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16A2" w14:textId="77777777" w:rsidR="00636BFF" w:rsidRPr="00DA4613" w:rsidRDefault="00636BFF" w:rsidP="00A3756F">
      <w:pPr>
        <w:rPr>
          <w:rFonts w:cs="Segoe UI"/>
          <w:szCs w:val="22"/>
        </w:rPr>
      </w:pPr>
    </w:p>
    <w:p w14:paraId="4B8939AA" w14:textId="77777777" w:rsidR="00636BFF" w:rsidRPr="00DA4613" w:rsidRDefault="00636BFF" w:rsidP="00A3756F">
      <w:pPr>
        <w:rPr>
          <w:rFonts w:cs="Segoe UI"/>
          <w:szCs w:val="22"/>
        </w:rPr>
      </w:pPr>
    </w:p>
    <w:p w14:paraId="6A760F6A" w14:textId="77777777" w:rsidR="00636BFF" w:rsidRPr="00DA4613" w:rsidRDefault="00636BFF" w:rsidP="00A3756F">
      <w:pPr>
        <w:rPr>
          <w:rFonts w:cs="Segoe UI"/>
          <w:szCs w:val="22"/>
        </w:rPr>
      </w:pPr>
    </w:p>
    <w:p w14:paraId="4E3A3B7C" w14:textId="3D0C2420" w:rsidR="00FE5280" w:rsidRPr="00FE5280" w:rsidRDefault="00FE5280" w:rsidP="00FE5280">
      <w:pPr>
        <w:rPr>
          <w:b/>
          <w:bCs/>
          <w:sz w:val="32"/>
        </w:rPr>
      </w:pPr>
      <w:r w:rsidRPr="00FE5280">
        <w:rPr>
          <w:b/>
          <w:bCs/>
          <w:sz w:val="32"/>
        </w:rPr>
        <w:t xml:space="preserve"> «</w:t>
      </w:r>
      <w:proofErr w:type="spellStart"/>
      <w:r w:rsidRPr="00FE5280">
        <w:rPr>
          <w:b/>
          <w:bCs/>
          <w:sz w:val="32"/>
        </w:rPr>
        <w:t>Хенкель</w:t>
      </w:r>
      <w:proofErr w:type="spellEnd"/>
      <w:r w:rsidRPr="00FE5280">
        <w:rPr>
          <w:b/>
          <w:bCs/>
          <w:sz w:val="32"/>
        </w:rPr>
        <w:t xml:space="preserve">» в Україні </w:t>
      </w:r>
      <w:r w:rsidR="000C755A">
        <w:rPr>
          <w:b/>
          <w:bCs/>
          <w:sz w:val="32"/>
          <w:lang w:val="ru-RU"/>
        </w:rPr>
        <w:t>у ТОП</w:t>
      </w:r>
      <w:r w:rsidRPr="00FE5280">
        <w:rPr>
          <w:b/>
          <w:bCs/>
          <w:sz w:val="32"/>
        </w:rPr>
        <w:t xml:space="preserve"> 50 найкращих роботодавців</w:t>
      </w:r>
    </w:p>
    <w:p w14:paraId="2B08E60E" w14:textId="77777777" w:rsidR="00FB1F60" w:rsidRPr="00DA4613" w:rsidRDefault="00FB1F60" w:rsidP="00365E44"/>
    <w:p w14:paraId="0F6E710B" w14:textId="77777777" w:rsidR="002B01AF" w:rsidRPr="00DA4613" w:rsidRDefault="002B01AF" w:rsidP="00643D8A">
      <w:pPr>
        <w:rPr>
          <w:rFonts w:cs="Segoe UI"/>
          <w:szCs w:val="22"/>
        </w:rPr>
      </w:pPr>
    </w:p>
    <w:p w14:paraId="1AF37130" w14:textId="3E04F24A" w:rsidR="00FE5280" w:rsidRDefault="00FE5280" w:rsidP="00FE5280">
      <w:r>
        <w:rPr>
          <w:lang w:val="en-US"/>
        </w:rPr>
        <w:t>Henkel</w:t>
      </w:r>
      <w:r>
        <w:t xml:space="preserve"> </w:t>
      </w:r>
      <w:r w:rsidR="00204C5C">
        <w:t xml:space="preserve">в Україні </w:t>
      </w:r>
      <w:r>
        <w:t xml:space="preserve">увійшов до рейтингу 50 найкращих роботодавців, які забезпечують найбільш комфортні </w:t>
      </w:r>
      <w:r w:rsidR="00AF57E4" w:rsidRPr="00AF57E4">
        <w:t xml:space="preserve">та </w:t>
      </w:r>
      <w:r>
        <w:t>стабільні умови праці своїм співробітникам, безпечні умови праці та широкий пакет соціальної підтримки.</w:t>
      </w:r>
    </w:p>
    <w:p w14:paraId="084A0F24" w14:textId="77777777" w:rsidR="00FE5280" w:rsidRDefault="00FE5280" w:rsidP="00FE5280">
      <w:r>
        <w:t>Рейтинг «</w:t>
      </w:r>
      <w:hyperlink r:id="rId12" w:history="1">
        <w:r>
          <w:rPr>
            <w:rStyle w:val="Hyperlink"/>
          </w:rPr>
          <w:t>50 найкращих роботодавців воєнного часу</w:t>
        </w:r>
      </w:hyperlink>
      <w:r>
        <w:t>» складено Forbes Ukraine, порталом пошуку роботи Work.ua та експертами.</w:t>
      </w:r>
    </w:p>
    <w:p w14:paraId="7E5890F5" w14:textId="0E1529A3" w:rsidR="00FE5280" w:rsidRDefault="005E7F33" w:rsidP="00FE5280">
      <w:r>
        <w:t xml:space="preserve">Під час </w:t>
      </w:r>
      <w:r w:rsidR="00FE5280">
        <w:t>підготов</w:t>
      </w:r>
      <w:r>
        <w:t xml:space="preserve">ки </w:t>
      </w:r>
      <w:r w:rsidR="00FE5280">
        <w:t>рейтингу його укладачі опрацювали майже 30 тисяч анкет працівників найбільших українських компаній. Привабливість роботодавців оцінювалас</w:t>
      </w:r>
      <w:r>
        <w:t>я</w:t>
      </w:r>
      <w:r w:rsidR="00FE5280">
        <w:t xml:space="preserve"> за такими параметрами</w:t>
      </w:r>
      <w:r>
        <w:t>,</w:t>
      </w:r>
      <w:r w:rsidR="00FE5280">
        <w:t xml:space="preserve"> як сила її бренд</w:t>
      </w:r>
      <w:r>
        <w:t>а</w:t>
      </w:r>
      <w:r w:rsidR="00FE5280">
        <w:t xml:space="preserve">, умови праці та соціальний пакет, відчуття захищеності співробітників </w:t>
      </w:r>
      <w:r>
        <w:t xml:space="preserve">і </w:t>
      </w:r>
      <w:r w:rsidR="00FE5280">
        <w:t xml:space="preserve"> можливості для їх</w:t>
      </w:r>
      <w:r>
        <w:t>нього</w:t>
      </w:r>
      <w:r w:rsidR="000B07F9">
        <w:t xml:space="preserve"> </w:t>
      </w:r>
      <w:r w:rsidR="00FE5280">
        <w:t>розвитку.</w:t>
      </w:r>
    </w:p>
    <w:p w14:paraId="60500ECB" w14:textId="273A8439" w:rsidR="00FE5280" w:rsidRDefault="00FE5280" w:rsidP="00FE5280">
      <w:r>
        <w:t>«</w:t>
      </w:r>
      <w:r>
        <w:rPr>
          <w:i/>
          <w:iCs/>
        </w:rPr>
        <w:t>Ми щиро пишаємос</w:t>
      </w:r>
      <w:r w:rsidR="005E7F33">
        <w:rPr>
          <w:i/>
          <w:iCs/>
        </w:rPr>
        <w:t>я</w:t>
      </w:r>
      <w:r>
        <w:rPr>
          <w:i/>
          <w:iCs/>
        </w:rPr>
        <w:t xml:space="preserve"> досягненим нашою командою результатом. Саме часи важких випробувань показують нашу єдність, прагнення підтримати од</w:t>
      </w:r>
      <w:r w:rsidR="005E7F33">
        <w:rPr>
          <w:i/>
          <w:iCs/>
        </w:rPr>
        <w:t xml:space="preserve">не </w:t>
      </w:r>
      <w:r>
        <w:rPr>
          <w:i/>
          <w:iCs/>
        </w:rPr>
        <w:t>одного, готовність компанії та її команд бути надійним союзником за будь-яких обставин</w:t>
      </w:r>
      <w:r w:rsidR="00BE2D73">
        <w:rPr>
          <w:i/>
          <w:iCs/>
        </w:rPr>
        <w:t>,</w:t>
      </w:r>
      <w:r>
        <w:t xml:space="preserve"> — прокоментувала результати рейтингу президент «</w:t>
      </w:r>
      <w:proofErr w:type="spellStart"/>
      <w:r>
        <w:t>Хенкель</w:t>
      </w:r>
      <w:proofErr w:type="spellEnd"/>
      <w:r>
        <w:t>» в Україні Олена Єфремова-</w:t>
      </w:r>
      <w:proofErr w:type="spellStart"/>
      <w:r>
        <w:t>Курсік</w:t>
      </w:r>
      <w:proofErr w:type="spellEnd"/>
      <w:r>
        <w:t xml:space="preserve">. — </w:t>
      </w:r>
      <w:r>
        <w:rPr>
          <w:i/>
          <w:iCs/>
        </w:rPr>
        <w:t xml:space="preserve">Як кожна українська компанія, </w:t>
      </w:r>
      <w:r w:rsidR="005E7F33">
        <w:rPr>
          <w:i/>
          <w:iCs/>
        </w:rPr>
        <w:t>«</w:t>
      </w:r>
      <w:proofErr w:type="spellStart"/>
      <w:r>
        <w:rPr>
          <w:i/>
          <w:iCs/>
        </w:rPr>
        <w:t>Хенкель</w:t>
      </w:r>
      <w:proofErr w:type="spellEnd"/>
      <w:r w:rsidR="005E7F33">
        <w:rPr>
          <w:i/>
          <w:iCs/>
        </w:rPr>
        <w:t>»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динамічно</w:t>
      </w:r>
      <w:proofErr w:type="spellEnd"/>
      <w:r>
        <w:rPr>
          <w:i/>
          <w:iCs/>
        </w:rPr>
        <w:t xml:space="preserve"> пристосовується до роботи у нових умовах, підтримуючи своїх співробітників </w:t>
      </w:r>
      <w:r w:rsidR="005E7F33">
        <w:rPr>
          <w:i/>
          <w:iCs/>
        </w:rPr>
        <w:t xml:space="preserve">і </w:t>
      </w:r>
      <w:r>
        <w:rPr>
          <w:i/>
          <w:iCs/>
        </w:rPr>
        <w:t>партнерів. Результати рейтингу від Forbes Ukraine та його експертного журі свідчать: ми всі разом знайшли рівновагу, підтримуючи постійне спілкування між к</w:t>
      </w:r>
      <w:r w:rsidRPr="0020761A">
        <w:rPr>
          <w:i/>
          <w:iCs/>
        </w:rPr>
        <w:t xml:space="preserve">олегами, </w:t>
      </w:r>
      <w:r w:rsidR="005E7F33" w:rsidRPr="0020761A">
        <w:rPr>
          <w:i/>
          <w:iCs/>
        </w:rPr>
        <w:t xml:space="preserve">а також </w:t>
      </w:r>
      <w:r w:rsidRPr="0020761A">
        <w:rPr>
          <w:i/>
          <w:iCs/>
        </w:rPr>
        <w:t>взаємну підтримку команд</w:t>
      </w:r>
      <w:r w:rsidR="005E7F33" w:rsidRPr="0020761A">
        <w:rPr>
          <w:i/>
          <w:iCs/>
        </w:rPr>
        <w:t>.</w:t>
      </w:r>
      <w:r w:rsidRPr="0020761A">
        <w:rPr>
          <w:i/>
          <w:iCs/>
        </w:rPr>
        <w:t xml:space="preserve"> </w:t>
      </w:r>
      <w:r>
        <w:rPr>
          <w:i/>
          <w:iCs/>
        </w:rPr>
        <w:t xml:space="preserve"> Кож</w:t>
      </w:r>
      <w:r w:rsidR="005E7F33">
        <w:rPr>
          <w:i/>
          <w:iCs/>
        </w:rPr>
        <w:t>е</w:t>
      </w:r>
      <w:r>
        <w:rPr>
          <w:i/>
          <w:iCs/>
        </w:rPr>
        <w:t xml:space="preserve">н із колег у </w:t>
      </w:r>
      <w:r w:rsidR="005E7F33">
        <w:rPr>
          <w:i/>
          <w:iCs/>
        </w:rPr>
        <w:t>«</w:t>
      </w:r>
      <w:proofErr w:type="spellStart"/>
      <w:r>
        <w:rPr>
          <w:i/>
          <w:iCs/>
        </w:rPr>
        <w:t>Хенкель</w:t>
      </w:r>
      <w:proofErr w:type="spellEnd"/>
      <w:r w:rsidR="005E7F33">
        <w:rPr>
          <w:i/>
          <w:iCs/>
        </w:rPr>
        <w:t>»</w:t>
      </w:r>
      <w:r>
        <w:rPr>
          <w:i/>
          <w:iCs/>
        </w:rPr>
        <w:t xml:space="preserve"> на практиці довів сталість наших спільних цінностей — бути надійним плечем для колег, бізнес-партнерів, суспільства </w:t>
      </w:r>
      <w:r w:rsidR="005E7F33">
        <w:rPr>
          <w:i/>
          <w:iCs/>
        </w:rPr>
        <w:t xml:space="preserve">та </w:t>
      </w:r>
      <w:r>
        <w:rPr>
          <w:i/>
          <w:iCs/>
        </w:rPr>
        <w:t>громад присутності</w:t>
      </w:r>
      <w:r>
        <w:t>».</w:t>
      </w:r>
    </w:p>
    <w:p w14:paraId="1455581F" w14:textId="0B516F2D" w:rsidR="00FE5280" w:rsidRDefault="009E40F5" w:rsidP="00FE5280">
      <w:r>
        <w:t xml:space="preserve">Команда </w:t>
      </w:r>
      <w:r>
        <w:rPr>
          <w:lang w:val="en-US"/>
        </w:rPr>
        <w:t>Henkel</w:t>
      </w:r>
      <w:r w:rsidRPr="00FE5280">
        <w:rPr>
          <w:lang w:val="ru-RU"/>
        </w:rPr>
        <w:t xml:space="preserve"> </w:t>
      </w:r>
      <w:r>
        <w:t xml:space="preserve">зосередилася на наданні широкого спектра допомоги для колег з України. </w:t>
      </w:r>
      <w:proofErr w:type="spellStart"/>
      <w:r w:rsidR="00FE5280">
        <w:t>Проєкти</w:t>
      </w:r>
      <w:proofErr w:type="spellEnd"/>
      <w:r w:rsidR="00FE5280">
        <w:t xml:space="preserve"> підтримки для співробітників </w:t>
      </w:r>
      <w:r w:rsidR="005E7F33">
        <w:t>«</w:t>
      </w:r>
      <w:proofErr w:type="spellStart"/>
      <w:r w:rsidR="00FE5280">
        <w:t>Хенкель</w:t>
      </w:r>
      <w:proofErr w:type="spellEnd"/>
      <w:r w:rsidR="005E7F33">
        <w:t>»</w:t>
      </w:r>
      <w:r w:rsidR="00FE5280">
        <w:t xml:space="preserve">, впроваджені з початку воєнного вторгнення, отримали схвалення укладачів рейтингу </w:t>
      </w:r>
      <w:r w:rsidR="005E7F33">
        <w:t xml:space="preserve">й </w:t>
      </w:r>
      <w:r w:rsidR="00FE5280">
        <w:t>експертного журі: «</w:t>
      </w:r>
      <w:r w:rsidR="00FE5280">
        <w:rPr>
          <w:i/>
          <w:iCs/>
        </w:rPr>
        <w:t xml:space="preserve">Фокус у кадровій політиці </w:t>
      </w:r>
      <w:r w:rsidR="005E7F33">
        <w:rPr>
          <w:i/>
          <w:iCs/>
        </w:rPr>
        <w:t xml:space="preserve">– </w:t>
      </w:r>
      <w:r w:rsidR="00FE5280">
        <w:rPr>
          <w:i/>
          <w:iCs/>
        </w:rPr>
        <w:t>на безпеці та захищеності співробітників. Група не скорочувала людей і зарплати, виплатила по 34 000 грн</w:t>
      </w:r>
      <w:r w:rsidR="005E7F33">
        <w:rPr>
          <w:i/>
          <w:iCs/>
        </w:rPr>
        <w:t>.</w:t>
      </w:r>
      <w:r w:rsidR="00FE5280">
        <w:rPr>
          <w:i/>
          <w:iCs/>
        </w:rPr>
        <w:t xml:space="preserve"> допомоги кожному працівникові, компенсувала частину вартості оренди житла для евакуйованих фахівців. </w:t>
      </w:r>
      <w:r w:rsidR="00F01D41" w:rsidRPr="00F01D41">
        <w:rPr>
          <w:i/>
          <w:iCs/>
        </w:rPr>
        <w:t>П</w:t>
      </w:r>
      <w:r w:rsidR="0020761A" w:rsidRPr="0020761A">
        <w:rPr>
          <w:i/>
          <w:iCs/>
        </w:rPr>
        <w:t xml:space="preserve">ри потребі працівники, та члени їх сімей можуть скористатися офісом, частина якого облаштована як прихисток на час повітряних </w:t>
      </w:r>
      <w:proofErr w:type="spellStart"/>
      <w:r w:rsidR="0020761A" w:rsidRPr="0020761A">
        <w:rPr>
          <w:i/>
          <w:iCs/>
        </w:rPr>
        <w:t>тривог</w:t>
      </w:r>
      <w:proofErr w:type="spellEnd"/>
      <w:r w:rsidR="0020761A" w:rsidRPr="0020761A">
        <w:rPr>
          <w:i/>
          <w:iCs/>
        </w:rPr>
        <w:t xml:space="preserve">,  є безперебійне енергопостачання, запаси </w:t>
      </w:r>
      <w:proofErr w:type="spellStart"/>
      <w:r w:rsidR="0020761A" w:rsidRPr="0020761A">
        <w:rPr>
          <w:i/>
          <w:iCs/>
        </w:rPr>
        <w:t>іжі</w:t>
      </w:r>
      <w:proofErr w:type="spellEnd"/>
      <w:r w:rsidR="0020761A" w:rsidRPr="0020761A">
        <w:rPr>
          <w:i/>
          <w:iCs/>
        </w:rPr>
        <w:t>, води та медикаментів</w:t>
      </w:r>
      <w:r w:rsidR="00FE5280">
        <w:t xml:space="preserve">», — описують заходи підтримки від компанії </w:t>
      </w:r>
      <w:r w:rsidR="005E7F33">
        <w:t>«</w:t>
      </w:r>
      <w:proofErr w:type="spellStart"/>
      <w:r w:rsidR="00FE5280">
        <w:t>Хенкель</w:t>
      </w:r>
      <w:proofErr w:type="spellEnd"/>
      <w:r w:rsidR="005E7F33">
        <w:t>»</w:t>
      </w:r>
      <w:r w:rsidR="00FE5280">
        <w:t xml:space="preserve"> для українських колег автори </w:t>
      </w:r>
      <w:r w:rsidR="00FE5280">
        <w:rPr>
          <w:i/>
          <w:iCs/>
        </w:rPr>
        <w:t>Forbes Ukraine</w:t>
      </w:r>
      <w:r w:rsidR="00FE5280">
        <w:t>.</w:t>
      </w:r>
    </w:p>
    <w:p w14:paraId="29224C18" w14:textId="5D103C4E" w:rsidR="00FE5280" w:rsidRDefault="00FE5280" w:rsidP="00FE5280">
      <w:r>
        <w:lastRenderedPageBreak/>
        <w:t xml:space="preserve">Загальний </w:t>
      </w:r>
      <w:hyperlink r:id="rId13" w:history="1">
        <w:r>
          <w:rPr>
            <w:rStyle w:val="Hyperlink"/>
          </w:rPr>
          <w:t>пакет корпоративної підтримки</w:t>
        </w:r>
      </w:hyperlink>
      <w:r>
        <w:t xml:space="preserve"> для співробітників українських бізнесів </w:t>
      </w:r>
      <w:r w:rsidR="005E7F33">
        <w:t>«</w:t>
      </w:r>
      <w:proofErr w:type="spellStart"/>
      <w:r>
        <w:t>Хенкель</w:t>
      </w:r>
      <w:proofErr w:type="spellEnd"/>
      <w:r w:rsidR="005E7F33">
        <w:t>»</w:t>
      </w:r>
      <w:r>
        <w:t xml:space="preserve"> з початку російського вторгнення до України сягнув 34 млн грн</w:t>
      </w:r>
      <w:r w:rsidR="005E7F33">
        <w:t>.</w:t>
      </w:r>
      <w:r>
        <w:t xml:space="preserve">, включаючи допомогу для переїзду </w:t>
      </w:r>
      <w:r w:rsidR="005E7F33">
        <w:t xml:space="preserve">та </w:t>
      </w:r>
      <w:r>
        <w:t>розміщення на безпечних територіях України та поза її межами, екстрену фінансову підтримку.</w:t>
      </w:r>
    </w:p>
    <w:p w14:paraId="23CDFC5A" w14:textId="52E66529" w:rsidR="00FE5280" w:rsidRDefault="00FE5280" w:rsidP="00FE5280">
      <w:r>
        <w:t xml:space="preserve">Серед інших заходів підтримки — повне збереження заробітних плат, незважаючи на тимчасову зупинку виробництв </w:t>
      </w:r>
      <w:r w:rsidR="005E7F33">
        <w:t xml:space="preserve">і </w:t>
      </w:r>
      <w:r>
        <w:t>бізнес-процесів, своєчасний щорічний перегляд зарплат і виплата бонусів, фінансова підтримка членів команди, які залишились в Україні, а також для корпоративних волонтерів компанії.</w:t>
      </w:r>
    </w:p>
    <w:p w14:paraId="3056D50C" w14:textId="77777777" w:rsidR="00FB1F60" w:rsidRDefault="00FB1F60" w:rsidP="00643D8A">
      <w:pPr>
        <w:rPr>
          <w:rFonts w:cs="Segoe UI"/>
          <w:szCs w:val="22"/>
        </w:rPr>
      </w:pPr>
    </w:p>
    <w:p w14:paraId="0E380AB9" w14:textId="77777777" w:rsidR="00E40C68" w:rsidRPr="00DA4613" w:rsidRDefault="00E40C68" w:rsidP="00E40C68">
      <w:pPr>
        <w:rPr>
          <w:rStyle w:val="AboutandContactHeadline"/>
          <w:bCs/>
        </w:rPr>
      </w:pPr>
      <w:r w:rsidRPr="00DA4613">
        <w:rPr>
          <w:rStyle w:val="AboutandContactHeadline"/>
          <w:bCs/>
        </w:rPr>
        <w:t>Про компанію «</w:t>
      </w:r>
      <w:proofErr w:type="spellStart"/>
      <w:r w:rsidRPr="00DA4613">
        <w:rPr>
          <w:rStyle w:val="AboutandContactHeadline"/>
          <w:bCs/>
        </w:rPr>
        <w:t>Хенкель</w:t>
      </w:r>
      <w:proofErr w:type="spellEnd"/>
      <w:r w:rsidRPr="00DA4613">
        <w:rPr>
          <w:rStyle w:val="AboutandContactHeadline"/>
          <w:bCs/>
        </w:rPr>
        <w:t>»</w:t>
      </w:r>
    </w:p>
    <w:p w14:paraId="17001B20" w14:textId="77777777" w:rsidR="00500560" w:rsidRDefault="00E40C68" w:rsidP="00E40C68">
      <w:pPr>
        <w:rPr>
          <w:rStyle w:val="AboutandContactBody"/>
        </w:rPr>
      </w:pPr>
      <w:r w:rsidRPr="00DA4613">
        <w:rPr>
          <w:rStyle w:val="AboutandContactBody"/>
        </w:rPr>
        <w:t>Завдяки своїм брендам, інноваціям і технологіям компанія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 xml:space="preserve"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</w:t>
      </w:r>
      <w:r w:rsidR="00307737">
        <w:rPr>
          <w:rStyle w:val="AboutandContactBody"/>
        </w:rPr>
        <w:t xml:space="preserve">і </w:t>
      </w:r>
      <w:r w:rsidRPr="00DA4613">
        <w:rPr>
          <w:rStyle w:val="AboutandContactBody"/>
        </w:rPr>
        <w:t xml:space="preserve">функціональних покриттів. Завдяки підрозділу «Споживчі бренди» компанія займає </w:t>
      </w:r>
      <w:r w:rsidR="00832366">
        <w:rPr>
          <w:rStyle w:val="AboutandContactBody"/>
        </w:rPr>
        <w:t>провідні</w:t>
      </w:r>
      <w:r w:rsidR="00832366" w:rsidRPr="00DA4613">
        <w:rPr>
          <w:rStyle w:val="AboutandContactBody"/>
        </w:rPr>
        <w:t xml:space="preserve"> </w:t>
      </w:r>
      <w:r w:rsidRPr="00DA4613">
        <w:rPr>
          <w:rStyle w:val="AboutandContactBody"/>
        </w:rPr>
        <w:t>позиції</w:t>
      </w:r>
      <w:r w:rsidR="00832366" w:rsidRPr="00832366">
        <w:rPr>
          <w:rStyle w:val="AboutandContactBody"/>
        </w:rPr>
        <w:t xml:space="preserve"> </w:t>
      </w:r>
      <w:r w:rsidR="00832366" w:rsidRPr="00DA4613">
        <w:rPr>
          <w:rStyle w:val="AboutandContactBody"/>
        </w:rPr>
        <w:t>на багатьох ринках і в багатьох категоріях по всьому світу</w:t>
      </w:r>
      <w:r w:rsidRPr="00DA4613">
        <w:rPr>
          <w:rStyle w:val="AboutandContactBody"/>
        </w:rPr>
        <w:t xml:space="preserve">, особливо </w:t>
      </w:r>
      <w:r w:rsidR="00307737">
        <w:rPr>
          <w:rStyle w:val="AboutandContactBody"/>
        </w:rPr>
        <w:t xml:space="preserve">в </w:t>
      </w:r>
      <w:r w:rsidRPr="00DA4613">
        <w:rPr>
          <w:rStyle w:val="AboutandContactBody"/>
        </w:rPr>
        <w:t xml:space="preserve">сфері догляду за волоссям, прання та догляду за оселею. </w:t>
      </w:r>
      <w:proofErr w:type="spellStart"/>
      <w:r w:rsidR="0096659B">
        <w:rPr>
          <w:rStyle w:val="AboutandContactBody"/>
        </w:rPr>
        <w:t>Loctite</w:t>
      </w:r>
      <w:proofErr w:type="spellEnd"/>
      <w:r w:rsidR="0096659B">
        <w:rPr>
          <w:rStyle w:val="AboutandContactBody"/>
        </w:rPr>
        <w:t xml:space="preserve">, </w:t>
      </w:r>
      <w:proofErr w:type="spellStart"/>
      <w:r w:rsidR="0096659B">
        <w:rPr>
          <w:rStyle w:val="AboutandContactBody"/>
        </w:rPr>
        <w:t>Persil</w:t>
      </w:r>
      <w:proofErr w:type="spellEnd"/>
      <w:r w:rsidR="0096659B">
        <w:rPr>
          <w:rStyle w:val="AboutandContactBody"/>
        </w:rPr>
        <w:t xml:space="preserve"> </w:t>
      </w:r>
      <w:r w:rsidR="00307737">
        <w:rPr>
          <w:rStyle w:val="AboutandContactBody"/>
        </w:rPr>
        <w:t xml:space="preserve">і </w:t>
      </w:r>
      <w:proofErr w:type="spellStart"/>
      <w:r w:rsidR="0096659B">
        <w:rPr>
          <w:rStyle w:val="AboutandContactBody"/>
        </w:rPr>
        <w:t>Schwarzkopf</w:t>
      </w:r>
      <w:proofErr w:type="spellEnd"/>
      <w:r w:rsidR="00832366">
        <w:rPr>
          <w:rStyle w:val="AboutandContactBody"/>
        </w:rPr>
        <w:t xml:space="preserve"> є трьома провідними брендами компанії</w:t>
      </w:r>
      <w:r w:rsidR="0096659B">
        <w:rPr>
          <w:rStyle w:val="AboutandContactBody"/>
        </w:rPr>
        <w:t>.</w:t>
      </w:r>
      <w:r w:rsidRPr="00DA4613">
        <w:rPr>
          <w:rStyle w:val="AboutandContactBody"/>
        </w:rPr>
        <w:t xml:space="preserve"> У 2022 фінансовому році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 xml:space="preserve">» </w:t>
      </w:r>
      <w:r w:rsidR="00832366">
        <w:rPr>
          <w:rStyle w:val="AboutandContactBody"/>
        </w:rPr>
        <w:t>від</w:t>
      </w:r>
      <w:r w:rsidR="00832366" w:rsidRPr="00DA4613">
        <w:rPr>
          <w:rStyle w:val="AboutandContactBody"/>
        </w:rPr>
        <w:t xml:space="preserve">звітувала </w:t>
      </w:r>
      <w:r w:rsidRPr="00DA4613">
        <w:rPr>
          <w:rStyle w:val="AboutandContactBody"/>
        </w:rPr>
        <w:t>про обсяг продажів на суму понад 22 мільярд</w:t>
      </w:r>
      <w:r w:rsidR="00307737">
        <w:rPr>
          <w:rStyle w:val="AboutandContactBody"/>
        </w:rPr>
        <w:t xml:space="preserve">и </w:t>
      </w:r>
      <w:r w:rsidRPr="00DA4613">
        <w:rPr>
          <w:rStyle w:val="AboutandContactBody"/>
        </w:rPr>
        <w:t>євро та скоригований операційний прибуток на суму близько 2,3 мільярда євро. Привілейовані акції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 xml:space="preserve">» включені </w:t>
      </w:r>
      <w:r w:rsidR="00806E35">
        <w:rPr>
          <w:rStyle w:val="AboutandContactBody"/>
        </w:rPr>
        <w:t xml:space="preserve">до </w:t>
      </w:r>
      <w:r w:rsidRPr="00DA4613">
        <w:rPr>
          <w:rStyle w:val="AboutandContactBody"/>
        </w:rPr>
        <w:t>фондов</w:t>
      </w:r>
      <w:r w:rsidR="00806E35">
        <w:rPr>
          <w:rStyle w:val="AboutandContactBody"/>
        </w:rPr>
        <w:t xml:space="preserve">ого </w:t>
      </w:r>
      <w:r w:rsidRPr="00DA4613">
        <w:rPr>
          <w:rStyle w:val="AboutandContactBody"/>
        </w:rPr>
        <w:t>індекс</w:t>
      </w:r>
      <w:r w:rsidR="00806E35">
        <w:rPr>
          <w:rStyle w:val="AboutandContactBody"/>
        </w:rPr>
        <w:t>у</w:t>
      </w:r>
      <w:r w:rsidRPr="00DA4613">
        <w:rPr>
          <w:rStyle w:val="AboutandContactBody"/>
        </w:rPr>
        <w:t xml:space="preserve"> Німеччини DAX. Сталий розвиток </w:t>
      </w:r>
      <w:r w:rsidR="00307737">
        <w:rPr>
          <w:rStyle w:val="AboutandContactBody"/>
        </w:rPr>
        <w:t xml:space="preserve">– це </w:t>
      </w:r>
      <w:r w:rsidRPr="00DA4613">
        <w:rPr>
          <w:rStyle w:val="AboutandContactBody"/>
        </w:rPr>
        <w:t>давн</w:t>
      </w:r>
      <w:r w:rsidR="00307737">
        <w:rPr>
          <w:rStyle w:val="AboutandContactBody"/>
        </w:rPr>
        <w:t>я</w:t>
      </w:r>
      <w:r w:rsidRPr="00DA4613">
        <w:rPr>
          <w:rStyle w:val="AboutandContactBody"/>
        </w:rPr>
        <w:t xml:space="preserve"> традиці</w:t>
      </w:r>
      <w:r w:rsidR="00307737">
        <w:rPr>
          <w:rStyle w:val="AboutandContactBody"/>
        </w:rPr>
        <w:t>я</w:t>
      </w:r>
      <w:r w:rsidRPr="00DA4613">
        <w:rPr>
          <w:rStyle w:val="AboutandContactBody"/>
        </w:rPr>
        <w:t xml:space="preserve"> у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>» і компанія має чітку стратегію сталого розвитку з конкретними цілями. Компанію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>» було засновано в 1876 році</w:t>
      </w:r>
      <w:r w:rsidR="00832366">
        <w:rPr>
          <w:rStyle w:val="AboutandContactBody"/>
        </w:rPr>
        <w:t>.</w:t>
      </w:r>
      <w:r w:rsidRPr="00DA4613">
        <w:rPr>
          <w:rStyle w:val="AboutandContactBody"/>
        </w:rPr>
        <w:t xml:space="preserve"> </w:t>
      </w:r>
      <w:r w:rsidR="00832366">
        <w:rPr>
          <w:rStyle w:val="AboutandContactBody"/>
        </w:rPr>
        <w:t>Станом на сьогодні</w:t>
      </w:r>
      <w:r w:rsidR="00832366" w:rsidRPr="00DA4613">
        <w:rPr>
          <w:rStyle w:val="AboutandContactBody"/>
        </w:rPr>
        <w:t xml:space="preserve"> </w:t>
      </w:r>
      <w:r w:rsidRPr="00DA4613">
        <w:rPr>
          <w:rStyle w:val="AboutandContactBody"/>
        </w:rPr>
        <w:t>в ній працює понад 50</w:t>
      </w:r>
      <w:r w:rsidR="00B30028">
        <w:rPr>
          <w:rStyle w:val="AboutandContactBody"/>
        </w:rPr>
        <w:t> </w:t>
      </w:r>
      <w:r w:rsidRPr="00DA4613">
        <w:rPr>
          <w:rStyle w:val="AboutandContactBody"/>
        </w:rPr>
        <w:t xml:space="preserve">000 співробітників по всьому світу, об'єднаних сильною корпоративною культурою, спільними цінностями та спільною метою: </w:t>
      </w:r>
      <w:r w:rsidR="00806E35">
        <w:rPr>
          <w:rStyle w:val="AboutandContactBody"/>
        </w:rPr>
        <w:t>«</w:t>
      </w:r>
      <w:proofErr w:type="spellStart"/>
      <w:r w:rsidRPr="00DA4613">
        <w:rPr>
          <w:rStyle w:val="AboutandContactBody"/>
        </w:rPr>
        <w:t>Pioneers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at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heart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for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the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good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of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generations</w:t>
      </w:r>
      <w:proofErr w:type="spellEnd"/>
      <w:r w:rsidR="00806E35">
        <w:rPr>
          <w:rStyle w:val="AboutandContactBody"/>
        </w:rPr>
        <w:t>»</w:t>
      </w:r>
      <w:r w:rsidR="00CC010F" w:rsidRPr="00DA4613">
        <w:rPr>
          <w:rStyle w:val="AboutandContactBody"/>
        </w:rPr>
        <w:t xml:space="preserve">. Більше інформації на сайті </w:t>
      </w:r>
      <w:hyperlink r:id="rId14" w:history="1">
        <w:r w:rsidR="00571E08" w:rsidRPr="00A01BF2">
          <w:rPr>
            <w:rStyle w:val="Hyperlink"/>
          </w:rPr>
          <w:t>www.henkel.com</w:t>
        </w:r>
      </w:hyperlink>
      <w:r w:rsidR="00CC010F" w:rsidRPr="00DA4613">
        <w:rPr>
          <w:rStyle w:val="AboutandContactBody"/>
        </w:rPr>
        <w:t xml:space="preserve"> </w:t>
      </w:r>
    </w:p>
    <w:p w14:paraId="7A1D4BC6" w14:textId="77777777" w:rsidR="00FE5280" w:rsidRDefault="00FE5280" w:rsidP="007C652C">
      <w:pPr>
        <w:rPr>
          <w:rFonts w:cs="Segoe UI"/>
          <w:color w:val="000000"/>
          <w:sz w:val="18"/>
          <w:szCs w:val="18"/>
          <w:u w:val="single"/>
        </w:rPr>
      </w:pPr>
    </w:p>
    <w:p w14:paraId="50F0F120" w14:textId="77777777" w:rsidR="007C652C" w:rsidRPr="00AB7332" w:rsidRDefault="007C652C" w:rsidP="007C652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465F3EC1" w14:textId="77777777" w:rsidR="007C652C" w:rsidRPr="00AB7332" w:rsidRDefault="007C652C" w:rsidP="007C652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 w:val="16"/>
          <w:szCs w:val="16"/>
        </w:rPr>
      </w:pPr>
    </w:p>
    <w:p w14:paraId="4EF73BB1" w14:textId="77777777" w:rsidR="007C652C" w:rsidRPr="00AB7332" w:rsidRDefault="007C652C" w:rsidP="007C652C">
      <w:pPr>
        <w:spacing w:line="240" w:lineRule="auto"/>
        <w:jc w:val="left"/>
        <w:rPr>
          <w:rStyle w:val="AboutandContactBody"/>
          <w:rFonts w:cs="Segoe UI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C652C" w:rsidRPr="00AB7332" w14:paraId="5994270E" w14:textId="77777777" w:rsidTr="00B1459F">
        <w:trPr>
          <w:trHeight w:val="615"/>
        </w:trPr>
        <w:tc>
          <w:tcPr>
            <w:tcW w:w="4644" w:type="dxa"/>
          </w:tcPr>
          <w:p w14:paraId="7DB9DD5F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5E6E912D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 корпоративних комунікацій компанії  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52C45B5D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1F1EDD4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493DBF33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60DCD18E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1260201C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0CBC9EC1" w14:textId="77777777" w:rsidR="007C652C" w:rsidRPr="00AB7332" w:rsidRDefault="007C652C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5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3B22F7A7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47839B95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1EF47BC5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243D09D6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4AF2557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E386933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3528A743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73A5981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32C8B9FE" w14:textId="77777777" w:rsidR="007C652C" w:rsidRPr="00AB7332" w:rsidRDefault="007C652C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6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23AB1F80" w14:textId="77777777" w:rsidR="00C9280B" w:rsidRPr="00DA4613" w:rsidRDefault="00C9280B" w:rsidP="007C652C">
      <w:pPr>
        <w:tabs>
          <w:tab w:val="left" w:pos="1080"/>
          <w:tab w:val="left" w:pos="4500"/>
        </w:tabs>
        <w:rPr>
          <w:rStyle w:val="AboutandContactBody"/>
          <w:rFonts w:cs="Segoe UI"/>
          <w:color w:val="3B3B3B"/>
          <w:szCs w:val="18"/>
          <w:shd w:val="clear" w:color="000000" w:fill="auto"/>
        </w:rPr>
      </w:pPr>
    </w:p>
    <w:sectPr w:rsidR="00C9280B" w:rsidRPr="00DA4613" w:rsidSect="00DA4613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701" w:right="1134" w:bottom="1701" w:left="1418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AB46" w14:textId="77777777" w:rsidR="009C44B5" w:rsidRDefault="009C44B5">
      <w:r>
        <w:separator/>
      </w:r>
    </w:p>
  </w:endnote>
  <w:endnote w:type="continuationSeparator" w:id="0">
    <w:p w14:paraId="03372805" w14:textId="77777777" w:rsidR="009C44B5" w:rsidRDefault="009C44B5">
      <w:r>
        <w:continuationSeparator/>
      </w:r>
    </w:p>
  </w:endnote>
  <w:endnote w:type="continuationNotice" w:id="1">
    <w:p w14:paraId="043F654C" w14:textId="77777777" w:rsidR="009C44B5" w:rsidRDefault="009C44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5D7A" w14:textId="77777777" w:rsidR="00500560" w:rsidRDefault="00CC010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KGaAСтор</w:t>
    </w:r>
    <w:r>
      <w:tab/>
    </w:r>
    <w:r w:rsidR="00DA4613">
      <w:rPr>
        <w:lang w:val="ru-RU"/>
      </w:rPr>
      <w:t xml:space="preserve">Сторінка </w:t>
    </w:r>
    <w:r w:rsidR="00C528B5">
      <w:fldChar w:fldCharType="begin"/>
    </w:r>
    <w:r w:rsidR="006B1637">
      <w:instrText xml:space="preserve"> PAGE  \* Arabic  \* MERGEFORMAT </w:instrText>
    </w:r>
    <w:r w:rsidR="00C528B5">
      <w:fldChar w:fldCharType="separate"/>
    </w:r>
    <w:r w:rsidR="00BE2D73">
      <w:t>2</w:t>
    </w:r>
    <w:r w:rsidR="00C528B5">
      <w:fldChar w:fldCharType="end"/>
    </w:r>
    <w:r w:rsidR="00DA4613" w:rsidRPr="00BF6E82">
      <w:t>/</w:t>
    </w:r>
    <w:fldSimple w:instr=" NUMPAGES  \* Arabic  \* MERGEFORMAT ">
      <w:r w:rsidR="00BE2D73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BF1B" w14:textId="77777777" w:rsidR="00500560" w:rsidRDefault="00DA4613">
    <w:pPr>
      <w:pStyle w:val="Footer"/>
    </w:pPr>
    <w:r>
      <w:rPr>
        <w:lang w:val="ru-RU"/>
      </w:rPr>
      <w:t xml:space="preserve">Сторінка </w:t>
    </w:r>
    <w:r w:rsidR="00C528B5">
      <w:fldChar w:fldCharType="begin"/>
    </w:r>
    <w:r w:rsidR="006B1637">
      <w:instrText xml:space="preserve"> PAGE  \* Arabic  \* MERGEFORMAT </w:instrText>
    </w:r>
    <w:r w:rsidR="00C528B5">
      <w:fldChar w:fldCharType="separate"/>
    </w:r>
    <w:r w:rsidR="00BE2D73">
      <w:t>1</w:t>
    </w:r>
    <w:r w:rsidR="00C528B5">
      <w:fldChar w:fldCharType="end"/>
    </w:r>
    <w:r w:rsidRPr="00BF6E82">
      <w:t>/</w:t>
    </w:r>
    <w:fldSimple w:instr=" NUMPAGES  \* Arabic  \* MERGEFORMAT ">
      <w:r w:rsidR="00BE2D73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2054" w14:textId="77777777" w:rsidR="009C44B5" w:rsidRDefault="009C44B5">
      <w:r>
        <w:separator/>
      </w:r>
    </w:p>
  </w:footnote>
  <w:footnote w:type="continuationSeparator" w:id="0">
    <w:p w14:paraId="3F789262" w14:textId="77777777" w:rsidR="009C44B5" w:rsidRDefault="009C44B5">
      <w:r>
        <w:continuationSeparator/>
      </w:r>
    </w:p>
  </w:footnote>
  <w:footnote w:type="continuationNotice" w:id="1">
    <w:p w14:paraId="51620DCD" w14:textId="77777777" w:rsidR="009C44B5" w:rsidRDefault="009C44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2026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5496" w14:textId="4A0C6635" w:rsidR="00500560" w:rsidRDefault="002F0403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0" locked="1" layoutInCell="1" allowOverlap="1" wp14:anchorId="11A6B6A4" wp14:editId="43B95E29">
          <wp:simplePos x="0" y="0"/>
          <wp:positionH relativeFrom="margin">
            <wp:posOffset>4883150</wp:posOffset>
          </wp:positionH>
          <wp:positionV relativeFrom="margin">
            <wp:posOffset>-1748155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761A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5E27A8" wp14:editId="587CE28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663658" id="Group 2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proofErr w:type="spellStart"/>
    <w:r w:rsidR="002602E3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FFFFFFFF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61D26"/>
    <w:multiLevelType w:val="hybridMultilevel"/>
    <w:tmpl w:val="C3ECB4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FFFFFFFF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2597">
    <w:abstractNumId w:val="1"/>
  </w:num>
  <w:num w:numId="2" w16cid:durableId="1481463596">
    <w:abstractNumId w:val="0"/>
  </w:num>
  <w:num w:numId="3" w16cid:durableId="1219122772">
    <w:abstractNumId w:val="6"/>
  </w:num>
  <w:num w:numId="4" w16cid:durableId="1469007318">
    <w:abstractNumId w:val="3"/>
  </w:num>
  <w:num w:numId="5" w16cid:durableId="660811977">
    <w:abstractNumId w:val="2"/>
  </w:num>
  <w:num w:numId="6" w16cid:durableId="1702169377">
    <w:abstractNumId w:val="4"/>
  </w:num>
  <w:num w:numId="7" w16cid:durableId="1792435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533EC"/>
    <w:rsid w:val="000A6F62"/>
    <w:rsid w:val="000B07F9"/>
    <w:rsid w:val="000C755A"/>
    <w:rsid w:val="000D2681"/>
    <w:rsid w:val="00112A28"/>
    <w:rsid w:val="00114383"/>
    <w:rsid w:val="00123268"/>
    <w:rsid w:val="00155DFC"/>
    <w:rsid w:val="001577E9"/>
    <w:rsid w:val="001701A4"/>
    <w:rsid w:val="001B75E9"/>
    <w:rsid w:val="001C1486"/>
    <w:rsid w:val="001C2E99"/>
    <w:rsid w:val="001C6670"/>
    <w:rsid w:val="001D10BD"/>
    <w:rsid w:val="00204C5C"/>
    <w:rsid w:val="0020761A"/>
    <w:rsid w:val="00246CE1"/>
    <w:rsid w:val="002602E3"/>
    <w:rsid w:val="002A2975"/>
    <w:rsid w:val="002B01AF"/>
    <w:rsid w:val="002B3B37"/>
    <w:rsid w:val="002F0403"/>
    <w:rsid w:val="00307737"/>
    <w:rsid w:val="00325C16"/>
    <w:rsid w:val="00330BD0"/>
    <w:rsid w:val="00332567"/>
    <w:rsid w:val="0033451C"/>
    <w:rsid w:val="003473B8"/>
    <w:rsid w:val="00365E44"/>
    <w:rsid w:val="00385185"/>
    <w:rsid w:val="003A4A62"/>
    <w:rsid w:val="003C4822"/>
    <w:rsid w:val="003E16BB"/>
    <w:rsid w:val="004058CF"/>
    <w:rsid w:val="0042694F"/>
    <w:rsid w:val="00450EEE"/>
    <w:rsid w:val="0049057A"/>
    <w:rsid w:val="00493327"/>
    <w:rsid w:val="004A2AA3"/>
    <w:rsid w:val="004B01A0"/>
    <w:rsid w:val="004C6969"/>
    <w:rsid w:val="004C6B79"/>
    <w:rsid w:val="00500560"/>
    <w:rsid w:val="00500ADE"/>
    <w:rsid w:val="00571E08"/>
    <w:rsid w:val="00580563"/>
    <w:rsid w:val="005B1087"/>
    <w:rsid w:val="005D7FE3"/>
    <w:rsid w:val="005E7F33"/>
    <w:rsid w:val="00636BFF"/>
    <w:rsid w:val="00643D8A"/>
    <w:rsid w:val="00645B7C"/>
    <w:rsid w:val="00670EA2"/>
    <w:rsid w:val="00693C27"/>
    <w:rsid w:val="006B1637"/>
    <w:rsid w:val="006B5F0A"/>
    <w:rsid w:val="00702BD9"/>
    <w:rsid w:val="00706E3E"/>
    <w:rsid w:val="00712F0D"/>
    <w:rsid w:val="00751710"/>
    <w:rsid w:val="00775433"/>
    <w:rsid w:val="007800EF"/>
    <w:rsid w:val="00791D28"/>
    <w:rsid w:val="00795AF2"/>
    <w:rsid w:val="007C652C"/>
    <w:rsid w:val="007F0F63"/>
    <w:rsid w:val="00802BA3"/>
    <w:rsid w:val="00806E35"/>
    <w:rsid w:val="00824396"/>
    <w:rsid w:val="00832366"/>
    <w:rsid w:val="00840E68"/>
    <w:rsid w:val="00852511"/>
    <w:rsid w:val="00853D8C"/>
    <w:rsid w:val="008729CC"/>
    <w:rsid w:val="00874A63"/>
    <w:rsid w:val="00892143"/>
    <w:rsid w:val="008A6B83"/>
    <w:rsid w:val="008C418E"/>
    <w:rsid w:val="008C45F9"/>
    <w:rsid w:val="008E5930"/>
    <w:rsid w:val="00917097"/>
    <w:rsid w:val="0094236A"/>
    <w:rsid w:val="0096659B"/>
    <w:rsid w:val="00992A11"/>
    <w:rsid w:val="0099652C"/>
    <w:rsid w:val="009A69B9"/>
    <w:rsid w:val="009B26FC"/>
    <w:rsid w:val="009C44B5"/>
    <w:rsid w:val="009E40F5"/>
    <w:rsid w:val="00A23739"/>
    <w:rsid w:val="00A3756F"/>
    <w:rsid w:val="00A90EBB"/>
    <w:rsid w:val="00A92E08"/>
    <w:rsid w:val="00AF57E4"/>
    <w:rsid w:val="00B03046"/>
    <w:rsid w:val="00B27ECF"/>
    <w:rsid w:val="00B30028"/>
    <w:rsid w:val="00B31F8A"/>
    <w:rsid w:val="00B422EC"/>
    <w:rsid w:val="00B95B5B"/>
    <w:rsid w:val="00BB5D0B"/>
    <w:rsid w:val="00BE2D73"/>
    <w:rsid w:val="00BF6E82"/>
    <w:rsid w:val="00C248A8"/>
    <w:rsid w:val="00C32288"/>
    <w:rsid w:val="00C32827"/>
    <w:rsid w:val="00C42970"/>
    <w:rsid w:val="00C528B5"/>
    <w:rsid w:val="00C56660"/>
    <w:rsid w:val="00C61550"/>
    <w:rsid w:val="00C64CFC"/>
    <w:rsid w:val="00C9280B"/>
    <w:rsid w:val="00CC010F"/>
    <w:rsid w:val="00CF6F33"/>
    <w:rsid w:val="00D06825"/>
    <w:rsid w:val="00D52A86"/>
    <w:rsid w:val="00D572A6"/>
    <w:rsid w:val="00D615E4"/>
    <w:rsid w:val="00D72050"/>
    <w:rsid w:val="00D7723B"/>
    <w:rsid w:val="00D94788"/>
    <w:rsid w:val="00DA4613"/>
    <w:rsid w:val="00DC2465"/>
    <w:rsid w:val="00E01632"/>
    <w:rsid w:val="00E07776"/>
    <w:rsid w:val="00E1150C"/>
    <w:rsid w:val="00E21042"/>
    <w:rsid w:val="00E40C68"/>
    <w:rsid w:val="00E43C5A"/>
    <w:rsid w:val="00E81B9C"/>
    <w:rsid w:val="00EA7415"/>
    <w:rsid w:val="00EB0997"/>
    <w:rsid w:val="00EB36B6"/>
    <w:rsid w:val="00EB46D9"/>
    <w:rsid w:val="00EC128D"/>
    <w:rsid w:val="00EF1330"/>
    <w:rsid w:val="00F01D41"/>
    <w:rsid w:val="00F07B3E"/>
    <w:rsid w:val="00F135EC"/>
    <w:rsid w:val="00F2561B"/>
    <w:rsid w:val="00F26012"/>
    <w:rsid w:val="00F3010A"/>
    <w:rsid w:val="00F34312"/>
    <w:rsid w:val="00F551D8"/>
    <w:rsid w:val="00FB1F60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C5238"/>
  <w15:docId w15:val="{BF71AFAC-0E14-414E-82A6-50F72F2E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1A0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01A0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01A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B01A0"/>
    <w:pPr>
      <w:outlineLvl w:val="2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01A0"/>
    <w:rPr>
      <w:rFonts w:ascii="Arial" w:hAnsi="Arial"/>
      <w:b/>
      <w:kern w:val="32"/>
      <w:sz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B01A0"/>
    <w:rPr>
      <w:rFonts w:ascii="Segoe UI" w:hAnsi="Segoe UI"/>
      <w:b/>
      <w:i/>
      <w:sz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B01A0"/>
    <w:rPr>
      <w:rFonts w:ascii="Segoe UI" w:hAnsi="Segoe UI"/>
      <w:b/>
      <w:sz w:val="26"/>
      <w:lang w:val="uk-UA" w:eastAsia="uk-UA"/>
    </w:rPr>
  </w:style>
  <w:style w:type="paragraph" w:styleId="Header">
    <w:name w:val="header"/>
    <w:basedOn w:val="Normal"/>
    <w:link w:val="HeaderChar"/>
    <w:uiPriority w:val="99"/>
    <w:rsid w:val="004B01A0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1A0"/>
    <w:rPr>
      <w:sz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4B01A0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01A0"/>
    <w:rPr>
      <w:rFonts w:ascii="Segoe UI" w:hAnsi="Segoe UI"/>
      <w:noProof/>
      <w:sz w:val="24"/>
      <w:lang w:val="uk-UA" w:eastAsia="uk-UA"/>
    </w:rPr>
  </w:style>
  <w:style w:type="paragraph" w:customStyle="1" w:styleId="Intro">
    <w:name w:val="Intro"/>
    <w:basedOn w:val="Normal"/>
    <w:rsid w:val="004B01A0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4B01A0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B01A0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B01A0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B01A0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rsid w:val="004B01A0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4B01A0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sid w:val="004B01A0"/>
    <w:rPr>
      <w:rFonts w:ascii="Arial" w:hAnsi="Arial"/>
      <w:sz w:val="24"/>
      <w:lang w:val="uk-UA" w:eastAsia="uk-UA"/>
    </w:rPr>
  </w:style>
  <w:style w:type="paragraph" w:customStyle="1" w:styleId="Standard12pt">
    <w:name w:val="Standard_12pt"/>
    <w:basedOn w:val="Normal"/>
    <w:rsid w:val="004B01A0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4B01A0"/>
    <w:rPr>
      <w:rFonts w:ascii="Segoe UI" w:hAnsi="Segoe UI"/>
      <w:color w:val="0000FF"/>
      <w:sz w:val="18"/>
      <w:u w:val="single"/>
      <w:lang w:val="uk-UA" w:eastAsia="uk-UA"/>
    </w:rPr>
  </w:style>
  <w:style w:type="paragraph" w:customStyle="1" w:styleId="MittleresRaster1-Akzent21">
    <w:name w:val="Mittleres Raster 1 - Akzent 21"/>
    <w:basedOn w:val="Normal"/>
    <w:uiPriority w:val="34"/>
    <w:qFormat/>
    <w:rsid w:val="004B01A0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4B01A0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01A0"/>
    <w:rPr>
      <w:rFonts w:ascii="Segoe UI" w:hAnsi="Segoe UI"/>
      <w:sz w:val="18"/>
      <w:lang w:val="uk-UA" w:eastAsia="uk-UA"/>
    </w:rPr>
  </w:style>
  <w:style w:type="paragraph" w:customStyle="1" w:styleId="MittlereListe2-Akzent21">
    <w:name w:val="Mittlere Liste 2 - Akzent 21"/>
    <w:hidden/>
    <w:uiPriority w:val="99"/>
    <w:semiHidden/>
    <w:rsid w:val="004B01A0"/>
    <w:rPr>
      <w:rFonts w:ascii="Arial" w:hAnsi="Arial" w:cs="Times New Roman"/>
      <w:sz w:val="18"/>
      <w:szCs w:val="24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B01A0"/>
    <w:rPr>
      <w:color w:val="605E5C"/>
      <w:shd w:val="clear" w:color="000000" w:fill="auto"/>
      <w:lang w:val="uk-UA" w:eastAsia="uk-UA"/>
    </w:rPr>
  </w:style>
  <w:style w:type="paragraph" w:customStyle="1" w:styleId="Style12ptJustifiedLinespacing15lines">
    <w:name w:val="Style 12 pt Justified Line spacing:  1.5 lines"/>
    <w:basedOn w:val="Normal"/>
    <w:rsid w:val="004B01A0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4B01A0"/>
    <w:pPr>
      <w:spacing w:before="120"/>
    </w:pPr>
    <w:rPr>
      <w:szCs w:val="20"/>
    </w:rPr>
  </w:style>
  <w:style w:type="character" w:customStyle="1" w:styleId="Headline">
    <w:name w:val="Headline"/>
    <w:rsid w:val="004B01A0"/>
    <w:rPr>
      <w:b/>
      <w:sz w:val="32"/>
      <w:lang w:val="uk-UA" w:eastAsia="uk-UA"/>
    </w:rPr>
  </w:style>
  <w:style w:type="paragraph" w:customStyle="1" w:styleId="MonthDayYear">
    <w:name w:val="Month Day Year"/>
    <w:basedOn w:val="Normal"/>
    <w:rsid w:val="004B01A0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B01A0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rsid w:val="004B01A0"/>
    <w:rPr>
      <w:rFonts w:ascii="Segoe UI" w:hAnsi="Segoe UI"/>
      <w:sz w:val="18"/>
      <w:lang w:val="uk-UA" w:eastAsia="uk-UA"/>
    </w:rPr>
  </w:style>
  <w:style w:type="character" w:customStyle="1" w:styleId="AboutandContactHeadline">
    <w:name w:val="About and Contact Headline"/>
    <w:rsid w:val="004B01A0"/>
    <w:rPr>
      <w:rFonts w:ascii="Segoe UI" w:hAnsi="Segoe UI"/>
      <w:b/>
      <w:sz w:val="18"/>
      <w:lang w:val="uk-UA" w:eastAsia="uk-UA"/>
    </w:rPr>
  </w:style>
  <w:style w:type="paragraph" w:styleId="ListParagraph">
    <w:name w:val="List Paragraph"/>
    <w:basedOn w:val="Normal"/>
    <w:uiPriority w:val="63"/>
    <w:qFormat/>
    <w:rsid w:val="004B01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01A0"/>
    <w:rPr>
      <w:b/>
      <w:lang w:val="uk-UA" w:eastAsia="uk-UA"/>
    </w:rPr>
  </w:style>
  <w:style w:type="character" w:styleId="CommentReference">
    <w:name w:val="annotation reference"/>
    <w:basedOn w:val="DefaultParagraphFont"/>
    <w:uiPriority w:val="99"/>
    <w:rsid w:val="004B01A0"/>
    <w:rPr>
      <w:sz w:val="16"/>
      <w:lang w:val="uk-UA" w:eastAsia="uk-UA"/>
    </w:rPr>
  </w:style>
  <w:style w:type="paragraph" w:styleId="CommentText">
    <w:name w:val="annotation text"/>
    <w:basedOn w:val="Normal"/>
    <w:link w:val="CommentTextChar"/>
    <w:uiPriority w:val="99"/>
    <w:rsid w:val="004B0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01A0"/>
    <w:rPr>
      <w:sz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01A0"/>
    <w:rPr>
      <w:b/>
      <w:sz w:val="20"/>
      <w:lang w:val="uk-UA" w:eastAsia="uk-UA"/>
    </w:rPr>
  </w:style>
  <w:style w:type="paragraph" w:styleId="Revision">
    <w:name w:val="Revision"/>
    <w:hidden/>
    <w:uiPriority w:val="62"/>
    <w:unhideWhenUsed/>
    <w:rsid w:val="004B01A0"/>
    <w:rPr>
      <w:rFonts w:cs="Times New Roman"/>
      <w:sz w:val="22"/>
      <w:szCs w:val="24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571E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1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unhideWhenUsed/>
    <w:rsid w:val="00347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ua/company/local-presence/solidarity-program/employe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forbes.ua/ratings/50-naykrashchikh-robotodavtsiv-voennogo-chasu-24042023-1322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.khmara@pr-service.com.u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ena.androschuk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8" ma:contentTypeDescription="Create a new document." ma:contentTypeScope="" ma:versionID="b7bfe52a701557feb160c7d17973e95a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53b29315060983e536120ebe8661e251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7AAF-22B0-484F-8C2D-01C88253EBFA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8B8DC-DA49-4689-8251-5C74A2D3D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02FFFF5-6B2F-4E9E-AB1E-FBAAE1AE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645</Words>
  <Characters>4144</Characters>
  <Application>Microsoft Office Word</Application>
  <DocSecurity>2</DocSecurity>
  <Lines>159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keywords>, docId:5D3AF72EB73EF3C979BF96EB21113638</cp:keywords>
  <cp:lastModifiedBy>Elena Androschuk</cp:lastModifiedBy>
  <cp:revision>8</cp:revision>
  <cp:lastPrinted>2023-04-27T09:02:00Z</cp:lastPrinted>
  <dcterms:created xsi:type="dcterms:W3CDTF">2023-05-09T07:59:00Z</dcterms:created>
  <dcterms:modified xsi:type="dcterms:W3CDTF">2023-05-09T09:04:00Z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  <property fmtid="{D5CDD505-2E9C-101B-9397-08002B2CF9AE}" pid="4" name="GrammarlyDocumentId">
    <vt:lpwstr>aeae3223144f08b2428f8f1aa5618abe4a93f8aa565dd53c32a5cffe17246a92</vt:lpwstr>
  </property>
</Properties>
</file>