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2900" w14:textId="79924F5D" w:rsidR="00443F81" w:rsidRDefault="00641531" w:rsidP="00641531">
      <w:pPr>
        <w:jc w:val="right"/>
        <w:rPr>
          <w:rFonts w:cs="Segoe UI"/>
          <w:szCs w:val="22"/>
        </w:rPr>
      </w:pPr>
      <w:r>
        <w:rPr>
          <w:rFonts w:cs="Segoe UI"/>
          <w:szCs w:val="22"/>
        </w:rPr>
        <w:t xml:space="preserve">Beograd, </w:t>
      </w:r>
      <w:r w:rsidR="00FE1ECC">
        <w:rPr>
          <w:rFonts w:cs="Segoe UI"/>
          <w:szCs w:val="22"/>
        </w:rPr>
        <w:t>3</w:t>
      </w:r>
      <w:r>
        <w:rPr>
          <w:rFonts w:cs="Segoe UI"/>
          <w:szCs w:val="22"/>
        </w:rPr>
        <w:t xml:space="preserve">. </w:t>
      </w:r>
      <w:proofErr w:type="spellStart"/>
      <w:r w:rsidR="004513AB">
        <w:rPr>
          <w:rFonts w:cs="Segoe UI"/>
          <w:szCs w:val="22"/>
        </w:rPr>
        <w:t>j</w:t>
      </w:r>
      <w:r>
        <w:rPr>
          <w:rFonts w:cs="Segoe UI"/>
          <w:szCs w:val="22"/>
        </w:rPr>
        <w:t>u</w:t>
      </w:r>
      <w:r w:rsidR="00FE1ECC">
        <w:rPr>
          <w:rFonts w:cs="Segoe UI"/>
          <w:szCs w:val="22"/>
        </w:rPr>
        <w:t>l</w:t>
      </w:r>
      <w:proofErr w:type="spellEnd"/>
      <w:r>
        <w:rPr>
          <w:rFonts w:cs="Segoe UI"/>
          <w:szCs w:val="22"/>
        </w:rPr>
        <w:t xml:space="preserve"> 2023. </w:t>
      </w:r>
      <w:proofErr w:type="spellStart"/>
      <w:r>
        <w:rPr>
          <w:rFonts w:cs="Segoe UI"/>
          <w:szCs w:val="22"/>
        </w:rPr>
        <w:t>godine</w:t>
      </w:r>
      <w:proofErr w:type="spellEnd"/>
    </w:p>
    <w:p w14:paraId="22965E7A" w14:textId="77777777" w:rsidR="00443F81" w:rsidRDefault="00443F81" w:rsidP="00A3756F">
      <w:pPr>
        <w:rPr>
          <w:rFonts w:cs="Segoe UI"/>
          <w:szCs w:val="22"/>
        </w:rPr>
      </w:pPr>
    </w:p>
    <w:p w14:paraId="2E7583A1" w14:textId="5C07AC99" w:rsidR="00443F81" w:rsidRDefault="00443F81" w:rsidP="00A3756F">
      <w:pPr>
        <w:rPr>
          <w:rFonts w:cs="Segoe UI"/>
          <w:szCs w:val="22"/>
        </w:rPr>
      </w:pPr>
    </w:p>
    <w:p w14:paraId="2B276D20" w14:textId="52E703DB" w:rsidR="00D87DEF" w:rsidRDefault="00851A9F" w:rsidP="00D87DEF">
      <w:pPr>
        <w:rPr>
          <w:rStyle w:val="Headline"/>
          <w:szCs w:val="32"/>
          <w:lang w:val="sr-Latn-RS"/>
        </w:rPr>
      </w:pPr>
      <w:r>
        <w:rPr>
          <w:rStyle w:val="Headline"/>
          <w:szCs w:val="32"/>
          <w:lang w:val="sr-Latn-RS"/>
        </w:rPr>
        <w:t>Održana Henkelova tradicionalna akcija čišćenja jezera Ćelije</w:t>
      </w:r>
    </w:p>
    <w:p w14:paraId="0F0E4EDC" w14:textId="77777777" w:rsidR="00641531" w:rsidRDefault="00641531" w:rsidP="00D87DEF">
      <w:pPr>
        <w:rPr>
          <w:rStyle w:val="Headline"/>
          <w:szCs w:val="32"/>
          <w:lang w:val="sr-Latn-RS"/>
        </w:rPr>
      </w:pPr>
    </w:p>
    <w:p w14:paraId="56EEEBD4" w14:textId="77777777" w:rsidR="00641531" w:rsidRPr="00150784" w:rsidRDefault="00641531" w:rsidP="00D87DEF">
      <w:pPr>
        <w:rPr>
          <w:lang w:val="sr-Latn-RS"/>
        </w:rPr>
      </w:pPr>
    </w:p>
    <w:p w14:paraId="7359B729" w14:textId="77777777" w:rsidR="00FF0825" w:rsidRDefault="002A4D3E" w:rsidP="00FF0825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Grad Kruševac, sa svojom okolinom, </w:t>
      </w:r>
      <w:r w:rsidR="00800737">
        <w:rPr>
          <w:szCs w:val="22"/>
          <w:lang w:val="sr-Latn-RS"/>
        </w:rPr>
        <w:t>od posebnog je značaja za kompaniju Henkel Srbija imajući u vidu da se baš u ovom gradu nalaz</w:t>
      </w:r>
      <w:r w:rsidR="00EB7B97">
        <w:rPr>
          <w:szCs w:val="22"/>
          <w:lang w:val="sr-Latn-RS"/>
        </w:rPr>
        <w:t>i</w:t>
      </w:r>
      <w:r w:rsidR="00800737">
        <w:rPr>
          <w:szCs w:val="22"/>
          <w:lang w:val="sr-Latn-RS"/>
        </w:rPr>
        <w:t xml:space="preserve"> vodeć</w:t>
      </w:r>
      <w:r w:rsidR="001324EA">
        <w:rPr>
          <w:szCs w:val="22"/>
          <w:lang w:val="sr-Latn-RS"/>
        </w:rPr>
        <w:t>a</w:t>
      </w:r>
      <w:r w:rsidR="00800737">
        <w:rPr>
          <w:szCs w:val="22"/>
          <w:lang w:val="sr-Latn-RS"/>
        </w:rPr>
        <w:t xml:space="preserve"> fabrik</w:t>
      </w:r>
      <w:r w:rsidR="001324EA">
        <w:rPr>
          <w:szCs w:val="22"/>
          <w:lang w:val="sr-Latn-RS"/>
        </w:rPr>
        <w:t>a</w:t>
      </w:r>
      <w:r w:rsidR="00800737">
        <w:rPr>
          <w:szCs w:val="22"/>
          <w:lang w:val="sr-Latn-RS"/>
        </w:rPr>
        <w:t xml:space="preserve"> ove kompanije, kao i regionalni logistički centar. Uzimajući u obzir sve pomenuto, ali i činjenicu da je Henkel posvećen održivom poslovanju i zaštiti životne sredine, kako globalno, tako i lokalno, jasno je</w:t>
      </w:r>
      <w:r w:rsidR="001324EA">
        <w:rPr>
          <w:szCs w:val="22"/>
          <w:lang w:val="sr-Latn-RS"/>
        </w:rPr>
        <w:t xml:space="preserve"> zašto akcija čišćenja jezera Ćelije, koja je realizovana proteklog vikenda ima poseban značaj za kompaniju. Od samog početka projekta „Volim reku, a ti?“, koji kompanija Henkel Srbija realizuje u saradnji sa </w:t>
      </w:r>
      <w:r w:rsidR="001324EA" w:rsidRPr="0060281E">
        <w:rPr>
          <w:szCs w:val="22"/>
          <w:lang w:val="sr-Latn-RS"/>
        </w:rPr>
        <w:t>Savezom organizacija podvodnih aktivnosti Republike Srbije (SOPAS)</w:t>
      </w:r>
      <w:r w:rsidR="001324EA">
        <w:rPr>
          <w:szCs w:val="22"/>
          <w:lang w:val="sr-Latn-RS"/>
        </w:rPr>
        <w:t xml:space="preserve">, </w:t>
      </w:r>
      <w:r w:rsidR="00EB7B97">
        <w:rPr>
          <w:szCs w:val="22"/>
          <w:lang w:val="sr-Latn-RS"/>
        </w:rPr>
        <w:t xml:space="preserve">čišćenje </w:t>
      </w:r>
      <w:r w:rsidR="001B5271">
        <w:rPr>
          <w:szCs w:val="22"/>
          <w:lang w:val="sr-Latn-RS"/>
        </w:rPr>
        <w:t xml:space="preserve">pomenutog jezera, koje se nalazi na </w:t>
      </w:r>
      <w:r w:rsidR="0027277D">
        <w:rPr>
          <w:szCs w:val="22"/>
          <w:lang w:val="sr-Latn-RS"/>
        </w:rPr>
        <w:t>nekoliko kilometara od centra grada,</w:t>
      </w:r>
      <w:r w:rsidR="00EB7B97">
        <w:rPr>
          <w:szCs w:val="22"/>
          <w:lang w:val="sr-Latn-RS"/>
        </w:rPr>
        <w:t xml:space="preserve"> predstavlja akciju kojoj se posvećuje posebna pažnja. Sada već tradicionalno, četvrtu godinu zaredom, očišćeno je ovo vodeno bogatstvo Kruševca i tom prilikom </w:t>
      </w:r>
      <w:r w:rsidR="00EB7B97" w:rsidRPr="00FF0825">
        <w:rPr>
          <w:szCs w:val="22"/>
          <w:lang w:val="sr-Latn-RS"/>
        </w:rPr>
        <w:t xml:space="preserve">izvučeno je oko </w:t>
      </w:r>
      <w:r w:rsidR="00FF0825" w:rsidRPr="00FF0825">
        <w:rPr>
          <w:szCs w:val="22"/>
          <w:lang w:val="sr-Latn-RS"/>
        </w:rPr>
        <w:t>1000</w:t>
      </w:r>
      <w:r w:rsidR="00EB7B97" w:rsidRPr="00FF0825">
        <w:rPr>
          <w:szCs w:val="22"/>
          <w:lang w:val="sr-Latn-RS"/>
        </w:rPr>
        <w:t xml:space="preserve"> kg</w:t>
      </w:r>
      <w:r w:rsidR="00EB7B97">
        <w:rPr>
          <w:szCs w:val="22"/>
          <w:lang w:val="sr-Latn-RS"/>
        </w:rPr>
        <w:t xml:space="preserve"> otpada.</w:t>
      </w:r>
      <w:r w:rsidR="00FF0825">
        <w:rPr>
          <w:szCs w:val="22"/>
          <w:lang w:val="sr-Latn-RS"/>
        </w:rPr>
        <w:t xml:space="preserve"> </w:t>
      </w:r>
      <w:r w:rsidR="00FF0825" w:rsidRPr="00A47CB3">
        <w:rPr>
          <w:szCs w:val="22"/>
          <w:lang w:val="sr-Latn-RS"/>
        </w:rPr>
        <w:t>Čišćenju jezera Ćelije priključi</w:t>
      </w:r>
      <w:r w:rsidR="00FF0825">
        <w:rPr>
          <w:szCs w:val="22"/>
          <w:lang w:val="sr-Latn-RS"/>
        </w:rPr>
        <w:t>li su</w:t>
      </w:r>
      <w:r w:rsidR="00FF0825" w:rsidRPr="00A47CB3">
        <w:rPr>
          <w:szCs w:val="22"/>
          <w:lang w:val="sr-Latn-RS"/>
        </w:rPr>
        <w:t xml:space="preserve"> se i zaposleni kompanije Henkel koji već godinama nesebično učestvuju u projektima koji za cilj imaju očuvanje naše zemlje, prirodnih resursa, ali i poboljšanje kvaliteta života ugroženih zajednica</w:t>
      </w:r>
      <w:r w:rsidR="00FF0825">
        <w:rPr>
          <w:szCs w:val="22"/>
          <w:lang w:val="sr-Latn-RS"/>
        </w:rPr>
        <w:t>.</w:t>
      </w:r>
    </w:p>
    <w:p w14:paraId="62DCED6E" w14:textId="0FB1BC54" w:rsidR="00641531" w:rsidRDefault="00641531" w:rsidP="000D035B">
      <w:pPr>
        <w:rPr>
          <w:szCs w:val="22"/>
          <w:lang w:val="sr-Latn-RS"/>
        </w:rPr>
      </w:pPr>
    </w:p>
    <w:p w14:paraId="70A1077F" w14:textId="0D885D3C" w:rsidR="00EC5606" w:rsidRDefault="00EC5606" w:rsidP="000D035B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Ovim povodom, </w:t>
      </w:r>
      <w:r w:rsidR="00FF0825">
        <w:rPr>
          <w:szCs w:val="22"/>
          <w:lang w:val="sr-Latn-RS"/>
        </w:rPr>
        <w:t>direktorka marketinga kompanije Henkel</w:t>
      </w:r>
      <w:r w:rsidR="00FF0825" w:rsidRPr="00DD7EBD">
        <w:rPr>
          <w:rStyle w:val="CommentReference"/>
          <w:lang w:val="sr-Latn-RS"/>
        </w:rPr>
        <w:t xml:space="preserve"> </w:t>
      </w:r>
      <w:r w:rsidR="00641531" w:rsidRPr="00D70879">
        <w:rPr>
          <w:szCs w:val="22"/>
          <w:lang w:val="sr-Latn-RS"/>
        </w:rPr>
        <w:t>Milica Šljivančanin</w:t>
      </w:r>
      <w:r w:rsidR="00641531">
        <w:rPr>
          <w:szCs w:val="22"/>
          <w:lang w:val="sr-Latn-RS"/>
        </w:rPr>
        <w:t>, izjavila je</w:t>
      </w:r>
      <w:r w:rsidR="00641531" w:rsidRPr="00ED01FF">
        <w:rPr>
          <w:szCs w:val="22"/>
          <w:lang w:val="sr-Latn-RS"/>
        </w:rPr>
        <w:t xml:space="preserve">: </w:t>
      </w:r>
      <w:r w:rsidR="00641531">
        <w:rPr>
          <w:szCs w:val="22"/>
          <w:lang w:val="sr-Latn-RS"/>
        </w:rPr>
        <w:t>„</w:t>
      </w:r>
      <w:r>
        <w:rPr>
          <w:szCs w:val="22"/>
          <w:lang w:val="sr-Latn-RS"/>
        </w:rPr>
        <w:t>Jezero Ćelije</w:t>
      </w:r>
      <w:r w:rsidR="0027277D">
        <w:rPr>
          <w:szCs w:val="22"/>
          <w:lang w:val="sr-Latn-RS"/>
        </w:rPr>
        <w:t xml:space="preserve"> </w:t>
      </w:r>
      <w:r w:rsidR="00F85A4A">
        <w:rPr>
          <w:szCs w:val="22"/>
          <w:lang w:val="sr-Latn-RS"/>
        </w:rPr>
        <w:t xml:space="preserve">od posebnog je značaja za našu kompaniju, te akcija njegovog čišćenja zauzima posebno mesto u našim srcima. Ali, pre svega želim da istaknem da smo svi u kompaniji veoma ponosni na projekat </w:t>
      </w:r>
      <w:r w:rsidR="00387F9B">
        <w:rPr>
          <w:szCs w:val="22"/>
          <w:lang w:val="sr-Latn-RS"/>
        </w:rPr>
        <w:t>,</w:t>
      </w:r>
      <w:r w:rsidR="00F85A4A">
        <w:rPr>
          <w:szCs w:val="22"/>
          <w:lang w:val="sr-Latn-RS"/>
        </w:rPr>
        <w:t>Volim reku, a ti?</w:t>
      </w:r>
      <w:r w:rsidR="00387F9B">
        <w:rPr>
          <w:szCs w:val="22"/>
          <w:lang w:val="sr-Latn-RS"/>
        </w:rPr>
        <w:t>’</w:t>
      </w:r>
      <w:r w:rsidR="00F85A4A">
        <w:rPr>
          <w:szCs w:val="22"/>
          <w:lang w:val="sr-Latn-RS"/>
        </w:rPr>
        <w:t xml:space="preserve"> kojim podižemo svest o značaju očuvanja prirode. Posebno nam je drago što smo u ovom projektu naišli na idealnog partnera, Savez organizacija podvodnih aktivnosti Republike Srbije, sa kojim delimo iste vrednosti, te imamo odličnu višegodišnju saradnju“.</w:t>
      </w:r>
    </w:p>
    <w:p w14:paraId="73945595" w14:textId="77777777" w:rsidR="00641531" w:rsidRDefault="00641531" w:rsidP="000D035B">
      <w:pPr>
        <w:rPr>
          <w:lang w:val="sr-Latn-RS"/>
        </w:rPr>
      </w:pPr>
      <w:bookmarkStart w:id="0" w:name="_Hlk113539668"/>
    </w:p>
    <w:p w14:paraId="1CA4205B" w14:textId="629B5268" w:rsidR="00641531" w:rsidRPr="000A434E" w:rsidRDefault="00641531" w:rsidP="000D035B">
      <w:pPr>
        <w:rPr>
          <w:rStyle w:val="Headline"/>
          <w:b w:val="0"/>
          <w:bCs w:val="0"/>
          <w:sz w:val="22"/>
          <w:lang w:val="sr-Latn-RS"/>
        </w:rPr>
      </w:pPr>
      <w:r w:rsidRPr="00EB06BB">
        <w:rPr>
          <w:lang w:val="sr-Latn-RS"/>
        </w:rPr>
        <w:t>„</w:t>
      </w:r>
      <w:r w:rsidR="00DE6CF2">
        <w:rPr>
          <w:lang w:val="sr-Latn-RS"/>
        </w:rPr>
        <w:t>Čvrsto verujem</w:t>
      </w:r>
      <w:r w:rsidR="00404B0C">
        <w:rPr>
          <w:lang w:val="sr-Latn-RS"/>
        </w:rPr>
        <w:t>o</w:t>
      </w:r>
      <w:r w:rsidR="00DE6CF2">
        <w:rPr>
          <w:lang w:val="sr-Latn-RS"/>
        </w:rPr>
        <w:t xml:space="preserve"> da projektima poput ovog</w:t>
      </w:r>
      <w:r w:rsidR="00404B0C">
        <w:rPr>
          <w:lang w:val="sr-Latn-RS"/>
        </w:rPr>
        <w:t>,</w:t>
      </w:r>
      <w:r w:rsidR="00DE6CF2">
        <w:rPr>
          <w:lang w:val="sr-Latn-RS"/>
        </w:rPr>
        <w:t xml:space="preserve"> koji već četiri godine realizujemo sa kompanijom Henkel Srbija</w:t>
      </w:r>
      <w:r w:rsidR="00404B0C">
        <w:rPr>
          <w:lang w:val="sr-Latn-RS"/>
        </w:rPr>
        <w:t>,</w:t>
      </w:r>
      <w:r w:rsidR="00DE6CF2">
        <w:rPr>
          <w:lang w:val="sr-Latn-RS"/>
        </w:rPr>
        <w:t xml:space="preserve"> postižemo dobre rezultate i zajedničkim snagama doprinosimo zaštiti vodenih površina i životne sredine uopšte. </w:t>
      </w:r>
      <w:r w:rsidR="00404B0C">
        <w:rPr>
          <w:lang w:val="sr-Latn-RS"/>
        </w:rPr>
        <w:t>Očuvanje prirodnih resursa treba bude prioritet svakog pojedinca, a udruženi možemo učiniti našu planetu lepšim mestom za život</w:t>
      </w:r>
      <w:r>
        <w:rPr>
          <w:lang w:val="sr-Latn-RS"/>
        </w:rPr>
        <w:t xml:space="preserve">“, 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>izjavila je Božana Ostojić, predsednica Saveza organizacija podvodnih aktivnosti Republike Srbije.</w:t>
      </w:r>
    </w:p>
    <w:bookmarkEnd w:id="0"/>
    <w:p w14:paraId="5F79F3D6" w14:textId="77777777" w:rsidR="00641531" w:rsidRDefault="00641531" w:rsidP="000D035B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523F84ED" w14:textId="344C20BC" w:rsidR="00CD7AFC" w:rsidRDefault="00641531" w:rsidP="000D035B">
      <w:pPr>
        <w:rPr>
          <w:rStyle w:val="Headline"/>
          <w:b w:val="0"/>
          <w:bCs w:val="0"/>
          <w:sz w:val="22"/>
          <w:szCs w:val="22"/>
          <w:lang w:val="sr-Latn-RS"/>
        </w:rPr>
      </w:pP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Projekat „Volim reku, a ti?” </w:t>
      </w:r>
      <w:r>
        <w:rPr>
          <w:rStyle w:val="Headline"/>
          <w:b w:val="0"/>
          <w:bCs w:val="0"/>
          <w:sz w:val="22"/>
          <w:szCs w:val="22"/>
          <w:lang w:val="sr-Latn-RS"/>
        </w:rPr>
        <w:t>sprovodi Henkelov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poslovni sektor </w:t>
      </w:r>
      <w:r w:rsidR="00CD7AFC" w:rsidRPr="00CD7AFC">
        <w:rPr>
          <w:rStyle w:val="Headline"/>
          <w:b w:val="0"/>
          <w:bCs w:val="0"/>
          <w:sz w:val="22"/>
          <w:szCs w:val="22"/>
          <w:lang w:val="sr-Latn-RS"/>
        </w:rPr>
        <w:t xml:space="preserve">Consumer Brands </w:t>
      </w:r>
      <w:r>
        <w:rPr>
          <w:rStyle w:val="Headline"/>
          <w:b w:val="0"/>
          <w:bCs w:val="0"/>
          <w:sz w:val="22"/>
          <w:szCs w:val="22"/>
          <w:lang w:val="sr-Latn-RS"/>
        </w:rPr>
        <w:t>u sklopu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kampanje </w:t>
      </w:r>
      <w:r>
        <w:rPr>
          <w:szCs w:val="22"/>
          <w:lang w:val="sr-Latn-RS"/>
        </w:rPr>
        <w:t>„</w:t>
      </w:r>
      <w:r w:rsidR="00FF0825" w:rsidRPr="00FF0825">
        <w:rPr>
          <w:szCs w:val="22"/>
          <w:lang w:val="sr-Latn-RS"/>
        </w:rPr>
        <w:t>Promena počinje od nas</w:t>
      </w:r>
      <w:r w:rsidRPr="00FF0825">
        <w:rPr>
          <w:szCs w:val="22"/>
          <w:lang w:val="sr-Latn-RS"/>
        </w:rPr>
        <w:t>“</w:t>
      </w:r>
      <w:r w:rsidR="00CD7AFC" w:rsidRPr="00FF0825">
        <w:rPr>
          <w:rStyle w:val="Headline"/>
          <w:b w:val="0"/>
          <w:bCs w:val="0"/>
          <w:sz w:val="22"/>
          <w:szCs w:val="22"/>
          <w:lang w:val="sr-Latn-RS"/>
        </w:rPr>
        <w:t>,</w:t>
      </w:r>
      <w:r w:rsidR="00CD7AFC">
        <w:rPr>
          <w:rStyle w:val="Headline"/>
          <w:b w:val="0"/>
          <w:bCs w:val="0"/>
          <w:sz w:val="22"/>
          <w:szCs w:val="22"/>
          <w:lang w:val="sr-Latn-RS"/>
        </w:rPr>
        <w:t xml:space="preserve"> a ove godine biće uklonjen otpad sa šest lokacija širom Srbije.</w:t>
      </w:r>
    </w:p>
    <w:p w14:paraId="4154377E" w14:textId="77777777" w:rsidR="00E3604E" w:rsidRPr="00DD7EBD" w:rsidRDefault="00E3604E" w:rsidP="001577E9">
      <w:pPr>
        <w:rPr>
          <w:rStyle w:val="AboutandContactBody"/>
          <w:lang w:val="sr-Latn-RS"/>
        </w:rPr>
      </w:pPr>
    </w:p>
    <w:p w14:paraId="7E026578" w14:textId="77777777" w:rsidR="00641531" w:rsidRPr="00DD7EBD" w:rsidRDefault="00641531" w:rsidP="00641531">
      <w:pPr>
        <w:rPr>
          <w:rStyle w:val="AboutandContactHeadline"/>
          <w:lang w:val="sr-Latn-RS"/>
        </w:rPr>
      </w:pPr>
      <w:r w:rsidRPr="00DD7EBD">
        <w:rPr>
          <w:rStyle w:val="AboutandContactHeadline"/>
          <w:lang w:val="sr-Latn-RS"/>
        </w:rPr>
        <w:t>O Henkelu</w:t>
      </w:r>
    </w:p>
    <w:p w14:paraId="3CFBA00F" w14:textId="77777777" w:rsidR="00641531" w:rsidRPr="00E579C6" w:rsidRDefault="00641531" w:rsidP="00641531">
      <w:pPr>
        <w:rPr>
          <w:rStyle w:val="AboutandContactBody"/>
          <w:lang w:val="pt-PT"/>
        </w:rPr>
      </w:pPr>
      <w:r w:rsidRPr="00DD7EBD">
        <w:rPr>
          <w:rStyle w:val="AboutandContactBody"/>
          <w:lang w:val="sr-Latn-RS"/>
        </w:rPr>
        <w:t xml:space="preserve">Zahvaljujući jakim brendovima, inovacijama i tehnologijama, Henkel </w:t>
      </w:r>
      <w:r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>
        <w:rPr>
          <w:rFonts w:cs="Segoe UI"/>
          <w:bCs/>
          <w:sz w:val="18"/>
          <w:lang w:val="sr-Latn-RS"/>
        </w:rPr>
        <w:t>.</w:t>
      </w:r>
      <w:r w:rsidRPr="00DD7EBD">
        <w:rPr>
          <w:rStyle w:val="AboutandContactBody"/>
          <w:lang w:val="sr-Latn-RS"/>
        </w:rPr>
        <w:t xml:space="preserve"> Poslovni sektor Adhezivi Tehnologije globalni je lider na tržištima adheziva, sredstava za zaptivanje i funkcionalnih premaza. Sa poslovnim sektorom Consumer Brands, kompanija zauzima vodeće pozicije na mnogim tržištima i kategorijama širom sveta, posebno u segmentima nege kose i deterdženata i kućne hemije. Tri najsnažnija brenda kompanije su Loctite, Persil i Schwarzkopf. U fiskalnoj 2022. godini, Henkel je </w:t>
      </w:r>
      <w:r w:rsidRPr="00972DA7">
        <w:rPr>
          <w:rFonts w:cs="Segoe UI"/>
          <w:bCs/>
          <w:sz w:val="18"/>
          <w:lang w:val="sr-Latn-RS"/>
        </w:rPr>
        <w:t>ostvari</w:t>
      </w:r>
      <w:r>
        <w:rPr>
          <w:rFonts w:cs="Segoe UI"/>
          <w:bCs/>
          <w:sz w:val="18"/>
          <w:lang w:val="sr-Latn-RS"/>
        </w:rPr>
        <w:t xml:space="preserve">o </w:t>
      </w:r>
      <w:r w:rsidRPr="00972DA7">
        <w:rPr>
          <w:rFonts w:cs="Segoe UI"/>
          <w:bCs/>
          <w:sz w:val="18"/>
          <w:lang w:val="sr-Latn-RS"/>
        </w:rPr>
        <w:t>prodaju v</w:t>
      </w:r>
      <w:r>
        <w:rPr>
          <w:rFonts w:cs="Segoe UI"/>
          <w:bCs/>
          <w:sz w:val="18"/>
          <w:lang w:val="sr-Latn-RS"/>
        </w:rPr>
        <w:t>iše</w:t>
      </w:r>
      <w:r w:rsidRPr="00972DA7">
        <w:rPr>
          <w:rFonts w:cs="Segoe UI"/>
          <w:bCs/>
          <w:sz w:val="18"/>
          <w:lang w:val="sr-Latn-RS"/>
        </w:rPr>
        <w:t xml:space="preserve"> od 2</w:t>
      </w:r>
      <w:r>
        <w:rPr>
          <w:rFonts w:cs="Segoe UI"/>
          <w:bCs/>
          <w:sz w:val="18"/>
          <w:lang w:val="sr-Latn-RS"/>
        </w:rPr>
        <w:t>2</w:t>
      </w:r>
      <w:r w:rsidRPr="00972DA7">
        <w:rPr>
          <w:rFonts w:cs="Segoe UI"/>
          <w:bCs/>
          <w:sz w:val="18"/>
          <w:lang w:val="sr-Latn-RS"/>
        </w:rPr>
        <w:t xml:space="preserve"> milijard</w:t>
      </w:r>
      <w:r>
        <w:rPr>
          <w:rFonts w:cs="Segoe UI"/>
          <w:bCs/>
          <w:sz w:val="18"/>
          <w:lang w:val="sr-Latn-RS"/>
        </w:rPr>
        <w:t>e</w:t>
      </w:r>
      <w:r w:rsidRPr="00972DA7">
        <w:rPr>
          <w:rFonts w:cs="Segoe UI"/>
          <w:bCs/>
          <w:sz w:val="18"/>
          <w:lang w:val="sr-Latn-RS"/>
        </w:rPr>
        <w:t xml:space="preserve"> evra</w:t>
      </w:r>
      <w:r w:rsidRPr="00DD7EBD">
        <w:rPr>
          <w:rStyle w:val="AboutandContactBody"/>
          <w:lang w:val="sr-Latn-RS"/>
        </w:rPr>
        <w:t xml:space="preserve"> i korigovani operativni profit od oko 2,3 milijarde evra. </w:t>
      </w:r>
      <w:r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Pr="00DD7EBD">
        <w:rPr>
          <w:rStyle w:val="AboutandContactBody"/>
          <w:lang w:val="sr-Latn-RS"/>
        </w:rPr>
        <w:t xml:space="preserve">. Održivost ima dugu tradiciju u Henkelu i kompanija ima jasnu strategiju održivosti sa konkretnim ciljevima. Henkel je osnovan 1876. godine i danas zapošljava raznovrstan tim od više od 50.000 ljudi širom sveta – </w:t>
      </w:r>
      <w:r w:rsidRPr="00972DA7">
        <w:rPr>
          <w:rFonts w:cs="Segoe UI"/>
          <w:bCs/>
          <w:sz w:val="18"/>
          <w:lang w:val="sr-Latn-RS"/>
        </w:rPr>
        <w:t>ujedinjen snažnom korporativnom kulturom, zajedničkim vrednostima</w:t>
      </w:r>
      <w:r w:rsidRPr="00DD7EBD">
        <w:rPr>
          <w:rStyle w:val="AboutandContactBody"/>
          <w:lang w:val="sr-Latn-RS"/>
        </w:rPr>
        <w:t xml:space="preserve">, kao i </w:t>
      </w:r>
      <w:r w:rsidRPr="00972DA7">
        <w:rPr>
          <w:rFonts w:cs="Segoe UI"/>
          <w:bCs/>
          <w:sz w:val="18"/>
          <w:lang w:val="sr-Latn-RS"/>
        </w:rPr>
        <w:t>zajedničkom svrhom</w:t>
      </w:r>
      <w:r w:rsidRPr="00DD7EBD">
        <w:rPr>
          <w:rStyle w:val="AboutandContactBody"/>
          <w:lang w:val="sr-Latn-RS"/>
        </w:rPr>
        <w:t xml:space="preserve">: „Pioneers at heart for the good of generations.” </w:t>
      </w:r>
      <w:r w:rsidRPr="00E579C6">
        <w:rPr>
          <w:rStyle w:val="AboutandContactBody"/>
          <w:lang w:val="pt-PT"/>
        </w:rPr>
        <w:t xml:space="preserve">Za više informacija, molimo vas posetite </w:t>
      </w:r>
      <w:hyperlink r:id="rId12">
        <w:r w:rsidRPr="00E579C6">
          <w:rPr>
            <w:rStyle w:val="Hyperlink"/>
            <w:lang w:val="pt-PT"/>
          </w:rPr>
          <w:t>www.henkel.com</w:t>
        </w:r>
      </w:hyperlink>
      <w:r w:rsidRPr="00E579C6">
        <w:rPr>
          <w:rStyle w:val="AboutandContactBody"/>
          <w:lang w:val="pt-PT"/>
        </w:rPr>
        <w:t xml:space="preserve">  </w:t>
      </w:r>
    </w:p>
    <w:p w14:paraId="1C3835D8" w14:textId="77777777" w:rsidR="00641531" w:rsidRPr="00E579C6" w:rsidRDefault="00641531" w:rsidP="00641531">
      <w:pPr>
        <w:rPr>
          <w:rStyle w:val="AboutandContactBody"/>
          <w:lang w:val="pt-PT"/>
        </w:rPr>
      </w:pPr>
    </w:p>
    <w:p w14:paraId="33766381" w14:textId="77777777" w:rsidR="00641531" w:rsidRPr="00E579C6" w:rsidRDefault="00641531" w:rsidP="00641531">
      <w:pPr>
        <w:rPr>
          <w:rStyle w:val="AboutandContactBody"/>
          <w:lang w:val="pt-PT"/>
        </w:rPr>
      </w:pPr>
    </w:p>
    <w:p w14:paraId="5FD42301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E579C6">
        <w:rPr>
          <w:rStyle w:val="AboutandContactBody"/>
          <w:lang w:val="pt-PT"/>
        </w:rPr>
        <w:t>Kontakt</w:t>
      </w:r>
      <w:r w:rsidRPr="00E579C6">
        <w:rPr>
          <w:rStyle w:val="AboutandContactBody"/>
          <w:lang w:val="pt-PT"/>
        </w:rPr>
        <w:tab/>
        <w:t>Jelena Gavrilović Šarenac</w:t>
      </w:r>
      <w:r w:rsidRPr="00E579C6">
        <w:rPr>
          <w:rStyle w:val="AboutandContactBody"/>
          <w:lang w:val="pt-PT"/>
        </w:rPr>
        <w:tab/>
        <w:t>Ana Rončević</w:t>
      </w:r>
    </w:p>
    <w:p w14:paraId="684FC0B7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Telefon</w:t>
      </w:r>
      <w:r w:rsidRPr="00E579C6">
        <w:rPr>
          <w:rStyle w:val="AboutandContactBody"/>
          <w:lang w:val="it-IT"/>
        </w:rPr>
        <w:tab/>
        <w:t>+381 60 207-22 09</w:t>
      </w:r>
      <w:r w:rsidRPr="00E579C6">
        <w:rPr>
          <w:rStyle w:val="AboutandContactBody"/>
          <w:lang w:val="it-IT"/>
        </w:rPr>
        <w:tab/>
      </w:r>
      <w:r w:rsidRPr="00E579C6">
        <w:rPr>
          <w:sz w:val="18"/>
          <w:szCs w:val="18"/>
          <w:lang w:val="it-IT"/>
        </w:rPr>
        <w:t>+381 11 207 21 99</w:t>
      </w:r>
    </w:p>
    <w:p w14:paraId="56A12723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Email</w:t>
      </w:r>
      <w:r w:rsidRPr="00E579C6">
        <w:rPr>
          <w:rStyle w:val="AboutandContactBody"/>
          <w:lang w:val="it-IT"/>
        </w:rPr>
        <w:tab/>
        <w:t>jelena.sarenac@henkel.com</w:t>
      </w:r>
      <w:r w:rsidRPr="00E579C6">
        <w:rPr>
          <w:rStyle w:val="AboutandContactBody"/>
          <w:lang w:val="it-IT"/>
        </w:rPr>
        <w:tab/>
        <w:t>ana.roncevic@henkel.com</w:t>
      </w:r>
    </w:p>
    <w:p w14:paraId="7F6750D0" w14:textId="77777777" w:rsidR="00641531" w:rsidRPr="00E579C6" w:rsidRDefault="00641531" w:rsidP="00641531">
      <w:pPr>
        <w:rPr>
          <w:rStyle w:val="AboutandContactBody"/>
          <w:lang w:val="it-IT"/>
        </w:rPr>
      </w:pPr>
    </w:p>
    <w:p w14:paraId="3994395E" w14:textId="77777777" w:rsidR="00641531" w:rsidRPr="00E579C6" w:rsidRDefault="00641531" w:rsidP="00641531">
      <w:pPr>
        <w:rPr>
          <w:rStyle w:val="AboutandContactBody"/>
          <w:lang w:val="it-IT"/>
        </w:rPr>
      </w:pPr>
    </w:p>
    <w:p w14:paraId="0669A418" w14:textId="77777777" w:rsidR="00641531" w:rsidRPr="00E579C6" w:rsidRDefault="00641531" w:rsidP="00641531">
      <w:pPr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Henkel Srbija d.o.o.</w:t>
      </w:r>
    </w:p>
    <w:p w14:paraId="61A12481" w14:textId="77777777" w:rsidR="00641531" w:rsidRPr="00DD7EBD" w:rsidRDefault="00641531" w:rsidP="001577E9">
      <w:pPr>
        <w:rPr>
          <w:rStyle w:val="AboutandContactBody"/>
          <w:lang w:val="it-IT"/>
        </w:rPr>
      </w:pPr>
    </w:p>
    <w:sectPr w:rsidR="00641531" w:rsidRPr="00DD7EBD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12CF" w14:textId="77777777" w:rsidR="00096222" w:rsidRDefault="00096222">
      <w:r>
        <w:separator/>
      </w:r>
    </w:p>
  </w:endnote>
  <w:endnote w:type="continuationSeparator" w:id="0">
    <w:p w14:paraId="7732C70F" w14:textId="77777777" w:rsidR="00096222" w:rsidRDefault="0009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16E83D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1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1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fldSimple w:instr=" NUMPAGES  \* Arabic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35FA" w14:textId="77777777" w:rsidR="00096222" w:rsidRDefault="00096222">
      <w:r>
        <w:separator/>
      </w:r>
    </w:p>
  </w:footnote>
  <w:footnote w:type="continuationSeparator" w:id="0">
    <w:p w14:paraId="3B99F56E" w14:textId="77777777" w:rsidR="00096222" w:rsidRDefault="0009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10E1F530" w:rsidR="00CF6F33" w:rsidRPr="00641531" w:rsidRDefault="0059722C" w:rsidP="00EB46D9">
    <w:pPr>
      <w:pStyle w:val="Header"/>
      <w:rPr>
        <w:lang w:val="sr-Latn-RS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proofErr w:type="spellStart"/>
    <w:r w:rsidR="00641531">
      <w:t>Saop</w:t>
    </w:r>
    <w:proofErr w:type="spellEnd"/>
    <w:r w:rsidR="00641531">
      <w:rPr>
        <w:lang w:val="sr-Latn-RS"/>
      </w:rPr>
      <w:t xml:space="preserve">štenje za </w:t>
    </w:r>
    <w:r w:rsidR="008A61DF">
      <w:rPr>
        <w:lang w:val="sr-Latn-RS"/>
      </w:rPr>
      <w:t>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584"/>
    <w:rsid w:val="00040CC9"/>
    <w:rsid w:val="00041BCE"/>
    <w:rsid w:val="00051E86"/>
    <w:rsid w:val="000575F9"/>
    <w:rsid w:val="000618FC"/>
    <w:rsid w:val="0006344D"/>
    <w:rsid w:val="00067071"/>
    <w:rsid w:val="000722E8"/>
    <w:rsid w:val="00080D10"/>
    <w:rsid w:val="0008357F"/>
    <w:rsid w:val="00096222"/>
    <w:rsid w:val="000B695A"/>
    <w:rsid w:val="000C210A"/>
    <w:rsid w:val="000C56DD"/>
    <w:rsid w:val="000D035B"/>
    <w:rsid w:val="000D1672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4EA"/>
    <w:rsid w:val="00132DA9"/>
    <w:rsid w:val="0013305B"/>
    <w:rsid w:val="00133B99"/>
    <w:rsid w:val="001443BD"/>
    <w:rsid w:val="001577E9"/>
    <w:rsid w:val="0016138C"/>
    <w:rsid w:val="001731CE"/>
    <w:rsid w:val="001A7E83"/>
    <w:rsid w:val="001B5271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3016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7277D"/>
    <w:rsid w:val="00281D14"/>
    <w:rsid w:val="00282C13"/>
    <w:rsid w:val="002A0DF7"/>
    <w:rsid w:val="002A2975"/>
    <w:rsid w:val="002A4D3E"/>
    <w:rsid w:val="002A60E0"/>
    <w:rsid w:val="002B3DD1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574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87F9B"/>
    <w:rsid w:val="00393887"/>
    <w:rsid w:val="00394C6B"/>
    <w:rsid w:val="003A4E62"/>
    <w:rsid w:val="003B1069"/>
    <w:rsid w:val="003B390A"/>
    <w:rsid w:val="003C1060"/>
    <w:rsid w:val="003C15DE"/>
    <w:rsid w:val="003C4EB2"/>
    <w:rsid w:val="003D00D4"/>
    <w:rsid w:val="003F1AF3"/>
    <w:rsid w:val="003F4D8D"/>
    <w:rsid w:val="00404B0C"/>
    <w:rsid w:val="004167CA"/>
    <w:rsid w:val="004313E7"/>
    <w:rsid w:val="00443F81"/>
    <w:rsid w:val="0044763B"/>
    <w:rsid w:val="004513AB"/>
    <w:rsid w:val="00451F34"/>
    <w:rsid w:val="004629B3"/>
    <w:rsid w:val="0046376E"/>
    <w:rsid w:val="0046690F"/>
    <w:rsid w:val="00472FEC"/>
    <w:rsid w:val="00484068"/>
    <w:rsid w:val="00490A03"/>
    <w:rsid w:val="00493327"/>
    <w:rsid w:val="00494DBE"/>
    <w:rsid w:val="00495CE6"/>
    <w:rsid w:val="004A323C"/>
    <w:rsid w:val="004B54E8"/>
    <w:rsid w:val="004C06AD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42922"/>
    <w:rsid w:val="00550864"/>
    <w:rsid w:val="0055571E"/>
    <w:rsid w:val="00556F67"/>
    <w:rsid w:val="005833F0"/>
    <w:rsid w:val="00586CAF"/>
    <w:rsid w:val="005873E9"/>
    <w:rsid w:val="00591180"/>
    <w:rsid w:val="00596BC1"/>
    <w:rsid w:val="0059722C"/>
    <w:rsid w:val="00597D07"/>
    <w:rsid w:val="005A3846"/>
    <w:rsid w:val="005B1F0C"/>
    <w:rsid w:val="005B28D5"/>
    <w:rsid w:val="005B6A58"/>
    <w:rsid w:val="005C7112"/>
    <w:rsid w:val="005C72A3"/>
    <w:rsid w:val="005D0561"/>
    <w:rsid w:val="005D0AD9"/>
    <w:rsid w:val="005D22F6"/>
    <w:rsid w:val="005E0C30"/>
    <w:rsid w:val="005E69D9"/>
    <w:rsid w:val="005F27F4"/>
    <w:rsid w:val="005F3239"/>
    <w:rsid w:val="005F6567"/>
    <w:rsid w:val="00604FE3"/>
    <w:rsid w:val="00607256"/>
    <w:rsid w:val="006126D8"/>
    <w:rsid w:val="006144B1"/>
    <w:rsid w:val="006225B4"/>
    <w:rsid w:val="006335F1"/>
    <w:rsid w:val="006345B6"/>
    <w:rsid w:val="00635712"/>
    <w:rsid w:val="00641531"/>
    <w:rsid w:val="00643D8A"/>
    <w:rsid w:val="006513EB"/>
    <w:rsid w:val="00652229"/>
    <w:rsid w:val="00652793"/>
    <w:rsid w:val="00653681"/>
    <w:rsid w:val="006626CA"/>
    <w:rsid w:val="00662861"/>
    <w:rsid w:val="00663487"/>
    <w:rsid w:val="00670527"/>
    <w:rsid w:val="00672382"/>
    <w:rsid w:val="00674928"/>
    <w:rsid w:val="00682643"/>
    <w:rsid w:val="00682AC8"/>
    <w:rsid w:val="00682EB9"/>
    <w:rsid w:val="0068441A"/>
    <w:rsid w:val="00690B19"/>
    <w:rsid w:val="00697B22"/>
    <w:rsid w:val="006A0A3C"/>
    <w:rsid w:val="006A5352"/>
    <w:rsid w:val="006A79F0"/>
    <w:rsid w:val="006B47EE"/>
    <w:rsid w:val="006B499F"/>
    <w:rsid w:val="006C1E63"/>
    <w:rsid w:val="006D4996"/>
    <w:rsid w:val="006D54AB"/>
    <w:rsid w:val="006E187F"/>
    <w:rsid w:val="006E3006"/>
    <w:rsid w:val="006E5032"/>
    <w:rsid w:val="006E5BDA"/>
    <w:rsid w:val="006F0FC7"/>
    <w:rsid w:val="006F39A9"/>
    <w:rsid w:val="006F670F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0652"/>
    <w:rsid w:val="00772188"/>
    <w:rsid w:val="007813D0"/>
    <w:rsid w:val="00785993"/>
    <w:rsid w:val="007866E2"/>
    <w:rsid w:val="00786BA3"/>
    <w:rsid w:val="00786C12"/>
    <w:rsid w:val="00791C34"/>
    <w:rsid w:val="0079202F"/>
    <w:rsid w:val="00795AF2"/>
    <w:rsid w:val="007A2AAD"/>
    <w:rsid w:val="007A3E42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0737"/>
    <w:rsid w:val="00801517"/>
    <w:rsid w:val="00810D39"/>
    <w:rsid w:val="0081214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1A9F"/>
    <w:rsid w:val="00852511"/>
    <w:rsid w:val="008614F1"/>
    <w:rsid w:val="008639B3"/>
    <w:rsid w:val="00863C1A"/>
    <w:rsid w:val="00866880"/>
    <w:rsid w:val="0087142D"/>
    <w:rsid w:val="00873956"/>
    <w:rsid w:val="00880E72"/>
    <w:rsid w:val="008825EE"/>
    <w:rsid w:val="0088596E"/>
    <w:rsid w:val="0089796A"/>
    <w:rsid w:val="008A2375"/>
    <w:rsid w:val="008A61DF"/>
    <w:rsid w:val="008B30B9"/>
    <w:rsid w:val="008C524D"/>
    <w:rsid w:val="008D76C5"/>
    <w:rsid w:val="008E0241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3BD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765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6A97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22EC"/>
    <w:rsid w:val="00B5024E"/>
    <w:rsid w:val="00B726D4"/>
    <w:rsid w:val="00B8214F"/>
    <w:rsid w:val="00B86A4F"/>
    <w:rsid w:val="00B93035"/>
    <w:rsid w:val="00B9337E"/>
    <w:rsid w:val="00B958E8"/>
    <w:rsid w:val="00B95C92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7AFC"/>
    <w:rsid w:val="00CE33D5"/>
    <w:rsid w:val="00CF5D37"/>
    <w:rsid w:val="00CF6F33"/>
    <w:rsid w:val="00D02248"/>
    <w:rsid w:val="00D063B8"/>
    <w:rsid w:val="00D06825"/>
    <w:rsid w:val="00D13CF8"/>
    <w:rsid w:val="00D17E3B"/>
    <w:rsid w:val="00D22AD7"/>
    <w:rsid w:val="00D23C09"/>
    <w:rsid w:val="00D23CED"/>
    <w:rsid w:val="00D24BD2"/>
    <w:rsid w:val="00D2573D"/>
    <w:rsid w:val="00D260A2"/>
    <w:rsid w:val="00D30CC6"/>
    <w:rsid w:val="00D3260C"/>
    <w:rsid w:val="00D35790"/>
    <w:rsid w:val="00D436DC"/>
    <w:rsid w:val="00D53C9C"/>
    <w:rsid w:val="00D5653B"/>
    <w:rsid w:val="00D62EF1"/>
    <w:rsid w:val="00D6309D"/>
    <w:rsid w:val="00D644CA"/>
    <w:rsid w:val="00D66FC2"/>
    <w:rsid w:val="00D76C7E"/>
    <w:rsid w:val="00D771DE"/>
    <w:rsid w:val="00D7776D"/>
    <w:rsid w:val="00D87DEF"/>
    <w:rsid w:val="00D9293F"/>
    <w:rsid w:val="00D93598"/>
    <w:rsid w:val="00DA1E18"/>
    <w:rsid w:val="00DA2009"/>
    <w:rsid w:val="00DB05B1"/>
    <w:rsid w:val="00DB5A79"/>
    <w:rsid w:val="00DC2465"/>
    <w:rsid w:val="00DD512E"/>
    <w:rsid w:val="00DD7EBD"/>
    <w:rsid w:val="00DE012F"/>
    <w:rsid w:val="00DE1177"/>
    <w:rsid w:val="00DE2CEA"/>
    <w:rsid w:val="00DE6A3C"/>
    <w:rsid w:val="00DE6CF2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604E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B7B97"/>
    <w:rsid w:val="00EC142D"/>
    <w:rsid w:val="00EC1E16"/>
    <w:rsid w:val="00EC560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85A4A"/>
    <w:rsid w:val="00F90064"/>
    <w:rsid w:val="00F96AFD"/>
    <w:rsid w:val="00FA1398"/>
    <w:rsid w:val="00FA2E19"/>
    <w:rsid w:val="00FA697F"/>
    <w:rsid w:val="00FB2AFA"/>
    <w:rsid w:val="00FB5521"/>
    <w:rsid w:val="00FB610D"/>
    <w:rsid w:val="00FC4340"/>
    <w:rsid w:val="00FC4477"/>
    <w:rsid w:val="00FC46FB"/>
    <w:rsid w:val="00FD0A38"/>
    <w:rsid w:val="00FD2BD3"/>
    <w:rsid w:val="00FD4CCA"/>
    <w:rsid w:val="00FE1ECC"/>
    <w:rsid w:val="00FE2A9E"/>
    <w:rsid w:val="00FF0825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FootnoteText">
    <w:name w:val="footnote text"/>
    <w:basedOn w:val="Normal"/>
    <w:link w:val="FootnoteTextChar"/>
    <w:rsid w:val="006415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1531"/>
    <w:rPr>
      <w:sz w:val="20"/>
      <w:szCs w:val="20"/>
    </w:rPr>
  </w:style>
  <w:style w:type="character" w:styleId="FootnoteReference">
    <w:name w:val="footnote reference"/>
    <w:basedOn w:val="DefaultParagraphFont"/>
    <w:rsid w:val="00641531"/>
    <w:rPr>
      <w:vertAlign w:val="superscript"/>
    </w:rPr>
  </w:style>
  <w:style w:type="character" w:styleId="CommentReference">
    <w:name w:val="annotation reference"/>
    <w:basedOn w:val="DefaultParagraphFont"/>
    <w:rsid w:val="008668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6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6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66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68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35b47de6-8d4f-4de6-9664-c4f33e1cac18"/>
    <ds:schemaRef ds:uri="http://www.w3.org/XML/1998/namespace"/>
    <ds:schemaRef ds:uri="http://schemas.microsoft.com/office/2006/documentManagement/types"/>
    <ds:schemaRef ds:uri="dd711147-479d-48cd-8cde-486a92a7201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ccca362e-cf85-4f16-8b73-f94b25c8739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533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6</cp:revision>
  <cp:lastPrinted>2023-07-03T11:51:00Z</cp:lastPrinted>
  <dcterms:created xsi:type="dcterms:W3CDTF">2023-07-03T08:53:00Z</dcterms:created>
  <dcterms:modified xsi:type="dcterms:W3CDTF">2023-07-03T11:51:00Z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