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7F62" w14:textId="3233E15C" w:rsidR="00444B00" w:rsidRPr="00444B00" w:rsidRDefault="002B79FA" w:rsidP="00444B00">
      <w:pPr>
        <w:pStyle w:val="Topline"/>
        <w:spacing w:before="0" w:after="240"/>
        <w:rPr>
          <w:rStyle w:val="Headline"/>
          <w:b w:val="0"/>
          <w:bCs w:val="0"/>
          <w:sz w:val="22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加強領導力，引領活躍市場的持續增長</w:t>
      </w:r>
    </w:p>
    <w:p w14:paraId="1C252988" w14:textId="19B714F4" w:rsidR="0026395E" w:rsidRPr="00A3756F" w:rsidRDefault="002B79FA" w:rsidP="00A3756F">
      <w:pPr>
        <w:rPr>
          <w:rStyle w:val="Headline"/>
          <w:lang w:eastAsia="zh-TW"/>
        </w:rPr>
      </w:pPr>
      <w:proofErr w:type="gramStart"/>
      <w:r>
        <w:rPr>
          <w:rStyle w:val="Headline"/>
          <w:rFonts w:asciiTheme="minorEastAsia" w:eastAsiaTheme="minorEastAsia" w:hAnsiTheme="minorEastAsia" w:hint="eastAsia"/>
          <w:lang w:eastAsia="zh-TW"/>
        </w:rPr>
        <w:t>漢高任命</w:t>
      </w:r>
      <w:proofErr w:type="gramEnd"/>
      <w:r>
        <w:rPr>
          <w:rStyle w:val="Headline"/>
          <w:rFonts w:asciiTheme="minorEastAsia" w:eastAsiaTheme="minorEastAsia" w:hAnsiTheme="minorEastAsia" w:hint="eastAsia"/>
          <w:lang w:eastAsia="zh-TW"/>
        </w:rPr>
        <w:t>蔡雪仙擔任亞太區總裁</w:t>
      </w:r>
    </w:p>
    <w:p w14:paraId="6706FA18" w14:textId="77777777" w:rsidR="00852511" w:rsidRPr="00795AF2" w:rsidRDefault="00852511" w:rsidP="00365E44">
      <w:pPr>
        <w:rPr>
          <w:lang w:eastAsia="zh-TW"/>
        </w:rPr>
      </w:pPr>
    </w:p>
    <w:p w14:paraId="7635ADDD" w14:textId="7BED2D22" w:rsidR="001158D1" w:rsidRPr="001158D1" w:rsidRDefault="002B79FA" w:rsidP="00643D8A">
      <w:pPr>
        <w:rPr>
          <w:rFonts w:eastAsiaTheme="minorEastAsia" w:cs="Segoe UI"/>
          <w:szCs w:val="22"/>
          <w:lang w:eastAsia="zh-TW"/>
        </w:rPr>
      </w:pPr>
      <w:r w:rsidRPr="006275D9">
        <w:rPr>
          <w:rFonts w:asciiTheme="minorEastAsia" w:eastAsiaTheme="minorEastAsia" w:hAnsiTheme="minorEastAsia" w:cs="Segoe UI" w:hint="eastAsia"/>
          <w:szCs w:val="22"/>
          <w:lang w:eastAsia="zh-TW"/>
        </w:rPr>
        <w:t>上海，</w:t>
      </w:r>
      <w:r w:rsidRPr="006275D9">
        <w:rPr>
          <w:rFonts w:eastAsiaTheme="minorEastAsia" w:cs="Segoe UI"/>
          <w:szCs w:val="22"/>
          <w:lang w:eastAsia="zh-TW"/>
        </w:rPr>
        <w:t>7</w:t>
      </w:r>
      <w:r w:rsidRPr="006275D9">
        <w:rPr>
          <w:rFonts w:eastAsiaTheme="minorEastAsia" w:cs="Segoe UI" w:hint="eastAsia"/>
          <w:szCs w:val="22"/>
          <w:lang w:eastAsia="zh-TW"/>
        </w:rPr>
        <w:t>月</w:t>
      </w:r>
      <w:r w:rsidRPr="006275D9">
        <w:rPr>
          <w:rFonts w:eastAsiaTheme="minorEastAsia" w:cs="Segoe UI"/>
          <w:szCs w:val="22"/>
          <w:lang w:eastAsia="zh-TW"/>
        </w:rPr>
        <w:t>4</w:t>
      </w:r>
      <w:r w:rsidRPr="006275D9">
        <w:rPr>
          <w:rFonts w:eastAsiaTheme="minorEastAsia" w:cs="Segoe UI" w:hint="eastAsia"/>
          <w:szCs w:val="22"/>
          <w:lang w:eastAsia="zh-TW"/>
        </w:rPr>
        <w:t>日</w:t>
      </w:r>
      <w:proofErr w:type="gramStart"/>
      <w:r w:rsidRPr="006275D9">
        <w:rPr>
          <w:rFonts w:eastAsiaTheme="minorEastAsia" w:cs="Segoe UI" w:hint="eastAsia"/>
          <w:szCs w:val="22"/>
          <w:lang w:eastAsia="zh-TW"/>
        </w:rPr>
        <w:t>——</w:t>
      </w:r>
      <w:r>
        <w:rPr>
          <w:rFonts w:eastAsiaTheme="minorEastAsia" w:cs="Segoe UI" w:hint="eastAsia"/>
          <w:szCs w:val="22"/>
          <w:lang w:eastAsia="zh-TW"/>
        </w:rPr>
        <w:t>漢高</w:t>
      </w:r>
      <w:proofErr w:type="gramEnd"/>
      <w:r>
        <w:rPr>
          <w:rFonts w:eastAsiaTheme="minorEastAsia" w:cs="Segoe UI" w:hint="eastAsia"/>
          <w:szCs w:val="22"/>
          <w:lang w:eastAsia="zh-TW"/>
        </w:rPr>
        <w:t>任命蔡雪仙（</w:t>
      </w:r>
      <w:r>
        <w:rPr>
          <w:rFonts w:eastAsiaTheme="minorEastAsia" w:cs="Segoe UI"/>
          <w:szCs w:val="22"/>
          <w:lang w:eastAsia="zh-TW"/>
        </w:rPr>
        <w:t>Carmen Chua</w:t>
      </w:r>
      <w:r>
        <w:rPr>
          <w:rFonts w:eastAsiaTheme="minorEastAsia" w:cs="Segoe UI" w:hint="eastAsia"/>
          <w:szCs w:val="22"/>
          <w:lang w:eastAsia="zh-TW"/>
        </w:rPr>
        <w:t>）擔任亞太區總裁，自</w:t>
      </w:r>
      <w:r>
        <w:rPr>
          <w:rFonts w:eastAsiaTheme="minorEastAsia" w:cs="Segoe UI"/>
          <w:szCs w:val="22"/>
          <w:lang w:eastAsia="zh-TW"/>
        </w:rPr>
        <w:t>2023</w:t>
      </w:r>
      <w:r>
        <w:rPr>
          <w:rFonts w:eastAsiaTheme="minorEastAsia" w:cs="Segoe UI" w:hint="eastAsia"/>
          <w:szCs w:val="22"/>
          <w:lang w:eastAsia="zh-TW"/>
        </w:rPr>
        <w:t>年</w:t>
      </w:r>
      <w:r>
        <w:rPr>
          <w:rFonts w:eastAsiaTheme="minorEastAsia" w:cs="Segoe UI"/>
          <w:szCs w:val="22"/>
          <w:lang w:eastAsia="zh-TW"/>
        </w:rPr>
        <w:t>7</w:t>
      </w:r>
      <w:r>
        <w:rPr>
          <w:rFonts w:eastAsiaTheme="minorEastAsia" w:cs="Segoe UI" w:hint="eastAsia"/>
          <w:szCs w:val="22"/>
          <w:lang w:eastAsia="zh-TW"/>
        </w:rPr>
        <w:t>月</w:t>
      </w:r>
      <w:r>
        <w:rPr>
          <w:rFonts w:eastAsiaTheme="minorEastAsia" w:cs="Segoe UI"/>
          <w:szCs w:val="22"/>
          <w:lang w:eastAsia="zh-TW"/>
        </w:rPr>
        <w:t>1</w:t>
      </w:r>
      <w:r>
        <w:rPr>
          <w:rFonts w:eastAsiaTheme="minorEastAsia" w:cs="Segoe UI" w:hint="eastAsia"/>
          <w:szCs w:val="22"/>
          <w:lang w:eastAsia="zh-TW"/>
        </w:rPr>
        <w:t>日起生效。上任後，蔡雪仙將</w:t>
      </w:r>
      <w:proofErr w:type="gramStart"/>
      <w:r>
        <w:rPr>
          <w:rFonts w:eastAsiaTheme="minorEastAsia" w:cs="Segoe UI" w:hint="eastAsia"/>
          <w:szCs w:val="22"/>
          <w:lang w:eastAsia="zh-TW"/>
        </w:rPr>
        <w:t>負責漢高在</w:t>
      </w:r>
      <w:proofErr w:type="gramEnd"/>
      <w:r>
        <w:rPr>
          <w:rFonts w:eastAsiaTheme="minorEastAsia" w:cs="Segoe UI" w:hint="eastAsia"/>
          <w:szCs w:val="22"/>
          <w:lang w:eastAsia="zh-TW"/>
        </w:rPr>
        <w:t>亞太這一充滿活力的市場的業務和運營。這一任命也體現</w:t>
      </w:r>
      <w:proofErr w:type="gramStart"/>
      <w:r>
        <w:rPr>
          <w:rFonts w:eastAsiaTheme="minorEastAsia" w:cs="Segoe UI" w:hint="eastAsia"/>
          <w:szCs w:val="22"/>
          <w:lang w:eastAsia="zh-TW"/>
        </w:rPr>
        <w:t>了漢高對</w:t>
      </w:r>
      <w:proofErr w:type="gramEnd"/>
      <w:r>
        <w:rPr>
          <w:rFonts w:eastAsiaTheme="minorEastAsia" w:cs="Segoe UI" w:hint="eastAsia"/>
          <w:szCs w:val="22"/>
          <w:lang w:eastAsia="zh-TW"/>
        </w:rPr>
        <w:t>加強領導力、</w:t>
      </w:r>
      <w:proofErr w:type="gramStart"/>
      <w:r>
        <w:rPr>
          <w:rFonts w:eastAsiaTheme="minorEastAsia" w:cs="Segoe UI" w:hint="eastAsia"/>
          <w:szCs w:val="22"/>
          <w:lang w:eastAsia="zh-TW"/>
        </w:rPr>
        <w:t>賦能多元</w:t>
      </w:r>
      <w:proofErr w:type="gramEnd"/>
      <w:r>
        <w:rPr>
          <w:rFonts w:eastAsiaTheme="minorEastAsia" w:cs="Segoe UI" w:hint="eastAsia"/>
          <w:szCs w:val="22"/>
          <w:lang w:eastAsia="zh-TW"/>
        </w:rPr>
        <w:t>文化背景的管理者以及持續引領關鍵市場的業務增長的承諾。</w:t>
      </w:r>
    </w:p>
    <w:p w14:paraId="4751B784" w14:textId="77777777" w:rsidR="002E7169" w:rsidRDefault="002E7169" w:rsidP="00643D8A">
      <w:pPr>
        <w:rPr>
          <w:rFonts w:cs="Segoe UI"/>
          <w:szCs w:val="22"/>
          <w:lang w:eastAsia="zh-TW"/>
        </w:rPr>
      </w:pPr>
    </w:p>
    <w:p w14:paraId="4C219802" w14:textId="771F1600" w:rsidR="00CB4BA0" w:rsidRDefault="009B7AC0" w:rsidP="009B7AC0">
      <w:pPr>
        <w:jc w:val="center"/>
        <w:rPr>
          <w:rFonts w:cs="Segoe UI"/>
          <w:szCs w:val="22"/>
          <w:lang w:eastAsia="zh-CN"/>
        </w:rPr>
      </w:pPr>
      <w:r>
        <w:rPr>
          <w:rFonts w:cs="Segoe UI"/>
          <w:noProof/>
          <w:szCs w:val="22"/>
          <w:lang w:eastAsia="zh-CN"/>
        </w:rPr>
        <w:drawing>
          <wp:inline distT="0" distB="0" distL="0" distR="0" wp14:anchorId="7E9BEE9D" wp14:editId="105980A5">
            <wp:extent cx="2676144" cy="4029456"/>
            <wp:effectExtent l="0" t="0" r="0" b="0"/>
            <wp:docPr id="1731807099" name="Picture 1" descr="A picture containing human face, person, clothing, portra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07099" name="Picture 1" descr="A picture containing human face, person, clothing, portrai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402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39FB9" w14:textId="5085D5DC" w:rsidR="00CB4BA0" w:rsidRDefault="002B79FA" w:rsidP="009B7AC0">
      <w:pPr>
        <w:jc w:val="center"/>
        <w:rPr>
          <w:rFonts w:cs="Segoe UI"/>
          <w:szCs w:val="22"/>
          <w:lang w:eastAsia="zh-TW"/>
        </w:rPr>
      </w:pPr>
      <w:proofErr w:type="gramStart"/>
      <w:r>
        <w:rPr>
          <w:rFonts w:eastAsiaTheme="minorEastAsia" w:cs="Segoe UI" w:hint="eastAsia"/>
          <w:szCs w:val="22"/>
          <w:lang w:eastAsia="zh-TW"/>
        </w:rPr>
        <w:t>漢高亞太</w:t>
      </w:r>
      <w:proofErr w:type="gramEnd"/>
      <w:r>
        <w:rPr>
          <w:rFonts w:eastAsiaTheme="minorEastAsia" w:cs="Segoe UI" w:hint="eastAsia"/>
          <w:szCs w:val="22"/>
          <w:lang w:eastAsia="zh-TW"/>
        </w:rPr>
        <w:t>區總裁蔡雪仙（</w:t>
      </w:r>
      <w:r>
        <w:rPr>
          <w:rFonts w:eastAsiaTheme="minorEastAsia" w:cs="Segoe UI"/>
          <w:szCs w:val="22"/>
          <w:lang w:eastAsia="zh-TW"/>
        </w:rPr>
        <w:t>Carmen Chua</w:t>
      </w:r>
      <w:r>
        <w:rPr>
          <w:rFonts w:eastAsiaTheme="minorEastAsia" w:cs="Segoe UI" w:hint="eastAsia"/>
          <w:szCs w:val="22"/>
          <w:lang w:eastAsia="zh-TW"/>
        </w:rPr>
        <w:t>）</w:t>
      </w:r>
    </w:p>
    <w:p w14:paraId="3B8255A7" w14:textId="77777777" w:rsidR="009B7AC0" w:rsidRDefault="009B7AC0" w:rsidP="00643D8A">
      <w:pPr>
        <w:rPr>
          <w:rFonts w:asciiTheme="minorEastAsia" w:eastAsiaTheme="minorEastAsia" w:hAnsiTheme="minorEastAsia" w:cs="Segoe UI"/>
          <w:szCs w:val="22"/>
          <w:lang w:eastAsia="zh-TW"/>
        </w:rPr>
      </w:pPr>
    </w:p>
    <w:p w14:paraId="0B5DBB61" w14:textId="15E32E6E" w:rsidR="000732B6" w:rsidRDefault="002B79FA" w:rsidP="00643D8A">
      <w:pPr>
        <w:rPr>
          <w:rFonts w:cs="Segoe UI"/>
          <w:szCs w:val="22"/>
          <w:lang w:eastAsia="zh-TW"/>
        </w:rPr>
      </w:pPr>
      <w:proofErr w:type="gramStart"/>
      <w:r>
        <w:rPr>
          <w:rFonts w:asciiTheme="minorEastAsia" w:eastAsiaTheme="minorEastAsia" w:hAnsiTheme="minorEastAsia" w:cs="Segoe UI" w:hint="eastAsia"/>
          <w:szCs w:val="22"/>
          <w:lang w:eastAsia="zh-TW"/>
        </w:rPr>
        <w:t>除漢高</w:t>
      </w:r>
      <w:proofErr w:type="gramEnd"/>
      <w:r>
        <w:rPr>
          <w:rFonts w:asciiTheme="minorEastAsia" w:eastAsiaTheme="minorEastAsia" w:hAnsiTheme="minorEastAsia" w:cs="Segoe UI" w:hint="eastAsia"/>
          <w:szCs w:val="22"/>
          <w:lang w:eastAsia="zh-TW"/>
        </w:rPr>
        <w:t>亞太區總裁一職</w:t>
      </w:r>
      <w:proofErr w:type="gramStart"/>
      <w:r>
        <w:rPr>
          <w:rFonts w:asciiTheme="minorEastAsia" w:eastAsiaTheme="minorEastAsia" w:hAnsiTheme="minorEastAsia" w:cs="Segoe UI" w:hint="eastAsia"/>
          <w:szCs w:val="22"/>
          <w:lang w:eastAsia="zh-TW"/>
        </w:rPr>
        <w:t>以外，</w:t>
      </w:r>
      <w:proofErr w:type="gramEnd"/>
      <w:r>
        <w:rPr>
          <w:rFonts w:asciiTheme="minorEastAsia" w:eastAsiaTheme="minorEastAsia" w:hAnsiTheme="minorEastAsia" w:cs="Segoe UI" w:hint="eastAsia"/>
          <w:szCs w:val="22"/>
          <w:lang w:eastAsia="zh-TW"/>
        </w:rPr>
        <w:t>今年</w:t>
      </w:r>
      <w:r w:rsidRPr="00037A20">
        <w:rPr>
          <w:rFonts w:eastAsiaTheme="minorEastAsia" w:cs="Segoe UI"/>
          <w:szCs w:val="22"/>
          <w:lang w:eastAsia="zh-TW"/>
        </w:rPr>
        <w:t>6</w:t>
      </w:r>
      <w:r>
        <w:rPr>
          <w:rFonts w:asciiTheme="minorEastAsia" w:eastAsiaTheme="minorEastAsia" w:hAnsiTheme="minorEastAsia" w:cs="Segoe UI" w:hint="eastAsia"/>
          <w:szCs w:val="22"/>
          <w:lang w:eastAsia="zh-TW"/>
        </w:rPr>
        <w:t>月</w:t>
      </w:r>
      <w:r w:rsidRPr="00037A20">
        <w:rPr>
          <w:rFonts w:eastAsiaTheme="minorEastAsia" w:cs="Segoe UI"/>
          <w:szCs w:val="22"/>
          <w:lang w:eastAsia="zh-TW"/>
        </w:rPr>
        <w:t>1</w:t>
      </w:r>
      <w:r>
        <w:rPr>
          <w:rFonts w:asciiTheme="minorEastAsia" w:eastAsiaTheme="minorEastAsia" w:hAnsiTheme="minorEastAsia" w:cs="Segoe UI" w:hint="eastAsia"/>
          <w:szCs w:val="22"/>
          <w:lang w:eastAsia="zh-TW"/>
        </w:rPr>
        <w:t>日，蔡雪仙還被任命為</w:t>
      </w:r>
      <w:proofErr w:type="gramStart"/>
      <w:r>
        <w:rPr>
          <w:rFonts w:asciiTheme="minorEastAsia" w:eastAsiaTheme="minorEastAsia" w:hAnsiTheme="minorEastAsia" w:cs="Segoe UI" w:hint="eastAsia"/>
          <w:szCs w:val="22"/>
          <w:lang w:eastAsia="zh-TW"/>
        </w:rPr>
        <w:t>漢高亞太區粘</w:t>
      </w:r>
      <w:proofErr w:type="gramEnd"/>
      <w:r>
        <w:rPr>
          <w:rFonts w:asciiTheme="minorEastAsia" w:eastAsiaTheme="minorEastAsia" w:hAnsiTheme="minorEastAsia" w:cs="Segoe UI" w:hint="eastAsia"/>
          <w:szCs w:val="22"/>
          <w:lang w:eastAsia="zh-TW"/>
        </w:rPr>
        <w:t>合劑技術業務部負責人，</w:t>
      </w:r>
      <w:proofErr w:type="gramStart"/>
      <w:r>
        <w:rPr>
          <w:rFonts w:asciiTheme="minorEastAsia" w:eastAsiaTheme="minorEastAsia" w:hAnsiTheme="minorEastAsia" w:cs="Segoe UI" w:hint="eastAsia"/>
          <w:szCs w:val="22"/>
          <w:lang w:eastAsia="zh-TW"/>
        </w:rPr>
        <w:t>以及漢高粘</w:t>
      </w:r>
      <w:proofErr w:type="gramEnd"/>
      <w:r>
        <w:rPr>
          <w:rFonts w:asciiTheme="minorEastAsia" w:eastAsiaTheme="minorEastAsia" w:hAnsiTheme="minorEastAsia" w:cs="Segoe UI" w:hint="eastAsia"/>
          <w:szCs w:val="22"/>
          <w:lang w:eastAsia="zh-TW"/>
        </w:rPr>
        <w:t>合劑技術移動和電子事業部全球負責人。</w:t>
      </w:r>
    </w:p>
    <w:p w14:paraId="3E452E7F" w14:textId="77777777" w:rsidR="00FE197F" w:rsidRDefault="00FE197F" w:rsidP="00643D8A">
      <w:pPr>
        <w:rPr>
          <w:rFonts w:cs="Segoe UI"/>
          <w:szCs w:val="22"/>
          <w:lang w:eastAsia="zh-TW"/>
        </w:rPr>
      </w:pPr>
    </w:p>
    <w:p w14:paraId="2650FC4E" w14:textId="287EE8B9" w:rsidR="004B1361" w:rsidRDefault="002B79FA" w:rsidP="00643D8A">
      <w:pPr>
        <w:rPr>
          <w:rFonts w:eastAsiaTheme="minorEastAsia" w:cs="Segoe UI"/>
          <w:szCs w:val="22"/>
          <w:lang w:eastAsia="zh-TW"/>
        </w:rPr>
      </w:pPr>
      <w:r>
        <w:rPr>
          <w:rFonts w:asciiTheme="minorEastAsia" w:eastAsiaTheme="minorEastAsia" w:hAnsiTheme="minorEastAsia" w:cs="Segoe UI" w:hint="eastAsia"/>
          <w:szCs w:val="22"/>
          <w:lang w:eastAsia="zh-TW"/>
        </w:rPr>
        <w:t>蔡雪仙於</w:t>
      </w:r>
      <w:r>
        <w:rPr>
          <w:rFonts w:eastAsiaTheme="minorEastAsia" w:cs="Segoe UI"/>
          <w:szCs w:val="22"/>
          <w:lang w:eastAsia="zh-TW"/>
        </w:rPr>
        <w:t>2022</w:t>
      </w:r>
      <w:r>
        <w:rPr>
          <w:rFonts w:eastAsiaTheme="minorEastAsia" w:cs="Segoe UI" w:hint="eastAsia"/>
          <w:szCs w:val="22"/>
          <w:lang w:eastAsia="zh-TW"/>
        </w:rPr>
        <w:t>年</w:t>
      </w:r>
      <w:proofErr w:type="gramStart"/>
      <w:r>
        <w:rPr>
          <w:rFonts w:eastAsiaTheme="minorEastAsia" w:cs="Segoe UI" w:hint="eastAsia"/>
          <w:szCs w:val="22"/>
          <w:lang w:eastAsia="zh-TW"/>
        </w:rPr>
        <w:t>加入漢高</w:t>
      </w:r>
      <w:proofErr w:type="gramEnd"/>
      <w:r>
        <w:rPr>
          <w:rFonts w:eastAsiaTheme="minorEastAsia" w:cs="Segoe UI" w:hint="eastAsia"/>
          <w:szCs w:val="22"/>
          <w:lang w:eastAsia="zh-TW"/>
        </w:rPr>
        <w:t>，擔任</w:t>
      </w:r>
      <w:r w:rsidRPr="00586069">
        <w:rPr>
          <w:rFonts w:eastAsiaTheme="minorEastAsia" w:cs="Segoe UI" w:hint="eastAsia"/>
          <w:szCs w:val="22"/>
          <w:lang w:eastAsia="zh-TW"/>
        </w:rPr>
        <w:t>粘合劑技術電子事業部</w:t>
      </w:r>
      <w:r>
        <w:rPr>
          <w:rFonts w:eastAsiaTheme="minorEastAsia" w:cs="Segoe UI" w:hint="eastAsia"/>
          <w:szCs w:val="22"/>
          <w:lang w:eastAsia="zh-TW"/>
        </w:rPr>
        <w:t>全球</w:t>
      </w:r>
      <w:r w:rsidRPr="00586069">
        <w:rPr>
          <w:rFonts w:eastAsiaTheme="minorEastAsia" w:cs="Segoe UI" w:hint="eastAsia"/>
          <w:szCs w:val="22"/>
          <w:lang w:eastAsia="zh-TW"/>
        </w:rPr>
        <w:t>負責人</w:t>
      </w:r>
      <w:r>
        <w:rPr>
          <w:rFonts w:eastAsiaTheme="minorEastAsia" w:cs="Segoe UI" w:hint="eastAsia"/>
          <w:szCs w:val="22"/>
          <w:lang w:eastAsia="zh-TW"/>
        </w:rPr>
        <w:t>，並對</w:t>
      </w:r>
      <w:proofErr w:type="gramStart"/>
      <w:r>
        <w:rPr>
          <w:rFonts w:eastAsiaTheme="minorEastAsia" w:cs="Segoe UI" w:hint="eastAsia"/>
          <w:szCs w:val="22"/>
          <w:lang w:eastAsia="zh-TW"/>
        </w:rPr>
        <w:t>推動漢高在</w:t>
      </w:r>
      <w:proofErr w:type="gramEnd"/>
      <w:r>
        <w:rPr>
          <w:rFonts w:eastAsiaTheme="minorEastAsia" w:cs="Segoe UI" w:hint="eastAsia"/>
          <w:szCs w:val="22"/>
          <w:lang w:eastAsia="zh-TW"/>
        </w:rPr>
        <w:t>該業務領域的創新與增長做出尤為重要的貢獻。憑藉其對粘合劑行業的充分瞭解和全球視角，以及在</w:t>
      </w:r>
      <w:r>
        <w:rPr>
          <w:rFonts w:eastAsiaTheme="minorEastAsia" w:cs="Segoe UI" w:hint="eastAsia"/>
          <w:szCs w:val="22"/>
          <w:lang w:eastAsia="zh-TW"/>
        </w:rPr>
        <w:lastRenderedPageBreak/>
        <w:t>中國、美國、歐洲、新加坡及馬來西亞等市場的豐富管理經驗，蔡雪仙具有獨特的優勢，將繼續</w:t>
      </w:r>
      <w:proofErr w:type="gramStart"/>
      <w:r>
        <w:rPr>
          <w:rFonts w:eastAsiaTheme="minorEastAsia" w:cs="Segoe UI" w:hint="eastAsia"/>
          <w:szCs w:val="22"/>
          <w:lang w:eastAsia="zh-TW"/>
        </w:rPr>
        <w:t>引領漢高在</w:t>
      </w:r>
      <w:proofErr w:type="gramEnd"/>
      <w:r>
        <w:rPr>
          <w:rFonts w:eastAsiaTheme="minorEastAsia" w:cs="Segoe UI" w:hint="eastAsia"/>
          <w:szCs w:val="22"/>
          <w:lang w:eastAsia="zh-TW"/>
        </w:rPr>
        <w:t>亞太地區取得成功。</w:t>
      </w:r>
    </w:p>
    <w:p w14:paraId="377E7F78" w14:textId="77777777" w:rsidR="00586069" w:rsidRDefault="00586069" w:rsidP="00643D8A">
      <w:pPr>
        <w:rPr>
          <w:rFonts w:cs="Segoe UI"/>
          <w:szCs w:val="22"/>
          <w:lang w:eastAsia="zh-TW"/>
        </w:rPr>
      </w:pPr>
    </w:p>
    <w:p w14:paraId="0B2BEAE8" w14:textId="7ABC9C80" w:rsidR="008E6CCC" w:rsidRDefault="002B79FA" w:rsidP="00643D8A">
      <w:pPr>
        <w:rPr>
          <w:rFonts w:cs="Segoe UI"/>
          <w:szCs w:val="22"/>
          <w:lang w:eastAsia="zh-CN"/>
        </w:rPr>
      </w:pPr>
      <w:r>
        <w:rPr>
          <w:rFonts w:asciiTheme="minorEastAsia" w:eastAsiaTheme="minorEastAsia" w:hAnsiTheme="minorEastAsia" w:cs="Segoe UI" w:hint="eastAsia"/>
          <w:szCs w:val="22"/>
          <w:lang w:eastAsia="zh-TW"/>
        </w:rPr>
        <w:t>“擔任漢高亞太區總裁一職使我感到榮幸和興奮。”蔡雪仙表示，“亞太地區是個充滿活力且快速發展的市場，擁有巨大的增長機遇。</w:t>
      </w:r>
      <w:proofErr w:type="gramStart"/>
      <w:r>
        <w:rPr>
          <w:rFonts w:asciiTheme="minorEastAsia" w:eastAsiaTheme="minorEastAsia" w:hAnsiTheme="minorEastAsia" w:cs="Segoe UI" w:hint="eastAsia"/>
          <w:szCs w:val="22"/>
          <w:lang w:eastAsia="zh-TW"/>
        </w:rPr>
        <w:t>隨著漢高持續</w:t>
      </w:r>
      <w:proofErr w:type="gramEnd"/>
      <w:r>
        <w:rPr>
          <w:rFonts w:asciiTheme="minorEastAsia" w:eastAsiaTheme="minorEastAsia" w:hAnsiTheme="minorEastAsia" w:cs="Segoe UI" w:hint="eastAsia"/>
          <w:szCs w:val="22"/>
          <w:lang w:eastAsia="zh-TW"/>
        </w:rPr>
        <w:t>提高在亞太地區的地位，我有信心，我們有能力為客戶和消費者提供創新解決方案和優越的價值。期待與我們優秀的團隊以及合作夥伴緊密協作，共同</w:t>
      </w:r>
      <w:proofErr w:type="gramStart"/>
      <w:r>
        <w:rPr>
          <w:rFonts w:asciiTheme="minorEastAsia" w:eastAsiaTheme="minorEastAsia" w:hAnsiTheme="minorEastAsia" w:cs="Segoe UI" w:hint="eastAsia"/>
          <w:szCs w:val="22"/>
          <w:lang w:eastAsia="zh-TW"/>
        </w:rPr>
        <w:t>推動漢高在</w:t>
      </w:r>
      <w:proofErr w:type="gramEnd"/>
      <w:r>
        <w:rPr>
          <w:rFonts w:asciiTheme="minorEastAsia" w:eastAsiaTheme="minorEastAsia" w:hAnsiTheme="minorEastAsia" w:cs="Segoe UI" w:hint="eastAsia"/>
          <w:szCs w:val="22"/>
          <w:lang w:eastAsia="zh-TW"/>
        </w:rPr>
        <w:t>亞太地區的持續增長和積極影響。”</w:t>
      </w:r>
    </w:p>
    <w:p w14:paraId="4258DF3D" w14:textId="6678F190" w:rsidR="00385185" w:rsidRDefault="00385185" w:rsidP="00643D8A">
      <w:pPr>
        <w:rPr>
          <w:rFonts w:cs="Segoe UI"/>
          <w:szCs w:val="22"/>
          <w:lang w:eastAsia="zh-CN"/>
        </w:rPr>
      </w:pPr>
    </w:p>
    <w:p w14:paraId="3AFDF69A" w14:textId="52DEBB77" w:rsidR="00064D77" w:rsidRDefault="00064D77">
      <w:pPr>
        <w:spacing w:line="240" w:lineRule="auto"/>
        <w:jc w:val="left"/>
        <w:rPr>
          <w:rStyle w:val="AboutandContactHeadline"/>
          <w:lang w:eastAsia="zh-CN"/>
        </w:rPr>
      </w:pPr>
    </w:p>
    <w:p w14:paraId="0952A7E3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5AD4059A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5F7237FC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4C70DB7F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6FA29405" w14:textId="3D930147" w:rsidR="001B77CC" w:rsidRDefault="002B79FA" w:rsidP="001B77CC">
      <w:pPr>
        <w:spacing w:line="240" w:lineRule="auto"/>
        <w:jc w:val="center"/>
        <w:rPr>
          <w:rStyle w:val="AboutandContactHeadline"/>
          <w:lang w:eastAsia="zh-CN"/>
        </w:rPr>
      </w:pPr>
      <w:r>
        <w:rPr>
          <w:rStyle w:val="AboutandContactHeadline"/>
          <w:lang w:eastAsia="zh-TW"/>
        </w:rPr>
        <w:t>***</w:t>
      </w:r>
    </w:p>
    <w:p w14:paraId="11B619BE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14A141F6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15F0EB9A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3378ECF8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75A462FA" w14:textId="0C228485" w:rsidR="00514AC0" w:rsidRPr="00514AC0" w:rsidRDefault="002B79FA" w:rsidP="00514AC0">
      <w:pPr>
        <w:rPr>
          <w:rFonts w:asciiTheme="majorHAnsi" w:eastAsiaTheme="minorEastAsia" w:hAnsiTheme="majorHAnsi" w:cstheme="majorHAnsi"/>
          <w:sz w:val="18"/>
          <w:szCs w:val="18"/>
          <w:lang w:eastAsia="zh-CN"/>
        </w:rPr>
      </w:pPr>
      <w:r w:rsidRPr="00514AC0">
        <w:rPr>
          <w:rFonts w:asciiTheme="majorHAnsi" w:eastAsiaTheme="minorEastAsia" w:hAnsiTheme="majorHAnsi" w:cstheme="majorHAnsi" w:hint="eastAsia"/>
          <w:b/>
          <w:bCs/>
          <w:sz w:val="18"/>
          <w:szCs w:val="18"/>
          <w:lang w:eastAsia="zh-TW"/>
        </w:rPr>
        <w:t>關於漢高</w:t>
      </w:r>
    </w:p>
    <w:p w14:paraId="3E760423" w14:textId="1427B84F" w:rsidR="00514AC0" w:rsidRPr="00514AC0" w:rsidRDefault="002B79FA" w:rsidP="00514AC0">
      <w:pPr>
        <w:rPr>
          <w:rFonts w:asciiTheme="majorHAnsi" w:eastAsiaTheme="minorEastAsia" w:hAnsiTheme="majorHAnsi" w:cstheme="majorHAnsi"/>
          <w:sz w:val="18"/>
          <w:szCs w:val="18"/>
          <w:lang w:eastAsia="zh-TW"/>
        </w:rPr>
      </w:pPr>
      <w:proofErr w:type="gramStart"/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漢高憑藉</w:t>
      </w:r>
      <w:proofErr w:type="gramEnd"/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其品牌、創新和技術，在全球工業和消費品領域中擁有領先的市場地位。</w:t>
      </w:r>
      <w:proofErr w:type="gramStart"/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漢高粘</w:t>
      </w:r>
      <w:proofErr w:type="gramEnd"/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合劑技術業務部是全球粘合劑、密封劑和功能性塗層市場的領導者。</w:t>
      </w:r>
      <w:proofErr w:type="gramStart"/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漢高消費</w:t>
      </w:r>
      <w:proofErr w:type="gramEnd"/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品牌在各國市場和眾多應用領域中具有領先地位，在頭髮護理、洗滌劑及家用護理領域尤為突出。樂泰（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>Loctite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）、</w:t>
      </w:r>
      <w:proofErr w:type="gramStart"/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寶瑩（</w:t>
      </w:r>
      <w:proofErr w:type="gramEnd"/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 xml:space="preserve"> Persil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）和施華</w:t>
      </w:r>
      <w:proofErr w:type="gramStart"/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蔻</w:t>
      </w:r>
      <w:proofErr w:type="gramEnd"/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（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>Schwarzkopf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）是公司的三大核心品牌。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>2022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財年，漢高實現銷售額逾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>220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億歐元，調整後營業利潤達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>23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億歐元左右。漢高的優先股已列入德國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>DAX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指數。可持續發展在漢高有著悠久的傳統，公司確立有明晰的可持續發展戰略和具體目標。漢高成立於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>1876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年，如今，漢高在全球範圍內約有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>5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萬名員工，在強大的企業文化、共同的價值觀與企業目標</w:t>
      </w:r>
      <w:r>
        <w:rPr>
          <w:rFonts w:asciiTheme="majorHAnsi" w:eastAsiaTheme="minorEastAsia" w:hAnsiTheme="majorHAnsi" w:cstheme="majorHAnsi"/>
          <w:sz w:val="18"/>
          <w:szCs w:val="18"/>
          <w:lang w:eastAsia="zh-TW"/>
        </w:rPr>
        <w:t xml:space="preserve"> 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>“Pioneers at heart for the good of generations”</w:t>
      </w:r>
      <w:r>
        <w:rPr>
          <w:rFonts w:asciiTheme="majorHAnsi" w:eastAsiaTheme="minorEastAsia" w:hAnsiTheme="majorHAnsi" w:cstheme="majorHAnsi"/>
          <w:sz w:val="18"/>
          <w:szCs w:val="18"/>
          <w:lang w:eastAsia="zh-TW"/>
        </w:rPr>
        <w:t xml:space="preserve"> </w:t>
      </w:r>
      <w:r w:rsidRPr="00514AC0">
        <w:rPr>
          <w:rFonts w:asciiTheme="majorHAnsi" w:eastAsiaTheme="minorEastAsia" w:hAnsiTheme="majorHAnsi" w:cstheme="majorHAnsi" w:hint="eastAsia"/>
          <w:sz w:val="18"/>
          <w:szCs w:val="18"/>
          <w:lang w:eastAsia="zh-TW"/>
        </w:rPr>
        <w:t>的引領下，融合為一支多元化的團隊。更多資訊，敬請訪問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 xml:space="preserve"> </w:t>
      </w:r>
      <w:hyperlink r:id="rId13" w:history="1">
        <w:r w:rsidRPr="00514AC0">
          <w:rPr>
            <w:rFonts w:asciiTheme="majorHAnsi" w:eastAsiaTheme="minorEastAsia" w:hAnsiTheme="majorHAnsi" w:cstheme="majorHAnsi"/>
            <w:sz w:val="18"/>
            <w:szCs w:val="18"/>
            <w:lang w:eastAsia="zh-TW"/>
          </w:rPr>
          <w:t>www.henkel.com</w:t>
        </w:r>
      </w:hyperlink>
      <w:r w:rsidR="00514AC0" w:rsidRPr="00514AC0">
        <w:rPr>
          <w:rFonts w:asciiTheme="majorHAnsi" w:eastAsiaTheme="minorEastAsia" w:hAnsiTheme="majorHAnsi" w:cstheme="majorHAnsi"/>
          <w:sz w:val="18"/>
          <w:szCs w:val="18"/>
          <w:lang w:eastAsia="zh-TW"/>
        </w:rPr>
        <w:t xml:space="preserve"> </w:t>
      </w:r>
    </w:p>
    <w:p w14:paraId="11BC08A5" w14:textId="77777777" w:rsidR="00514AC0" w:rsidRDefault="00514AC0" w:rsidP="00BF6E82">
      <w:pPr>
        <w:rPr>
          <w:rStyle w:val="AboutandContactBody"/>
          <w:lang w:eastAsia="zh-TW"/>
        </w:rPr>
      </w:pPr>
    </w:p>
    <w:p w14:paraId="145DC58E" w14:textId="77777777" w:rsidR="001B77CC" w:rsidRDefault="001B77CC" w:rsidP="00BF6E82">
      <w:pPr>
        <w:rPr>
          <w:rStyle w:val="AboutandContactBody"/>
          <w:lang w:eastAsia="zh-TW"/>
        </w:rPr>
      </w:pPr>
    </w:p>
    <w:p w14:paraId="35C84754" w14:textId="77777777" w:rsidR="001B77CC" w:rsidRDefault="001B77CC" w:rsidP="00BF6E82">
      <w:pPr>
        <w:rPr>
          <w:rStyle w:val="AboutandContactBody"/>
          <w:lang w:eastAsia="zh-TW"/>
        </w:rPr>
      </w:pPr>
    </w:p>
    <w:p w14:paraId="62B92911" w14:textId="77777777" w:rsidR="001B77CC" w:rsidRDefault="001B77CC" w:rsidP="00BF6E82">
      <w:pPr>
        <w:rPr>
          <w:rStyle w:val="AboutandContactBody"/>
          <w:lang w:eastAsia="zh-TW"/>
        </w:rPr>
      </w:pPr>
    </w:p>
    <w:p w14:paraId="361E441C" w14:textId="07DFAEBC" w:rsidR="001B77CC" w:rsidRPr="00D014F1" w:rsidRDefault="002B79FA" w:rsidP="001B77CC">
      <w:pPr>
        <w:spacing w:after="120" w:line="360" w:lineRule="auto"/>
        <w:rPr>
          <w:rFonts w:cs="Arial"/>
          <w:sz w:val="14"/>
          <w:szCs w:val="18"/>
          <w:lang w:eastAsia="zh-CN"/>
        </w:rPr>
      </w:pPr>
      <w:r w:rsidRPr="00D014F1">
        <w:rPr>
          <w:rFonts w:cs="Arial" w:hint="eastAsia"/>
          <w:b/>
          <w:szCs w:val="18"/>
          <w:lang w:eastAsia="zh-TW"/>
        </w:rPr>
        <w:t>媒體連絡人</w:t>
      </w:r>
    </w:p>
    <w:p w14:paraId="4227B0A7" w14:textId="57EF851C" w:rsidR="001B77CC" w:rsidRPr="00D014F1" w:rsidRDefault="002B79FA" w:rsidP="001B77CC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b/>
          <w:sz w:val="20"/>
          <w:szCs w:val="18"/>
          <w:lang w:eastAsia="zh-CN"/>
        </w:rPr>
      </w:pPr>
      <w:r w:rsidRPr="00D014F1">
        <w:rPr>
          <w:rFonts w:cs="Arial"/>
          <w:b/>
          <w:sz w:val="20"/>
          <w:szCs w:val="18"/>
          <w:lang w:val="en-CA" w:eastAsia="zh-TW"/>
        </w:rPr>
        <w:t>Liki Qin</w:t>
      </w:r>
      <w:r w:rsidRPr="00D014F1">
        <w:rPr>
          <w:rFonts w:cs="Arial" w:hint="eastAsia"/>
          <w:b/>
          <w:sz w:val="20"/>
          <w:szCs w:val="18"/>
          <w:lang w:val="en-CA" w:eastAsia="zh-TW"/>
        </w:rPr>
        <w:t>秦莉佳</w:t>
      </w:r>
      <w:r w:rsidRPr="00D014F1">
        <w:rPr>
          <w:rFonts w:cs="Arial"/>
          <w:b/>
          <w:sz w:val="20"/>
          <w:szCs w:val="18"/>
          <w:lang w:eastAsia="zh-TW"/>
        </w:rPr>
        <w:tab/>
      </w:r>
    </w:p>
    <w:p w14:paraId="07B0BF47" w14:textId="6CAC1B9E" w:rsidR="001B77CC" w:rsidRPr="00D014F1" w:rsidRDefault="002B79FA" w:rsidP="001B77CC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color w:val="000000"/>
          <w:sz w:val="20"/>
          <w:szCs w:val="18"/>
          <w:lang w:eastAsia="de-DE"/>
        </w:rPr>
      </w:pPr>
      <w:r w:rsidRPr="00D014F1">
        <w:rPr>
          <w:rFonts w:cs="Arial" w:hint="eastAsia"/>
          <w:sz w:val="20"/>
          <w:szCs w:val="18"/>
          <w:lang w:eastAsia="zh-TW"/>
        </w:rPr>
        <w:t>電話</w:t>
      </w:r>
      <w:r w:rsidRPr="00D014F1">
        <w:rPr>
          <w:rFonts w:cs="Arial"/>
          <w:sz w:val="20"/>
          <w:szCs w:val="18"/>
          <w:lang w:eastAsia="zh-TW"/>
        </w:rPr>
        <w:t xml:space="preserve">: </w:t>
      </w:r>
      <w:r w:rsidRPr="00D014F1">
        <w:rPr>
          <w:rFonts w:cs="Arial"/>
          <w:sz w:val="20"/>
          <w:szCs w:val="18"/>
          <w:lang w:val="en-CA" w:eastAsia="zh-TW"/>
        </w:rPr>
        <w:t>+86 21 2891 4386</w:t>
      </w:r>
      <w:r w:rsidRPr="00D014F1">
        <w:rPr>
          <w:rFonts w:cs="Arial"/>
          <w:sz w:val="20"/>
          <w:szCs w:val="18"/>
          <w:lang w:eastAsia="zh-TW"/>
        </w:rPr>
        <w:tab/>
      </w:r>
    </w:p>
    <w:p w14:paraId="22A6BAA5" w14:textId="6C5B7F1B" w:rsidR="001B77CC" w:rsidRPr="00DB6E05" w:rsidRDefault="002B79FA" w:rsidP="001B77CC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eastAsia="zh-CN"/>
        </w:rPr>
      </w:pPr>
      <w:r w:rsidRPr="00D014F1">
        <w:rPr>
          <w:rFonts w:cs="Arial" w:hint="eastAsia"/>
          <w:sz w:val="20"/>
          <w:szCs w:val="18"/>
          <w:lang w:eastAsia="zh-TW"/>
        </w:rPr>
        <w:t>郵件</w:t>
      </w:r>
      <w:r w:rsidRPr="00D014F1">
        <w:rPr>
          <w:rFonts w:cs="Arial"/>
          <w:sz w:val="20"/>
          <w:szCs w:val="18"/>
          <w:lang w:eastAsia="zh-TW"/>
        </w:rPr>
        <w:t xml:space="preserve">: </w:t>
      </w:r>
      <w:r w:rsidRPr="00D014F1">
        <w:rPr>
          <w:rFonts w:cs="Arial"/>
          <w:sz w:val="20"/>
          <w:szCs w:val="22"/>
          <w:lang w:val="en-CA" w:eastAsia="zh-TW"/>
        </w:rPr>
        <w:t>liki.qin@henkel.com</w:t>
      </w:r>
    </w:p>
    <w:p w14:paraId="0652EB6C" w14:textId="77777777" w:rsidR="001B77CC" w:rsidRPr="00493327" w:rsidRDefault="001B77CC" w:rsidP="00BF6E82">
      <w:pPr>
        <w:rPr>
          <w:rStyle w:val="AboutandContactBody"/>
          <w:lang w:eastAsia="zh-CN"/>
        </w:rPr>
      </w:pPr>
    </w:p>
    <w:sectPr w:rsidR="001B77CC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80EB" w14:textId="77777777" w:rsidR="00D563C7" w:rsidRDefault="00D563C7">
      <w:r>
        <w:separator/>
      </w:r>
    </w:p>
  </w:endnote>
  <w:endnote w:type="continuationSeparator" w:id="0">
    <w:p w14:paraId="251C87A3" w14:textId="77777777" w:rsidR="00D563C7" w:rsidRDefault="00D5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2B79FA">
      <w:fldChar w:fldCharType="begin"/>
    </w:r>
    <w:r w:rsidR="002B79FA">
      <w:instrText xml:space="preserve"> NUMPAGES  \* Arabic  \* MERGEFORMAT </w:instrText>
    </w:r>
    <w:r w:rsidR="002B79FA">
      <w:fldChar w:fldCharType="separate"/>
    </w:r>
    <w:r>
      <w:t>2</w:t>
    </w:r>
    <w:r w:rsidR="002B79F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a4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7450" w14:textId="77777777" w:rsidR="00D563C7" w:rsidRDefault="00D563C7">
      <w:r>
        <w:separator/>
      </w:r>
    </w:p>
  </w:footnote>
  <w:footnote w:type="continuationSeparator" w:id="0">
    <w:p w14:paraId="12119048" w14:textId="77777777" w:rsidR="00D563C7" w:rsidRDefault="00D5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B7A66FD" w:rsidR="00CF6F33" w:rsidRPr="00EB46D9" w:rsidRDefault="0059722C" w:rsidP="00EB46D9">
    <w:pPr>
      <w:pStyle w:val="a3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55DB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E40D19">
      <w:rPr>
        <w:rFonts w:asciiTheme="minorEastAsia" w:eastAsiaTheme="minorEastAsia" w:hAnsiTheme="minorEastAsia"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320D"/>
    <w:rsid w:val="00035A84"/>
    <w:rsid w:val="00037A20"/>
    <w:rsid w:val="00040CC9"/>
    <w:rsid w:val="0004131F"/>
    <w:rsid w:val="00051E86"/>
    <w:rsid w:val="000575F9"/>
    <w:rsid w:val="000618FC"/>
    <w:rsid w:val="0006344D"/>
    <w:rsid w:val="00064D77"/>
    <w:rsid w:val="00067071"/>
    <w:rsid w:val="000722E8"/>
    <w:rsid w:val="000732B6"/>
    <w:rsid w:val="00073400"/>
    <w:rsid w:val="00080D10"/>
    <w:rsid w:val="0008357F"/>
    <w:rsid w:val="000B695A"/>
    <w:rsid w:val="000C210A"/>
    <w:rsid w:val="000C56DD"/>
    <w:rsid w:val="000D1672"/>
    <w:rsid w:val="000D478D"/>
    <w:rsid w:val="000D48F1"/>
    <w:rsid w:val="000E2F62"/>
    <w:rsid w:val="000E38ED"/>
    <w:rsid w:val="000E7F24"/>
    <w:rsid w:val="000F03BE"/>
    <w:rsid w:val="000F1757"/>
    <w:rsid w:val="000F225B"/>
    <w:rsid w:val="000F2A9A"/>
    <w:rsid w:val="000F7FAF"/>
    <w:rsid w:val="00105530"/>
    <w:rsid w:val="00105975"/>
    <w:rsid w:val="00105F90"/>
    <w:rsid w:val="0010745A"/>
    <w:rsid w:val="00111F4D"/>
    <w:rsid w:val="00112A28"/>
    <w:rsid w:val="00115230"/>
    <w:rsid w:val="001158D1"/>
    <w:rsid w:val="00115B5F"/>
    <w:rsid w:val="001162B4"/>
    <w:rsid w:val="00122CBC"/>
    <w:rsid w:val="00122E38"/>
    <w:rsid w:val="00126D4A"/>
    <w:rsid w:val="00132DA9"/>
    <w:rsid w:val="0013305B"/>
    <w:rsid w:val="00133B99"/>
    <w:rsid w:val="001443BD"/>
    <w:rsid w:val="00153FE2"/>
    <w:rsid w:val="001577E9"/>
    <w:rsid w:val="0016138C"/>
    <w:rsid w:val="00164BEC"/>
    <w:rsid w:val="001667D5"/>
    <w:rsid w:val="001731CE"/>
    <w:rsid w:val="001A156C"/>
    <w:rsid w:val="001B0809"/>
    <w:rsid w:val="001B77CC"/>
    <w:rsid w:val="001B7C20"/>
    <w:rsid w:val="001C0B32"/>
    <w:rsid w:val="001C4BE1"/>
    <w:rsid w:val="001C5BD1"/>
    <w:rsid w:val="001D66A3"/>
    <w:rsid w:val="001D7ADF"/>
    <w:rsid w:val="001E0F71"/>
    <w:rsid w:val="001E6D05"/>
    <w:rsid w:val="001E7C28"/>
    <w:rsid w:val="001F1BDF"/>
    <w:rsid w:val="001F4359"/>
    <w:rsid w:val="001F7110"/>
    <w:rsid w:val="001F7E96"/>
    <w:rsid w:val="00202284"/>
    <w:rsid w:val="00212488"/>
    <w:rsid w:val="00220628"/>
    <w:rsid w:val="002304D2"/>
    <w:rsid w:val="00234554"/>
    <w:rsid w:val="00234ABD"/>
    <w:rsid w:val="00236E2A"/>
    <w:rsid w:val="00237F62"/>
    <w:rsid w:val="0024586A"/>
    <w:rsid w:val="002507DB"/>
    <w:rsid w:val="00251B58"/>
    <w:rsid w:val="00256F0C"/>
    <w:rsid w:val="00262C05"/>
    <w:rsid w:val="0026395E"/>
    <w:rsid w:val="00273D4D"/>
    <w:rsid w:val="00281D14"/>
    <w:rsid w:val="00282C13"/>
    <w:rsid w:val="00287CC8"/>
    <w:rsid w:val="00295293"/>
    <w:rsid w:val="002A0DF7"/>
    <w:rsid w:val="002A2975"/>
    <w:rsid w:val="002A2DB3"/>
    <w:rsid w:val="002A496D"/>
    <w:rsid w:val="002A60E0"/>
    <w:rsid w:val="002B7971"/>
    <w:rsid w:val="002B79FA"/>
    <w:rsid w:val="002C1344"/>
    <w:rsid w:val="002C13C4"/>
    <w:rsid w:val="002C252E"/>
    <w:rsid w:val="002C6773"/>
    <w:rsid w:val="002D2A3D"/>
    <w:rsid w:val="002E0B17"/>
    <w:rsid w:val="002E4FFB"/>
    <w:rsid w:val="002E7169"/>
    <w:rsid w:val="002E7DED"/>
    <w:rsid w:val="002F7E11"/>
    <w:rsid w:val="00300638"/>
    <w:rsid w:val="00300858"/>
    <w:rsid w:val="00304087"/>
    <w:rsid w:val="00310ACD"/>
    <w:rsid w:val="00312CC4"/>
    <w:rsid w:val="0031379F"/>
    <w:rsid w:val="00320A26"/>
    <w:rsid w:val="00321344"/>
    <w:rsid w:val="00327C0C"/>
    <w:rsid w:val="00333186"/>
    <w:rsid w:val="0033451C"/>
    <w:rsid w:val="00336854"/>
    <w:rsid w:val="0033784E"/>
    <w:rsid w:val="0034015C"/>
    <w:rsid w:val="003442F4"/>
    <w:rsid w:val="00353705"/>
    <w:rsid w:val="0035379B"/>
    <w:rsid w:val="003562E8"/>
    <w:rsid w:val="0036357D"/>
    <w:rsid w:val="003649BC"/>
    <w:rsid w:val="00365E44"/>
    <w:rsid w:val="00367AA1"/>
    <w:rsid w:val="00372E36"/>
    <w:rsid w:val="003761E4"/>
    <w:rsid w:val="00376EE9"/>
    <w:rsid w:val="00377CBB"/>
    <w:rsid w:val="00385185"/>
    <w:rsid w:val="003877B6"/>
    <w:rsid w:val="00393887"/>
    <w:rsid w:val="00394C6B"/>
    <w:rsid w:val="003A4E62"/>
    <w:rsid w:val="003A7DA6"/>
    <w:rsid w:val="003B1069"/>
    <w:rsid w:val="003B390A"/>
    <w:rsid w:val="003B699D"/>
    <w:rsid w:val="003B69EF"/>
    <w:rsid w:val="003C15DE"/>
    <w:rsid w:val="003C4EB2"/>
    <w:rsid w:val="003F1AF3"/>
    <w:rsid w:val="003F4D8D"/>
    <w:rsid w:val="003F66FD"/>
    <w:rsid w:val="0042532E"/>
    <w:rsid w:val="00425CD3"/>
    <w:rsid w:val="00426173"/>
    <w:rsid w:val="0042745E"/>
    <w:rsid w:val="004313E7"/>
    <w:rsid w:val="0043711E"/>
    <w:rsid w:val="00444B00"/>
    <w:rsid w:val="0044763B"/>
    <w:rsid w:val="0045035B"/>
    <w:rsid w:val="00451F34"/>
    <w:rsid w:val="00455657"/>
    <w:rsid w:val="004629B3"/>
    <w:rsid w:val="0046376E"/>
    <w:rsid w:val="0046690F"/>
    <w:rsid w:val="00472FEC"/>
    <w:rsid w:val="00480D97"/>
    <w:rsid w:val="00490A03"/>
    <w:rsid w:val="00493327"/>
    <w:rsid w:val="00494DBE"/>
    <w:rsid w:val="00495CE6"/>
    <w:rsid w:val="004A323C"/>
    <w:rsid w:val="004B1361"/>
    <w:rsid w:val="004B54E8"/>
    <w:rsid w:val="004B688B"/>
    <w:rsid w:val="004C4FEB"/>
    <w:rsid w:val="004C6B79"/>
    <w:rsid w:val="004C6F9C"/>
    <w:rsid w:val="004D059B"/>
    <w:rsid w:val="004D4CB6"/>
    <w:rsid w:val="004D7DEE"/>
    <w:rsid w:val="004E0870"/>
    <w:rsid w:val="004E3341"/>
    <w:rsid w:val="004F10C1"/>
    <w:rsid w:val="004F7116"/>
    <w:rsid w:val="00502E62"/>
    <w:rsid w:val="00504452"/>
    <w:rsid w:val="00506B8A"/>
    <w:rsid w:val="00514AC0"/>
    <w:rsid w:val="0052212B"/>
    <w:rsid w:val="00526CD6"/>
    <w:rsid w:val="00527218"/>
    <w:rsid w:val="00531B98"/>
    <w:rsid w:val="00534B46"/>
    <w:rsid w:val="00536BFE"/>
    <w:rsid w:val="00540358"/>
    <w:rsid w:val="00540D47"/>
    <w:rsid w:val="00541331"/>
    <w:rsid w:val="00550864"/>
    <w:rsid w:val="0055571E"/>
    <w:rsid w:val="00556F67"/>
    <w:rsid w:val="00583375"/>
    <w:rsid w:val="005833F0"/>
    <w:rsid w:val="00586069"/>
    <w:rsid w:val="00586CAF"/>
    <w:rsid w:val="005873E9"/>
    <w:rsid w:val="00591180"/>
    <w:rsid w:val="00591228"/>
    <w:rsid w:val="0059722C"/>
    <w:rsid w:val="00597D07"/>
    <w:rsid w:val="005A1714"/>
    <w:rsid w:val="005A3846"/>
    <w:rsid w:val="005B1F0C"/>
    <w:rsid w:val="005B6A58"/>
    <w:rsid w:val="005C7112"/>
    <w:rsid w:val="005D0561"/>
    <w:rsid w:val="005D0AD9"/>
    <w:rsid w:val="005D22F6"/>
    <w:rsid w:val="005E0C30"/>
    <w:rsid w:val="005E1FFA"/>
    <w:rsid w:val="005E416C"/>
    <w:rsid w:val="005E4C35"/>
    <w:rsid w:val="005E69D9"/>
    <w:rsid w:val="005E7E14"/>
    <w:rsid w:val="005F27F4"/>
    <w:rsid w:val="005F3239"/>
    <w:rsid w:val="005F5C89"/>
    <w:rsid w:val="005F6567"/>
    <w:rsid w:val="00607256"/>
    <w:rsid w:val="006144B1"/>
    <w:rsid w:val="00617741"/>
    <w:rsid w:val="006275D9"/>
    <w:rsid w:val="006335F1"/>
    <w:rsid w:val="006345B6"/>
    <w:rsid w:val="00635712"/>
    <w:rsid w:val="00643D8A"/>
    <w:rsid w:val="006513EB"/>
    <w:rsid w:val="00652229"/>
    <w:rsid w:val="006523BC"/>
    <w:rsid w:val="00652793"/>
    <w:rsid w:val="006626CA"/>
    <w:rsid w:val="00663487"/>
    <w:rsid w:val="006671E4"/>
    <w:rsid w:val="00672382"/>
    <w:rsid w:val="00682643"/>
    <w:rsid w:val="00682EB9"/>
    <w:rsid w:val="0068441A"/>
    <w:rsid w:val="00690B19"/>
    <w:rsid w:val="006A0A3C"/>
    <w:rsid w:val="006A4526"/>
    <w:rsid w:val="006A4F01"/>
    <w:rsid w:val="006A5333"/>
    <w:rsid w:val="006A79F0"/>
    <w:rsid w:val="006B3952"/>
    <w:rsid w:val="006B47EE"/>
    <w:rsid w:val="006B499F"/>
    <w:rsid w:val="006D4996"/>
    <w:rsid w:val="006D54AB"/>
    <w:rsid w:val="006D682D"/>
    <w:rsid w:val="006E23D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3B34"/>
    <w:rsid w:val="00717273"/>
    <w:rsid w:val="007179EA"/>
    <w:rsid w:val="00720FD4"/>
    <w:rsid w:val="00724AF2"/>
    <w:rsid w:val="0073096C"/>
    <w:rsid w:val="00742398"/>
    <w:rsid w:val="00745581"/>
    <w:rsid w:val="007457A6"/>
    <w:rsid w:val="007507B5"/>
    <w:rsid w:val="0075091D"/>
    <w:rsid w:val="00753A24"/>
    <w:rsid w:val="00772188"/>
    <w:rsid w:val="007807E7"/>
    <w:rsid w:val="007813D0"/>
    <w:rsid w:val="00785993"/>
    <w:rsid w:val="00786550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D72C4"/>
    <w:rsid w:val="007E2EAA"/>
    <w:rsid w:val="007E6EA1"/>
    <w:rsid w:val="007E7939"/>
    <w:rsid w:val="007F0F63"/>
    <w:rsid w:val="007F2B1E"/>
    <w:rsid w:val="007F62B4"/>
    <w:rsid w:val="00801517"/>
    <w:rsid w:val="00801B89"/>
    <w:rsid w:val="00803C72"/>
    <w:rsid w:val="00817AE8"/>
    <w:rsid w:val="00817DE8"/>
    <w:rsid w:val="0082109F"/>
    <w:rsid w:val="008229F5"/>
    <w:rsid w:val="00824411"/>
    <w:rsid w:val="00825F86"/>
    <w:rsid w:val="0082699A"/>
    <w:rsid w:val="008327B6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16FD"/>
    <w:rsid w:val="008825EE"/>
    <w:rsid w:val="00882CDD"/>
    <w:rsid w:val="0088596E"/>
    <w:rsid w:val="0089796A"/>
    <w:rsid w:val="008A2375"/>
    <w:rsid w:val="008A7A6C"/>
    <w:rsid w:val="008B3989"/>
    <w:rsid w:val="008D76C5"/>
    <w:rsid w:val="008E0AFA"/>
    <w:rsid w:val="008E52A1"/>
    <w:rsid w:val="008E6CCC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059B"/>
    <w:rsid w:val="00963EAE"/>
    <w:rsid w:val="009739A0"/>
    <w:rsid w:val="00974F84"/>
    <w:rsid w:val="009767C7"/>
    <w:rsid w:val="009827BF"/>
    <w:rsid w:val="00984771"/>
    <w:rsid w:val="0098579A"/>
    <w:rsid w:val="0099191C"/>
    <w:rsid w:val="0099195A"/>
    <w:rsid w:val="00992A11"/>
    <w:rsid w:val="00994681"/>
    <w:rsid w:val="0099486A"/>
    <w:rsid w:val="009A0E26"/>
    <w:rsid w:val="009A16EC"/>
    <w:rsid w:val="009A5F68"/>
    <w:rsid w:val="009B29B7"/>
    <w:rsid w:val="009B3B37"/>
    <w:rsid w:val="009B507F"/>
    <w:rsid w:val="009B6F2D"/>
    <w:rsid w:val="009B7AC0"/>
    <w:rsid w:val="009B7D1F"/>
    <w:rsid w:val="009C088E"/>
    <w:rsid w:val="009C4556"/>
    <w:rsid w:val="009C4D35"/>
    <w:rsid w:val="009D1522"/>
    <w:rsid w:val="009D7252"/>
    <w:rsid w:val="009E28A4"/>
    <w:rsid w:val="009E4281"/>
    <w:rsid w:val="009E5EB4"/>
    <w:rsid w:val="009F5432"/>
    <w:rsid w:val="00A044D6"/>
    <w:rsid w:val="00A04ADB"/>
    <w:rsid w:val="00A11E0F"/>
    <w:rsid w:val="00A15CDC"/>
    <w:rsid w:val="00A23264"/>
    <w:rsid w:val="00A26CB6"/>
    <w:rsid w:val="00A32F82"/>
    <w:rsid w:val="00A32F8B"/>
    <w:rsid w:val="00A3756F"/>
    <w:rsid w:val="00A42D6F"/>
    <w:rsid w:val="00A448F0"/>
    <w:rsid w:val="00A45A62"/>
    <w:rsid w:val="00A54AC5"/>
    <w:rsid w:val="00A55DC3"/>
    <w:rsid w:val="00A5626B"/>
    <w:rsid w:val="00A56A17"/>
    <w:rsid w:val="00A56D41"/>
    <w:rsid w:val="00A61353"/>
    <w:rsid w:val="00A66555"/>
    <w:rsid w:val="00A66DB1"/>
    <w:rsid w:val="00A67A92"/>
    <w:rsid w:val="00A730D8"/>
    <w:rsid w:val="00A87870"/>
    <w:rsid w:val="00A91A70"/>
    <w:rsid w:val="00AA1B85"/>
    <w:rsid w:val="00AB1CB6"/>
    <w:rsid w:val="00AB1D9A"/>
    <w:rsid w:val="00AD44FE"/>
    <w:rsid w:val="00AD6ED4"/>
    <w:rsid w:val="00AE49F1"/>
    <w:rsid w:val="00B04540"/>
    <w:rsid w:val="00B05CCA"/>
    <w:rsid w:val="00B14271"/>
    <w:rsid w:val="00B14C02"/>
    <w:rsid w:val="00B16270"/>
    <w:rsid w:val="00B2685D"/>
    <w:rsid w:val="00B30351"/>
    <w:rsid w:val="00B33C2A"/>
    <w:rsid w:val="00B35F6F"/>
    <w:rsid w:val="00B371A0"/>
    <w:rsid w:val="00B41DF5"/>
    <w:rsid w:val="00B422EC"/>
    <w:rsid w:val="00B719AA"/>
    <w:rsid w:val="00B726D4"/>
    <w:rsid w:val="00B74C09"/>
    <w:rsid w:val="00B8214F"/>
    <w:rsid w:val="00B86A4F"/>
    <w:rsid w:val="00B93035"/>
    <w:rsid w:val="00B9337E"/>
    <w:rsid w:val="00B958E8"/>
    <w:rsid w:val="00B97E4A"/>
    <w:rsid w:val="00BA09B2"/>
    <w:rsid w:val="00BA5B46"/>
    <w:rsid w:val="00BB3EC4"/>
    <w:rsid w:val="00BB5D0B"/>
    <w:rsid w:val="00BB63CB"/>
    <w:rsid w:val="00BC0013"/>
    <w:rsid w:val="00BC0995"/>
    <w:rsid w:val="00BD1168"/>
    <w:rsid w:val="00BE793A"/>
    <w:rsid w:val="00BF2B82"/>
    <w:rsid w:val="00BF432A"/>
    <w:rsid w:val="00BF6E82"/>
    <w:rsid w:val="00C060C7"/>
    <w:rsid w:val="00C06648"/>
    <w:rsid w:val="00C24C17"/>
    <w:rsid w:val="00C258B8"/>
    <w:rsid w:val="00C3758F"/>
    <w:rsid w:val="00C40B88"/>
    <w:rsid w:val="00C42C93"/>
    <w:rsid w:val="00C47D87"/>
    <w:rsid w:val="00C5376E"/>
    <w:rsid w:val="00C70C2E"/>
    <w:rsid w:val="00C808A6"/>
    <w:rsid w:val="00C9673F"/>
    <w:rsid w:val="00C97091"/>
    <w:rsid w:val="00C97260"/>
    <w:rsid w:val="00CA2001"/>
    <w:rsid w:val="00CA76C3"/>
    <w:rsid w:val="00CB2E55"/>
    <w:rsid w:val="00CB4BA0"/>
    <w:rsid w:val="00CB5B6C"/>
    <w:rsid w:val="00CC052E"/>
    <w:rsid w:val="00CC1F23"/>
    <w:rsid w:val="00CD16BE"/>
    <w:rsid w:val="00CD340A"/>
    <w:rsid w:val="00CD4616"/>
    <w:rsid w:val="00CD47AC"/>
    <w:rsid w:val="00CD56AF"/>
    <w:rsid w:val="00CD66F0"/>
    <w:rsid w:val="00CE33D5"/>
    <w:rsid w:val="00CF5D37"/>
    <w:rsid w:val="00CF6F33"/>
    <w:rsid w:val="00D02248"/>
    <w:rsid w:val="00D0561A"/>
    <w:rsid w:val="00D063B8"/>
    <w:rsid w:val="00D06825"/>
    <w:rsid w:val="00D17E3B"/>
    <w:rsid w:val="00D23095"/>
    <w:rsid w:val="00D23C09"/>
    <w:rsid w:val="00D23CED"/>
    <w:rsid w:val="00D24BD2"/>
    <w:rsid w:val="00D2573D"/>
    <w:rsid w:val="00D260A2"/>
    <w:rsid w:val="00D27DE1"/>
    <w:rsid w:val="00D30CC6"/>
    <w:rsid w:val="00D3260C"/>
    <w:rsid w:val="00D35790"/>
    <w:rsid w:val="00D4168A"/>
    <w:rsid w:val="00D50C7A"/>
    <w:rsid w:val="00D563C7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0C29"/>
    <w:rsid w:val="00DC2465"/>
    <w:rsid w:val="00DD512E"/>
    <w:rsid w:val="00DE1177"/>
    <w:rsid w:val="00DE24F7"/>
    <w:rsid w:val="00DE2CEA"/>
    <w:rsid w:val="00DE6A3C"/>
    <w:rsid w:val="00DE74F4"/>
    <w:rsid w:val="00DE7F97"/>
    <w:rsid w:val="00DF1010"/>
    <w:rsid w:val="00DF5AEA"/>
    <w:rsid w:val="00DF63F6"/>
    <w:rsid w:val="00DF6FF6"/>
    <w:rsid w:val="00E13747"/>
    <w:rsid w:val="00E14A4A"/>
    <w:rsid w:val="00E25AEA"/>
    <w:rsid w:val="00E279A9"/>
    <w:rsid w:val="00E30DEF"/>
    <w:rsid w:val="00E30ED2"/>
    <w:rsid w:val="00E31276"/>
    <w:rsid w:val="00E354AE"/>
    <w:rsid w:val="00E37F70"/>
    <w:rsid w:val="00E40D19"/>
    <w:rsid w:val="00E446C1"/>
    <w:rsid w:val="00E60339"/>
    <w:rsid w:val="00E758B9"/>
    <w:rsid w:val="00E76616"/>
    <w:rsid w:val="00E85569"/>
    <w:rsid w:val="00E856AF"/>
    <w:rsid w:val="00E86B83"/>
    <w:rsid w:val="00E87C64"/>
    <w:rsid w:val="00E903B2"/>
    <w:rsid w:val="00E93A01"/>
    <w:rsid w:val="00E93FF8"/>
    <w:rsid w:val="00E962F0"/>
    <w:rsid w:val="00E96EAF"/>
    <w:rsid w:val="00EA1752"/>
    <w:rsid w:val="00EA5A89"/>
    <w:rsid w:val="00EA5BDB"/>
    <w:rsid w:val="00EB46D9"/>
    <w:rsid w:val="00EB5901"/>
    <w:rsid w:val="00EC0755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3812"/>
    <w:rsid w:val="00F6203E"/>
    <w:rsid w:val="00F635FC"/>
    <w:rsid w:val="00F63D03"/>
    <w:rsid w:val="00F65E2F"/>
    <w:rsid w:val="00F67DF1"/>
    <w:rsid w:val="00F8309B"/>
    <w:rsid w:val="00F833C9"/>
    <w:rsid w:val="00F90064"/>
    <w:rsid w:val="00F93976"/>
    <w:rsid w:val="00F96AFD"/>
    <w:rsid w:val="00FA1398"/>
    <w:rsid w:val="00FA2E19"/>
    <w:rsid w:val="00FA697F"/>
    <w:rsid w:val="00FB5521"/>
    <w:rsid w:val="00FB610D"/>
    <w:rsid w:val="00FC4477"/>
    <w:rsid w:val="00FC46FB"/>
    <w:rsid w:val="00FC5974"/>
    <w:rsid w:val="00FC648E"/>
    <w:rsid w:val="00FD049C"/>
    <w:rsid w:val="00FD0597"/>
    <w:rsid w:val="00FD0734"/>
    <w:rsid w:val="00FD0A38"/>
    <w:rsid w:val="00FD2BD3"/>
    <w:rsid w:val="00FD4CCA"/>
    <w:rsid w:val="00FE197F"/>
    <w:rsid w:val="00FE2A9E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PMingLiU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a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b">
    <w:name w:val="Revision"/>
    <w:hidden/>
    <w:uiPriority w:val="62"/>
    <w:unhideWhenUsed/>
    <w:rsid w:val="004C6F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59FC-916A-498E-BBAC-B293346A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854</Words>
  <Characters>230</Characters>
  <Application>Microsoft Office Word</Application>
  <DocSecurity>0</DocSecurity>
  <Lines>1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1082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3</cp:revision>
  <cp:lastPrinted>2016-11-16T01:11:00Z</cp:lastPrinted>
  <dcterms:created xsi:type="dcterms:W3CDTF">2023-07-04T05:50:00Z</dcterms:created>
  <dcterms:modified xsi:type="dcterms:W3CDTF">2023-07-04T05:51:00Z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