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1536133" w:rsidR="00B422EC" w:rsidRPr="00B71239" w:rsidRDefault="006C62B9" w:rsidP="00643D8A">
      <w:pPr>
        <w:pStyle w:val="MonthDayYear"/>
        <w:rPr>
          <w:lang w:val="sk-SK"/>
        </w:rPr>
      </w:pPr>
      <w:r>
        <w:rPr>
          <w:lang w:val="sk-SK"/>
        </w:rPr>
        <w:t>26</w:t>
      </w:r>
      <w:r w:rsidR="00514611">
        <w:rPr>
          <w:lang w:val="sk-SK"/>
        </w:rPr>
        <w:t xml:space="preserve">. </w:t>
      </w:r>
      <w:r>
        <w:rPr>
          <w:lang w:val="sk-SK"/>
        </w:rPr>
        <w:t>jún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29146A1D" w:rsidR="007F0F63" w:rsidRPr="00B71239" w:rsidRDefault="006C62B9" w:rsidP="009D1522">
      <w:pPr>
        <w:pStyle w:val="Topline"/>
        <w:rPr>
          <w:lang w:val="sk-SK"/>
        </w:rPr>
      </w:pPr>
      <w:r>
        <w:rPr>
          <w:lang w:val="sk-SK"/>
        </w:rPr>
        <w:t xml:space="preserve">Priekopnícky duch a sila </w:t>
      </w:r>
      <w:r w:rsidR="001A0AB4">
        <w:rPr>
          <w:lang w:val="sk-SK"/>
        </w:rPr>
        <w:t>inovácií ako kľúč k úspechu</w:t>
      </w:r>
    </w:p>
    <w:p w14:paraId="76AD0789" w14:textId="67141347" w:rsidR="007F0F63" w:rsidRPr="00B71239" w:rsidRDefault="001A0AB4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 xml:space="preserve">Henkel oslavuje </w:t>
      </w:r>
      <w:r w:rsidR="00AC1261">
        <w:rPr>
          <w:rStyle w:val="Headline"/>
          <w:lang w:val="sk-SK"/>
        </w:rPr>
        <w:t xml:space="preserve">100 rokov divízie </w:t>
      </w:r>
      <w:proofErr w:type="spellStart"/>
      <w:r w:rsidR="00AC1261">
        <w:rPr>
          <w:rStyle w:val="Headline"/>
          <w:lang w:val="sk-SK"/>
        </w:rPr>
        <w:t>Adhesive</w:t>
      </w:r>
      <w:proofErr w:type="spellEnd"/>
      <w:r w:rsidR="00AC1261">
        <w:rPr>
          <w:rStyle w:val="Headline"/>
          <w:lang w:val="sk-SK"/>
        </w:rPr>
        <w:t xml:space="preserve"> Technologies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0F3D64A1" w14:textId="77777777" w:rsidR="002F6AEF" w:rsidRPr="00EB7604" w:rsidRDefault="002F6AEF" w:rsidP="002F6AEF">
      <w:pPr>
        <w:rPr>
          <w:rFonts w:asciiTheme="minorHAnsi" w:hAnsiTheme="minorHAnsi" w:cstheme="minorHAnsi"/>
          <w:b/>
          <w:bCs/>
          <w:lang w:val="sk-SK"/>
        </w:rPr>
      </w:pPr>
      <w:proofErr w:type="spellStart"/>
      <w:r w:rsidRPr="00EB7604">
        <w:rPr>
          <w:rFonts w:asciiTheme="minorHAnsi" w:hAnsiTheme="minorHAnsi" w:cstheme="minorHAnsi"/>
          <w:b/>
          <w:bCs/>
          <w:szCs w:val="22"/>
          <w:lang w:val="sk-SK" w:bidi="bo-CN"/>
        </w:rPr>
        <w:t>Düsseldorf</w:t>
      </w:r>
      <w:proofErr w:type="spellEnd"/>
      <w:r w:rsidRPr="00EB7604">
        <w:rPr>
          <w:rFonts w:asciiTheme="minorHAnsi" w:hAnsiTheme="minorHAnsi" w:cstheme="minorHAnsi"/>
          <w:b/>
          <w:bCs/>
          <w:szCs w:val="22"/>
          <w:lang w:val="sk-SK" w:bidi="bo-CN"/>
        </w:rPr>
        <w:t xml:space="preserve"> – </w:t>
      </w:r>
      <w:r w:rsidRPr="00EB7604">
        <w:rPr>
          <w:rFonts w:asciiTheme="minorHAnsi" w:hAnsiTheme="minorHAnsi" w:cstheme="minorHAnsi"/>
          <w:b/>
          <w:bCs/>
          <w:lang w:val="sk-SK" w:bidi="bo-CN"/>
        </w:rPr>
        <w:t>Presne pred 100 rokmi začala spoločnosť Henkel predávať svoje prvé lepiace hmoty.</w:t>
      </w:r>
      <w:r w:rsidRPr="00EB7604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EB7604">
        <w:rPr>
          <w:rFonts w:asciiTheme="minorHAnsi" w:hAnsiTheme="minorHAnsi" w:cstheme="minorHAnsi"/>
          <w:b/>
          <w:bCs/>
          <w:lang w:val="sk-SK" w:bidi="bo-CN"/>
        </w:rPr>
        <w:t>Od vývoja lepidiel, ktoré spoločnosť používala pri výrobe obalov svojich pracích prostriedkov, až po dnešné pokročilé riešenia, ktoré našli využitie vo viac než 800 priemyselných odvetviach, špičkové spájacie a lepiace materiály, tmely a funkčné povrchové nátery sú neoddeliteľnou súčasťou nespočetného množstva spotrebných aj priemyselných výrobkov.</w:t>
      </w:r>
      <w:r w:rsidRPr="00EB7604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EB7604">
        <w:rPr>
          <w:rFonts w:asciiTheme="minorHAnsi" w:hAnsiTheme="minorHAnsi" w:cstheme="minorHAnsi"/>
          <w:b/>
          <w:bCs/>
          <w:lang w:val="sk-SK" w:bidi="bo-CN"/>
        </w:rPr>
        <w:t xml:space="preserve">Divízia spoločnosti Henkel </w:t>
      </w:r>
      <w:proofErr w:type="spellStart"/>
      <w:r w:rsidRPr="00EB7604">
        <w:rPr>
          <w:rFonts w:asciiTheme="minorHAnsi" w:hAnsiTheme="minorHAnsi" w:cstheme="minorHAnsi"/>
          <w:b/>
          <w:bCs/>
          <w:lang w:val="sk-SK" w:bidi="bo-CN"/>
        </w:rPr>
        <w:t>Adhesive</w:t>
      </w:r>
      <w:proofErr w:type="spellEnd"/>
      <w:r w:rsidRPr="00EB7604">
        <w:rPr>
          <w:rFonts w:asciiTheme="minorHAnsi" w:hAnsiTheme="minorHAnsi" w:cstheme="minorHAnsi"/>
          <w:b/>
          <w:bCs/>
          <w:lang w:val="sk-SK" w:bidi="bo-CN"/>
        </w:rPr>
        <w:t xml:space="preserve"> Technologies zdieľa víziu svojich zákazníkov a umožňuje im vyvíjať prelomové inovácie v takých oblastiach ako udržateľnosť, mobilita či digitalizácia.</w:t>
      </w:r>
      <w:r w:rsidRPr="00EB7604">
        <w:rPr>
          <w:rFonts w:asciiTheme="minorHAnsi" w:hAnsiTheme="minorHAnsi" w:cstheme="minorHAnsi"/>
          <w:b/>
          <w:bCs/>
          <w:lang w:val="sk-SK"/>
        </w:rPr>
        <w:t xml:space="preserve"> </w:t>
      </w:r>
    </w:p>
    <w:p w14:paraId="414A28CA" w14:textId="77777777" w:rsidR="002F6AEF" w:rsidRDefault="002F6AEF" w:rsidP="002F6AEF">
      <w:pPr>
        <w:rPr>
          <w:rFonts w:asciiTheme="majorHAnsi" w:hAnsiTheme="majorHAnsi" w:cs="Cambria"/>
          <w:lang w:val="sk-SK"/>
        </w:rPr>
      </w:pPr>
    </w:p>
    <w:p w14:paraId="550B9EFB" w14:textId="77777777" w:rsidR="002F6AEF" w:rsidRPr="00990DBB" w:rsidRDefault="002F6AEF" w:rsidP="002F6AEF">
      <w:pPr>
        <w:rPr>
          <w:rFonts w:asciiTheme="minorHAnsi" w:hAnsiTheme="minorHAnsi" w:cstheme="minorHAnsi"/>
          <w:i/>
          <w:iCs/>
          <w:lang w:val="sk-SK"/>
        </w:rPr>
      </w:pPr>
      <w:r w:rsidRPr="00990DBB">
        <w:rPr>
          <w:rFonts w:asciiTheme="minorHAnsi" w:hAnsiTheme="minorHAnsi" w:cstheme="minorHAnsi"/>
          <w:i/>
          <w:iCs/>
          <w:shd w:val="clear" w:color="auto" w:fill="FFFFFF"/>
          <w:lang w:val="sk-SK" w:bidi="bo-CN"/>
        </w:rPr>
        <w:t xml:space="preserve"> „Vďaka svojmu priekopníckemu duchu a inováciám sme sa za posledných 100 rokov stali najväčším svetovým výrobcom lepiacich a spájacích hmôt, tmelov a funkčných povrchových náterov, ktoré využíva viac než 100 000 priemyselných zákazníkov aj milióny bežných spotrebiteľov.</w:t>
      </w:r>
      <w:r w:rsidRPr="00990DBB">
        <w:rPr>
          <w:rFonts w:asciiTheme="minorHAnsi" w:hAnsiTheme="minorHAnsi" w:cstheme="minorHAnsi"/>
          <w:i/>
          <w:iCs/>
          <w:shd w:val="clear" w:color="auto" w:fill="FFFFFF"/>
          <w:lang w:val="sk-SK"/>
        </w:rPr>
        <w:t xml:space="preserve"> </w:t>
      </w:r>
      <w:r w:rsidRPr="00990DBB">
        <w:rPr>
          <w:rFonts w:asciiTheme="minorHAnsi" w:hAnsiTheme="minorHAnsi" w:cstheme="minorHAnsi"/>
          <w:i/>
          <w:iCs/>
          <w:lang w:val="sk-SK" w:bidi="bo-CN"/>
        </w:rPr>
        <w:t>Našim ďalším krokom pri budovaní hodnôt v rámci priemyselných odvetví na celom svete je vývoj udržateľných riešení, ktoré sú potrebné na budovanie obehového hospodárstva a znižovanie emisií CO</w:t>
      </w:r>
      <w:r w:rsidRPr="00990DBB">
        <w:rPr>
          <w:rFonts w:asciiTheme="minorHAnsi" w:hAnsiTheme="minorHAnsi" w:cstheme="minorHAnsi"/>
          <w:i/>
          <w:iCs/>
          <w:vertAlign w:val="subscript"/>
          <w:lang w:val="sk-SK" w:bidi="bo-CN"/>
        </w:rPr>
        <w:t>2</w:t>
      </w:r>
      <w:r w:rsidRPr="00990DBB">
        <w:rPr>
          <w:rFonts w:asciiTheme="minorHAnsi" w:hAnsiTheme="minorHAnsi" w:cstheme="minorHAnsi"/>
          <w:i/>
          <w:iCs/>
          <w:lang w:val="sk-SK" w:bidi="bo-CN"/>
        </w:rPr>
        <w:t>,“</w:t>
      </w:r>
      <w:r w:rsidRPr="00990DBB">
        <w:rPr>
          <w:rFonts w:asciiTheme="minorHAnsi" w:hAnsiTheme="minorHAnsi" w:cstheme="minorHAnsi"/>
          <w:lang w:val="sk-SK" w:bidi="bo-CN"/>
        </w:rPr>
        <w:t xml:space="preserve"> vysvetľuje </w:t>
      </w:r>
      <w:proofErr w:type="spellStart"/>
      <w:r w:rsidRPr="00990DBB">
        <w:rPr>
          <w:rFonts w:asciiTheme="minorHAnsi" w:hAnsiTheme="minorHAnsi" w:cstheme="minorHAnsi"/>
          <w:lang w:val="sk-SK" w:bidi="bo-CN"/>
        </w:rPr>
        <w:t>Mark</w:t>
      </w:r>
      <w:proofErr w:type="spellEnd"/>
      <w:r w:rsidRPr="00990DBB">
        <w:rPr>
          <w:rFonts w:asciiTheme="minorHAnsi" w:hAnsiTheme="minorHAnsi" w:cstheme="minorHAnsi"/>
          <w:lang w:val="sk-SK" w:bidi="bo-CN"/>
        </w:rPr>
        <w:t xml:space="preserve"> </w:t>
      </w:r>
      <w:proofErr w:type="spellStart"/>
      <w:r w:rsidRPr="00990DBB">
        <w:rPr>
          <w:rFonts w:asciiTheme="minorHAnsi" w:hAnsiTheme="minorHAnsi" w:cstheme="minorHAnsi"/>
          <w:lang w:val="sk-SK" w:bidi="bo-CN"/>
        </w:rPr>
        <w:t>Dorn</w:t>
      </w:r>
      <w:proofErr w:type="spellEnd"/>
      <w:r w:rsidRPr="00990DBB">
        <w:rPr>
          <w:rFonts w:asciiTheme="minorHAnsi" w:hAnsiTheme="minorHAnsi" w:cstheme="minorHAnsi"/>
          <w:lang w:val="sk-SK" w:bidi="bo-CN"/>
        </w:rPr>
        <w:t xml:space="preserve">, výkonný viceprezident divízie </w:t>
      </w:r>
      <w:proofErr w:type="spellStart"/>
      <w:r w:rsidRPr="00990DBB">
        <w:rPr>
          <w:rFonts w:asciiTheme="minorHAnsi" w:hAnsiTheme="minorHAnsi" w:cstheme="minorHAnsi"/>
          <w:lang w:val="sk-SK" w:bidi="bo-CN"/>
        </w:rPr>
        <w:t>Adhesive</w:t>
      </w:r>
      <w:proofErr w:type="spellEnd"/>
      <w:r w:rsidRPr="00990DBB">
        <w:rPr>
          <w:rFonts w:asciiTheme="minorHAnsi" w:hAnsiTheme="minorHAnsi" w:cstheme="minorHAnsi"/>
          <w:lang w:val="sk-SK" w:bidi="bo-CN"/>
        </w:rPr>
        <w:t xml:space="preserve"> Technologies.</w:t>
      </w:r>
      <w:r w:rsidRPr="00990DBB">
        <w:rPr>
          <w:rFonts w:asciiTheme="minorHAnsi" w:hAnsiTheme="minorHAnsi" w:cstheme="minorHAnsi"/>
          <w:lang w:val="sk-SK"/>
        </w:rPr>
        <w:t xml:space="preserve"> </w:t>
      </w:r>
      <w:r w:rsidRPr="00990DBB">
        <w:rPr>
          <w:rFonts w:asciiTheme="minorHAnsi" w:hAnsiTheme="minorHAnsi" w:cstheme="minorHAnsi"/>
          <w:i/>
          <w:iCs/>
          <w:lang w:val="sk-SK" w:bidi="bo-CN"/>
        </w:rPr>
        <w:t>„Tak ako predtým, aj teraz spolupracujeme s našimi zákazníkmi, aby sme výzvy premenili na príležitosti a prinášali inovatívne produkty a riešenia.“</w:t>
      </w:r>
    </w:p>
    <w:p w14:paraId="39DED59B" w14:textId="77777777" w:rsidR="002F6AEF" w:rsidRDefault="002F6AEF" w:rsidP="002F6AEF">
      <w:pPr>
        <w:rPr>
          <w:rFonts w:cs="Segoe UI"/>
          <w:szCs w:val="22"/>
          <w:lang w:val="sk-SK"/>
        </w:rPr>
      </w:pPr>
    </w:p>
    <w:p w14:paraId="34B56DA8" w14:textId="77777777" w:rsidR="002F6AEF" w:rsidRDefault="002F6AEF" w:rsidP="002F6AEF">
      <w:pPr>
        <w:rPr>
          <w:rFonts w:cs="Segoe UI"/>
          <w:szCs w:val="22"/>
          <w:lang w:val="sk-SK" w:bidi="bo-CN"/>
        </w:rPr>
      </w:pPr>
      <w:r>
        <w:rPr>
          <w:rFonts w:cs="Segoe UI"/>
          <w:szCs w:val="22"/>
          <w:lang w:val="sk-SK" w:bidi="bo-CN"/>
        </w:rPr>
        <w:t xml:space="preserve">Úspešný príbeh divízie </w:t>
      </w:r>
      <w:proofErr w:type="spellStart"/>
      <w:r>
        <w:rPr>
          <w:rFonts w:cs="Segoe UI"/>
          <w:szCs w:val="22"/>
          <w:lang w:val="sk-SK" w:bidi="bo-CN"/>
        </w:rPr>
        <w:t>Adhesive</w:t>
      </w:r>
      <w:proofErr w:type="spellEnd"/>
      <w:r>
        <w:rPr>
          <w:rFonts w:cs="Segoe UI"/>
          <w:szCs w:val="22"/>
          <w:lang w:val="sk-SK" w:bidi="bo-CN"/>
        </w:rPr>
        <w:t xml:space="preserve"> Technologies sa začal písať pred 100 rokmi, keď spoločnosť Henkel urobila z núdze cnosť.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 dôsledku okupácie Porýnia a Porúria po skočení Prvej svetovej vojny hrozil v </w:t>
      </w:r>
      <w:proofErr w:type="spellStart"/>
      <w:r>
        <w:rPr>
          <w:rFonts w:cs="Segoe UI"/>
          <w:szCs w:val="22"/>
          <w:lang w:val="sk-SK" w:bidi="bo-CN"/>
        </w:rPr>
        <w:t>Düsseldorfe</w:t>
      </w:r>
      <w:proofErr w:type="spellEnd"/>
      <w:r>
        <w:rPr>
          <w:rFonts w:cs="Segoe UI"/>
          <w:szCs w:val="22"/>
          <w:lang w:val="sk-SK" w:bidi="bo-CN"/>
        </w:rPr>
        <w:t>, kde mala spoločnosť Henkel sídlo, nedostatok lepiacich hmôt, ktoré spoločnosť potrebovala pri výrobe obalov na svoje čistiace prostriedky.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 roku 1922 preto spoločnosť začala pre vlastnú potrebu vyvíjať a vyrábať lepidlá na papierové a lepenkové obaly.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Po dokončení vlastnej továrne na lepidlá, začala spoločnosť Henkel od 26. júna 1923 predávať svoje lepiace výrobky aj susediacim spoločnostiam.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Medzi jej prvé výrobky patrili </w:t>
      </w:r>
      <w:r>
        <w:rPr>
          <w:rFonts w:cs="Segoe UI"/>
          <w:szCs w:val="22"/>
          <w:lang w:val="sk-SK" w:bidi="bo-CN"/>
        </w:rPr>
        <w:lastRenderedPageBreak/>
        <w:t xml:space="preserve">maliarske lepidlo Mala a lepiaca pasta na tapety </w:t>
      </w:r>
      <w:proofErr w:type="spellStart"/>
      <w:r>
        <w:rPr>
          <w:rFonts w:cs="Segoe UI"/>
          <w:szCs w:val="22"/>
          <w:lang w:val="sk-SK" w:bidi="bo-CN"/>
        </w:rPr>
        <w:t>Tapa</w:t>
      </w:r>
      <w:proofErr w:type="spellEnd"/>
      <w:r>
        <w:rPr>
          <w:rFonts w:cs="Segoe UI"/>
          <w:szCs w:val="22"/>
          <w:lang w:val="sk-SK" w:bidi="bo-CN"/>
        </w:rPr>
        <w:t>, ktoré boli vyrobené na báze zemiakovej múčky.</w:t>
      </w:r>
    </w:p>
    <w:p w14:paraId="537544D8" w14:textId="77777777" w:rsidR="0060674D" w:rsidRDefault="0060674D" w:rsidP="002F6AEF">
      <w:pPr>
        <w:rPr>
          <w:rFonts w:cs="Segoe UI"/>
          <w:szCs w:val="22"/>
          <w:lang w:val="sk-SK"/>
        </w:rPr>
      </w:pPr>
    </w:p>
    <w:p w14:paraId="2F3C9169" w14:textId="77777777" w:rsidR="002F6AEF" w:rsidRPr="001E30DA" w:rsidRDefault="002F6AEF" w:rsidP="002F6AEF">
      <w:pPr>
        <w:spacing w:line="240" w:lineRule="auto"/>
        <w:jc w:val="left"/>
        <w:rPr>
          <w:rStyle w:val="ui-provider"/>
          <w:rFonts w:asciiTheme="minorHAnsi" w:hAnsiTheme="minorHAnsi" w:cstheme="minorHAnsi"/>
          <w:b/>
          <w:bCs/>
          <w:szCs w:val="22"/>
          <w:lang w:val="sk-SK"/>
        </w:rPr>
      </w:pPr>
      <w:r w:rsidRPr="001E30DA">
        <w:rPr>
          <w:rStyle w:val="ui-provider"/>
          <w:rFonts w:asciiTheme="minorHAnsi" w:hAnsiTheme="minorHAnsi" w:cstheme="minorHAnsi"/>
          <w:b/>
          <w:bCs/>
          <w:szCs w:val="22"/>
          <w:lang w:val="sk-SK" w:bidi="bo-CN"/>
        </w:rPr>
        <w:t>Storočie plné úspechov</w:t>
      </w:r>
      <w:r w:rsidRPr="001E30DA">
        <w:rPr>
          <w:rStyle w:val="ui-provider"/>
          <w:rFonts w:asciiTheme="minorHAnsi" w:hAnsiTheme="minorHAnsi" w:cstheme="minorHAnsi"/>
          <w:b/>
          <w:bCs/>
          <w:szCs w:val="22"/>
          <w:lang w:val="sk-SK"/>
        </w:rPr>
        <w:t xml:space="preserve"> </w:t>
      </w:r>
    </w:p>
    <w:p w14:paraId="41A338A5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Vďaka svojim patentovaným vynálezom, inováciám a strategickým akvizíciám sa divízia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Adhesive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Technologies stala svetovým priekopníkom v odvetví lepiacich a spájacích materiálov.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V roku 1969 napríklad predstavila prvé tyčinkové lepidlo pod značkou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Pritt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>, inšpirované rúžom, ktoré zrevolucionizovalo papierenský priemysel na viac než 50 rokov.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V roku 2001 získal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Pritt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značku kvality „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Space-Proof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>“ a bol poslaný na medzinárodnú vesmírnu stanicu ISS.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</w:p>
    <w:p w14:paraId="2DC0E111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</w:p>
    <w:p w14:paraId="5B871BD2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  <w:r w:rsidRPr="001E30DA">
        <w:rPr>
          <w:rFonts w:asciiTheme="minorHAnsi" w:hAnsiTheme="minorHAnsi" w:cstheme="minorHAnsi"/>
          <w:szCs w:val="22"/>
          <w:lang w:val="sk-SK" w:bidi="bo-CN"/>
        </w:rPr>
        <w:t>V priemyselnom sektore prispeli lepiace a spájacie riešenia od spoločnosti Henkel k transformácii výrobných procesov a vývoja produktov v automobilovom, elektronickom či obalovom priemysle aj v mnohých ďalších odvetviach.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Ponúkané technológie prinášajú na mieru šité funkcie, medzi ktoré patria silné spoje, tesnenie, povrchová ochrana, termálna a elektrická vodivosť,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recyklovateľnosť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a mnohé ďalšie.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Vďaka akvizícii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Loctite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Corporation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v roku 1997 divízia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Adhesive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Technologies úspešne posilnila svoje kapacity a posunula svoje podnikanie na ďalšiu úroveň.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Loctite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je v súčasnosti najsilnejšou svetovou značkou v odvetví spájacích a lepiacich technológií.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</w:p>
    <w:p w14:paraId="69432E8A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</w:p>
    <w:p w14:paraId="515D4983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  <w:r w:rsidRPr="001E30DA">
        <w:rPr>
          <w:rFonts w:asciiTheme="minorHAnsi" w:hAnsiTheme="minorHAnsi" w:cstheme="minorHAnsi"/>
          <w:szCs w:val="22"/>
          <w:lang w:val="sk-SK" w:bidi="bo-CN"/>
        </w:rPr>
        <w:t>Počas 100 rokov spoločnosť Henkel preukázala výkonnosť a široké uplatnenie svojich riešení mnohými spôsobmi.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V roku 1987 boli výrobky značky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Ceresit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použité napríklad pri renovácii Veľkého čínskeho múru.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>V roku 2015 spoločnosť vyvinula špeciálne lepidlo na odbornú opravu odlomenej brady svetoznámej posmrtnej masky egyptského faraóna Tutanchamóna.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</w:p>
    <w:p w14:paraId="02D9F737" w14:textId="77777777" w:rsidR="002F6AEF" w:rsidRPr="001E30DA" w:rsidRDefault="002F6AEF" w:rsidP="002F6AEF">
      <w:pPr>
        <w:rPr>
          <w:rFonts w:asciiTheme="minorHAnsi" w:hAnsiTheme="minorHAnsi" w:cstheme="minorHAnsi"/>
          <w:b/>
          <w:bCs/>
          <w:szCs w:val="22"/>
          <w:lang w:val="sk-SK"/>
        </w:rPr>
      </w:pPr>
    </w:p>
    <w:p w14:paraId="7EEDBD89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  <w:r w:rsidRPr="00AC11B9">
        <w:rPr>
          <w:rFonts w:asciiTheme="minorHAnsi" w:hAnsiTheme="minorHAnsi" w:cstheme="minorHAnsi"/>
          <w:i/>
          <w:iCs/>
          <w:szCs w:val="22"/>
          <w:lang w:val="sk-SK" w:bidi="bo-CN"/>
        </w:rPr>
        <w:t xml:space="preserve">„Na sto rokov úspechov divízie </w:t>
      </w:r>
      <w:proofErr w:type="spellStart"/>
      <w:r w:rsidRPr="00AC11B9">
        <w:rPr>
          <w:rFonts w:asciiTheme="minorHAnsi" w:hAnsiTheme="minorHAnsi" w:cstheme="minorHAnsi"/>
          <w:i/>
          <w:iCs/>
          <w:szCs w:val="22"/>
          <w:lang w:val="sk-SK" w:bidi="bo-CN"/>
        </w:rPr>
        <w:t>Adhesive</w:t>
      </w:r>
      <w:proofErr w:type="spellEnd"/>
      <w:r w:rsidRPr="00AC11B9">
        <w:rPr>
          <w:rFonts w:asciiTheme="minorHAnsi" w:hAnsiTheme="minorHAnsi" w:cstheme="minorHAnsi"/>
          <w:i/>
          <w:iCs/>
          <w:szCs w:val="22"/>
          <w:lang w:val="sk-SK" w:bidi="bo-CN"/>
        </w:rPr>
        <w:t xml:space="preserve"> Technologies</w:t>
      </w:r>
      <w:r w:rsidRPr="00AC11B9">
        <w:rPr>
          <w:rFonts w:asciiTheme="minorHAnsi" w:hAnsiTheme="minorHAnsi" w:cstheme="minorHAnsi"/>
          <w:i/>
          <w:iCs/>
          <w:szCs w:val="22"/>
          <w:shd w:val="clear" w:color="auto" w:fill="FFFFFF"/>
          <w:lang w:val="sk-SK" w:bidi="bo-CN"/>
        </w:rPr>
        <w:t xml:space="preserve"> sme veľmi hrdí</w:t>
      </w:r>
      <w:r w:rsidRPr="00AC11B9">
        <w:rPr>
          <w:rFonts w:asciiTheme="minorHAnsi" w:hAnsiTheme="minorHAnsi" w:cstheme="minorHAnsi"/>
          <w:i/>
          <w:iCs/>
          <w:szCs w:val="22"/>
          <w:shd w:val="clear" w:color="auto" w:fill="EFEFEF"/>
          <w:lang w:val="sk-SK" w:bidi="bo-CN"/>
        </w:rPr>
        <w:t>.</w:t>
      </w:r>
      <w:r w:rsidRPr="00AC11B9">
        <w:rPr>
          <w:rFonts w:asciiTheme="minorHAnsi" w:hAnsiTheme="minorHAnsi" w:cstheme="minorHAnsi"/>
          <w:i/>
          <w:iCs/>
          <w:szCs w:val="22"/>
          <w:lang w:val="sk-SK"/>
        </w:rPr>
        <w:t xml:space="preserve"> </w:t>
      </w:r>
      <w:r w:rsidRPr="00AC11B9">
        <w:rPr>
          <w:rFonts w:asciiTheme="minorHAnsi" w:hAnsiTheme="minorHAnsi" w:cstheme="minorHAnsi"/>
          <w:i/>
          <w:iCs/>
          <w:szCs w:val="22"/>
          <w:shd w:val="clear" w:color="auto" w:fill="FFFFFF"/>
          <w:lang w:val="sk-SK" w:bidi="bo-CN"/>
        </w:rPr>
        <w:t xml:space="preserve">Pri pohľade na posledných 100 rokov vidíme impozantný vývoj nášho technologického know-how a trhových znalostí. </w:t>
      </w:r>
      <w:r w:rsidRPr="00AC11B9">
        <w:rPr>
          <w:rFonts w:asciiTheme="minorHAnsi" w:hAnsiTheme="minorHAnsi" w:cstheme="minorHAnsi"/>
          <w:i/>
          <w:iCs/>
          <w:szCs w:val="22"/>
          <w:lang w:val="sk-SK" w:bidi="bo-CN"/>
        </w:rPr>
        <w:t xml:space="preserve">So svojou minulosťou plnou inovácií a pozoruhodných úspechov, ktoré už máme za sebou, sa tešíme na svetlú budúcnosť, v ktorej bude divízia </w:t>
      </w:r>
      <w:proofErr w:type="spellStart"/>
      <w:r w:rsidRPr="00AC11B9">
        <w:rPr>
          <w:rFonts w:asciiTheme="minorHAnsi" w:hAnsiTheme="minorHAnsi" w:cstheme="minorHAnsi"/>
          <w:i/>
          <w:iCs/>
          <w:szCs w:val="22"/>
          <w:lang w:val="sk-SK" w:bidi="bo-CN"/>
        </w:rPr>
        <w:t>Adhesive</w:t>
      </w:r>
      <w:proofErr w:type="spellEnd"/>
      <w:r w:rsidRPr="00AC11B9">
        <w:rPr>
          <w:rFonts w:asciiTheme="minorHAnsi" w:hAnsiTheme="minorHAnsi" w:cstheme="minorHAnsi"/>
          <w:i/>
          <w:iCs/>
          <w:szCs w:val="22"/>
          <w:lang w:val="sk-SK" w:bidi="bo-CN"/>
        </w:rPr>
        <w:t xml:space="preserve"> Technologies naďalej písať históriu a vytvárať riešenia pre budúcnosť,“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dodáva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Mark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Dorn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>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</w:p>
    <w:p w14:paraId="018D38B2" w14:textId="77777777" w:rsidR="002F6AEF" w:rsidRPr="001E30DA" w:rsidRDefault="002F6AEF" w:rsidP="002F6AEF">
      <w:pPr>
        <w:rPr>
          <w:rFonts w:asciiTheme="minorHAnsi" w:hAnsiTheme="minorHAnsi" w:cstheme="minorHAnsi"/>
          <w:b/>
          <w:bCs/>
          <w:szCs w:val="22"/>
          <w:lang w:val="sk-SK"/>
        </w:rPr>
      </w:pPr>
    </w:p>
    <w:p w14:paraId="21C4BBE3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/>
        </w:rPr>
      </w:pP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Pozrite si </w:t>
      </w:r>
      <w:hyperlink r:id="rId11" w:history="1">
        <w:r w:rsidRPr="001E30DA">
          <w:rPr>
            <w:rStyle w:val="Hypertextovprepojenie"/>
            <w:rFonts w:asciiTheme="minorHAnsi" w:hAnsiTheme="minorHAnsi" w:cstheme="minorHAnsi"/>
            <w:sz w:val="22"/>
            <w:szCs w:val="22"/>
            <w:lang w:val="sk-SK" w:bidi="bo-CN"/>
          </w:rPr>
          <w:t>video</w:t>
        </w:r>
      </w:hyperlink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s úspechmi a kľúčovými okamihmi v storočnej histórii divízie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Adhesive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Technologies.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</w:p>
    <w:p w14:paraId="1368C84A" w14:textId="77777777" w:rsidR="002F6AEF" w:rsidRPr="001E30DA" w:rsidRDefault="002F6AEF" w:rsidP="002F6AEF">
      <w:pPr>
        <w:rPr>
          <w:rFonts w:asciiTheme="minorHAnsi" w:hAnsiTheme="minorHAnsi" w:cstheme="minorHAnsi"/>
          <w:b/>
          <w:bCs/>
          <w:szCs w:val="22"/>
          <w:lang w:val="sk-SK"/>
        </w:rPr>
      </w:pPr>
    </w:p>
    <w:p w14:paraId="35D86F2D" w14:textId="77777777" w:rsidR="002F6AEF" w:rsidRPr="001E30DA" w:rsidRDefault="002F6AEF" w:rsidP="002F6AEF">
      <w:pPr>
        <w:rPr>
          <w:rFonts w:asciiTheme="minorHAnsi" w:hAnsiTheme="minorHAnsi" w:cstheme="minorHAnsi"/>
          <w:b/>
          <w:bCs/>
          <w:szCs w:val="22"/>
          <w:lang w:val="sk-SK"/>
        </w:rPr>
      </w:pPr>
      <w:r w:rsidRPr="001E30DA">
        <w:rPr>
          <w:rFonts w:asciiTheme="minorHAnsi" w:hAnsiTheme="minorHAnsi" w:cstheme="minorHAnsi"/>
          <w:b/>
          <w:bCs/>
          <w:szCs w:val="22"/>
          <w:lang w:val="sk-SK" w:bidi="bo-CN"/>
        </w:rPr>
        <w:t>Globálny líder s účinnými a udržateľnými riešeniami</w:t>
      </w:r>
    </w:p>
    <w:p w14:paraId="4B2DDA97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 w:bidi="bo-CN"/>
        </w:rPr>
      </w:pPr>
      <w:r w:rsidRPr="001E30DA">
        <w:rPr>
          <w:rFonts w:asciiTheme="minorHAnsi" w:hAnsiTheme="minorHAnsi" w:cstheme="minorHAnsi"/>
          <w:szCs w:val="22"/>
          <w:lang w:val="sk-SK" w:bidi="bo-CN"/>
        </w:rPr>
        <w:lastRenderedPageBreak/>
        <w:t xml:space="preserve">Inovácie divízie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Adhesive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Technologies sa v súčasnosti sústreďujú na vývoj trvalo udržateľných riešení pre jej zákazníkov.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>Neustále pracuje na vývoji produktov, ktoré umožňujú šetrné a efektívne využívanie zdrojov pri výrobe aj počas celého životného cyklu výrobkov a zároveň využívajú obnoviteľné alebo recyklované suroviny.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Okrem toho spoločnosť Henkel ponúka neustále sa rozširujúce portfólio výrobkov, ktoré prispievajú k lepšej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recyklovateľnosti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obalov či spotrebného tovaru a opraviteľnosti každodenných výrobkov.</w:t>
      </w:r>
    </w:p>
    <w:p w14:paraId="3927AEB8" w14:textId="77777777" w:rsidR="002F6AEF" w:rsidRPr="001E30DA" w:rsidRDefault="002F6AEF" w:rsidP="002F6AEF">
      <w:pPr>
        <w:rPr>
          <w:rFonts w:asciiTheme="minorHAnsi" w:hAnsiTheme="minorHAnsi" w:cstheme="minorHAnsi"/>
          <w:szCs w:val="22"/>
          <w:lang w:val="sk-SK" w:bidi="bo-CN"/>
        </w:rPr>
      </w:pPr>
    </w:p>
    <w:p w14:paraId="03D40B48" w14:textId="01D94E42" w:rsidR="00385185" w:rsidRPr="00971D06" w:rsidRDefault="002F6AEF" w:rsidP="00643D8A">
      <w:pPr>
        <w:rPr>
          <w:rFonts w:asciiTheme="minorHAnsi" w:hAnsiTheme="minorHAnsi" w:cstheme="minorHAnsi"/>
          <w:szCs w:val="22"/>
          <w:lang w:val="sk-SK"/>
        </w:rPr>
      </w:pP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Na ďalšie posilnenie inovačných kapacít otvorila divízia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Adhesive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Technologies v roku 2022 vo svojom sídle nové inovačné centrum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Inspiration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Center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Düsseldorf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>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>V tomto modernom centre s viac než 30 laboratóriami pracuje okolo 650 odborníkov na vývoji vysokoúčinných a udržateľných riešení v oblasti spájacích a lepiacich materiálov, tmelov a funkčných povrchových náterov.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 xml:space="preserve">Zároveň slúži aj ako globálne zákaznícke centrum, v ktorom divízia </w:t>
      </w:r>
      <w:proofErr w:type="spellStart"/>
      <w:r w:rsidRPr="001E30DA">
        <w:rPr>
          <w:rFonts w:asciiTheme="minorHAnsi" w:hAnsiTheme="minorHAnsi" w:cstheme="minorHAnsi"/>
          <w:szCs w:val="22"/>
          <w:lang w:val="sk-SK" w:bidi="bo-CN"/>
        </w:rPr>
        <w:t>Adhesive</w:t>
      </w:r>
      <w:proofErr w:type="spellEnd"/>
      <w:r w:rsidRPr="001E30DA">
        <w:rPr>
          <w:rFonts w:asciiTheme="minorHAnsi" w:hAnsiTheme="minorHAnsi" w:cstheme="minorHAnsi"/>
          <w:szCs w:val="22"/>
          <w:lang w:val="sk-SK" w:bidi="bo-CN"/>
        </w:rPr>
        <w:t xml:space="preserve"> Technologies prezentuje celé svoje technologické portfólio a rozvíja spoluprácu so svojimi zákazníkmi z viac než 800 priemyselných odvetví.</w:t>
      </w:r>
      <w:r w:rsidRPr="001E30DA">
        <w:rPr>
          <w:rFonts w:asciiTheme="minorHAnsi" w:hAnsiTheme="minorHAnsi" w:cstheme="minorHAnsi"/>
          <w:szCs w:val="22"/>
          <w:lang w:val="sk-SK"/>
        </w:rPr>
        <w:t xml:space="preserve"> </w:t>
      </w:r>
      <w:r w:rsidRPr="001E30DA">
        <w:rPr>
          <w:rFonts w:asciiTheme="minorHAnsi" w:hAnsiTheme="minorHAnsi" w:cstheme="minorHAnsi"/>
          <w:szCs w:val="22"/>
          <w:lang w:val="sk-SK" w:bidi="bo-CN"/>
        </w:rPr>
        <w:t>V roku 2023 je plánované postupné otvorenie ďalšieho globálneho inovačného centra v Šanghaji.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3</w:t>
      </w:r>
      <w:r w:rsidRPr="00B71239">
        <w:rPr>
          <w:rStyle w:val="AboutandContactBody"/>
          <w:lang w:val="sk-SK" w:bidi="bo-CN"/>
        </w:rPr>
        <w:t xml:space="preserve">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38E4" w14:textId="77777777" w:rsidR="00B604F7" w:rsidRDefault="00B604F7">
      <w:r>
        <w:separator/>
      </w:r>
    </w:p>
  </w:endnote>
  <w:endnote w:type="continuationSeparator" w:id="0">
    <w:p w14:paraId="4A3D074A" w14:textId="77777777" w:rsidR="00B604F7" w:rsidRDefault="00B604F7">
      <w:r>
        <w:continuationSeparator/>
      </w:r>
    </w:p>
  </w:endnote>
  <w:endnote w:type="continuationNotice" w:id="1">
    <w:p w14:paraId="13452639" w14:textId="77777777" w:rsidR="00B604F7" w:rsidRDefault="00B604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0674D">
      <w:fldChar w:fldCharType="begin"/>
    </w:r>
    <w:r w:rsidR="0060674D">
      <w:instrText>NUMPAGES  \* Arabic  \* MERGEFORMAT</w:instrText>
    </w:r>
    <w:r w:rsidR="0060674D">
      <w:fldChar w:fldCharType="separate"/>
    </w:r>
    <w:r>
      <w:t>2</w:t>
    </w:r>
    <w:r w:rsidR="0060674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1609" w14:textId="77777777" w:rsidR="00B604F7" w:rsidRDefault="00B604F7">
      <w:r>
        <w:separator/>
      </w:r>
    </w:p>
  </w:footnote>
  <w:footnote w:type="continuationSeparator" w:id="0">
    <w:p w14:paraId="2B8C27CF" w14:textId="77777777" w:rsidR="00B604F7" w:rsidRDefault="00B604F7">
      <w:r>
        <w:continuationSeparator/>
      </w:r>
    </w:p>
  </w:footnote>
  <w:footnote w:type="continuationNotice" w:id="1">
    <w:p w14:paraId="3DE2CAD8" w14:textId="77777777" w:rsidR="00B604F7" w:rsidRDefault="00B604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0AB4"/>
    <w:rsid w:val="001B7C0D"/>
    <w:rsid w:val="001B7C20"/>
    <w:rsid w:val="001C0B32"/>
    <w:rsid w:val="001C4BE1"/>
    <w:rsid w:val="001D7ADF"/>
    <w:rsid w:val="001E0F71"/>
    <w:rsid w:val="001E30DA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2E77"/>
    <w:rsid w:val="002C6773"/>
    <w:rsid w:val="002D2A3D"/>
    <w:rsid w:val="002E0B17"/>
    <w:rsid w:val="002E4FFB"/>
    <w:rsid w:val="002E7DED"/>
    <w:rsid w:val="002F6AEF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36A0"/>
    <w:rsid w:val="0055571E"/>
    <w:rsid w:val="00556F67"/>
    <w:rsid w:val="00566AA3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674D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62B9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1D06"/>
    <w:rsid w:val="009739A0"/>
    <w:rsid w:val="00974F84"/>
    <w:rsid w:val="009767C7"/>
    <w:rsid w:val="009827BF"/>
    <w:rsid w:val="0098579A"/>
    <w:rsid w:val="00990DBB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2A68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11B9"/>
    <w:rsid w:val="00AC1261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04F7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0FE7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7604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customStyle="1" w:styleId="ui-provider">
    <w:name w:val="ui-provider"/>
    <w:basedOn w:val="Predvolenpsmoodseku"/>
    <w:rsid w:val="002F6AE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uVx5E5ca1m0&amp;t=5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19</TotalTime>
  <Pages>4</Pages>
  <Words>1023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30</cp:revision>
  <cp:lastPrinted>2016-11-16T01:11:00Z</cp:lastPrinted>
  <dcterms:created xsi:type="dcterms:W3CDTF">2023-01-10T07:22:00Z</dcterms:created>
  <dcterms:modified xsi:type="dcterms:W3CDTF">2023-07-27T06:05:00Z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