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383DABA" w:rsidR="00B422EC" w:rsidRPr="00B71239" w:rsidRDefault="00AA54F6" w:rsidP="00643D8A">
      <w:pPr>
        <w:pStyle w:val="MonthDayYear"/>
        <w:rPr>
          <w:lang w:val="sk-SK"/>
        </w:rPr>
      </w:pPr>
      <w:r>
        <w:rPr>
          <w:lang w:val="sk-SK"/>
        </w:rPr>
        <w:t>6</w:t>
      </w:r>
      <w:r w:rsidR="00514611">
        <w:rPr>
          <w:lang w:val="sk-SK"/>
        </w:rPr>
        <w:t xml:space="preserve">. </w:t>
      </w:r>
      <w:r>
        <w:rPr>
          <w:lang w:val="sk-SK"/>
        </w:rPr>
        <w:t>júl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09896324" w14:textId="6196D3B2" w:rsidR="007F0F63" w:rsidRPr="00B71239" w:rsidRDefault="00A8556F" w:rsidP="009D1522">
      <w:pPr>
        <w:pStyle w:val="Topline"/>
        <w:rPr>
          <w:lang w:val="sk-SK"/>
        </w:rPr>
      </w:pPr>
      <w:r>
        <w:rPr>
          <w:lang w:val="sk-SK" w:bidi="bo-CN"/>
        </w:rPr>
        <w:t>Dobrovoľnícke aktivity</w:t>
      </w:r>
      <w:r>
        <w:rPr>
          <w:lang w:val="sk-SK"/>
        </w:rPr>
        <w:t xml:space="preserve"> </w:t>
      </w:r>
    </w:p>
    <w:p w14:paraId="76AD0789" w14:textId="10A18816" w:rsidR="007F0F63" w:rsidRPr="00B71239" w:rsidRDefault="00E27A66" w:rsidP="00A3756F">
      <w:pPr>
        <w:rPr>
          <w:rStyle w:val="Headline"/>
          <w:lang w:val="sk-SK"/>
        </w:rPr>
      </w:pPr>
      <w:r>
        <w:rPr>
          <w:rStyle w:val="Headline"/>
          <w:lang w:val="sk-SK" w:bidi="bo-CN"/>
        </w:rPr>
        <w:t>Dobrovoľníctvo v spoločnosti Henkel oslavuje 25. výročie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1AB472C5" w14:textId="77777777" w:rsidR="00AA54F6" w:rsidRDefault="00AA54F6" w:rsidP="00AA54F6">
      <w:pPr>
        <w:pStyle w:val="Odsekzoznamu"/>
        <w:numPr>
          <w:ilvl w:val="0"/>
          <w:numId w:val="17"/>
        </w:numPr>
        <w:rPr>
          <w:rFonts w:asciiTheme="minorHAnsi" w:hAnsiTheme="minorHAnsi" w:cs="Calibri"/>
          <w:b/>
          <w:bCs/>
          <w:szCs w:val="22"/>
          <w:lang w:val="sk-SK"/>
        </w:rPr>
      </w:pPr>
      <w:r>
        <w:rPr>
          <w:rFonts w:asciiTheme="minorHAnsi" w:hAnsiTheme="minorHAnsi" w:cs="Calibri"/>
          <w:b/>
          <w:bCs/>
          <w:szCs w:val="22"/>
          <w:lang w:val="sk-SK" w:bidi="bo-CN"/>
        </w:rPr>
        <w:t>Viac než 10 000 súčasných aj bývalých zamestnancov na celom svete sa už zapojilo do dobrovoľníckych aktivít s podporou spoločnosti Henkel.</w:t>
      </w:r>
    </w:p>
    <w:p w14:paraId="17A3A598" w14:textId="77777777" w:rsidR="00AA54F6" w:rsidRDefault="00AA54F6" w:rsidP="00AA54F6">
      <w:pPr>
        <w:pStyle w:val="Odsekzoznamu"/>
        <w:numPr>
          <w:ilvl w:val="0"/>
          <w:numId w:val="17"/>
        </w:numPr>
        <w:rPr>
          <w:rFonts w:asciiTheme="minorHAnsi" w:hAnsiTheme="minorHAnsi" w:cs="Calibri"/>
          <w:b/>
          <w:bCs/>
          <w:szCs w:val="22"/>
          <w:lang w:val="sk-SK"/>
        </w:rPr>
      </w:pPr>
      <w:r>
        <w:rPr>
          <w:rFonts w:asciiTheme="minorHAnsi" w:hAnsiTheme="minorHAnsi" w:cs="Calibri"/>
          <w:b/>
          <w:bCs/>
          <w:szCs w:val="22"/>
          <w:lang w:val="sk-SK" w:bidi="bo-CN"/>
        </w:rPr>
        <w:t>Súčasťou sú finančné a materiálne dary aj platené voľno v rámci sociálnych projektov v rôznych oblastiach.</w:t>
      </w:r>
    </w:p>
    <w:p w14:paraId="7C146A44" w14:textId="77777777" w:rsidR="00AA54F6" w:rsidRDefault="00AA54F6" w:rsidP="00AA54F6">
      <w:pPr>
        <w:pStyle w:val="Odsekzoznamu"/>
        <w:numPr>
          <w:ilvl w:val="0"/>
          <w:numId w:val="17"/>
        </w:numPr>
        <w:rPr>
          <w:rFonts w:asciiTheme="minorHAnsi" w:hAnsiTheme="minorHAnsi" w:cs="Calibri"/>
          <w:b/>
          <w:bCs/>
          <w:szCs w:val="22"/>
          <w:lang w:val="sk-SK"/>
        </w:rPr>
      </w:pPr>
      <w:r>
        <w:rPr>
          <w:rFonts w:asciiTheme="minorHAnsi" w:hAnsiTheme="minorHAnsi" w:cs="Calibri"/>
          <w:b/>
          <w:bCs/>
          <w:szCs w:val="22"/>
          <w:lang w:val="sk-SK" w:bidi="bo-CN"/>
        </w:rPr>
        <w:t>Podporu získalo viac než 17 300 sociálnych projektov vo viac než 100 krajinách.</w:t>
      </w:r>
    </w:p>
    <w:p w14:paraId="363DBFCB" w14:textId="77777777" w:rsidR="00AA54F6" w:rsidRDefault="00AA54F6" w:rsidP="00AA54F6">
      <w:pPr>
        <w:rPr>
          <w:rFonts w:cs="Segoe UI"/>
          <w:szCs w:val="22"/>
          <w:lang w:val="sk-SK"/>
        </w:rPr>
      </w:pPr>
    </w:p>
    <w:p w14:paraId="79F3A9C8" w14:textId="77777777" w:rsidR="00AA54F6" w:rsidRPr="00C7186F" w:rsidRDefault="00AA54F6" w:rsidP="00AA54F6">
      <w:pPr>
        <w:rPr>
          <w:rFonts w:cs="Segoe UI"/>
          <w:b/>
          <w:bCs/>
          <w:szCs w:val="22"/>
          <w:lang w:val="sk-SK"/>
        </w:rPr>
      </w:pPr>
      <w:r w:rsidRPr="00C7186F">
        <w:rPr>
          <w:rFonts w:cs="Segoe UI"/>
          <w:b/>
          <w:bCs/>
          <w:szCs w:val="22"/>
          <w:lang w:val="sk-SK" w:bidi="bo-CN"/>
        </w:rPr>
        <w:t>Düsseldorf – Dobrovoľnícky program spoločnosti Henkel pod názvom „Make an Impact on Tomorrow“ (MIT) oslavuje už 25. výročie svojho vzniku.</w:t>
      </w:r>
      <w:r w:rsidRPr="00C7186F">
        <w:rPr>
          <w:rFonts w:cs="Segoe UI"/>
          <w:b/>
          <w:bCs/>
          <w:szCs w:val="22"/>
          <w:lang w:val="sk-SK"/>
        </w:rPr>
        <w:t xml:space="preserve"> </w:t>
      </w:r>
      <w:r w:rsidRPr="00C7186F">
        <w:rPr>
          <w:rFonts w:cs="Segoe UI"/>
          <w:b/>
          <w:bCs/>
          <w:szCs w:val="22"/>
          <w:lang w:val="sk-SK" w:bidi="bo-CN"/>
        </w:rPr>
        <w:t>Cieľom programu je podporovať súčasných aj bývalých zamestnancov spoločnosti v dobrovoľníckych aktivitách v rámci sociálnych projektov.</w:t>
      </w:r>
      <w:r w:rsidRPr="00C7186F">
        <w:rPr>
          <w:rFonts w:cs="Segoe UI"/>
          <w:b/>
          <w:bCs/>
          <w:szCs w:val="22"/>
          <w:lang w:val="sk-SK"/>
        </w:rPr>
        <w:t xml:space="preserve"> </w:t>
      </w:r>
      <w:r w:rsidRPr="00C7186F">
        <w:rPr>
          <w:rFonts w:cs="Segoe UI"/>
          <w:b/>
          <w:bCs/>
          <w:szCs w:val="22"/>
          <w:lang w:val="sk-SK" w:bidi="bo-CN"/>
        </w:rPr>
        <w:t>Podporu z programu doposiaľ získalo viac než 17 300 sociálnych projektov vo viac než 100 krajinách na celom svete.</w:t>
      </w:r>
    </w:p>
    <w:p w14:paraId="13C55219" w14:textId="77777777" w:rsidR="00AA54F6" w:rsidRDefault="00AA54F6" w:rsidP="00AA54F6">
      <w:pPr>
        <w:rPr>
          <w:rFonts w:cs="Segoe UI"/>
          <w:szCs w:val="22"/>
          <w:lang w:val="sk-SK"/>
        </w:rPr>
      </w:pPr>
    </w:p>
    <w:p w14:paraId="44117984" w14:textId="0995522E" w:rsidR="00AA54F6" w:rsidRDefault="00AA54F6" w:rsidP="00AA54F6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Program MIT vznikol v roku 1998 a spoločnosť Henkel sa stala jednou z prvých nemeckých spoločností, ktoré podporujú firemné dobrovoľníctvo ako jednu zo svojich kľúčových aktivít v oblasti trvalej udržateľnosti.</w:t>
      </w:r>
      <w:r w:rsidR="00076F5E">
        <w:rPr>
          <w:rFonts w:cs="Segoe UI"/>
          <w:szCs w:val="22"/>
          <w:lang w:val="sk-SK"/>
        </w:rPr>
        <w:t xml:space="preserve"> </w:t>
      </w:r>
      <w:r w:rsidRPr="00076F5E">
        <w:rPr>
          <w:rFonts w:cs="Segoe UI"/>
          <w:i/>
          <w:iCs/>
          <w:szCs w:val="22"/>
          <w:lang w:val="sk-SK" w:bidi="bo-CN"/>
        </w:rPr>
        <w:t>„Program MIT je srdcom našich sociálnych aktivít.</w:t>
      </w:r>
      <w:r w:rsidRPr="00076F5E">
        <w:rPr>
          <w:rFonts w:cs="Segoe UI"/>
          <w:i/>
          <w:iCs/>
          <w:szCs w:val="22"/>
          <w:lang w:val="sk-SK"/>
        </w:rPr>
        <w:t xml:space="preserve"> </w:t>
      </w:r>
      <w:r w:rsidRPr="00076F5E">
        <w:rPr>
          <w:rFonts w:cs="Segoe UI"/>
          <w:i/>
          <w:iCs/>
          <w:szCs w:val="22"/>
          <w:lang w:val="sk-SK" w:bidi="bo-CN"/>
        </w:rPr>
        <w:t>Sme presvedčení, že osobnou angažovanosťou dokážeme prispieť k zmenám v spoločnosti.</w:t>
      </w:r>
      <w:r w:rsidRPr="00076F5E">
        <w:rPr>
          <w:rFonts w:cs="Segoe UI"/>
          <w:i/>
          <w:iCs/>
          <w:szCs w:val="22"/>
          <w:lang w:val="sk-SK"/>
        </w:rPr>
        <w:t xml:space="preserve"> </w:t>
      </w:r>
      <w:r w:rsidRPr="00076F5E">
        <w:rPr>
          <w:rFonts w:cs="Segoe UI"/>
          <w:i/>
          <w:iCs/>
          <w:szCs w:val="22"/>
          <w:lang w:val="sk-SK" w:bidi="bo-CN"/>
        </w:rPr>
        <w:t>Preto našim súčasným aj bývalým zamestnancom ponúkame množstvo príležitostí, ako sa angažovať osobne aj v rámci kolektívov,”</w:t>
      </w:r>
      <w:r w:rsidR="0090206D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hovorí Karol-Monique Westhoff, globálna vedúca pre korporátne občianstvo v spoločnosti Henkel.</w:t>
      </w:r>
    </w:p>
    <w:p w14:paraId="6D6F94D7" w14:textId="77777777" w:rsidR="00AA54F6" w:rsidRDefault="00AA54F6" w:rsidP="00AA54F6">
      <w:pPr>
        <w:rPr>
          <w:rFonts w:cs="Segoe UI"/>
          <w:szCs w:val="22"/>
          <w:lang w:val="sk-SK"/>
        </w:rPr>
      </w:pPr>
    </w:p>
    <w:p w14:paraId="6CADFEC7" w14:textId="77777777" w:rsidR="00AA54F6" w:rsidRDefault="00AA54F6" w:rsidP="00AA54F6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Súčasťou podpory, ktorú im spoločnosť Henkel poskytuje, sú finančné a materiálne dary, aj možnosť získať platené voľno, v ktorom sa môžu venovať práci na sociálnych projektoch.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Zamestnanci môžu získať podporu pre svoje vlastné projekty alebo sa zapojiť do projektov, ktoré už spoločnosť financuje.</w:t>
      </w:r>
      <w:r>
        <w:rPr>
          <w:rFonts w:cs="Segoe UI"/>
          <w:szCs w:val="22"/>
          <w:lang w:val="sk-SK"/>
        </w:rPr>
        <w:t xml:space="preserve"> </w:t>
      </w:r>
      <w:r w:rsidRPr="00AB40DB">
        <w:rPr>
          <w:rFonts w:cs="Segoe UI"/>
          <w:i/>
          <w:iCs/>
          <w:szCs w:val="22"/>
          <w:lang w:val="sk-SK" w:bidi="bo-CN"/>
        </w:rPr>
        <w:t>„Odozva na náš program MIT bola vždy veľmi silná a záujem stále neutícha: prostredníctvom programu sa do sociálneho dobrovoľníctva zapojilo už viac než 10 000 súčasných aj bývalých zamestnancov na celom svete.“</w:t>
      </w:r>
    </w:p>
    <w:p w14:paraId="6A14101A" w14:textId="77777777" w:rsidR="00AA54F6" w:rsidRDefault="00AA54F6" w:rsidP="00AA54F6">
      <w:pPr>
        <w:rPr>
          <w:rFonts w:cs="Segoe UI"/>
          <w:szCs w:val="22"/>
          <w:lang w:val="sk-SK"/>
        </w:rPr>
      </w:pPr>
    </w:p>
    <w:p w14:paraId="1EBAA05F" w14:textId="381AC827" w:rsidR="00AA54F6" w:rsidRDefault="00AA54F6" w:rsidP="00AA54F6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V roku 2022 sa projektové aktivity zameriavali na pomoc Ukrajine,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napríklad aj prostredníctvom spolupráce spoločnosti Henkel s mimovládnou organizáciou „Habitat for Humanity“.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Štyria zamestnanci spoločnosti sa v rámci svojho plateného voľna mesiac podieľali na jej aktivitách vo Varšave</w:t>
      </w:r>
      <w:r w:rsidR="00532D9E">
        <w:rPr>
          <w:rFonts w:cs="Segoe UI"/>
          <w:szCs w:val="22"/>
          <w:lang w:val="sk-SK" w:bidi="bo-CN"/>
        </w:rPr>
        <w:t xml:space="preserve"> v</w:t>
      </w:r>
      <w:r>
        <w:rPr>
          <w:rFonts w:cs="Segoe UI"/>
          <w:szCs w:val="22"/>
          <w:lang w:val="sk-SK" w:bidi="bo-CN"/>
        </w:rPr>
        <w:t xml:space="preserve"> Poľsk</w:t>
      </w:r>
      <w:r w:rsidR="00D113F6">
        <w:rPr>
          <w:rFonts w:cs="Segoe UI"/>
          <w:szCs w:val="22"/>
          <w:lang w:val="sk-SK" w:bidi="bo-CN"/>
        </w:rPr>
        <w:t>u</w:t>
      </w:r>
      <w:r>
        <w:rPr>
          <w:rFonts w:cs="Segoe UI"/>
          <w:szCs w:val="22"/>
          <w:lang w:val="sk-SK" w:bidi="bo-CN"/>
        </w:rPr>
        <w:t>,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kde pomáhali pri budovaní núdzového ubytovania pre ukrajinských utečencov aj pri administratívnej činnosti.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Dva dobrovoľnícke tímy spoločnosti Henkel pomáhali pri budovaní ubytovania pre rodiny v núdzi v Rumunsku.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Henkel tento projekt podporuje už viac než osem rokov, počas ktorých viac než 250 zamestnancov spoločnosti pomohlo pri budovaní a obnove domov.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Ďalším príkladom je globálna zamestnanecká iniciatíva pod názvom „Trashfighter“ (Bojovník s odpadom), ktorá je súčasťou dlhodobého záväzku našej spoločnosti podporovať udržateľné obehové hospodárstvo a predchádzať hromadeniu plastového odpadu v životnom prostredí.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Šesťdesiat dobrovoľníkov zo spoločnosti Henkel sa tiež podieľalo na Svetových hrách Špeciálnych olympiád, ktoré sa uskutočnili v Berlíne.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Consumer Brands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Medzi tri najsilnejšie značky spoločnosti patria Loctite, Persil a Schwarzkopf.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3</w:t>
      </w:r>
      <w:r w:rsidRPr="00B71239">
        <w:rPr>
          <w:rStyle w:val="AboutandContactBody"/>
          <w:lang w:val="sk-SK" w:bidi="bo-CN"/>
        </w:rPr>
        <w:t xml:space="preserve"> mld. eur.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lastRenderedPageBreak/>
        <w:t>Zuzana Kaňuchová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Riaditeľka korporátnej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0422" w14:textId="77777777" w:rsidR="00204A5C" w:rsidRDefault="00204A5C">
      <w:r>
        <w:separator/>
      </w:r>
    </w:p>
  </w:endnote>
  <w:endnote w:type="continuationSeparator" w:id="0">
    <w:p w14:paraId="4B03CBA6" w14:textId="77777777" w:rsidR="00204A5C" w:rsidRDefault="00204A5C">
      <w:r>
        <w:continuationSeparator/>
      </w:r>
    </w:p>
  </w:endnote>
  <w:endnote w:type="continuationNotice" w:id="1">
    <w:p w14:paraId="37C6A2ED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E58A" w14:textId="77777777" w:rsidR="00204A5C" w:rsidRDefault="00204A5C">
      <w:r>
        <w:separator/>
      </w:r>
    </w:p>
  </w:footnote>
  <w:footnote w:type="continuationSeparator" w:id="0">
    <w:p w14:paraId="3BA88607" w14:textId="77777777" w:rsidR="00204A5C" w:rsidRDefault="00204A5C">
      <w:r>
        <w:continuationSeparator/>
      </w:r>
    </w:p>
  </w:footnote>
  <w:footnote w:type="continuationNotice" w:id="1">
    <w:p w14:paraId="3ACD8DCF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FD6CC3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4"/>
  </w:num>
  <w:num w:numId="5" w16cid:durableId="2132553883">
    <w:abstractNumId w:val="12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386607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362FD"/>
    <w:rsid w:val="00040CC9"/>
    <w:rsid w:val="00051E86"/>
    <w:rsid w:val="000575F9"/>
    <w:rsid w:val="000618FC"/>
    <w:rsid w:val="0006344D"/>
    <w:rsid w:val="00067071"/>
    <w:rsid w:val="000722E8"/>
    <w:rsid w:val="00076F5E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06BB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2D9E"/>
    <w:rsid w:val="00534B46"/>
    <w:rsid w:val="00540358"/>
    <w:rsid w:val="00540D47"/>
    <w:rsid w:val="00550864"/>
    <w:rsid w:val="0055571E"/>
    <w:rsid w:val="00556F67"/>
    <w:rsid w:val="00573DDE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077A2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206D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556F"/>
    <w:rsid w:val="00A87870"/>
    <w:rsid w:val="00A91A70"/>
    <w:rsid w:val="00AA1B85"/>
    <w:rsid w:val="00AA54F6"/>
    <w:rsid w:val="00AB1CB6"/>
    <w:rsid w:val="00AB1D9A"/>
    <w:rsid w:val="00AB40DB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758F"/>
    <w:rsid w:val="00C40B88"/>
    <w:rsid w:val="00C42C93"/>
    <w:rsid w:val="00C47D87"/>
    <w:rsid w:val="00C5376E"/>
    <w:rsid w:val="00C7186F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13F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27A66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48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26</cp:revision>
  <cp:lastPrinted>2016-11-16T01:11:00Z</cp:lastPrinted>
  <dcterms:created xsi:type="dcterms:W3CDTF">2023-01-10T07:22:00Z</dcterms:created>
  <dcterms:modified xsi:type="dcterms:W3CDTF">2023-07-27T20:11:00Z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