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8C32" w14:textId="77777777" w:rsidR="0052124C" w:rsidRDefault="0052124C">
      <w:pPr>
        <w:pStyle w:val="Textoindependiente"/>
        <w:spacing w:before="2"/>
        <w:rPr>
          <w:rFonts w:ascii="Times New Roman"/>
          <w:sz w:val="13"/>
        </w:rPr>
      </w:pPr>
    </w:p>
    <w:p w14:paraId="698DE5AA" w14:textId="77777777" w:rsidR="000447BC" w:rsidRDefault="004B183A">
      <w:pPr>
        <w:pStyle w:val="Textoindependiente"/>
        <w:spacing w:before="101" w:line="480" w:lineRule="auto"/>
        <w:ind w:left="111" w:right="98" w:firstLine="7671"/>
        <w:rPr>
          <w:spacing w:val="-58"/>
        </w:rPr>
      </w:pPr>
      <w:r>
        <w:t>10 de agosto de 2023</w:t>
      </w:r>
      <w:r>
        <w:rPr>
          <w:spacing w:val="-58"/>
        </w:rPr>
        <w:t xml:space="preserve"> </w:t>
      </w:r>
    </w:p>
    <w:p w14:paraId="5CBD4C34" w14:textId="03B0ACEA" w:rsidR="0052124C" w:rsidRDefault="004B183A" w:rsidP="000447BC">
      <w:pPr>
        <w:pStyle w:val="Textoindependiente"/>
        <w:spacing w:before="101" w:line="480" w:lineRule="auto"/>
        <w:ind w:left="111" w:right="98"/>
      </w:pPr>
      <w:r>
        <w:t>Crecimiento</w:t>
      </w:r>
      <w:r>
        <w:rPr>
          <w:spacing w:val="-2"/>
        </w:rPr>
        <w:t xml:space="preserve"> </w:t>
      </w:r>
      <w:r>
        <w:t>sostenido</w:t>
      </w:r>
      <w:r>
        <w:rPr>
          <w:spacing w:val="-2"/>
        </w:rPr>
        <w:t xml:space="preserve"> </w:t>
      </w:r>
      <w:r>
        <w:t>y</w:t>
      </w:r>
      <w:r>
        <w:rPr>
          <w:spacing w:val="-2"/>
        </w:rPr>
        <w:t xml:space="preserve"> </w:t>
      </w:r>
      <w:r>
        <w:t>mejora</w:t>
      </w:r>
      <w:r>
        <w:rPr>
          <w:spacing w:val="-2"/>
        </w:rPr>
        <w:t xml:space="preserve"> </w:t>
      </w:r>
      <w:r>
        <w:t>significativa</w:t>
      </w:r>
      <w:r>
        <w:rPr>
          <w:spacing w:val="-2"/>
        </w:rPr>
        <w:t xml:space="preserve"> </w:t>
      </w:r>
      <w:r>
        <w:t>de</w:t>
      </w:r>
      <w:r>
        <w:rPr>
          <w:spacing w:val="-2"/>
        </w:rPr>
        <w:t xml:space="preserve"> </w:t>
      </w:r>
      <w:r>
        <w:t>los</w:t>
      </w:r>
      <w:r>
        <w:rPr>
          <w:spacing w:val="-1"/>
        </w:rPr>
        <w:t xml:space="preserve"> </w:t>
      </w:r>
      <w:r>
        <w:t>beneficios</w:t>
      </w:r>
      <w:r>
        <w:rPr>
          <w:spacing w:val="-2"/>
        </w:rPr>
        <w:t xml:space="preserve"> </w:t>
      </w:r>
      <w:r>
        <w:t>en</w:t>
      </w:r>
      <w:r>
        <w:rPr>
          <w:spacing w:val="-2"/>
        </w:rPr>
        <w:t xml:space="preserve"> </w:t>
      </w:r>
      <w:r>
        <w:t>el</w:t>
      </w:r>
      <w:r>
        <w:rPr>
          <w:spacing w:val="-2"/>
        </w:rPr>
        <w:t xml:space="preserve"> </w:t>
      </w:r>
      <w:r>
        <w:t>primer</w:t>
      </w:r>
      <w:r>
        <w:rPr>
          <w:spacing w:val="-2"/>
        </w:rPr>
        <w:t xml:space="preserve"> </w:t>
      </w:r>
      <w:r>
        <w:t>semestre</w:t>
      </w:r>
    </w:p>
    <w:p w14:paraId="65215269" w14:textId="77777777" w:rsidR="0052124C" w:rsidRDefault="004B183A" w:rsidP="000447BC">
      <w:pPr>
        <w:spacing w:before="176"/>
        <w:ind w:left="111"/>
        <w:jc w:val="center"/>
        <w:rPr>
          <w:b/>
          <w:sz w:val="32"/>
        </w:rPr>
      </w:pPr>
      <w:r>
        <w:rPr>
          <w:b/>
          <w:sz w:val="32"/>
        </w:rPr>
        <w:t>Henkel</w:t>
      </w:r>
      <w:r>
        <w:rPr>
          <w:b/>
          <w:spacing w:val="-4"/>
          <w:sz w:val="32"/>
        </w:rPr>
        <w:t xml:space="preserve"> </w:t>
      </w:r>
      <w:r>
        <w:rPr>
          <w:b/>
          <w:sz w:val="32"/>
        </w:rPr>
        <w:t>aumenta</w:t>
      </w:r>
      <w:r>
        <w:rPr>
          <w:b/>
          <w:spacing w:val="-4"/>
          <w:sz w:val="32"/>
        </w:rPr>
        <w:t xml:space="preserve"> </w:t>
      </w:r>
      <w:r>
        <w:rPr>
          <w:b/>
          <w:sz w:val="32"/>
        </w:rPr>
        <w:t>sus</w:t>
      </w:r>
      <w:r>
        <w:rPr>
          <w:b/>
          <w:spacing w:val="-4"/>
          <w:sz w:val="32"/>
        </w:rPr>
        <w:t xml:space="preserve"> </w:t>
      </w:r>
      <w:r>
        <w:rPr>
          <w:b/>
          <w:sz w:val="32"/>
        </w:rPr>
        <w:t>previsiones</w:t>
      </w:r>
      <w:r>
        <w:rPr>
          <w:b/>
          <w:spacing w:val="-4"/>
          <w:sz w:val="32"/>
        </w:rPr>
        <w:t xml:space="preserve"> </w:t>
      </w:r>
      <w:r>
        <w:rPr>
          <w:b/>
          <w:sz w:val="32"/>
        </w:rPr>
        <w:t>de</w:t>
      </w:r>
      <w:r>
        <w:rPr>
          <w:b/>
          <w:spacing w:val="-4"/>
          <w:sz w:val="32"/>
        </w:rPr>
        <w:t xml:space="preserve"> </w:t>
      </w:r>
      <w:r>
        <w:rPr>
          <w:b/>
          <w:sz w:val="32"/>
        </w:rPr>
        <w:t>ventas</w:t>
      </w:r>
      <w:r>
        <w:rPr>
          <w:b/>
          <w:spacing w:val="-4"/>
          <w:sz w:val="32"/>
        </w:rPr>
        <w:t xml:space="preserve"> </w:t>
      </w:r>
      <w:r>
        <w:rPr>
          <w:b/>
          <w:sz w:val="32"/>
        </w:rPr>
        <w:t>y</w:t>
      </w:r>
      <w:r>
        <w:rPr>
          <w:b/>
          <w:spacing w:val="-4"/>
          <w:sz w:val="32"/>
        </w:rPr>
        <w:t xml:space="preserve"> </w:t>
      </w:r>
      <w:r>
        <w:rPr>
          <w:b/>
          <w:sz w:val="32"/>
        </w:rPr>
        <w:t>beneficios</w:t>
      </w:r>
      <w:r>
        <w:rPr>
          <w:b/>
          <w:spacing w:val="-4"/>
          <w:sz w:val="32"/>
        </w:rPr>
        <w:t xml:space="preserve"> </w:t>
      </w:r>
      <w:r>
        <w:rPr>
          <w:b/>
          <w:sz w:val="32"/>
        </w:rPr>
        <w:t>para</w:t>
      </w:r>
      <w:r>
        <w:rPr>
          <w:b/>
          <w:spacing w:val="-4"/>
          <w:sz w:val="32"/>
        </w:rPr>
        <w:t xml:space="preserve"> </w:t>
      </w:r>
      <w:r>
        <w:rPr>
          <w:b/>
          <w:sz w:val="32"/>
        </w:rPr>
        <w:t>2023</w:t>
      </w:r>
    </w:p>
    <w:p w14:paraId="4A637916" w14:textId="77777777" w:rsidR="0052124C" w:rsidRDefault="0052124C">
      <w:pPr>
        <w:pStyle w:val="Textoindependiente"/>
        <w:spacing w:before="10"/>
        <w:rPr>
          <w:b/>
          <w:sz w:val="36"/>
        </w:rPr>
      </w:pPr>
    </w:p>
    <w:p w14:paraId="65290CE5" w14:textId="77777777" w:rsidR="0052124C" w:rsidRDefault="004B183A">
      <w:pPr>
        <w:pStyle w:val="Ttulo2"/>
        <w:numPr>
          <w:ilvl w:val="0"/>
          <w:numId w:val="1"/>
        </w:numPr>
        <w:tabs>
          <w:tab w:val="left" w:pos="831"/>
          <w:tab w:val="left" w:pos="832"/>
        </w:tabs>
        <w:spacing w:line="276" w:lineRule="auto"/>
        <w:ind w:left="831" w:right="197"/>
      </w:pPr>
      <w:r>
        <w:t>Las ventas del Grupo crecen orgánicamente un 4,9% en la primera mitad del año, hasta</w:t>
      </w:r>
      <w:r>
        <w:rPr>
          <w:spacing w:val="-58"/>
        </w:rPr>
        <w:t xml:space="preserve"> </w:t>
      </w:r>
      <w:r>
        <w:t>unos 10.900 millones de euros (0,1% nominal), con un fuerte crecimiento en ambas</w:t>
      </w:r>
      <w:r>
        <w:rPr>
          <w:spacing w:val="1"/>
        </w:rPr>
        <w:t xml:space="preserve"> </w:t>
      </w:r>
      <w:r>
        <w:t>unidades</w:t>
      </w:r>
      <w:r>
        <w:rPr>
          <w:spacing w:val="-2"/>
        </w:rPr>
        <w:t xml:space="preserve"> </w:t>
      </w:r>
      <w:r>
        <w:t>de</w:t>
      </w:r>
      <w:r>
        <w:rPr>
          <w:spacing w:val="-1"/>
        </w:rPr>
        <w:t xml:space="preserve"> </w:t>
      </w:r>
      <w:r>
        <w:t>negocio.</w:t>
      </w:r>
    </w:p>
    <w:p w14:paraId="7A083D36" w14:textId="0F73C887" w:rsidR="00797812" w:rsidRPr="00797812" w:rsidRDefault="00797812">
      <w:pPr>
        <w:pStyle w:val="Prrafodelista"/>
        <w:numPr>
          <w:ilvl w:val="0"/>
          <w:numId w:val="1"/>
        </w:numPr>
        <w:tabs>
          <w:tab w:val="left" w:pos="831"/>
          <w:tab w:val="left" w:pos="832"/>
        </w:tabs>
        <w:spacing w:line="276" w:lineRule="auto"/>
        <w:ind w:left="831" w:right="139"/>
        <w:rPr>
          <w:b/>
          <w:bCs/>
        </w:rPr>
      </w:pPr>
      <w:r>
        <w:rPr>
          <w:b/>
          <w:bCs/>
        </w:rPr>
        <w:t>La</w:t>
      </w:r>
      <w:r w:rsidRPr="00797812">
        <w:rPr>
          <w:b/>
          <w:bCs/>
        </w:rPr>
        <w:t xml:space="preserve"> región</w:t>
      </w:r>
      <w:r w:rsidRPr="00797812">
        <w:rPr>
          <w:b/>
          <w:bCs/>
          <w:spacing w:val="1"/>
        </w:rPr>
        <w:t xml:space="preserve"> </w:t>
      </w:r>
      <w:r w:rsidRPr="00797812">
        <w:rPr>
          <w:b/>
          <w:bCs/>
        </w:rPr>
        <w:t xml:space="preserve">de Latinoamérica </w:t>
      </w:r>
      <w:r>
        <w:rPr>
          <w:b/>
          <w:bCs/>
        </w:rPr>
        <w:t>tuvo un crecimiento</w:t>
      </w:r>
      <w:r w:rsidRPr="00797812">
        <w:rPr>
          <w:b/>
          <w:bCs/>
        </w:rPr>
        <w:t xml:space="preserve"> orgánicamente</w:t>
      </w:r>
      <w:r>
        <w:rPr>
          <w:b/>
          <w:bCs/>
        </w:rPr>
        <w:t xml:space="preserve"> de</w:t>
      </w:r>
      <w:r w:rsidRPr="00797812">
        <w:rPr>
          <w:b/>
          <w:bCs/>
        </w:rPr>
        <w:t xml:space="preserve"> las ventas en un 13,2% (Q2: 9,4%).</w:t>
      </w:r>
    </w:p>
    <w:p w14:paraId="72E0871A" w14:textId="57B947E7" w:rsidR="0052124C" w:rsidRDefault="004B183A">
      <w:pPr>
        <w:pStyle w:val="Prrafodelista"/>
        <w:numPr>
          <w:ilvl w:val="0"/>
          <w:numId w:val="1"/>
        </w:numPr>
        <w:tabs>
          <w:tab w:val="left" w:pos="831"/>
          <w:tab w:val="left" w:pos="832"/>
        </w:tabs>
        <w:spacing w:line="276" w:lineRule="auto"/>
        <w:ind w:left="831" w:right="139"/>
        <w:rPr>
          <w:b/>
        </w:rPr>
      </w:pPr>
      <w:r>
        <w:rPr>
          <w:b/>
        </w:rPr>
        <w:t xml:space="preserve">El beneficio de explotación (EBIT)* aumenta significativamente hasta </w:t>
      </w:r>
      <w:r>
        <w:rPr>
          <w:b/>
        </w:rPr>
        <w:t>los 1.254 millones</w:t>
      </w:r>
      <w:r>
        <w:rPr>
          <w:b/>
          <w:spacing w:val="-58"/>
        </w:rPr>
        <w:t xml:space="preserve"> </w:t>
      </w:r>
      <w:r>
        <w:rPr>
          <w:b/>
        </w:rPr>
        <w:t>de</w:t>
      </w:r>
      <w:r>
        <w:rPr>
          <w:b/>
          <w:spacing w:val="-2"/>
        </w:rPr>
        <w:t xml:space="preserve"> </w:t>
      </w:r>
      <w:r>
        <w:rPr>
          <w:b/>
        </w:rPr>
        <w:t>euros</w:t>
      </w:r>
      <w:r>
        <w:rPr>
          <w:b/>
          <w:spacing w:val="-1"/>
        </w:rPr>
        <w:t xml:space="preserve"> </w:t>
      </w:r>
      <w:r>
        <w:rPr>
          <w:b/>
        </w:rPr>
        <w:t>(+7,6</w:t>
      </w:r>
      <w:r>
        <w:rPr>
          <w:b/>
          <w:spacing w:val="-1"/>
        </w:rPr>
        <w:t xml:space="preserve"> </w:t>
      </w:r>
      <w:r>
        <w:rPr>
          <w:b/>
        </w:rPr>
        <w:t>por</w:t>
      </w:r>
      <w:r>
        <w:rPr>
          <w:b/>
          <w:spacing w:val="-1"/>
        </w:rPr>
        <w:t xml:space="preserve"> </w:t>
      </w:r>
      <w:r>
        <w:rPr>
          <w:b/>
        </w:rPr>
        <w:t>ciento)</w:t>
      </w:r>
    </w:p>
    <w:p w14:paraId="2AABEF73" w14:textId="77777777" w:rsidR="0052124C" w:rsidRDefault="004B183A">
      <w:pPr>
        <w:pStyle w:val="Ttulo2"/>
        <w:numPr>
          <w:ilvl w:val="0"/>
          <w:numId w:val="1"/>
        </w:numPr>
        <w:tabs>
          <w:tab w:val="left" w:pos="831"/>
          <w:tab w:val="left" w:pos="832"/>
        </w:tabs>
        <w:spacing w:line="292" w:lineRule="exact"/>
        <w:ind w:hanging="361"/>
      </w:pPr>
      <w:r>
        <w:t>Margen</w:t>
      </w:r>
      <w:r>
        <w:rPr>
          <w:spacing w:val="-3"/>
        </w:rPr>
        <w:t xml:space="preserve"> </w:t>
      </w:r>
      <w:r>
        <w:t>EBIT*</w:t>
      </w:r>
      <w:r>
        <w:rPr>
          <w:spacing w:val="-3"/>
        </w:rPr>
        <w:t xml:space="preserve"> </w:t>
      </w:r>
      <w:r>
        <w:t>con</w:t>
      </w:r>
      <w:r>
        <w:rPr>
          <w:spacing w:val="-3"/>
        </w:rPr>
        <w:t xml:space="preserve"> </w:t>
      </w:r>
      <w:r>
        <w:t>fuerte</w:t>
      </w:r>
      <w:r>
        <w:rPr>
          <w:spacing w:val="-3"/>
        </w:rPr>
        <w:t xml:space="preserve"> </w:t>
      </w:r>
      <w:r>
        <w:t>aumento</w:t>
      </w:r>
      <w:r>
        <w:rPr>
          <w:spacing w:val="-3"/>
        </w:rPr>
        <w:t xml:space="preserve"> </w:t>
      </w:r>
      <w:r>
        <w:t>hasta</w:t>
      </w:r>
      <w:r>
        <w:rPr>
          <w:spacing w:val="-3"/>
        </w:rPr>
        <w:t xml:space="preserve"> </w:t>
      </w:r>
      <w:r>
        <w:t>el</w:t>
      </w:r>
      <w:r>
        <w:rPr>
          <w:spacing w:val="-2"/>
        </w:rPr>
        <w:t xml:space="preserve"> </w:t>
      </w:r>
      <w:r>
        <w:t>11,5%</w:t>
      </w:r>
      <w:r>
        <w:rPr>
          <w:spacing w:val="-3"/>
        </w:rPr>
        <w:t xml:space="preserve"> </w:t>
      </w:r>
      <w:r>
        <w:t>(+80</w:t>
      </w:r>
      <w:r>
        <w:rPr>
          <w:spacing w:val="-3"/>
        </w:rPr>
        <w:t xml:space="preserve"> </w:t>
      </w:r>
      <w:r>
        <w:t>puntos</w:t>
      </w:r>
      <w:r>
        <w:rPr>
          <w:spacing w:val="-3"/>
        </w:rPr>
        <w:t xml:space="preserve"> </w:t>
      </w:r>
      <w:r>
        <w:t>básicos)</w:t>
      </w:r>
    </w:p>
    <w:p w14:paraId="210DE41F" w14:textId="77777777" w:rsidR="0052124C" w:rsidRDefault="004B183A">
      <w:pPr>
        <w:pStyle w:val="Prrafodelista"/>
        <w:numPr>
          <w:ilvl w:val="0"/>
          <w:numId w:val="1"/>
        </w:numPr>
        <w:tabs>
          <w:tab w:val="left" w:pos="831"/>
          <w:tab w:val="left" w:pos="832"/>
        </w:tabs>
        <w:spacing w:before="47" w:line="276" w:lineRule="auto"/>
        <w:ind w:left="831" w:right="566"/>
        <w:rPr>
          <w:b/>
        </w:rPr>
      </w:pPr>
      <w:r>
        <w:rPr>
          <w:b/>
        </w:rPr>
        <w:t>El beneficio por acción preferente (BPA)* aumenta a 2,13 euros, crecimiento de dos</w:t>
      </w:r>
      <w:r>
        <w:rPr>
          <w:b/>
          <w:spacing w:val="-58"/>
        </w:rPr>
        <w:t xml:space="preserve"> </w:t>
      </w:r>
      <w:r>
        <w:rPr>
          <w:b/>
        </w:rPr>
        <w:t>dígitos</w:t>
      </w:r>
      <w:r>
        <w:rPr>
          <w:b/>
          <w:spacing w:val="-2"/>
        </w:rPr>
        <w:t xml:space="preserve"> </w:t>
      </w:r>
      <w:r>
        <w:rPr>
          <w:b/>
        </w:rPr>
        <w:t>del</w:t>
      </w:r>
      <w:r>
        <w:rPr>
          <w:b/>
          <w:spacing w:val="-1"/>
        </w:rPr>
        <w:t xml:space="preserve"> </w:t>
      </w:r>
      <w:r>
        <w:rPr>
          <w:b/>
        </w:rPr>
        <w:t>+14,4%</w:t>
      </w:r>
      <w:r>
        <w:rPr>
          <w:b/>
          <w:spacing w:val="-1"/>
        </w:rPr>
        <w:t xml:space="preserve"> </w:t>
      </w:r>
      <w:r>
        <w:rPr>
          <w:b/>
        </w:rPr>
        <w:t>a</w:t>
      </w:r>
      <w:r>
        <w:rPr>
          <w:b/>
          <w:spacing w:val="-1"/>
        </w:rPr>
        <w:t xml:space="preserve"> </w:t>
      </w:r>
      <w:r>
        <w:rPr>
          <w:b/>
        </w:rPr>
        <w:t>tipos</w:t>
      </w:r>
      <w:r>
        <w:rPr>
          <w:b/>
          <w:spacing w:val="-2"/>
        </w:rPr>
        <w:t xml:space="preserve"> </w:t>
      </w:r>
      <w:r>
        <w:rPr>
          <w:b/>
        </w:rPr>
        <w:t>de</w:t>
      </w:r>
      <w:r>
        <w:rPr>
          <w:b/>
          <w:spacing w:val="-1"/>
        </w:rPr>
        <w:t xml:space="preserve"> </w:t>
      </w:r>
      <w:r>
        <w:rPr>
          <w:b/>
        </w:rPr>
        <w:t>cambio</w:t>
      </w:r>
      <w:r>
        <w:rPr>
          <w:b/>
          <w:spacing w:val="-1"/>
        </w:rPr>
        <w:t xml:space="preserve"> </w:t>
      </w:r>
      <w:r>
        <w:rPr>
          <w:b/>
        </w:rPr>
        <w:t>constantes</w:t>
      </w:r>
    </w:p>
    <w:p w14:paraId="59DE057D" w14:textId="77777777" w:rsidR="0052124C" w:rsidRDefault="004B183A">
      <w:pPr>
        <w:pStyle w:val="Prrafodelista"/>
        <w:numPr>
          <w:ilvl w:val="0"/>
          <w:numId w:val="1"/>
        </w:numPr>
        <w:tabs>
          <w:tab w:val="left" w:pos="831"/>
          <w:tab w:val="left" w:pos="832"/>
        </w:tabs>
        <w:spacing w:before="43"/>
        <w:ind w:hanging="361"/>
        <w:rPr>
          <w:b/>
        </w:rPr>
      </w:pPr>
      <w:r>
        <w:rPr>
          <w:b/>
        </w:rPr>
        <w:t>Se</w:t>
      </w:r>
      <w:r>
        <w:rPr>
          <w:b/>
          <w:spacing w:val="-4"/>
        </w:rPr>
        <w:t xml:space="preserve"> </w:t>
      </w:r>
      <w:r>
        <w:rPr>
          <w:b/>
        </w:rPr>
        <w:t>elevan</w:t>
      </w:r>
      <w:r>
        <w:rPr>
          <w:b/>
          <w:spacing w:val="-3"/>
        </w:rPr>
        <w:t xml:space="preserve"> </w:t>
      </w:r>
      <w:r>
        <w:rPr>
          <w:b/>
        </w:rPr>
        <w:t>las</w:t>
      </w:r>
      <w:r>
        <w:rPr>
          <w:b/>
          <w:spacing w:val="-3"/>
        </w:rPr>
        <w:t xml:space="preserve"> </w:t>
      </w:r>
      <w:r>
        <w:rPr>
          <w:b/>
        </w:rPr>
        <w:t>previsiones</w:t>
      </w:r>
      <w:r>
        <w:rPr>
          <w:b/>
          <w:spacing w:val="-3"/>
        </w:rPr>
        <w:t xml:space="preserve"> </w:t>
      </w:r>
      <w:r>
        <w:rPr>
          <w:b/>
        </w:rPr>
        <w:t>de</w:t>
      </w:r>
      <w:r>
        <w:rPr>
          <w:b/>
          <w:spacing w:val="-3"/>
        </w:rPr>
        <w:t xml:space="preserve"> </w:t>
      </w:r>
      <w:r>
        <w:rPr>
          <w:b/>
        </w:rPr>
        <w:t>ventas</w:t>
      </w:r>
      <w:r>
        <w:rPr>
          <w:b/>
          <w:spacing w:val="-3"/>
        </w:rPr>
        <w:t xml:space="preserve"> </w:t>
      </w:r>
      <w:r>
        <w:rPr>
          <w:b/>
        </w:rPr>
        <w:t>y</w:t>
      </w:r>
      <w:r>
        <w:rPr>
          <w:b/>
          <w:spacing w:val="-3"/>
        </w:rPr>
        <w:t xml:space="preserve"> </w:t>
      </w:r>
      <w:r>
        <w:rPr>
          <w:b/>
        </w:rPr>
        <w:t>beneficios</w:t>
      </w:r>
      <w:r>
        <w:rPr>
          <w:b/>
          <w:spacing w:val="-3"/>
        </w:rPr>
        <w:t xml:space="preserve"> </w:t>
      </w:r>
      <w:r>
        <w:rPr>
          <w:b/>
        </w:rPr>
        <w:t>p</w:t>
      </w:r>
      <w:r>
        <w:rPr>
          <w:b/>
        </w:rPr>
        <w:t>ara</w:t>
      </w:r>
      <w:r>
        <w:rPr>
          <w:b/>
          <w:spacing w:val="-3"/>
        </w:rPr>
        <w:t xml:space="preserve"> </w:t>
      </w:r>
      <w:r>
        <w:rPr>
          <w:b/>
        </w:rPr>
        <w:t>el</w:t>
      </w:r>
      <w:r>
        <w:rPr>
          <w:b/>
          <w:spacing w:val="-3"/>
        </w:rPr>
        <w:t xml:space="preserve"> </w:t>
      </w:r>
      <w:r>
        <w:rPr>
          <w:b/>
        </w:rPr>
        <w:t>ejercicio</w:t>
      </w:r>
      <w:r>
        <w:rPr>
          <w:b/>
          <w:spacing w:val="-3"/>
        </w:rPr>
        <w:t xml:space="preserve"> </w:t>
      </w:r>
      <w:r>
        <w:rPr>
          <w:b/>
        </w:rPr>
        <w:t>2023:</w:t>
      </w:r>
    </w:p>
    <w:p w14:paraId="35856A85" w14:textId="77777777" w:rsidR="0052124C" w:rsidRDefault="004B183A">
      <w:pPr>
        <w:pStyle w:val="Ttulo2"/>
        <w:numPr>
          <w:ilvl w:val="1"/>
          <w:numId w:val="1"/>
        </w:numPr>
        <w:tabs>
          <w:tab w:val="left" w:pos="1551"/>
          <w:tab w:val="left" w:pos="1552"/>
        </w:tabs>
        <w:spacing w:before="44"/>
        <w:ind w:hanging="361"/>
      </w:pPr>
      <w:r>
        <w:t>Crecimiento</w:t>
      </w:r>
      <w:r>
        <w:rPr>
          <w:spacing w:val="-3"/>
        </w:rPr>
        <w:t xml:space="preserve"> </w:t>
      </w:r>
      <w:r>
        <w:t>orgánico</w:t>
      </w:r>
      <w:r>
        <w:rPr>
          <w:spacing w:val="-3"/>
        </w:rPr>
        <w:t xml:space="preserve"> </w:t>
      </w:r>
      <w:r>
        <w:t>de</w:t>
      </w:r>
      <w:r>
        <w:rPr>
          <w:spacing w:val="-2"/>
        </w:rPr>
        <w:t xml:space="preserve"> </w:t>
      </w:r>
      <w:r>
        <w:t>las</w:t>
      </w:r>
      <w:r>
        <w:rPr>
          <w:spacing w:val="-3"/>
        </w:rPr>
        <w:t xml:space="preserve"> </w:t>
      </w:r>
      <w:r>
        <w:t>ventas:</w:t>
      </w:r>
      <w:r>
        <w:rPr>
          <w:spacing w:val="-2"/>
        </w:rPr>
        <w:t xml:space="preserve"> </w:t>
      </w:r>
      <w:r>
        <w:t>del</w:t>
      </w:r>
      <w:r>
        <w:rPr>
          <w:spacing w:val="-3"/>
        </w:rPr>
        <w:t xml:space="preserve"> </w:t>
      </w:r>
      <w:r>
        <w:t>2,5</w:t>
      </w:r>
      <w:r>
        <w:rPr>
          <w:spacing w:val="-3"/>
        </w:rPr>
        <w:t xml:space="preserve"> </w:t>
      </w:r>
      <w:r>
        <w:t>al</w:t>
      </w:r>
      <w:r>
        <w:rPr>
          <w:spacing w:val="-2"/>
        </w:rPr>
        <w:t xml:space="preserve"> </w:t>
      </w:r>
      <w:r>
        <w:t>4,5%</w:t>
      </w:r>
    </w:p>
    <w:p w14:paraId="5A544F8D" w14:textId="77777777" w:rsidR="0052124C" w:rsidRDefault="004B183A">
      <w:pPr>
        <w:pStyle w:val="Prrafodelista"/>
        <w:numPr>
          <w:ilvl w:val="1"/>
          <w:numId w:val="1"/>
        </w:numPr>
        <w:tabs>
          <w:tab w:val="left" w:pos="1551"/>
          <w:tab w:val="left" w:pos="1552"/>
        </w:tabs>
        <w:spacing w:before="43"/>
        <w:ind w:hanging="361"/>
        <w:rPr>
          <w:b/>
        </w:rPr>
      </w:pPr>
      <w:r>
        <w:rPr>
          <w:b/>
        </w:rPr>
        <w:t>Rentabilidad</w:t>
      </w:r>
      <w:r>
        <w:rPr>
          <w:b/>
          <w:spacing w:val="-3"/>
        </w:rPr>
        <w:t xml:space="preserve"> </w:t>
      </w:r>
      <w:r>
        <w:rPr>
          <w:b/>
        </w:rPr>
        <w:t>de</w:t>
      </w:r>
      <w:r>
        <w:rPr>
          <w:b/>
          <w:spacing w:val="-3"/>
        </w:rPr>
        <w:t xml:space="preserve"> </w:t>
      </w:r>
      <w:r>
        <w:rPr>
          <w:b/>
        </w:rPr>
        <w:t>las</w:t>
      </w:r>
      <w:r>
        <w:rPr>
          <w:b/>
          <w:spacing w:val="-3"/>
        </w:rPr>
        <w:t xml:space="preserve"> </w:t>
      </w:r>
      <w:r>
        <w:rPr>
          <w:b/>
        </w:rPr>
        <w:t>ventas</w:t>
      </w:r>
      <w:r>
        <w:rPr>
          <w:b/>
          <w:spacing w:val="-3"/>
        </w:rPr>
        <w:t xml:space="preserve"> </w:t>
      </w:r>
      <w:r>
        <w:rPr>
          <w:b/>
        </w:rPr>
        <w:t>(margen</w:t>
      </w:r>
      <w:r>
        <w:rPr>
          <w:b/>
          <w:spacing w:val="-3"/>
        </w:rPr>
        <w:t xml:space="preserve"> </w:t>
      </w:r>
      <w:r>
        <w:rPr>
          <w:b/>
        </w:rPr>
        <w:t>EBIT)*:</w:t>
      </w:r>
      <w:r>
        <w:rPr>
          <w:b/>
          <w:spacing w:val="-3"/>
        </w:rPr>
        <w:t xml:space="preserve"> </w:t>
      </w:r>
      <w:r>
        <w:rPr>
          <w:b/>
        </w:rPr>
        <w:t>del</w:t>
      </w:r>
      <w:r>
        <w:rPr>
          <w:b/>
          <w:spacing w:val="-3"/>
        </w:rPr>
        <w:t xml:space="preserve"> </w:t>
      </w:r>
      <w:r>
        <w:rPr>
          <w:b/>
        </w:rPr>
        <w:t>11,0</w:t>
      </w:r>
      <w:r>
        <w:rPr>
          <w:b/>
          <w:spacing w:val="-3"/>
        </w:rPr>
        <w:t xml:space="preserve"> </w:t>
      </w:r>
      <w:r>
        <w:rPr>
          <w:b/>
        </w:rPr>
        <w:t>al</w:t>
      </w:r>
      <w:r>
        <w:rPr>
          <w:b/>
          <w:spacing w:val="-3"/>
        </w:rPr>
        <w:t xml:space="preserve"> </w:t>
      </w:r>
      <w:r>
        <w:rPr>
          <w:b/>
        </w:rPr>
        <w:t>12,5%</w:t>
      </w:r>
    </w:p>
    <w:p w14:paraId="6F7CA8E4" w14:textId="77777777" w:rsidR="0052124C" w:rsidRDefault="004B183A">
      <w:pPr>
        <w:pStyle w:val="Ttulo2"/>
        <w:numPr>
          <w:ilvl w:val="1"/>
          <w:numId w:val="1"/>
        </w:numPr>
        <w:tabs>
          <w:tab w:val="left" w:pos="1551"/>
          <w:tab w:val="left" w:pos="1552"/>
        </w:tabs>
        <w:spacing w:before="43" w:line="276" w:lineRule="auto"/>
        <w:ind w:left="1551" w:right="667"/>
      </w:pPr>
      <w:r>
        <w:t>Beneficio por acción preferente (BPA)*: aumento del +5 al +20 por ciento a</w:t>
      </w:r>
      <w:r>
        <w:rPr>
          <w:spacing w:val="-58"/>
        </w:rPr>
        <w:t xml:space="preserve"> </w:t>
      </w:r>
      <w:r>
        <w:t>tipos</w:t>
      </w:r>
      <w:r>
        <w:rPr>
          <w:spacing w:val="-2"/>
        </w:rPr>
        <w:t xml:space="preserve"> </w:t>
      </w:r>
      <w:r>
        <w:t>de</w:t>
      </w:r>
      <w:r>
        <w:rPr>
          <w:spacing w:val="-1"/>
        </w:rPr>
        <w:t xml:space="preserve"> </w:t>
      </w:r>
      <w:r>
        <w:t>cambio</w:t>
      </w:r>
      <w:r>
        <w:rPr>
          <w:spacing w:val="-1"/>
        </w:rPr>
        <w:t xml:space="preserve"> </w:t>
      </w:r>
      <w:r>
        <w:t>constantes</w:t>
      </w:r>
    </w:p>
    <w:p w14:paraId="1C681669" w14:textId="77777777" w:rsidR="0052124C" w:rsidRDefault="0052124C">
      <w:pPr>
        <w:pStyle w:val="Textoindependiente"/>
        <w:spacing w:before="13"/>
        <w:rPr>
          <w:b/>
          <w:sz w:val="31"/>
        </w:rPr>
      </w:pPr>
    </w:p>
    <w:p w14:paraId="60307D0E" w14:textId="0BD10D77" w:rsidR="0052124C" w:rsidRDefault="000447BC">
      <w:pPr>
        <w:pStyle w:val="Textoindependiente"/>
        <w:spacing w:line="276" w:lineRule="auto"/>
        <w:ind w:left="111" w:right="107"/>
        <w:jc w:val="both"/>
      </w:pPr>
      <w:r>
        <w:rPr>
          <w:sz w:val="23"/>
        </w:rPr>
        <w:t>Bogotá, Colombia</w:t>
      </w:r>
      <w:r w:rsidR="004B183A">
        <w:rPr>
          <w:sz w:val="23"/>
        </w:rPr>
        <w:t xml:space="preserve"> – </w:t>
      </w:r>
      <w:r w:rsidR="004B183A">
        <w:t>Henkel ha aumentado significativamente sus ventas y beneficios en el primer semestre</w:t>
      </w:r>
      <w:r w:rsidR="004B183A">
        <w:rPr>
          <w:spacing w:val="1"/>
        </w:rPr>
        <w:t xml:space="preserve"> </w:t>
      </w:r>
      <w:r w:rsidR="004B183A">
        <w:t>de</w:t>
      </w:r>
      <w:r w:rsidR="004B183A">
        <w:rPr>
          <w:spacing w:val="-2"/>
        </w:rPr>
        <w:t xml:space="preserve"> </w:t>
      </w:r>
      <w:r w:rsidR="004B183A">
        <w:t>2023</w:t>
      </w:r>
      <w:r w:rsidR="004B183A">
        <w:rPr>
          <w:spacing w:val="-1"/>
        </w:rPr>
        <w:t xml:space="preserve"> </w:t>
      </w:r>
      <w:r w:rsidR="004B183A">
        <w:t>en</w:t>
      </w:r>
      <w:r w:rsidR="003B24B9">
        <w:t xml:space="preserve"> medio de</w:t>
      </w:r>
      <w:r w:rsidR="004B183A">
        <w:rPr>
          <w:spacing w:val="-1"/>
        </w:rPr>
        <w:t xml:space="preserve"> </w:t>
      </w:r>
      <w:r w:rsidR="004B183A">
        <w:t>un</w:t>
      </w:r>
      <w:r w:rsidR="004B183A">
        <w:rPr>
          <w:spacing w:val="-2"/>
        </w:rPr>
        <w:t xml:space="preserve"> </w:t>
      </w:r>
      <w:r w:rsidR="004B183A">
        <w:t>entorno</w:t>
      </w:r>
      <w:r w:rsidR="004B183A">
        <w:rPr>
          <w:spacing w:val="-1"/>
        </w:rPr>
        <w:t xml:space="preserve"> </w:t>
      </w:r>
      <w:r w:rsidR="004B183A">
        <w:t>económico</w:t>
      </w:r>
      <w:r w:rsidR="004B183A">
        <w:rPr>
          <w:spacing w:val="-1"/>
        </w:rPr>
        <w:t xml:space="preserve"> </w:t>
      </w:r>
      <w:r w:rsidR="004B183A">
        <w:t>difícil</w:t>
      </w:r>
      <w:r w:rsidR="004B183A">
        <w:t>.</w:t>
      </w:r>
    </w:p>
    <w:p w14:paraId="3F3A63CB" w14:textId="77777777" w:rsidR="0052124C" w:rsidRDefault="0052124C">
      <w:pPr>
        <w:pStyle w:val="Textoindependiente"/>
        <w:spacing w:before="5"/>
        <w:rPr>
          <w:sz w:val="24"/>
        </w:rPr>
      </w:pPr>
    </w:p>
    <w:p w14:paraId="3E133731" w14:textId="77777777" w:rsidR="0052124C" w:rsidRDefault="004B183A">
      <w:pPr>
        <w:pStyle w:val="Ttulo1"/>
        <w:spacing w:line="266" w:lineRule="auto"/>
        <w:rPr>
          <w:i w:val="0"/>
          <w:sz w:val="22"/>
        </w:rPr>
      </w:pPr>
      <w:r>
        <w:rPr>
          <w:i w:val="0"/>
          <w:sz w:val="22"/>
        </w:rPr>
        <w:t>"</w:t>
      </w:r>
      <w:r>
        <w:t>Hemos</w:t>
      </w:r>
      <w:r>
        <w:rPr>
          <w:spacing w:val="-16"/>
        </w:rPr>
        <w:t xml:space="preserve"> </w:t>
      </w:r>
      <w:r>
        <w:t>logrado</w:t>
      </w:r>
      <w:r>
        <w:rPr>
          <w:spacing w:val="-16"/>
        </w:rPr>
        <w:t xml:space="preserve"> </w:t>
      </w:r>
      <w:r>
        <w:t>un</w:t>
      </w:r>
      <w:r>
        <w:rPr>
          <w:spacing w:val="-16"/>
        </w:rPr>
        <w:t xml:space="preserve"> </w:t>
      </w:r>
      <w:r>
        <w:t>crecimiento</w:t>
      </w:r>
      <w:r>
        <w:rPr>
          <w:spacing w:val="-15"/>
        </w:rPr>
        <w:t xml:space="preserve"> </w:t>
      </w:r>
      <w:r>
        <w:t>muy</w:t>
      </w:r>
      <w:r>
        <w:rPr>
          <w:spacing w:val="-16"/>
        </w:rPr>
        <w:t xml:space="preserve"> </w:t>
      </w:r>
      <w:r>
        <w:t>fuerte</w:t>
      </w:r>
      <w:r>
        <w:rPr>
          <w:spacing w:val="-16"/>
        </w:rPr>
        <w:t xml:space="preserve"> </w:t>
      </w:r>
      <w:r>
        <w:t>en</w:t>
      </w:r>
      <w:r>
        <w:rPr>
          <w:spacing w:val="-15"/>
        </w:rPr>
        <w:t xml:space="preserve"> </w:t>
      </w:r>
      <w:r>
        <w:t>ambas</w:t>
      </w:r>
      <w:r>
        <w:rPr>
          <w:spacing w:val="-16"/>
        </w:rPr>
        <w:t xml:space="preserve"> </w:t>
      </w:r>
      <w:r>
        <w:t>unidades</w:t>
      </w:r>
      <w:r>
        <w:rPr>
          <w:spacing w:val="-16"/>
        </w:rPr>
        <w:t xml:space="preserve"> </w:t>
      </w:r>
      <w:r>
        <w:t>de</w:t>
      </w:r>
      <w:r>
        <w:rPr>
          <w:spacing w:val="-16"/>
        </w:rPr>
        <w:t xml:space="preserve"> </w:t>
      </w:r>
      <w:r>
        <w:t>negocio.</w:t>
      </w:r>
      <w:r>
        <w:rPr>
          <w:spacing w:val="-15"/>
        </w:rPr>
        <w:t xml:space="preserve"> </w:t>
      </w:r>
      <w:r>
        <w:t>Al</w:t>
      </w:r>
      <w:r>
        <w:rPr>
          <w:spacing w:val="-16"/>
        </w:rPr>
        <w:t xml:space="preserve"> </w:t>
      </w:r>
      <w:r>
        <w:t>mismo</w:t>
      </w:r>
      <w:r>
        <w:rPr>
          <w:spacing w:val="-16"/>
        </w:rPr>
        <w:t xml:space="preserve"> </w:t>
      </w:r>
      <w:r>
        <w:t>tiempo,</w:t>
      </w:r>
      <w:r>
        <w:rPr>
          <w:spacing w:val="-15"/>
        </w:rPr>
        <w:t xml:space="preserve"> </w:t>
      </w:r>
      <w:r>
        <w:t>hemos</w:t>
      </w:r>
      <w:r>
        <w:rPr>
          <w:spacing w:val="-61"/>
        </w:rPr>
        <w:t xml:space="preserve"> </w:t>
      </w:r>
      <w:r>
        <w:rPr>
          <w:spacing w:val="-1"/>
        </w:rPr>
        <w:t>conseguido</w:t>
      </w:r>
      <w:r>
        <w:rPr>
          <w:spacing w:val="-15"/>
        </w:rPr>
        <w:t xml:space="preserve"> </w:t>
      </w:r>
      <w:r>
        <w:rPr>
          <w:spacing w:val="-1"/>
        </w:rPr>
        <w:t>mejorar</w:t>
      </w:r>
      <w:r>
        <w:rPr>
          <w:spacing w:val="-14"/>
        </w:rPr>
        <w:t xml:space="preserve"> </w:t>
      </w:r>
      <w:r>
        <w:rPr>
          <w:spacing w:val="-1"/>
        </w:rPr>
        <w:t>significativamente</w:t>
      </w:r>
      <w:r>
        <w:rPr>
          <w:spacing w:val="-15"/>
        </w:rPr>
        <w:t xml:space="preserve"> </w:t>
      </w:r>
      <w:r>
        <w:rPr>
          <w:spacing w:val="-1"/>
        </w:rPr>
        <w:t>nuestros</w:t>
      </w:r>
      <w:r>
        <w:rPr>
          <w:spacing w:val="-14"/>
        </w:rPr>
        <w:t xml:space="preserve"> </w:t>
      </w:r>
      <w:r>
        <w:rPr>
          <w:spacing w:val="-1"/>
        </w:rPr>
        <w:t>beneficios</w:t>
      </w:r>
      <w:r>
        <w:rPr>
          <w:spacing w:val="-15"/>
        </w:rPr>
        <w:t xml:space="preserve"> </w:t>
      </w:r>
      <w:r>
        <w:t>a</w:t>
      </w:r>
      <w:r>
        <w:rPr>
          <w:spacing w:val="-14"/>
        </w:rPr>
        <w:t xml:space="preserve"> </w:t>
      </w:r>
      <w:r>
        <w:t>pesar</w:t>
      </w:r>
      <w:r>
        <w:rPr>
          <w:spacing w:val="-15"/>
        </w:rPr>
        <w:t xml:space="preserve"> </w:t>
      </w:r>
      <w:r>
        <w:t>de</w:t>
      </w:r>
      <w:r>
        <w:rPr>
          <w:spacing w:val="-14"/>
        </w:rPr>
        <w:t xml:space="preserve"> </w:t>
      </w:r>
      <w:r>
        <w:t>los</w:t>
      </w:r>
      <w:r>
        <w:rPr>
          <w:spacing w:val="-15"/>
        </w:rPr>
        <w:t xml:space="preserve"> </w:t>
      </w:r>
      <w:r>
        <w:t>continuos</w:t>
      </w:r>
      <w:r>
        <w:rPr>
          <w:spacing w:val="-14"/>
        </w:rPr>
        <w:t xml:space="preserve"> </w:t>
      </w:r>
      <w:r>
        <w:t>vientos</w:t>
      </w:r>
      <w:r>
        <w:rPr>
          <w:spacing w:val="-15"/>
        </w:rPr>
        <w:t xml:space="preserve"> </w:t>
      </w:r>
      <w:r>
        <w:t>en</w:t>
      </w:r>
      <w:r>
        <w:rPr>
          <w:spacing w:val="-14"/>
        </w:rPr>
        <w:t xml:space="preserve"> </w:t>
      </w:r>
      <w:r>
        <w:t>contra</w:t>
      </w:r>
      <w:r>
        <w:rPr>
          <w:spacing w:val="-61"/>
        </w:rPr>
        <w:t xml:space="preserve"> </w:t>
      </w:r>
      <w:r>
        <w:rPr>
          <w:w w:val="95"/>
        </w:rPr>
        <w:t>derivados de los elevados precios de los materiales y la logística. Tras los buenos resultados del primer</w:t>
      </w:r>
      <w:r>
        <w:rPr>
          <w:spacing w:val="1"/>
          <w:w w:val="95"/>
        </w:rPr>
        <w:t xml:space="preserve"> </w:t>
      </w:r>
      <w:r>
        <w:t>semestre, confiamos en el resto del año y, por eso, hemos elevado significativamente nuestras</w:t>
      </w:r>
      <w:r>
        <w:rPr>
          <w:spacing w:val="1"/>
        </w:rPr>
        <w:t xml:space="preserve"> </w:t>
      </w:r>
      <w:r>
        <w:rPr>
          <w:b/>
        </w:rPr>
        <w:t xml:space="preserve">previsiones para todo el ejercicio </w:t>
      </w:r>
      <w:r>
        <w:t>de ventas y beneficio</w:t>
      </w:r>
      <w:r>
        <w:t>s</w:t>
      </w:r>
      <w:r>
        <w:rPr>
          <w:i w:val="0"/>
          <w:sz w:val="22"/>
        </w:rPr>
        <w:t xml:space="preserve">", ha declarado </w:t>
      </w:r>
      <w:r>
        <w:rPr>
          <w:b/>
          <w:i w:val="0"/>
          <w:sz w:val="22"/>
        </w:rPr>
        <w:t>Carsten Knobel, CEO de</w:t>
      </w:r>
      <w:r>
        <w:rPr>
          <w:b/>
          <w:i w:val="0"/>
          <w:spacing w:val="1"/>
          <w:sz w:val="22"/>
        </w:rPr>
        <w:t xml:space="preserve"> </w:t>
      </w:r>
      <w:r>
        <w:rPr>
          <w:b/>
          <w:i w:val="0"/>
          <w:sz w:val="22"/>
        </w:rPr>
        <w:t>Henkel</w:t>
      </w:r>
      <w:r>
        <w:rPr>
          <w:i w:val="0"/>
          <w:sz w:val="22"/>
        </w:rPr>
        <w:t>.</w:t>
      </w:r>
    </w:p>
    <w:p w14:paraId="0239217B" w14:textId="77777777" w:rsidR="0052124C" w:rsidRDefault="0052124C">
      <w:pPr>
        <w:pStyle w:val="Textoindependiente"/>
        <w:rPr>
          <w:sz w:val="28"/>
        </w:rPr>
      </w:pPr>
    </w:p>
    <w:p w14:paraId="49A9CBF5" w14:textId="77777777" w:rsidR="000447BC" w:rsidRDefault="000447BC">
      <w:pPr>
        <w:ind w:left="433"/>
        <w:rPr>
          <w:sz w:val="18"/>
        </w:rPr>
      </w:pPr>
    </w:p>
    <w:p w14:paraId="7F19B37D" w14:textId="77777777" w:rsidR="000447BC" w:rsidRDefault="000447BC">
      <w:pPr>
        <w:ind w:left="433"/>
        <w:rPr>
          <w:sz w:val="18"/>
        </w:rPr>
      </w:pPr>
    </w:p>
    <w:p w14:paraId="2A5B6362" w14:textId="77777777" w:rsidR="000447BC" w:rsidRDefault="000447BC">
      <w:pPr>
        <w:ind w:left="433"/>
        <w:rPr>
          <w:sz w:val="18"/>
        </w:rPr>
      </w:pPr>
    </w:p>
    <w:p w14:paraId="1BA03E28" w14:textId="77777777" w:rsidR="003B24B9" w:rsidRDefault="003B24B9">
      <w:pPr>
        <w:ind w:left="433"/>
        <w:rPr>
          <w:sz w:val="18"/>
        </w:rPr>
      </w:pPr>
    </w:p>
    <w:p w14:paraId="78CBEB88" w14:textId="77777777" w:rsidR="003B24B9" w:rsidRDefault="003B24B9">
      <w:pPr>
        <w:ind w:left="433"/>
        <w:rPr>
          <w:sz w:val="18"/>
        </w:rPr>
      </w:pPr>
    </w:p>
    <w:p w14:paraId="214680FC" w14:textId="77777777" w:rsidR="000447BC" w:rsidRDefault="000447BC">
      <w:pPr>
        <w:ind w:left="433"/>
        <w:rPr>
          <w:sz w:val="18"/>
        </w:rPr>
      </w:pPr>
    </w:p>
    <w:p w14:paraId="1BECA399" w14:textId="28CEFED1" w:rsidR="0052124C" w:rsidRDefault="004B183A">
      <w:pPr>
        <w:ind w:left="433"/>
        <w:rPr>
          <w:sz w:val="18"/>
        </w:rPr>
      </w:pPr>
      <w:r>
        <w:rPr>
          <w:sz w:val="18"/>
        </w:rPr>
        <w:t>*</w:t>
      </w:r>
      <w:r>
        <w:rPr>
          <w:spacing w:val="-3"/>
          <w:sz w:val="18"/>
        </w:rPr>
        <w:t xml:space="preserve"> </w:t>
      </w:r>
      <w:r>
        <w:rPr>
          <w:sz w:val="18"/>
        </w:rPr>
        <w:t>Ajustado</w:t>
      </w:r>
      <w:r>
        <w:rPr>
          <w:spacing w:val="-4"/>
          <w:sz w:val="18"/>
        </w:rPr>
        <w:t xml:space="preserve"> </w:t>
      </w:r>
      <w:r>
        <w:rPr>
          <w:sz w:val="18"/>
        </w:rPr>
        <w:t>por</w:t>
      </w:r>
      <w:r>
        <w:rPr>
          <w:spacing w:val="-2"/>
          <w:sz w:val="18"/>
        </w:rPr>
        <w:t xml:space="preserve"> </w:t>
      </w:r>
      <w:r>
        <w:rPr>
          <w:sz w:val="18"/>
        </w:rPr>
        <w:t>gastos</w:t>
      </w:r>
      <w:r>
        <w:rPr>
          <w:spacing w:val="-4"/>
          <w:sz w:val="18"/>
        </w:rPr>
        <w:t xml:space="preserve"> </w:t>
      </w:r>
      <w:r>
        <w:rPr>
          <w:sz w:val="18"/>
        </w:rPr>
        <w:t>e</w:t>
      </w:r>
      <w:r>
        <w:rPr>
          <w:spacing w:val="-3"/>
          <w:sz w:val="18"/>
        </w:rPr>
        <w:t xml:space="preserve"> </w:t>
      </w:r>
      <w:r>
        <w:rPr>
          <w:sz w:val="18"/>
        </w:rPr>
        <w:t>ingresos</w:t>
      </w:r>
      <w:r>
        <w:rPr>
          <w:spacing w:val="-4"/>
          <w:sz w:val="18"/>
        </w:rPr>
        <w:t xml:space="preserve"> </w:t>
      </w:r>
      <w:r>
        <w:rPr>
          <w:sz w:val="18"/>
        </w:rPr>
        <w:t>extraordinarios</w:t>
      </w:r>
      <w:r>
        <w:rPr>
          <w:spacing w:val="-2"/>
          <w:sz w:val="18"/>
        </w:rPr>
        <w:t xml:space="preserve"> </w:t>
      </w:r>
      <w:r>
        <w:rPr>
          <w:sz w:val="18"/>
        </w:rPr>
        <w:t>y</w:t>
      </w:r>
      <w:r>
        <w:rPr>
          <w:spacing w:val="-4"/>
          <w:sz w:val="18"/>
        </w:rPr>
        <w:t xml:space="preserve"> </w:t>
      </w:r>
      <w:r>
        <w:rPr>
          <w:sz w:val="18"/>
        </w:rPr>
        <w:t>por</w:t>
      </w:r>
      <w:r>
        <w:rPr>
          <w:spacing w:val="-2"/>
          <w:sz w:val="18"/>
        </w:rPr>
        <w:t xml:space="preserve"> </w:t>
      </w:r>
      <w:r>
        <w:rPr>
          <w:sz w:val="18"/>
        </w:rPr>
        <w:t>gastos</w:t>
      </w:r>
      <w:r>
        <w:rPr>
          <w:spacing w:val="-3"/>
          <w:sz w:val="18"/>
        </w:rPr>
        <w:t xml:space="preserve"> </w:t>
      </w:r>
      <w:r>
        <w:rPr>
          <w:sz w:val="18"/>
        </w:rPr>
        <w:t>de</w:t>
      </w:r>
      <w:r>
        <w:rPr>
          <w:spacing w:val="-4"/>
          <w:sz w:val="18"/>
        </w:rPr>
        <w:t xml:space="preserve"> </w:t>
      </w:r>
      <w:r>
        <w:rPr>
          <w:sz w:val="18"/>
        </w:rPr>
        <w:t>reestructuración.</w:t>
      </w:r>
    </w:p>
    <w:p w14:paraId="604CDAE7" w14:textId="77777777" w:rsidR="0052124C" w:rsidRDefault="0052124C">
      <w:pPr>
        <w:pStyle w:val="Textoindependiente"/>
        <w:rPr>
          <w:sz w:val="20"/>
        </w:rPr>
      </w:pPr>
    </w:p>
    <w:p w14:paraId="7F76C434" w14:textId="2194683E" w:rsidR="0052124C" w:rsidRDefault="0052124C">
      <w:pPr>
        <w:pStyle w:val="Textoindependiente"/>
        <w:spacing w:before="11"/>
        <w:rPr>
          <w:sz w:val="15"/>
        </w:rPr>
      </w:pPr>
    </w:p>
    <w:p w14:paraId="062A13AD" w14:textId="77777777" w:rsidR="0052124C" w:rsidRDefault="0052124C">
      <w:pPr>
        <w:pStyle w:val="Textoindependiente"/>
        <w:spacing w:before="5"/>
        <w:rPr>
          <w:sz w:val="10"/>
        </w:rPr>
      </w:pPr>
    </w:p>
    <w:p w14:paraId="174193D7" w14:textId="5806EBAB" w:rsidR="0052124C" w:rsidRDefault="004B183A">
      <w:pPr>
        <w:pStyle w:val="Ttulo1"/>
        <w:spacing w:before="104" w:line="264" w:lineRule="auto"/>
        <w:rPr>
          <w:i w:val="0"/>
          <w:sz w:val="22"/>
        </w:rPr>
      </w:pPr>
      <w:r>
        <w:rPr>
          <w:i w:val="0"/>
          <w:w w:val="95"/>
          <w:sz w:val="22"/>
        </w:rPr>
        <w:t>"</w:t>
      </w:r>
      <w:r>
        <w:rPr>
          <w:w w:val="95"/>
        </w:rPr>
        <w:t>También hemos a</w:t>
      </w:r>
      <w:r>
        <w:rPr>
          <w:w w:val="95"/>
        </w:rPr>
        <w:t xml:space="preserve">vanzado </w:t>
      </w:r>
      <w:r w:rsidR="008363D2">
        <w:rPr>
          <w:w w:val="95"/>
        </w:rPr>
        <w:t>significativamente en la implementación de nuestra</w:t>
      </w:r>
      <w:r w:rsidR="003536B2">
        <w:rPr>
          <w:w w:val="95"/>
        </w:rPr>
        <w:t xml:space="preserve"> </w:t>
      </w:r>
      <w:r w:rsidR="008363D2">
        <w:rPr>
          <w:w w:val="95"/>
        </w:rPr>
        <w:t xml:space="preserve">Agenda de Crecimiento </w:t>
      </w:r>
      <w:r w:rsidR="003536B2">
        <w:rPr>
          <w:w w:val="95"/>
        </w:rPr>
        <w:t>c</w:t>
      </w:r>
      <w:r w:rsidR="008363D2">
        <w:rPr>
          <w:w w:val="95"/>
        </w:rPr>
        <w:t>on</w:t>
      </w:r>
      <w:r w:rsidR="003536B2">
        <w:rPr>
          <w:w w:val="95"/>
        </w:rPr>
        <w:t xml:space="preserve"> </w:t>
      </w:r>
      <w:r w:rsidR="008363D2">
        <w:rPr>
          <w:w w:val="95"/>
        </w:rPr>
        <w:t>Propósito</w:t>
      </w:r>
      <w:r w:rsidR="003536B2">
        <w:rPr>
          <w:w w:val="95"/>
        </w:rPr>
        <w:t>,</w:t>
      </w:r>
      <w:r>
        <w:rPr>
          <w:b/>
          <w:spacing w:val="1"/>
          <w:w w:val="95"/>
        </w:rPr>
        <w:t xml:space="preserve"> </w:t>
      </w:r>
      <w:r>
        <w:rPr>
          <w:spacing w:val="-1"/>
        </w:rPr>
        <w:t>en</w:t>
      </w:r>
      <w:r>
        <w:rPr>
          <w:spacing w:val="-15"/>
        </w:rPr>
        <w:t xml:space="preserve"> </w:t>
      </w:r>
      <w:r>
        <w:rPr>
          <w:spacing w:val="-1"/>
        </w:rPr>
        <w:t>los</w:t>
      </w:r>
      <w:r>
        <w:rPr>
          <w:spacing w:val="-13"/>
        </w:rPr>
        <w:t xml:space="preserve"> </w:t>
      </w:r>
      <w:r>
        <w:rPr>
          <w:spacing w:val="-1"/>
        </w:rPr>
        <w:t>seis</w:t>
      </w:r>
      <w:r>
        <w:rPr>
          <w:spacing w:val="-14"/>
        </w:rPr>
        <w:t xml:space="preserve"> </w:t>
      </w:r>
      <w:r>
        <w:rPr>
          <w:spacing w:val="-1"/>
        </w:rPr>
        <w:t>primeros</w:t>
      </w:r>
      <w:r>
        <w:rPr>
          <w:spacing w:val="-14"/>
        </w:rPr>
        <w:t xml:space="preserve"> </w:t>
      </w:r>
      <w:r>
        <w:rPr>
          <w:spacing w:val="-1"/>
        </w:rPr>
        <w:t>meses</w:t>
      </w:r>
      <w:r>
        <w:rPr>
          <w:spacing w:val="-13"/>
        </w:rPr>
        <w:t xml:space="preserve"> </w:t>
      </w:r>
      <w:r>
        <w:rPr>
          <w:spacing w:val="-1"/>
        </w:rPr>
        <w:t>del</w:t>
      </w:r>
      <w:r>
        <w:rPr>
          <w:spacing w:val="-14"/>
        </w:rPr>
        <w:t xml:space="preserve"> </w:t>
      </w:r>
      <w:r>
        <w:rPr>
          <w:spacing w:val="-1"/>
        </w:rPr>
        <w:t>año.</w:t>
      </w:r>
      <w:r>
        <w:rPr>
          <w:spacing w:val="-13"/>
        </w:rPr>
        <w:t xml:space="preserve"> </w:t>
      </w:r>
      <w:r>
        <w:rPr>
          <w:spacing w:val="-1"/>
        </w:rPr>
        <w:t>En</w:t>
      </w:r>
      <w:r>
        <w:rPr>
          <w:spacing w:val="-14"/>
        </w:rPr>
        <w:t xml:space="preserve"> </w:t>
      </w:r>
      <w:r>
        <w:rPr>
          <w:spacing w:val="-1"/>
        </w:rPr>
        <w:t>la</w:t>
      </w:r>
      <w:r>
        <w:rPr>
          <w:spacing w:val="-15"/>
        </w:rPr>
        <w:t xml:space="preserve"> </w:t>
      </w:r>
      <w:r>
        <w:rPr>
          <w:spacing w:val="-1"/>
        </w:rPr>
        <w:t>unidad</w:t>
      </w:r>
      <w:r>
        <w:rPr>
          <w:spacing w:val="-14"/>
        </w:rPr>
        <w:t xml:space="preserve"> </w:t>
      </w:r>
      <w:r>
        <w:rPr>
          <w:spacing w:val="-1"/>
        </w:rPr>
        <w:t>de</w:t>
      </w:r>
      <w:r>
        <w:rPr>
          <w:spacing w:val="-14"/>
        </w:rPr>
        <w:t xml:space="preserve"> </w:t>
      </w:r>
      <w:r>
        <w:rPr>
          <w:spacing w:val="-1"/>
        </w:rPr>
        <w:t>negocio</w:t>
      </w:r>
      <w:r>
        <w:rPr>
          <w:spacing w:val="-15"/>
        </w:rPr>
        <w:t xml:space="preserve"> </w:t>
      </w:r>
      <w:r>
        <w:rPr>
          <w:spacing w:val="-1"/>
        </w:rPr>
        <w:t>Consumer</w:t>
      </w:r>
      <w:r>
        <w:rPr>
          <w:spacing w:val="-14"/>
        </w:rPr>
        <w:t xml:space="preserve"> </w:t>
      </w:r>
      <w:r>
        <w:rPr>
          <w:spacing w:val="-1"/>
        </w:rPr>
        <w:t>Brands</w:t>
      </w:r>
      <w:r>
        <w:rPr>
          <w:spacing w:val="-14"/>
        </w:rPr>
        <w:t xml:space="preserve"> </w:t>
      </w:r>
      <w:r>
        <w:rPr>
          <w:spacing w:val="-1"/>
        </w:rPr>
        <w:t>estamos</w:t>
      </w:r>
      <w:r>
        <w:rPr>
          <w:spacing w:val="-14"/>
        </w:rPr>
        <w:t xml:space="preserve"> </w:t>
      </w:r>
      <w:r>
        <w:rPr>
          <w:spacing w:val="-1"/>
        </w:rPr>
        <w:t>avanzando</w:t>
      </w:r>
      <w:r>
        <w:rPr>
          <w:spacing w:val="-14"/>
        </w:rPr>
        <w:t xml:space="preserve"> </w:t>
      </w:r>
      <w:r>
        <w:t>en</w:t>
      </w:r>
      <w:r>
        <w:rPr>
          <w:spacing w:val="-61"/>
        </w:rPr>
        <w:t xml:space="preserve"> </w:t>
      </w:r>
      <w:r>
        <w:rPr>
          <w:w w:val="95"/>
        </w:rPr>
        <w:t>la integración más rápido de lo previsto. Al mismo tiempo, estamos afinando constantemente nuestra</w:t>
      </w:r>
      <w:r>
        <w:rPr>
          <w:spacing w:val="1"/>
          <w:w w:val="95"/>
        </w:rPr>
        <w:t xml:space="preserve"> </w:t>
      </w:r>
      <w:r>
        <w:t>cartera hacia marcas y productos de alto margen y crecimiento. Esto también se refleja en los</w:t>
      </w:r>
      <w:r>
        <w:rPr>
          <w:spacing w:val="1"/>
        </w:rPr>
        <w:t xml:space="preserve"> </w:t>
      </w:r>
      <w:r>
        <w:t>beneficios</w:t>
      </w:r>
      <w:r>
        <w:rPr>
          <w:spacing w:val="-11"/>
        </w:rPr>
        <w:t xml:space="preserve"> </w:t>
      </w:r>
      <w:r>
        <w:t>de</w:t>
      </w:r>
      <w:r>
        <w:rPr>
          <w:spacing w:val="-10"/>
        </w:rPr>
        <w:t xml:space="preserve"> </w:t>
      </w:r>
      <w:r>
        <w:t>la</w:t>
      </w:r>
      <w:r>
        <w:rPr>
          <w:spacing w:val="-10"/>
        </w:rPr>
        <w:t xml:space="preserve"> </w:t>
      </w:r>
      <w:r>
        <w:t>unidad</w:t>
      </w:r>
      <w:r>
        <w:rPr>
          <w:spacing w:val="-10"/>
        </w:rPr>
        <w:t xml:space="preserve"> </w:t>
      </w:r>
      <w:r>
        <w:t>de</w:t>
      </w:r>
      <w:r>
        <w:rPr>
          <w:spacing w:val="-10"/>
        </w:rPr>
        <w:t xml:space="preserve"> </w:t>
      </w:r>
      <w:r>
        <w:t>negocio.</w:t>
      </w:r>
      <w:r>
        <w:rPr>
          <w:spacing w:val="-10"/>
        </w:rPr>
        <w:t xml:space="preserve"> </w:t>
      </w:r>
      <w:r>
        <w:t>En</w:t>
      </w:r>
      <w:r>
        <w:rPr>
          <w:spacing w:val="-10"/>
        </w:rPr>
        <w:t xml:space="preserve"> </w:t>
      </w:r>
      <w:r>
        <w:t>la</w:t>
      </w:r>
      <w:r>
        <w:rPr>
          <w:spacing w:val="-10"/>
        </w:rPr>
        <w:t xml:space="preserve"> </w:t>
      </w:r>
      <w:r>
        <w:t>unidad</w:t>
      </w:r>
      <w:r>
        <w:rPr>
          <w:spacing w:val="-10"/>
        </w:rPr>
        <w:t xml:space="preserve"> </w:t>
      </w:r>
      <w:r>
        <w:t>de</w:t>
      </w:r>
      <w:r>
        <w:rPr>
          <w:spacing w:val="-11"/>
        </w:rPr>
        <w:t xml:space="preserve"> </w:t>
      </w:r>
      <w:r>
        <w:t>negocio</w:t>
      </w:r>
      <w:r>
        <w:rPr>
          <w:spacing w:val="-10"/>
        </w:rPr>
        <w:t xml:space="preserve"> </w:t>
      </w:r>
      <w:r>
        <w:t>Adh</w:t>
      </w:r>
      <w:r>
        <w:t>esive</w:t>
      </w:r>
      <w:r>
        <w:rPr>
          <w:spacing w:val="-10"/>
        </w:rPr>
        <w:t xml:space="preserve"> </w:t>
      </w:r>
      <w:r>
        <w:t>Technologies,</w:t>
      </w:r>
      <w:r>
        <w:rPr>
          <w:spacing w:val="-10"/>
        </w:rPr>
        <w:t xml:space="preserve"> </w:t>
      </w:r>
      <w:r>
        <w:t>hemos</w:t>
      </w:r>
      <w:r>
        <w:rPr>
          <w:spacing w:val="-10"/>
        </w:rPr>
        <w:t xml:space="preserve"> </w:t>
      </w:r>
      <w:r w:rsidR="003536B2">
        <w:t>alineado la</w:t>
      </w:r>
      <w:r>
        <w:rPr>
          <w:w w:val="95"/>
        </w:rPr>
        <w:t xml:space="preserve"> estructura organizativa </w:t>
      </w:r>
      <w:r>
        <w:rPr>
          <w:w w:val="95"/>
        </w:rPr>
        <w:t>con nuestros clientes para ampliar nuestra posición</w:t>
      </w:r>
      <w:r>
        <w:rPr>
          <w:spacing w:val="1"/>
          <w:w w:val="95"/>
        </w:rPr>
        <w:t xml:space="preserve"> </w:t>
      </w:r>
      <w:r>
        <w:t>de</w:t>
      </w:r>
      <w:r>
        <w:rPr>
          <w:spacing w:val="-15"/>
        </w:rPr>
        <w:t xml:space="preserve"> </w:t>
      </w:r>
      <w:r>
        <w:t>liderazgo</w:t>
      </w:r>
      <w:r>
        <w:rPr>
          <w:spacing w:val="-14"/>
        </w:rPr>
        <w:t xml:space="preserve"> </w:t>
      </w:r>
      <w:r>
        <w:t>mundial</w:t>
      </w:r>
      <w:r>
        <w:rPr>
          <w:spacing w:val="-14"/>
        </w:rPr>
        <w:t xml:space="preserve"> </w:t>
      </w:r>
      <w:r>
        <w:t>y</w:t>
      </w:r>
      <w:r>
        <w:rPr>
          <w:spacing w:val="-14"/>
        </w:rPr>
        <w:t xml:space="preserve"> </w:t>
      </w:r>
      <w:r>
        <w:t>seguir</w:t>
      </w:r>
      <w:r>
        <w:rPr>
          <w:spacing w:val="-14"/>
        </w:rPr>
        <w:t xml:space="preserve"> </w:t>
      </w:r>
      <w:r>
        <w:t>aumentando</w:t>
      </w:r>
      <w:r>
        <w:rPr>
          <w:spacing w:val="-14"/>
        </w:rPr>
        <w:t xml:space="preserve"> </w:t>
      </w:r>
      <w:r>
        <w:t>el</w:t>
      </w:r>
      <w:r>
        <w:rPr>
          <w:spacing w:val="-14"/>
        </w:rPr>
        <w:t xml:space="preserve"> </w:t>
      </w:r>
      <w:r>
        <w:t>impulso</w:t>
      </w:r>
      <w:r>
        <w:rPr>
          <w:spacing w:val="-14"/>
        </w:rPr>
        <w:t xml:space="preserve"> </w:t>
      </w:r>
      <w:r>
        <w:t>de</w:t>
      </w:r>
      <w:r>
        <w:rPr>
          <w:spacing w:val="-14"/>
        </w:rPr>
        <w:t xml:space="preserve"> </w:t>
      </w:r>
      <w:r>
        <w:t>crecimiento.</w:t>
      </w:r>
      <w:r>
        <w:rPr>
          <w:spacing w:val="-14"/>
        </w:rPr>
        <w:t xml:space="preserve"> </w:t>
      </w:r>
      <w:r>
        <w:t>Ad</w:t>
      </w:r>
      <w:r w:rsidR="00DA507A">
        <w:t>icionalmente</w:t>
      </w:r>
      <w:r>
        <w:t>,</w:t>
      </w:r>
      <w:r>
        <w:rPr>
          <w:spacing w:val="-14"/>
        </w:rPr>
        <w:t xml:space="preserve"> </w:t>
      </w:r>
      <w:r>
        <w:t>estamos</w:t>
      </w:r>
      <w:r>
        <w:rPr>
          <w:spacing w:val="-14"/>
        </w:rPr>
        <w:t xml:space="preserve"> </w:t>
      </w:r>
      <w:r w:rsidR="00DA507A">
        <w:t xml:space="preserve">promoviendo </w:t>
      </w:r>
      <w:r>
        <w:t>importantes</w:t>
      </w:r>
      <w:r>
        <w:rPr>
          <w:spacing w:val="-12"/>
        </w:rPr>
        <w:t xml:space="preserve"> </w:t>
      </w:r>
      <w:r>
        <w:t>iniciativas</w:t>
      </w:r>
      <w:r>
        <w:rPr>
          <w:spacing w:val="-13"/>
        </w:rPr>
        <w:t xml:space="preserve"> </w:t>
      </w:r>
      <w:r>
        <w:t>en</w:t>
      </w:r>
      <w:r>
        <w:rPr>
          <w:spacing w:val="-12"/>
        </w:rPr>
        <w:t xml:space="preserve"> </w:t>
      </w:r>
      <w:r>
        <w:t>las</w:t>
      </w:r>
      <w:r>
        <w:rPr>
          <w:spacing w:val="-12"/>
        </w:rPr>
        <w:t xml:space="preserve"> </w:t>
      </w:r>
      <w:r>
        <w:t>áreas</w:t>
      </w:r>
      <w:r>
        <w:rPr>
          <w:spacing w:val="-12"/>
        </w:rPr>
        <w:t xml:space="preserve"> </w:t>
      </w:r>
      <w:r>
        <w:t>de</w:t>
      </w:r>
      <w:r>
        <w:rPr>
          <w:spacing w:val="-12"/>
        </w:rPr>
        <w:t xml:space="preserve"> </w:t>
      </w:r>
      <w:r>
        <w:t>sostenibilidad</w:t>
      </w:r>
      <w:r>
        <w:rPr>
          <w:spacing w:val="-12"/>
        </w:rPr>
        <w:t xml:space="preserve"> </w:t>
      </w:r>
      <w:r>
        <w:t>y</w:t>
      </w:r>
      <w:r>
        <w:rPr>
          <w:spacing w:val="-12"/>
        </w:rPr>
        <w:t xml:space="preserve"> </w:t>
      </w:r>
      <w:r>
        <w:t>digitalización</w:t>
      </w:r>
      <w:r>
        <w:rPr>
          <w:spacing w:val="-12"/>
        </w:rPr>
        <w:t xml:space="preserve"> </w:t>
      </w:r>
      <w:r>
        <w:t>para</w:t>
      </w:r>
      <w:r>
        <w:rPr>
          <w:spacing w:val="-12"/>
        </w:rPr>
        <w:t xml:space="preserve"> </w:t>
      </w:r>
      <w:r>
        <w:t>seguir</w:t>
      </w:r>
      <w:r>
        <w:rPr>
          <w:spacing w:val="-12"/>
        </w:rPr>
        <w:t xml:space="preserve"> </w:t>
      </w:r>
      <w:r>
        <w:t>mejorando</w:t>
      </w:r>
      <w:r>
        <w:rPr>
          <w:spacing w:val="-12"/>
        </w:rPr>
        <w:t xml:space="preserve"> </w:t>
      </w:r>
      <w:r>
        <w:t>nuest</w:t>
      </w:r>
      <w:r w:rsidR="00DA507A">
        <w:t>ra competitividad</w:t>
      </w:r>
      <w:r>
        <w:rPr>
          <w:i w:val="0"/>
          <w:sz w:val="22"/>
        </w:rPr>
        <w:t>",</w:t>
      </w:r>
      <w:r>
        <w:rPr>
          <w:i w:val="0"/>
          <w:spacing w:val="-1"/>
          <w:sz w:val="22"/>
        </w:rPr>
        <w:t xml:space="preserve"> </w:t>
      </w:r>
      <w:r>
        <w:rPr>
          <w:i w:val="0"/>
          <w:sz w:val="22"/>
        </w:rPr>
        <w:t>ha</w:t>
      </w:r>
      <w:r>
        <w:rPr>
          <w:i w:val="0"/>
          <w:spacing w:val="-2"/>
          <w:sz w:val="22"/>
        </w:rPr>
        <w:t xml:space="preserve"> </w:t>
      </w:r>
      <w:r>
        <w:rPr>
          <w:i w:val="0"/>
          <w:sz w:val="22"/>
        </w:rPr>
        <w:t>explicado</w:t>
      </w:r>
      <w:r>
        <w:rPr>
          <w:i w:val="0"/>
          <w:spacing w:val="-1"/>
          <w:sz w:val="22"/>
        </w:rPr>
        <w:t xml:space="preserve"> </w:t>
      </w:r>
      <w:proofErr w:type="spellStart"/>
      <w:r>
        <w:rPr>
          <w:i w:val="0"/>
          <w:sz w:val="22"/>
        </w:rPr>
        <w:t>Carsten</w:t>
      </w:r>
      <w:proofErr w:type="spellEnd"/>
      <w:r>
        <w:rPr>
          <w:i w:val="0"/>
          <w:spacing w:val="-2"/>
          <w:sz w:val="22"/>
        </w:rPr>
        <w:t xml:space="preserve"> </w:t>
      </w:r>
      <w:r>
        <w:rPr>
          <w:i w:val="0"/>
          <w:sz w:val="22"/>
        </w:rPr>
        <w:t>Knobel.</w:t>
      </w:r>
    </w:p>
    <w:p w14:paraId="49D1573A" w14:textId="77777777" w:rsidR="0052124C" w:rsidRDefault="0052124C">
      <w:pPr>
        <w:pStyle w:val="Textoindependiente"/>
        <w:spacing w:before="1"/>
        <w:rPr>
          <w:sz w:val="26"/>
        </w:rPr>
      </w:pPr>
    </w:p>
    <w:p w14:paraId="7F0C27C7" w14:textId="77777777" w:rsidR="0052124C" w:rsidRDefault="004B183A">
      <w:pPr>
        <w:pStyle w:val="Ttulo2"/>
        <w:jc w:val="both"/>
      </w:pPr>
      <w:r>
        <w:t>Aumento</w:t>
      </w:r>
      <w:r>
        <w:rPr>
          <w:spacing w:val="-4"/>
        </w:rPr>
        <w:t xml:space="preserve"> </w:t>
      </w:r>
      <w:r>
        <w:t>de</w:t>
      </w:r>
      <w:r>
        <w:rPr>
          <w:spacing w:val="-3"/>
        </w:rPr>
        <w:t xml:space="preserve"> </w:t>
      </w:r>
      <w:r>
        <w:t>las</w:t>
      </w:r>
      <w:r>
        <w:rPr>
          <w:spacing w:val="-3"/>
        </w:rPr>
        <w:t xml:space="preserve"> </w:t>
      </w:r>
      <w:r>
        <w:t>perspectivas</w:t>
      </w:r>
      <w:r>
        <w:rPr>
          <w:spacing w:val="-4"/>
        </w:rPr>
        <w:t xml:space="preserve"> </w:t>
      </w:r>
      <w:r>
        <w:t>para</w:t>
      </w:r>
      <w:r>
        <w:rPr>
          <w:spacing w:val="-3"/>
        </w:rPr>
        <w:t xml:space="preserve"> </w:t>
      </w:r>
      <w:r>
        <w:t>el</w:t>
      </w:r>
      <w:r>
        <w:rPr>
          <w:spacing w:val="-3"/>
        </w:rPr>
        <w:t xml:space="preserve"> </w:t>
      </w:r>
      <w:r>
        <w:t>ejercicio</w:t>
      </w:r>
      <w:r>
        <w:rPr>
          <w:spacing w:val="-3"/>
        </w:rPr>
        <w:t xml:space="preserve"> </w:t>
      </w:r>
      <w:r>
        <w:t>2023</w:t>
      </w:r>
    </w:p>
    <w:p w14:paraId="105F0A16" w14:textId="77777777" w:rsidR="0052124C" w:rsidRDefault="004B183A">
      <w:pPr>
        <w:pStyle w:val="Textoindependiente"/>
        <w:spacing w:before="43" w:line="276" w:lineRule="auto"/>
        <w:ind w:left="111" w:right="105"/>
        <w:jc w:val="both"/>
      </w:pPr>
      <w:r>
        <w:t xml:space="preserve">A nivel de Grupo, Henkel espera ahora un </w:t>
      </w:r>
      <w:r>
        <w:rPr>
          <w:b/>
        </w:rPr>
        <w:t xml:space="preserve">crecimiento orgánico </w:t>
      </w:r>
      <w:r>
        <w:rPr>
          <w:b/>
        </w:rPr>
        <w:t xml:space="preserve">de las ventas </w:t>
      </w:r>
      <w:r>
        <w:t>del 2,5 al 4,5% en el</w:t>
      </w:r>
      <w:r>
        <w:rPr>
          <w:spacing w:val="1"/>
        </w:rPr>
        <w:t xml:space="preserve"> </w:t>
      </w:r>
      <w:r>
        <w:rPr>
          <w:spacing w:val="-1"/>
        </w:rPr>
        <w:t>ejercicio</w:t>
      </w:r>
      <w:r>
        <w:rPr>
          <w:spacing w:val="-16"/>
        </w:rPr>
        <w:t xml:space="preserve"> </w:t>
      </w:r>
      <w:r>
        <w:rPr>
          <w:spacing w:val="-1"/>
        </w:rPr>
        <w:t>2023</w:t>
      </w:r>
      <w:r>
        <w:rPr>
          <w:spacing w:val="-16"/>
        </w:rPr>
        <w:t xml:space="preserve"> </w:t>
      </w:r>
      <w:r>
        <w:rPr>
          <w:spacing w:val="-1"/>
        </w:rPr>
        <w:t>(anteriormente:</w:t>
      </w:r>
      <w:r>
        <w:rPr>
          <w:spacing w:val="-15"/>
        </w:rPr>
        <w:t xml:space="preserve"> </w:t>
      </w:r>
      <w:r>
        <w:rPr>
          <w:spacing w:val="-1"/>
        </w:rPr>
        <w:t>1,0</w:t>
      </w:r>
      <w:r>
        <w:rPr>
          <w:spacing w:val="-16"/>
        </w:rPr>
        <w:t xml:space="preserve"> </w:t>
      </w:r>
      <w:r>
        <w:rPr>
          <w:spacing w:val="-1"/>
        </w:rPr>
        <w:t>al</w:t>
      </w:r>
      <w:r>
        <w:rPr>
          <w:spacing w:val="-15"/>
        </w:rPr>
        <w:t xml:space="preserve"> </w:t>
      </w:r>
      <w:r>
        <w:rPr>
          <w:spacing w:val="-1"/>
        </w:rPr>
        <w:t>3,0%).</w:t>
      </w:r>
      <w:r>
        <w:rPr>
          <w:spacing w:val="-15"/>
        </w:rPr>
        <w:t xml:space="preserve"> </w:t>
      </w:r>
      <w:r>
        <w:rPr>
          <w:spacing w:val="-1"/>
        </w:rPr>
        <w:t>Para</w:t>
      </w:r>
      <w:r>
        <w:rPr>
          <w:spacing w:val="-16"/>
        </w:rPr>
        <w:t xml:space="preserve"> </w:t>
      </w:r>
      <w:r>
        <w:t>la</w:t>
      </w:r>
      <w:r>
        <w:rPr>
          <w:spacing w:val="-16"/>
        </w:rPr>
        <w:t xml:space="preserve"> </w:t>
      </w:r>
      <w:r>
        <w:t>unidad</w:t>
      </w:r>
      <w:r>
        <w:rPr>
          <w:spacing w:val="-16"/>
        </w:rPr>
        <w:t xml:space="preserve"> </w:t>
      </w:r>
      <w:r>
        <w:t>de</w:t>
      </w:r>
      <w:r>
        <w:rPr>
          <w:spacing w:val="-16"/>
        </w:rPr>
        <w:t xml:space="preserve"> </w:t>
      </w:r>
      <w:r>
        <w:t>negocio</w:t>
      </w:r>
      <w:r>
        <w:rPr>
          <w:spacing w:val="-16"/>
        </w:rPr>
        <w:t xml:space="preserve"> </w:t>
      </w:r>
      <w:r>
        <w:t>Adhesive</w:t>
      </w:r>
      <w:r>
        <w:rPr>
          <w:spacing w:val="-16"/>
        </w:rPr>
        <w:t xml:space="preserve"> </w:t>
      </w:r>
      <w:r>
        <w:t>Technologies,</w:t>
      </w:r>
      <w:r>
        <w:rPr>
          <w:spacing w:val="-14"/>
        </w:rPr>
        <w:t xml:space="preserve"> </w:t>
      </w:r>
      <w:r>
        <w:t>se</w:t>
      </w:r>
      <w:r>
        <w:rPr>
          <w:spacing w:val="-16"/>
        </w:rPr>
        <w:t xml:space="preserve"> </w:t>
      </w:r>
      <w:r>
        <w:t>espera</w:t>
      </w:r>
      <w:r>
        <w:rPr>
          <w:spacing w:val="1"/>
        </w:rPr>
        <w:t xml:space="preserve"> </w:t>
      </w:r>
      <w:r>
        <w:t>un crecimiento del 2,0 al 4,0% (anteriormente: 1,0 al 3,0%), y para la unidad de negocio Consumer</w:t>
      </w:r>
      <w:r>
        <w:rPr>
          <w:spacing w:val="1"/>
        </w:rPr>
        <w:t xml:space="preserve"> </w:t>
      </w:r>
      <w:r>
        <w:t xml:space="preserve">Brands, entre el 3,0 y el 5,0% (anteriormente: 1,0 al 3,0%). </w:t>
      </w:r>
      <w:r>
        <w:rPr>
          <w:b/>
        </w:rPr>
        <w:t>La rentabilidad ajustada de las ventas</w:t>
      </w:r>
      <w:r>
        <w:rPr>
          <w:b/>
          <w:spacing w:val="1"/>
        </w:rPr>
        <w:t xml:space="preserve"> </w:t>
      </w:r>
      <w:r>
        <w:rPr>
          <w:b/>
        </w:rPr>
        <w:t>(margen</w:t>
      </w:r>
      <w:r>
        <w:rPr>
          <w:b/>
          <w:spacing w:val="-15"/>
        </w:rPr>
        <w:t xml:space="preserve"> </w:t>
      </w:r>
      <w:r>
        <w:rPr>
          <w:b/>
        </w:rPr>
        <w:t>EBIT)</w:t>
      </w:r>
      <w:r>
        <w:rPr>
          <w:b/>
          <w:spacing w:val="-15"/>
        </w:rPr>
        <w:t xml:space="preserve"> </w:t>
      </w:r>
      <w:r>
        <w:t>a</w:t>
      </w:r>
      <w:r>
        <w:rPr>
          <w:spacing w:val="-15"/>
        </w:rPr>
        <w:t xml:space="preserve"> </w:t>
      </w:r>
      <w:r>
        <w:t>nivel</w:t>
      </w:r>
      <w:r>
        <w:rPr>
          <w:spacing w:val="-14"/>
        </w:rPr>
        <w:t xml:space="preserve"> </w:t>
      </w:r>
      <w:r>
        <w:t>de</w:t>
      </w:r>
      <w:r>
        <w:rPr>
          <w:spacing w:val="-15"/>
        </w:rPr>
        <w:t xml:space="preserve"> </w:t>
      </w:r>
      <w:r>
        <w:t>Grupo</w:t>
      </w:r>
      <w:r>
        <w:rPr>
          <w:spacing w:val="-15"/>
        </w:rPr>
        <w:t xml:space="preserve"> </w:t>
      </w:r>
      <w:r>
        <w:t>se</w:t>
      </w:r>
      <w:r>
        <w:rPr>
          <w:spacing w:val="-14"/>
        </w:rPr>
        <w:t xml:space="preserve"> </w:t>
      </w:r>
      <w:r>
        <w:t>espera</w:t>
      </w:r>
      <w:r>
        <w:rPr>
          <w:spacing w:val="-15"/>
        </w:rPr>
        <w:t xml:space="preserve"> </w:t>
      </w:r>
      <w:r>
        <w:t>que</w:t>
      </w:r>
      <w:r>
        <w:rPr>
          <w:spacing w:val="-15"/>
        </w:rPr>
        <w:t xml:space="preserve"> </w:t>
      </w:r>
      <w:r>
        <w:t>se</w:t>
      </w:r>
      <w:r>
        <w:rPr>
          <w:spacing w:val="-14"/>
        </w:rPr>
        <w:t xml:space="preserve"> </w:t>
      </w:r>
      <w:r>
        <w:t>sitúe</w:t>
      </w:r>
      <w:r>
        <w:rPr>
          <w:spacing w:val="-15"/>
        </w:rPr>
        <w:t xml:space="preserve"> </w:t>
      </w:r>
      <w:r>
        <w:t>entr</w:t>
      </w:r>
      <w:r>
        <w:t>e</w:t>
      </w:r>
      <w:r>
        <w:rPr>
          <w:spacing w:val="-15"/>
        </w:rPr>
        <w:t xml:space="preserve"> </w:t>
      </w:r>
      <w:r>
        <w:t>el</w:t>
      </w:r>
      <w:r>
        <w:rPr>
          <w:spacing w:val="-14"/>
        </w:rPr>
        <w:t xml:space="preserve"> </w:t>
      </w:r>
      <w:r>
        <w:t>11,0%</w:t>
      </w:r>
      <w:r>
        <w:rPr>
          <w:spacing w:val="-15"/>
        </w:rPr>
        <w:t xml:space="preserve"> </w:t>
      </w:r>
      <w:r>
        <w:t>y</w:t>
      </w:r>
      <w:r>
        <w:rPr>
          <w:spacing w:val="-15"/>
        </w:rPr>
        <w:t xml:space="preserve"> </w:t>
      </w:r>
      <w:r>
        <w:t>el</w:t>
      </w:r>
      <w:r>
        <w:rPr>
          <w:spacing w:val="-15"/>
        </w:rPr>
        <w:t xml:space="preserve"> </w:t>
      </w:r>
      <w:r>
        <w:t>12,5%</w:t>
      </w:r>
      <w:r>
        <w:rPr>
          <w:spacing w:val="-14"/>
        </w:rPr>
        <w:t xml:space="preserve"> </w:t>
      </w:r>
      <w:r>
        <w:t>(anteriormente:</w:t>
      </w:r>
      <w:r>
        <w:rPr>
          <w:spacing w:val="-15"/>
        </w:rPr>
        <w:t xml:space="preserve"> </w:t>
      </w:r>
      <w:r>
        <w:t>10,0%</w:t>
      </w:r>
      <w:r>
        <w:rPr>
          <w:spacing w:val="-58"/>
        </w:rPr>
        <w:t xml:space="preserve"> </w:t>
      </w:r>
      <w:r>
        <w:t>a 12,0%). Para la unidad de negocio Adhesive Technologies, la rentabilidad ajustada de las ventas se</w:t>
      </w:r>
      <w:r>
        <w:rPr>
          <w:spacing w:val="1"/>
        </w:rPr>
        <w:t xml:space="preserve"> </w:t>
      </w:r>
      <w:r>
        <w:t>espera entre el 13,5% y el 15% (anteriormente: entre el 13,0% y el 15%), y para la unidad de negocio</w:t>
      </w:r>
      <w:r>
        <w:rPr>
          <w:spacing w:val="1"/>
        </w:rPr>
        <w:t xml:space="preserve"> </w:t>
      </w:r>
      <w:r>
        <w:t>Consumer B</w:t>
      </w:r>
      <w:r>
        <w:t>rands entre el 9,5% y el 11,0% (anteriormente: entre el 7,5% y el 9,5%). Para la evolución</w:t>
      </w:r>
      <w:r>
        <w:rPr>
          <w:spacing w:val="1"/>
        </w:rPr>
        <w:t xml:space="preserve"> </w:t>
      </w:r>
      <w:r>
        <w:t xml:space="preserve">del </w:t>
      </w:r>
      <w:r>
        <w:rPr>
          <w:b/>
        </w:rPr>
        <w:t xml:space="preserve">beneficio ajustado por acción preferente (BPA) </w:t>
      </w:r>
      <w:r>
        <w:t>a tipos de cambio constantes, Henkel espera</w:t>
      </w:r>
      <w:r>
        <w:rPr>
          <w:spacing w:val="1"/>
        </w:rPr>
        <w:t xml:space="preserve"> </w:t>
      </w:r>
      <w:r>
        <w:t>ahora</w:t>
      </w:r>
      <w:r>
        <w:rPr>
          <w:spacing w:val="-2"/>
        </w:rPr>
        <w:t xml:space="preserve"> </w:t>
      </w:r>
      <w:r>
        <w:t>un</w:t>
      </w:r>
      <w:r>
        <w:rPr>
          <w:spacing w:val="-1"/>
        </w:rPr>
        <w:t xml:space="preserve"> </w:t>
      </w:r>
      <w:r>
        <w:t>incremento</w:t>
      </w:r>
      <w:r>
        <w:rPr>
          <w:spacing w:val="-2"/>
        </w:rPr>
        <w:t xml:space="preserve"> </w:t>
      </w:r>
      <w:r>
        <w:t>en</w:t>
      </w:r>
      <w:r>
        <w:rPr>
          <w:spacing w:val="-1"/>
        </w:rPr>
        <w:t xml:space="preserve"> </w:t>
      </w:r>
      <w:r>
        <w:t>el</w:t>
      </w:r>
      <w:r>
        <w:rPr>
          <w:spacing w:val="-2"/>
        </w:rPr>
        <w:t xml:space="preserve"> </w:t>
      </w:r>
      <w:r>
        <w:t>rango</w:t>
      </w:r>
      <w:r>
        <w:rPr>
          <w:spacing w:val="-1"/>
        </w:rPr>
        <w:t xml:space="preserve"> </w:t>
      </w:r>
      <w:r>
        <w:t>del</w:t>
      </w:r>
      <w:r>
        <w:rPr>
          <w:spacing w:val="-2"/>
        </w:rPr>
        <w:t xml:space="preserve"> </w:t>
      </w:r>
      <w:r>
        <w:t>+5</w:t>
      </w:r>
      <w:r>
        <w:rPr>
          <w:spacing w:val="-1"/>
        </w:rPr>
        <w:t xml:space="preserve"> </w:t>
      </w:r>
      <w:r>
        <w:t>al</w:t>
      </w:r>
      <w:r>
        <w:rPr>
          <w:spacing w:val="-2"/>
        </w:rPr>
        <w:t xml:space="preserve"> </w:t>
      </w:r>
      <w:r>
        <w:t>+20%</w:t>
      </w:r>
      <w:r>
        <w:rPr>
          <w:spacing w:val="-1"/>
        </w:rPr>
        <w:t xml:space="preserve"> </w:t>
      </w:r>
      <w:r>
        <w:t>(anteriormente:</w:t>
      </w:r>
      <w:r>
        <w:rPr>
          <w:spacing w:val="-2"/>
        </w:rPr>
        <w:t xml:space="preserve"> </w:t>
      </w:r>
      <w:r>
        <w:t>-10</w:t>
      </w:r>
      <w:r>
        <w:rPr>
          <w:spacing w:val="-1"/>
        </w:rPr>
        <w:t xml:space="preserve"> </w:t>
      </w:r>
      <w:r>
        <w:t>al</w:t>
      </w:r>
      <w:r>
        <w:rPr>
          <w:spacing w:val="-2"/>
        </w:rPr>
        <w:t xml:space="preserve"> </w:t>
      </w:r>
      <w:r>
        <w:t>+10%).</w:t>
      </w:r>
    </w:p>
    <w:p w14:paraId="2912AD29" w14:textId="77777777" w:rsidR="0052124C" w:rsidRDefault="0052124C">
      <w:pPr>
        <w:pStyle w:val="Textoindependiente"/>
        <w:spacing w:before="3"/>
        <w:rPr>
          <w:sz w:val="25"/>
        </w:rPr>
      </w:pPr>
    </w:p>
    <w:p w14:paraId="4C89B617" w14:textId="77777777" w:rsidR="0052124C" w:rsidRDefault="004B183A">
      <w:pPr>
        <w:pStyle w:val="Ttulo2"/>
        <w:spacing w:before="1"/>
        <w:jc w:val="both"/>
      </w:pPr>
      <w:r>
        <w:t>Evolución</w:t>
      </w:r>
      <w:r>
        <w:rPr>
          <w:spacing w:val="-3"/>
        </w:rPr>
        <w:t xml:space="preserve"> </w:t>
      </w:r>
      <w:r>
        <w:t>de</w:t>
      </w:r>
      <w:r>
        <w:rPr>
          <w:spacing w:val="-3"/>
        </w:rPr>
        <w:t xml:space="preserve"> </w:t>
      </w:r>
      <w:r>
        <w:t>las</w:t>
      </w:r>
      <w:r>
        <w:rPr>
          <w:spacing w:val="-3"/>
        </w:rPr>
        <w:t xml:space="preserve"> </w:t>
      </w:r>
      <w:r>
        <w:t>ventas</w:t>
      </w:r>
      <w:r>
        <w:rPr>
          <w:spacing w:val="-2"/>
        </w:rPr>
        <w:t xml:space="preserve"> </w:t>
      </w:r>
      <w:r>
        <w:t>y</w:t>
      </w:r>
      <w:r>
        <w:rPr>
          <w:spacing w:val="-3"/>
        </w:rPr>
        <w:t xml:space="preserve"> </w:t>
      </w:r>
      <w:r>
        <w:t>los</w:t>
      </w:r>
      <w:r>
        <w:rPr>
          <w:spacing w:val="-3"/>
        </w:rPr>
        <w:t xml:space="preserve"> </w:t>
      </w:r>
      <w:r>
        <w:t>beneficios</w:t>
      </w:r>
      <w:r>
        <w:rPr>
          <w:spacing w:val="-2"/>
        </w:rPr>
        <w:t xml:space="preserve"> </w:t>
      </w:r>
      <w:r>
        <w:t>en</w:t>
      </w:r>
      <w:r>
        <w:rPr>
          <w:spacing w:val="-3"/>
        </w:rPr>
        <w:t xml:space="preserve"> </w:t>
      </w:r>
      <w:r>
        <w:t>el</w:t>
      </w:r>
      <w:r>
        <w:rPr>
          <w:spacing w:val="-3"/>
        </w:rPr>
        <w:t xml:space="preserve"> </w:t>
      </w:r>
      <w:r>
        <w:t>primer</w:t>
      </w:r>
      <w:r>
        <w:rPr>
          <w:spacing w:val="-2"/>
        </w:rPr>
        <w:t xml:space="preserve"> </w:t>
      </w:r>
      <w:r>
        <w:t>semestre</w:t>
      </w:r>
      <w:r>
        <w:rPr>
          <w:spacing w:val="-3"/>
        </w:rPr>
        <w:t xml:space="preserve"> </w:t>
      </w:r>
      <w:r>
        <w:t>de</w:t>
      </w:r>
      <w:r>
        <w:rPr>
          <w:spacing w:val="-3"/>
        </w:rPr>
        <w:t xml:space="preserve"> </w:t>
      </w:r>
      <w:r>
        <w:t>2023</w:t>
      </w:r>
    </w:p>
    <w:p w14:paraId="5A1B7309" w14:textId="77777777" w:rsidR="0052124C" w:rsidRDefault="004B183A">
      <w:pPr>
        <w:pStyle w:val="Textoindependiente"/>
        <w:spacing w:before="43" w:line="276" w:lineRule="auto"/>
        <w:ind w:left="111" w:right="108"/>
        <w:jc w:val="both"/>
      </w:pPr>
      <w:r>
        <w:t xml:space="preserve">Con 10.926 millones de euros, las </w:t>
      </w:r>
      <w:r>
        <w:rPr>
          <w:b/>
        </w:rPr>
        <w:t xml:space="preserve">ventas de Grupo </w:t>
      </w:r>
      <w:r>
        <w:t>en el primer semestre de 2023 han sido un 0,1%</w:t>
      </w:r>
      <w:r>
        <w:rPr>
          <w:spacing w:val="1"/>
        </w:rPr>
        <w:t xml:space="preserve"> </w:t>
      </w:r>
      <w:r>
        <w:t>superiores</w:t>
      </w:r>
      <w:r>
        <w:rPr>
          <w:spacing w:val="-15"/>
        </w:rPr>
        <w:t xml:space="preserve"> </w:t>
      </w:r>
      <w:r>
        <w:t>a</w:t>
      </w:r>
      <w:r>
        <w:rPr>
          <w:spacing w:val="-15"/>
        </w:rPr>
        <w:t xml:space="preserve"> </w:t>
      </w:r>
      <w:r>
        <w:t>las</w:t>
      </w:r>
      <w:r>
        <w:rPr>
          <w:spacing w:val="-14"/>
        </w:rPr>
        <w:t xml:space="preserve"> </w:t>
      </w:r>
      <w:r>
        <w:t>del</w:t>
      </w:r>
      <w:r>
        <w:rPr>
          <w:spacing w:val="-14"/>
        </w:rPr>
        <w:t xml:space="preserve"> </w:t>
      </w:r>
      <w:r>
        <w:t>año</w:t>
      </w:r>
      <w:r>
        <w:rPr>
          <w:spacing w:val="-14"/>
        </w:rPr>
        <w:t xml:space="preserve"> </w:t>
      </w:r>
      <w:r>
        <w:t>anterior</w:t>
      </w:r>
      <w:r>
        <w:rPr>
          <w:spacing w:val="-14"/>
        </w:rPr>
        <w:t xml:space="preserve"> </w:t>
      </w:r>
      <w:r>
        <w:t>(segundo</w:t>
      </w:r>
      <w:r>
        <w:rPr>
          <w:spacing w:val="-15"/>
        </w:rPr>
        <w:t xml:space="preserve"> </w:t>
      </w:r>
      <w:r>
        <w:t>trimestre:</w:t>
      </w:r>
      <w:r>
        <w:rPr>
          <w:spacing w:val="-13"/>
        </w:rPr>
        <w:t xml:space="preserve"> </w:t>
      </w:r>
      <w:r>
        <w:t>5.316</w:t>
      </w:r>
      <w:r>
        <w:rPr>
          <w:spacing w:val="-15"/>
        </w:rPr>
        <w:t xml:space="preserve"> </w:t>
      </w:r>
      <w:r>
        <w:t>millones</w:t>
      </w:r>
      <w:r>
        <w:rPr>
          <w:spacing w:val="-15"/>
        </w:rPr>
        <w:t xml:space="preserve"> </w:t>
      </w:r>
      <w:r>
        <w:t>de</w:t>
      </w:r>
      <w:r>
        <w:rPr>
          <w:spacing w:val="-14"/>
        </w:rPr>
        <w:t xml:space="preserve"> </w:t>
      </w:r>
      <w:r>
        <w:t>euros,</w:t>
      </w:r>
      <w:r>
        <w:rPr>
          <w:spacing w:val="-15"/>
        </w:rPr>
        <w:t xml:space="preserve"> </w:t>
      </w:r>
      <w:r>
        <w:t>-5,8%).</w:t>
      </w:r>
      <w:r>
        <w:rPr>
          <w:spacing w:val="-13"/>
        </w:rPr>
        <w:t xml:space="preserve"> </w:t>
      </w:r>
      <w:r>
        <w:t>Esto</w:t>
      </w:r>
      <w:r>
        <w:rPr>
          <w:spacing w:val="-15"/>
        </w:rPr>
        <w:t xml:space="preserve"> </w:t>
      </w:r>
      <w:r>
        <w:t>corresponde</w:t>
      </w:r>
      <w:r>
        <w:rPr>
          <w:spacing w:val="1"/>
        </w:rPr>
        <w:t xml:space="preserve"> </w:t>
      </w:r>
      <w:r>
        <w:t xml:space="preserve">a un fuerte </w:t>
      </w:r>
      <w:r>
        <w:rPr>
          <w:b/>
        </w:rPr>
        <w:t xml:space="preserve">crecimiento orgánico de las ventas </w:t>
      </w:r>
      <w:r>
        <w:t>del 4,9% (Q2: 3,2%). Los efectos del tipo de cambio</w:t>
      </w:r>
      <w:r>
        <w:rPr>
          <w:spacing w:val="1"/>
        </w:rPr>
        <w:t xml:space="preserve"> </w:t>
      </w:r>
      <w:r>
        <w:t>han</w:t>
      </w:r>
      <w:r>
        <w:rPr>
          <w:spacing w:val="-10"/>
        </w:rPr>
        <w:t xml:space="preserve"> </w:t>
      </w:r>
      <w:r>
        <w:t>tenido</w:t>
      </w:r>
      <w:r>
        <w:rPr>
          <w:spacing w:val="-9"/>
        </w:rPr>
        <w:t xml:space="preserve"> </w:t>
      </w:r>
      <w:r>
        <w:t>un</w:t>
      </w:r>
      <w:r>
        <w:rPr>
          <w:spacing w:val="-9"/>
        </w:rPr>
        <w:t xml:space="preserve"> </w:t>
      </w:r>
      <w:r>
        <w:t>impacto</w:t>
      </w:r>
      <w:r>
        <w:rPr>
          <w:spacing w:val="-9"/>
        </w:rPr>
        <w:t xml:space="preserve"> </w:t>
      </w:r>
      <w:r>
        <w:t>negativo</w:t>
      </w:r>
      <w:r>
        <w:rPr>
          <w:spacing w:val="-9"/>
        </w:rPr>
        <w:t xml:space="preserve"> </w:t>
      </w:r>
      <w:r>
        <w:t>en</w:t>
      </w:r>
      <w:r>
        <w:rPr>
          <w:spacing w:val="-10"/>
        </w:rPr>
        <w:t xml:space="preserve"> </w:t>
      </w:r>
      <w:r>
        <w:t>el</w:t>
      </w:r>
      <w:r>
        <w:rPr>
          <w:spacing w:val="-8"/>
        </w:rPr>
        <w:t xml:space="preserve"> </w:t>
      </w:r>
      <w:r>
        <w:t>desarrollo</w:t>
      </w:r>
      <w:r>
        <w:rPr>
          <w:spacing w:val="-9"/>
        </w:rPr>
        <w:t xml:space="preserve"> </w:t>
      </w:r>
      <w:r>
        <w:t>de</w:t>
      </w:r>
      <w:r>
        <w:rPr>
          <w:spacing w:val="-9"/>
        </w:rPr>
        <w:t xml:space="preserve"> </w:t>
      </w:r>
      <w:r>
        <w:t>las</w:t>
      </w:r>
      <w:r>
        <w:rPr>
          <w:spacing w:val="-8"/>
        </w:rPr>
        <w:t xml:space="preserve"> </w:t>
      </w:r>
      <w:r>
        <w:t>ventas</w:t>
      </w:r>
      <w:r>
        <w:rPr>
          <w:spacing w:val="-9"/>
        </w:rPr>
        <w:t xml:space="preserve"> </w:t>
      </w:r>
      <w:r>
        <w:t>del</w:t>
      </w:r>
      <w:r>
        <w:rPr>
          <w:spacing w:val="-8"/>
        </w:rPr>
        <w:t xml:space="preserve"> </w:t>
      </w:r>
      <w:r>
        <w:t>-2,5%</w:t>
      </w:r>
      <w:r>
        <w:rPr>
          <w:spacing w:val="-9"/>
        </w:rPr>
        <w:t xml:space="preserve"> </w:t>
      </w:r>
      <w:r>
        <w:t>(Q2:</w:t>
      </w:r>
      <w:r>
        <w:rPr>
          <w:spacing w:val="-8"/>
        </w:rPr>
        <w:t xml:space="preserve"> </w:t>
      </w:r>
      <w:r>
        <w:t>-5,8%).</w:t>
      </w:r>
      <w:r>
        <w:rPr>
          <w:spacing w:val="-8"/>
        </w:rPr>
        <w:t xml:space="preserve"> </w:t>
      </w:r>
      <w:r>
        <w:t>Las</w:t>
      </w:r>
      <w:r>
        <w:rPr>
          <w:spacing w:val="-9"/>
        </w:rPr>
        <w:t xml:space="preserve"> </w:t>
      </w:r>
      <w:r>
        <w:t>adquisiciones</w:t>
      </w:r>
      <w:r>
        <w:rPr>
          <w:spacing w:val="-57"/>
        </w:rPr>
        <w:t xml:space="preserve"> </w:t>
      </w:r>
      <w:r>
        <w:t>y</w:t>
      </w:r>
      <w:r>
        <w:rPr>
          <w:spacing w:val="-2"/>
        </w:rPr>
        <w:t xml:space="preserve"> </w:t>
      </w:r>
      <w:r>
        <w:t>desinversiones</w:t>
      </w:r>
      <w:r>
        <w:rPr>
          <w:spacing w:val="-1"/>
        </w:rPr>
        <w:t xml:space="preserve"> </w:t>
      </w:r>
      <w:r>
        <w:t>redujeron</w:t>
      </w:r>
      <w:r>
        <w:rPr>
          <w:spacing w:val="-1"/>
        </w:rPr>
        <w:t xml:space="preserve"> </w:t>
      </w:r>
      <w:r>
        <w:t>las</w:t>
      </w:r>
      <w:r>
        <w:rPr>
          <w:spacing w:val="-2"/>
        </w:rPr>
        <w:t xml:space="preserve"> </w:t>
      </w:r>
      <w:r>
        <w:t>ventas</w:t>
      </w:r>
      <w:r>
        <w:rPr>
          <w:spacing w:val="-1"/>
        </w:rPr>
        <w:t xml:space="preserve"> </w:t>
      </w:r>
      <w:r>
        <w:t>un</w:t>
      </w:r>
      <w:r>
        <w:rPr>
          <w:spacing w:val="-3"/>
        </w:rPr>
        <w:t xml:space="preserve"> </w:t>
      </w:r>
      <w:r>
        <w:t>-2,2%</w:t>
      </w:r>
      <w:r>
        <w:rPr>
          <w:spacing w:val="-2"/>
        </w:rPr>
        <w:t xml:space="preserve"> </w:t>
      </w:r>
      <w:r>
        <w:t>(Q2:</w:t>
      </w:r>
      <w:r>
        <w:rPr>
          <w:spacing w:val="-1"/>
        </w:rPr>
        <w:t xml:space="preserve"> </w:t>
      </w:r>
      <w:r>
        <w:t>-3,2%).</w:t>
      </w:r>
    </w:p>
    <w:p w14:paraId="6A190293" w14:textId="77777777" w:rsidR="0052124C" w:rsidRDefault="0052124C">
      <w:pPr>
        <w:pStyle w:val="Textoindependiente"/>
        <w:spacing w:before="6"/>
        <w:rPr>
          <w:sz w:val="25"/>
        </w:rPr>
      </w:pPr>
    </w:p>
    <w:p w14:paraId="5C84A73A" w14:textId="77777777" w:rsidR="0052124C" w:rsidRDefault="004B183A">
      <w:pPr>
        <w:pStyle w:val="Textoindependiente"/>
        <w:spacing w:line="276" w:lineRule="auto"/>
        <w:ind w:left="111" w:right="109"/>
        <w:jc w:val="both"/>
      </w:pPr>
      <w:r>
        <w:t>El</w:t>
      </w:r>
      <w:r>
        <w:rPr>
          <w:spacing w:val="-11"/>
        </w:rPr>
        <w:t xml:space="preserve"> </w:t>
      </w:r>
      <w:r>
        <w:t>crecimiento</w:t>
      </w:r>
      <w:r>
        <w:rPr>
          <w:spacing w:val="-10"/>
        </w:rPr>
        <w:t xml:space="preserve"> </w:t>
      </w:r>
      <w:r>
        <w:t>de</w:t>
      </w:r>
      <w:r>
        <w:rPr>
          <w:spacing w:val="-10"/>
        </w:rPr>
        <w:t xml:space="preserve"> </w:t>
      </w:r>
      <w:r>
        <w:t>las</w:t>
      </w:r>
      <w:r>
        <w:rPr>
          <w:spacing w:val="-10"/>
        </w:rPr>
        <w:t xml:space="preserve"> </w:t>
      </w:r>
      <w:r>
        <w:t>ventas</w:t>
      </w:r>
      <w:r>
        <w:rPr>
          <w:spacing w:val="-10"/>
        </w:rPr>
        <w:t xml:space="preserve"> </w:t>
      </w:r>
      <w:r>
        <w:t>en</w:t>
      </w:r>
      <w:r>
        <w:rPr>
          <w:spacing w:val="-10"/>
        </w:rPr>
        <w:t xml:space="preserve"> </w:t>
      </w:r>
      <w:r>
        <w:t>el</w:t>
      </w:r>
      <w:r>
        <w:rPr>
          <w:spacing w:val="-10"/>
        </w:rPr>
        <w:t xml:space="preserve"> </w:t>
      </w:r>
      <w:r>
        <w:t>primer</w:t>
      </w:r>
      <w:r>
        <w:rPr>
          <w:spacing w:val="-10"/>
        </w:rPr>
        <w:t xml:space="preserve"> </w:t>
      </w:r>
      <w:r>
        <w:t>semestre</w:t>
      </w:r>
      <w:r>
        <w:rPr>
          <w:spacing w:val="-10"/>
        </w:rPr>
        <w:t xml:space="preserve"> </w:t>
      </w:r>
      <w:r>
        <w:t>ha</w:t>
      </w:r>
      <w:r>
        <w:rPr>
          <w:spacing w:val="-10"/>
        </w:rPr>
        <w:t xml:space="preserve"> </w:t>
      </w:r>
      <w:r>
        <w:t>sido</w:t>
      </w:r>
      <w:r>
        <w:rPr>
          <w:spacing w:val="-10"/>
        </w:rPr>
        <w:t xml:space="preserve"> </w:t>
      </w:r>
      <w:r>
        <w:t>impulsado</w:t>
      </w:r>
      <w:r>
        <w:rPr>
          <w:spacing w:val="-10"/>
        </w:rPr>
        <w:t xml:space="preserve"> </w:t>
      </w:r>
      <w:r>
        <w:t>por</w:t>
      </w:r>
      <w:r>
        <w:rPr>
          <w:spacing w:val="-10"/>
        </w:rPr>
        <w:t xml:space="preserve"> </w:t>
      </w:r>
      <w:r>
        <w:t>ambas</w:t>
      </w:r>
      <w:r>
        <w:rPr>
          <w:spacing w:val="-10"/>
        </w:rPr>
        <w:t xml:space="preserve"> </w:t>
      </w:r>
      <w:r>
        <w:t>unidades</w:t>
      </w:r>
      <w:r>
        <w:rPr>
          <w:spacing w:val="-10"/>
        </w:rPr>
        <w:t xml:space="preserve"> </w:t>
      </w:r>
      <w:r>
        <w:t>de</w:t>
      </w:r>
      <w:r>
        <w:rPr>
          <w:spacing w:val="-10"/>
        </w:rPr>
        <w:t xml:space="preserve"> </w:t>
      </w:r>
      <w:r>
        <w:t>negocio.</w:t>
      </w:r>
      <w:r>
        <w:rPr>
          <w:spacing w:val="-58"/>
        </w:rPr>
        <w:t xml:space="preserve"> </w:t>
      </w:r>
      <w:r>
        <w:rPr>
          <w:b/>
        </w:rPr>
        <w:t>Adhesive</w:t>
      </w:r>
      <w:r>
        <w:rPr>
          <w:b/>
          <w:spacing w:val="1"/>
        </w:rPr>
        <w:t xml:space="preserve"> </w:t>
      </w:r>
      <w:r>
        <w:rPr>
          <w:b/>
        </w:rPr>
        <w:t>Technologies</w:t>
      </w:r>
      <w:r>
        <w:rPr>
          <w:b/>
          <w:spacing w:val="1"/>
        </w:rPr>
        <w:t xml:space="preserve"> </w:t>
      </w:r>
      <w:r>
        <w:t>ha</w:t>
      </w:r>
      <w:r>
        <w:rPr>
          <w:spacing w:val="1"/>
        </w:rPr>
        <w:t xml:space="preserve"> </w:t>
      </w:r>
      <w:r>
        <w:t>registrado</w:t>
      </w:r>
      <w:r>
        <w:rPr>
          <w:spacing w:val="1"/>
        </w:rPr>
        <w:t xml:space="preserve"> </w:t>
      </w:r>
      <w:r>
        <w:t>un</w:t>
      </w:r>
      <w:r>
        <w:rPr>
          <w:spacing w:val="1"/>
        </w:rPr>
        <w:t xml:space="preserve"> </w:t>
      </w:r>
      <w:r>
        <w:t>fuerte</w:t>
      </w:r>
      <w:r>
        <w:rPr>
          <w:spacing w:val="1"/>
        </w:rPr>
        <w:t xml:space="preserve"> </w:t>
      </w:r>
      <w:r>
        <w:t>crecimiento</w:t>
      </w:r>
      <w:r>
        <w:rPr>
          <w:spacing w:val="1"/>
        </w:rPr>
        <w:t xml:space="preserve"> </w:t>
      </w:r>
      <w:r>
        <w:t>orgánico</w:t>
      </w:r>
      <w:r>
        <w:rPr>
          <w:spacing w:val="1"/>
        </w:rPr>
        <w:t xml:space="preserve"> </w:t>
      </w:r>
      <w:r>
        <w:t>de</w:t>
      </w:r>
      <w:r>
        <w:rPr>
          <w:spacing w:val="1"/>
        </w:rPr>
        <w:t xml:space="preserve"> </w:t>
      </w:r>
      <w:r>
        <w:t>las</w:t>
      </w:r>
      <w:r>
        <w:rPr>
          <w:spacing w:val="1"/>
        </w:rPr>
        <w:t xml:space="preserve"> </w:t>
      </w:r>
      <w:r>
        <w:t>ventas</w:t>
      </w:r>
      <w:r>
        <w:rPr>
          <w:spacing w:val="1"/>
        </w:rPr>
        <w:t xml:space="preserve"> </w:t>
      </w:r>
      <w:r>
        <w:t>del</w:t>
      </w:r>
      <w:r>
        <w:rPr>
          <w:spacing w:val="1"/>
        </w:rPr>
        <w:t xml:space="preserve"> </w:t>
      </w:r>
      <w:r>
        <w:t>4,7%,</w:t>
      </w:r>
      <w:r>
        <w:rPr>
          <w:spacing w:val="1"/>
        </w:rPr>
        <w:t xml:space="preserve"> </w:t>
      </w:r>
      <w:r>
        <w:t>impulsado</w:t>
      </w:r>
      <w:r>
        <w:rPr>
          <w:spacing w:val="1"/>
        </w:rPr>
        <w:t xml:space="preserve"> </w:t>
      </w:r>
      <w:r>
        <w:t>por</w:t>
      </w:r>
      <w:r>
        <w:rPr>
          <w:spacing w:val="1"/>
        </w:rPr>
        <w:t xml:space="preserve"> </w:t>
      </w:r>
      <w:r>
        <w:t>las</w:t>
      </w:r>
      <w:r>
        <w:rPr>
          <w:spacing w:val="1"/>
        </w:rPr>
        <w:t xml:space="preserve"> </w:t>
      </w:r>
      <w:r>
        <w:t>áreas</w:t>
      </w:r>
      <w:r>
        <w:rPr>
          <w:spacing w:val="1"/>
        </w:rPr>
        <w:t xml:space="preserve"> </w:t>
      </w:r>
      <w:r>
        <w:t>de</w:t>
      </w:r>
      <w:r>
        <w:rPr>
          <w:spacing w:val="1"/>
        </w:rPr>
        <w:t xml:space="preserve"> </w:t>
      </w:r>
      <w:r>
        <w:t>negocio</w:t>
      </w:r>
      <w:r>
        <w:rPr>
          <w:spacing w:val="1"/>
        </w:rPr>
        <w:t xml:space="preserve"> </w:t>
      </w:r>
      <w:r>
        <w:t>de</w:t>
      </w:r>
      <w:r>
        <w:rPr>
          <w:spacing w:val="1"/>
        </w:rPr>
        <w:t xml:space="preserve"> </w:t>
      </w:r>
      <w:r>
        <w:t>Mobility</w:t>
      </w:r>
      <w:r>
        <w:rPr>
          <w:spacing w:val="1"/>
        </w:rPr>
        <w:t xml:space="preserve"> </w:t>
      </w:r>
      <w:r>
        <w:t>&amp;</w:t>
      </w:r>
      <w:r>
        <w:rPr>
          <w:spacing w:val="1"/>
        </w:rPr>
        <w:t xml:space="preserve"> </w:t>
      </w:r>
      <w:r>
        <w:t>Electronics</w:t>
      </w:r>
      <w:r>
        <w:rPr>
          <w:spacing w:val="1"/>
        </w:rPr>
        <w:t xml:space="preserve"> </w:t>
      </w:r>
      <w:r>
        <w:t>and</w:t>
      </w:r>
      <w:r>
        <w:rPr>
          <w:spacing w:val="1"/>
        </w:rPr>
        <w:t xml:space="preserve"> </w:t>
      </w:r>
      <w:r>
        <w:t>Craftsmen,</w:t>
      </w:r>
      <w:r>
        <w:rPr>
          <w:spacing w:val="1"/>
        </w:rPr>
        <w:t xml:space="preserve"> </w:t>
      </w:r>
      <w:r>
        <w:t>Construction</w:t>
      </w:r>
      <w:r>
        <w:rPr>
          <w:spacing w:val="1"/>
        </w:rPr>
        <w:t xml:space="preserve"> </w:t>
      </w:r>
      <w:r>
        <w:t>&amp;</w:t>
      </w:r>
      <w:r>
        <w:rPr>
          <w:spacing w:val="-58"/>
        </w:rPr>
        <w:t xml:space="preserve"> </w:t>
      </w:r>
      <w:r>
        <w:t xml:space="preserve">Professional. </w:t>
      </w:r>
      <w:r>
        <w:rPr>
          <w:b/>
        </w:rPr>
        <w:t xml:space="preserve">Consumer Brands </w:t>
      </w:r>
      <w:r>
        <w:t>ha logrado un fuerte crecimiento orgánico de las ventas del 5,7%,</w:t>
      </w:r>
      <w:r>
        <w:rPr>
          <w:spacing w:val="1"/>
        </w:rPr>
        <w:t xml:space="preserve"> </w:t>
      </w:r>
      <w:r>
        <w:t>impulsado</w:t>
      </w:r>
      <w:r>
        <w:rPr>
          <w:spacing w:val="-2"/>
        </w:rPr>
        <w:t xml:space="preserve"> </w:t>
      </w:r>
      <w:r>
        <w:t>por</w:t>
      </w:r>
      <w:r>
        <w:rPr>
          <w:spacing w:val="-1"/>
        </w:rPr>
        <w:t xml:space="preserve"> </w:t>
      </w:r>
      <w:r>
        <w:t>las</w:t>
      </w:r>
      <w:r>
        <w:rPr>
          <w:spacing w:val="-1"/>
        </w:rPr>
        <w:t xml:space="preserve"> </w:t>
      </w:r>
      <w:r>
        <w:t>áreas</w:t>
      </w:r>
      <w:r>
        <w:rPr>
          <w:spacing w:val="-2"/>
        </w:rPr>
        <w:t xml:space="preserve"> </w:t>
      </w:r>
      <w:r>
        <w:t>de</w:t>
      </w:r>
      <w:r>
        <w:rPr>
          <w:spacing w:val="-1"/>
        </w:rPr>
        <w:t xml:space="preserve"> </w:t>
      </w:r>
      <w:r>
        <w:t>negocio</w:t>
      </w:r>
      <w:r>
        <w:rPr>
          <w:spacing w:val="-1"/>
        </w:rPr>
        <w:t xml:space="preserve"> </w:t>
      </w:r>
      <w:r>
        <w:t>de</w:t>
      </w:r>
      <w:r>
        <w:rPr>
          <w:spacing w:val="-1"/>
        </w:rPr>
        <w:t xml:space="preserve"> </w:t>
      </w:r>
      <w:r>
        <w:t>Laundry</w:t>
      </w:r>
      <w:r>
        <w:rPr>
          <w:spacing w:val="-2"/>
        </w:rPr>
        <w:t xml:space="preserve"> </w:t>
      </w:r>
      <w:r>
        <w:t>&amp;</w:t>
      </w:r>
      <w:r>
        <w:rPr>
          <w:spacing w:val="-1"/>
        </w:rPr>
        <w:t xml:space="preserve"> </w:t>
      </w:r>
      <w:r>
        <w:t>Home</w:t>
      </w:r>
      <w:r>
        <w:rPr>
          <w:spacing w:val="-1"/>
        </w:rPr>
        <w:t xml:space="preserve"> </w:t>
      </w:r>
      <w:r>
        <w:t>Care</w:t>
      </w:r>
      <w:r>
        <w:rPr>
          <w:spacing w:val="-2"/>
        </w:rPr>
        <w:t xml:space="preserve"> </w:t>
      </w:r>
      <w:r>
        <w:t>y</w:t>
      </w:r>
      <w:r>
        <w:rPr>
          <w:spacing w:val="-1"/>
        </w:rPr>
        <w:t xml:space="preserve"> </w:t>
      </w:r>
      <w:r>
        <w:t>Hair.</w:t>
      </w:r>
    </w:p>
    <w:p w14:paraId="68105680" w14:textId="77777777" w:rsidR="0052124C" w:rsidRDefault="0052124C">
      <w:pPr>
        <w:pStyle w:val="Textoindependiente"/>
        <w:rPr>
          <w:sz w:val="20"/>
        </w:rPr>
      </w:pPr>
    </w:p>
    <w:p w14:paraId="55D3650F" w14:textId="77777777" w:rsidR="0052124C" w:rsidRDefault="0052124C">
      <w:pPr>
        <w:pStyle w:val="Textoindependiente"/>
        <w:rPr>
          <w:sz w:val="20"/>
        </w:rPr>
      </w:pPr>
    </w:p>
    <w:p w14:paraId="29D8D441" w14:textId="71DF86BA" w:rsidR="0052124C" w:rsidRDefault="0052124C">
      <w:pPr>
        <w:pStyle w:val="Textoindependiente"/>
        <w:spacing w:before="3"/>
      </w:pPr>
    </w:p>
    <w:p w14:paraId="7E53995A" w14:textId="77777777" w:rsidR="0052124C" w:rsidRDefault="0052124C">
      <w:pPr>
        <w:sectPr w:rsidR="0052124C">
          <w:headerReference w:type="default" r:id="rId7"/>
          <w:footerReference w:type="default" r:id="rId8"/>
          <w:pgSz w:w="11910" w:h="16840"/>
          <w:pgMar w:top="2600" w:right="960" w:bottom="640" w:left="940" w:header="801" w:footer="452" w:gutter="0"/>
          <w:cols w:space="720"/>
        </w:sectPr>
      </w:pPr>
    </w:p>
    <w:p w14:paraId="682F066E" w14:textId="77777777" w:rsidR="0052124C" w:rsidRDefault="0052124C">
      <w:pPr>
        <w:pStyle w:val="Textoindependiente"/>
        <w:spacing w:before="5"/>
        <w:rPr>
          <w:sz w:val="11"/>
        </w:rPr>
      </w:pPr>
    </w:p>
    <w:p w14:paraId="6F16AA29" w14:textId="77777777" w:rsidR="0052124C" w:rsidRDefault="004B183A">
      <w:pPr>
        <w:pStyle w:val="Textoindependiente"/>
        <w:spacing w:before="101" w:line="276" w:lineRule="auto"/>
        <w:ind w:left="111" w:right="109"/>
        <w:jc w:val="both"/>
      </w:pPr>
      <w:r>
        <w:t xml:space="preserve">En el primer semestre, las ventas orgánicas en </w:t>
      </w:r>
      <w:r>
        <w:rPr>
          <w:b/>
        </w:rPr>
        <w:t xml:space="preserve">Europa </w:t>
      </w:r>
      <w:r>
        <w:t>han crecido un 2,4% (0,8% en el segundo</w:t>
      </w:r>
      <w:r>
        <w:rPr>
          <w:spacing w:val="1"/>
        </w:rPr>
        <w:t xml:space="preserve"> </w:t>
      </w:r>
      <w:r>
        <w:t xml:space="preserve">trimestre). En la región </w:t>
      </w:r>
      <w:r>
        <w:rPr>
          <w:b/>
        </w:rPr>
        <w:t>IMEA</w:t>
      </w:r>
      <w:r>
        <w:t>, las ventas han aumentado orgánicamente un 25,7% (Q2: 23,6%).</w:t>
      </w:r>
      <w:r>
        <w:rPr>
          <w:spacing w:val="1"/>
        </w:rPr>
        <w:t xml:space="preserve"> </w:t>
      </w:r>
      <w:r>
        <w:rPr>
          <w:b/>
        </w:rPr>
        <w:t xml:space="preserve">Norteamérica </w:t>
      </w:r>
      <w:r>
        <w:t>ha registrado un crecimiento orgánico de las ventas del 3,8% (Q2: 0,9%). En la región</w:t>
      </w:r>
      <w:r>
        <w:rPr>
          <w:spacing w:val="1"/>
        </w:rPr>
        <w:t xml:space="preserve"> </w:t>
      </w:r>
      <w:r>
        <w:t xml:space="preserve">de </w:t>
      </w:r>
      <w:r>
        <w:rPr>
          <w:b/>
        </w:rPr>
        <w:t xml:space="preserve">Latinoamérica </w:t>
      </w:r>
      <w:r>
        <w:t>han crecido orgánicamente las ventas en un 13,2% (Q2: 9,4%). Por el contrario</w:t>
      </w:r>
      <w:r>
        <w:t>, la</w:t>
      </w:r>
      <w:r>
        <w:rPr>
          <w:spacing w:val="1"/>
        </w:rPr>
        <w:t xml:space="preserve"> </w:t>
      </w:r>
      <w:r>
        <w:t xml:space="preserve">región </w:t>
      </w:r>
      <w:r>
        <w:rPr>
          <w:b/>
        </w:rPr>
        <w:t xml:space="preserve">Asia-Pacífico </w:t>
      </w:r>
      <w:r>
        <w:t>ha registrado una evolución negativa de las ventas orgánicas del -2,7% (Q2: -</w:t>
      </w:r>
      <w:r>
        <w:rPr>
          <w:spacing w:val="1"/>
        </w:rPr>
        <w:t xml:space="preserve"> </w:t>
      </w:r>
      <w:r>
        <w:t>0,6%),</w:t>
      </w:r>
      <w:r>
        <w:rPr>
          <w:spacing w:val="-3"/>
        </w:rPr>
        <w:t xml:space="preserve"> </w:t>
      </w:r>
      <w:r>
        <w:t>debido</w:t>
      </w:r>
      <w:r>
        <w:rPr>
          <w:spacing w:val="-2"/>
        </w:rPr>
        <w:t xml:space="preserve"> </w:t>
      </w:r>
      <w:r>
        <w:t>principalmente</w:t>
      </w:r>
      <w:r>
        <w:rPr>
          <w:spacing w:val="-2"/>
        </w:rPr>
        <w:t xml:space="preserve"> </w:t>
      </w:r>
      <w:r>
        <w:t>a</w:t>
      </w:r>
      <w:r>
        <w:rPr>
          <w:spacing w:val="-2"/>
        </w:rPr>
        <w:t xml:space="preserve"> </w:t>
      </w:r>
      <w:r>
        <w:t>la</w:t>
      </w:r>
      <w:r>
        <w:rPr>
          <w:spacing w:val="-2"/>
        </w:rPr>
        <w:t xml:space="preserve"> </w:t>
      </w:r>
      <w:r>
        <w:t>persistencia</w:t>
      </w:r>
      <w:r>
        <w:rPr>
          <w:spacing w:val="-2"/>
        </w:rPr>
        <w:t xml:space="preserve"> </w:t>
      </w:r>
      <w:r>
        <w:t>de</w:t>
      </w:r>
      <w:r>
        <w:rPr>
          <w:spacing w:val="-2"/>
        </w:rPr>
        <w:t xml:space="preserve"> </w:t>
      </w:r>
      <w:r>
        <w:t>un</w:t>
      </w:r>
      <w:r>
        <w:rPr>
          <w:spacing w:val="-2"/>
        </w:rPr>
        <w:t xml:space="preserve"> </w:t>
      </w:r>
      <w:r>
        <w:t>entorno</w:t>
      </w:r>
      <w:r>
        <w:rPr>
          <w:spacing w:val="-2"/>
        </w:rPr>
        <w:t xml:space="preserve"> </w:t>
      </w:r>
      <w:r>
        <w:t>de</w:t>
      </w:r>
      <w:r>
        <w:rPr>
          <w:spacing w:val="-2"/>
        </w:rPr>
        <w:t xml:space="preserve"> </w:t>
      </w:r>
      <w:r>
        <w:t>mercado</w:t>
      </w:r>
      <w:r>
        <w:rPr>
          <w:spacing w:val="-2"/>
        </w:rPr>
        <w:t xml:space="preserve"> </w:t>
      </w:r>
      <w:r>
        <w:t>difícil</w:t>
      </w:r>
      <w:r>
        <w:rPr>
          <w:spacing w:val="-2"/>
        </w:rPr>
        <w:t xml:space="preserve"> </w:t>
      </w:r>
      <w:r>
        <w:t>en</w:t>
      </w:r>
      <w:r>
        <w:rPr>
          <w:spacing w:val="-2"/>
        </w:rPr>
        <w:t xml:space="preserve"> </w:t>
      </w:r>
      <w:r>
        <w:t>China.</w:t>
      </w:r>
    </w:p>
    <w:p w14:paraId="538ADEEE" w14:textId="77777777" w:rsidR="0052124C" w:rsidRDefault="0052124C">
      <w:pPr>
        <w:pStyle w:val="Textoindependiente"/>
        <w:spacing w:before="1"/>
        <w:rPr>
          <w:sz w:val="25"/>
        </w:rPr>
      </w:pPr>
    </w:p>
    <w:p w14:paraId="11972A01" w14:textId="77777777" w:rsidR="0052124C" w:rsidRDefault="004B183A">
      <w:pPr>
        <w:pStyle w:val="Textoindependiente"/>
        <w:spacing w:line="276" w:lineRule="auto"/>
        <w:ind w:left="111" w:right="109"/>
        <w:jc w:val="both"/>
      </w:pPr>
      <w:r>
        <w:rPr>
          <w:b/>
        </w:rPr>
        <w:t>El</w:t>
      </w:r>
      <w:r>
        <w:rPr>
          <w:b/>
          <w:spacing w:val="-10"/>
        </w:rPr>
        <w:t xml:space="preserve"> </w:t>
      </w:r>
      <w:r>
        <w:rPr>
          <w:b/>
        </w:rPr>
        <w:t>beneficio</w:t>
      </w:r>
      <w:r>
        <w:rPr>
          <w:b/>
          <w:spacing w:val="-10"/>
        </w:rPr>
        <w:t xml:space="preserve"> </w:t>
      </w:r>
      <w:r>
        <w:rPr>
          <w:b/>
        </w:rPr>
        <w:t>de</w:t>
      </w:r>
      <w:r>
        <w:rPr>
          <w:b/>
          <w:spacing w:val="-9"/>
        </w:rPr>
        <w:t xml:space="preserve"> </w:t>
      </w:r>
      <w:r>
        <w:rPr>
          <w:b/>
        </w:rPr>
        <w:t>explotación</w:t>
      </w:r>
      <w:r>
        <w:rPr>
          <w:b/>
          <w:spacing w:val="-11"/>
        </w:rPr>
        <w:t xml:space="preserve"> </w:t>
      </w:r>
      <w:r>
        <w:rPr>
          <w:b/>
        </w:rPr>
        <w:t>ajustado</w:t>
      </w:r>
      <w:r>
        <w:rPr>
          <w:b/>
          <w:spacing w:val="-9"/>
        </w:rPr>
        <w:t xml:space="preserve"> </w:t>
      </w:r>
      <w:r>
        <w:rPr>
          <w:b/>
        </w:rPr>
        <w:t>(EBIT</w:t>
      </w:r>
      <w:r>
        <w:rPr>
          <w:b/>
          <w:spacing w:val="-10"/>
        </w:rPr>
        <w:t xml:space="preserve"> </w:t>
      </w:r>
      <w:r>
        <w:rPr>
          <w:b/>
        </w:rPr>
        <w:t>ajustado)</w:t>
      </w:r>
      <w:r>
        <w:rPr>
          <w:b/>
          <w:spacing w:val="-10"/>
        </w:rPr>
        <w:t xml:space="preserve"> </w:t>
      </w:r>
      <w:r>
        <w:t>ha</w:t>
      </w:r>
      <w:r>
        <w:rPr>
          <w:spacing w:val="-10"/>
        </w:rPr>
        <w:t xml:space="preserve"> </w:t>
      </w:r>
      <w:r>
        <w:t>aumen</w:t>
      </w:r>
      <w:r>
        <w:t>tado</w:t>
      </w:r>
      <w:r>
        <w:rPr>
          <w:spacing w:val="-9"/>
        </w:rPr>
        <w:t xml:space="preserve"> </w:t>
      </w:r>
      <w:r>
        <w:t>en</w:t>
      </w:r>
      <w:r>
        <w:rPr>
          <w:spacing w:val="-9"/>
        </w:rPr>
        <w:t xml:space="preserve"> </w:t>
      </w:r>
      <w:r>
        <w:t>el</w:t>
      </w:r>
      <w:r>
        <w:rPr>
          <w:spacing w:val="-9"/>
        </w:rPr>
        <w:t xml:space="preserve"> </w:t>
      </w:r>
      <w:r>
        <w:t>primer</w:t>
      </w:r>
      <w:r>
        <w:rPr>
          <w:spacing w:val="-10"/>
        </w:rPr>
        <w:t xml:space="preserve"> </w:t>
      </w:r>
      <w:r>
        <w:t>semestre</w:t>
      </w:r>
      <w:r>
        <w:rPr>
          <w:spacing w:val="-9"/>
        </w:rPr>
        <w:t xml:space="preserve"> </w:t>
      </w:r>
      <w:r>
        <w:t>un</w:t>
      </w:r>
      <w:r>
        <w:rPr>
          <w:spacing w:val="-9"/>
        </w:rPr>
        <w:t xml:space="preserve"> </w:t>
      </w:r>
      <w:r>
        <w:t>7,6%,</w:t>
      </w:r>
      <w:r>
        <w:rPr>
          <w:spacing w:val="-58"/>
        </w:rPr>
        <w:t xml:space="preserve"> </w:t>
      </w:r>
      <w:r>
        <w:t>hasta 1.254 millones de euros, frente a los 1.166 millones del ejercicio anterior. Este aumento se ha</w:t>
      </w:r>
      <w:r>
        <w:rPr>
          <w:spacing w:val="1"/>
        </w:rPr>
        <w:t xml:space="preserve"> </w:t>
      </w:r>
      <w:r>
        <w:t>visto favorecido por la evolución de los precios de venta, por los ahorros derivados de la creación de</w:t>
      </w:r>
      <w:r>
        <w:rPr>
          <w:spacing w:val="-58"/>
        </w:rPr>
        <w:t xml:space="preserve"> </w:t>
      </w:r>
      <w:r>
        <w:t>la</w:t>
      </w:r>
      <w:r>
        <w:rPr>
          <w:spacing w:val="-3"/>
        </w:rPr>
        <w:t xml:space="preserve"> </w:t>
      </w:r>
      <w:r>
        <w:t>unidad</w:t>
      </w:r>
      <w:r>
        <w:rPr>
          <w:spacing w:val="-3"/>
        </w:rPr>
        <w:t xml:space="preserve"> </w:t>
      </w:r>
      <w:r>
        <w:t>de</w:t>
      </w:r>
      <w:r>
        <w:rPr>
          <w:spacing w:val="-2"/>
        </w:rPr>
        <w:t xml:space="preserve"> </w:t>
      </w:r>
      <w:r>
        <w:t>negocio</w:t>
      </w:r>
      <w:r>
        <w:rPr>
          <w:spacing w:val="-3"/>
        </w:rPr>
        <w:t xml:space="preserve"> </w:t>
      </w:r>
      <w:r>
        <w:t>integrada</w:t>
      </w:r>
      <w:r>
        <w:rPr>
          <w:spacing w:val="-2"/>
        </w:rPr>
        <w:t xml:space="preserve"> </w:t>
      </w:r>
      <w:r>
        <w:t>Consumer</w:t>
      </w:r>
      <w:r>
        <w:rPr>
          <w:spacing w:val="-3"/>
        </w:rPr>
        <w:t xml:space="preserve"> </w:t>
      </w:r>
      <w:r>
        <w:t>Brands</w:t>
      </w:r>
      <w:r>
        <w:rPr>
          <w:spacing w:val="-2"/>
        </w:rPr>
        <w:t xml:space="preserve"> </w:t>
      </w:r>
      <w:r>
        <w:t>y</w:t>
      </w:r>
      <w:r>
        <w:rPr>
          <w:spacing w:val="-3"/>
        </w:rPr>
        <w:t xml:space="preserve"> </w:t>
      </w:r>
      <w:r>
        <w:t>por</w:t>
      </w:r>
      <w:r>
        <w:rPr>
          <w:spacing w:val="-3"/>
        </w:rPr>
        <w:t xml:space="preserve"> </w:t>
      </w:r>
      <w:r>
        <w:t>las</w:t>
      </w:r>
      <w:r>
        <w:rPr>
          <w:spacing w:val="-2"/>
        </w:rPr>
        <w:t xml:space="preserve"> </w:t>
      </w:r>
      <w:r>
        <w:t>medidas</w:t>
      </w:r>
      <w:r>
        <w:rPr>
          <w:spacing w:val="-3"/>
        </w:rPr>
        <w:t xml:space="preserve"> </w:t>
      </w:r>
      <w:r>
        <w:t>de</w:t>
      </w:r>
      <w:r>
        <w:rPr>
          <w:spacing w:val="-2"/>
        </w:rPr>
        <w:t xml:space="preserve"> </w:t>
      </w:r>
      <w:r>
        <w:t>optimización</w:t>
      </w:r>
      <w:r>
        <w:rPr>
          <w:spacing w:val="-3"/>
        </w:rPr>
        <w:t xml:space="preserve"> </w:t>
      </w:r>
      <w:r>
        <w:t>de</w:t>
      </w:r>
      <w:r>
        <w:rPr>
          <w:spacing w:val="-2"/>
        </w:rPr>
        <w:t xml:space="preserve"> </w:t>
      </w:r>
      <w:r>
        <w:t>la</w:t>
      </w:r>
      <w:r>
        <w:rPr>
          <w:spacing w:val="-3"/>
        </w:rPr>
        <w:t xml:space="preserve"> </w:t>
      </w:r>
      <w:r>
        <w:t>cartera.</w:t>
      </w:r>
    </w:p>
    <w:p w14:paraId="6F331E29" w14:textId="77777777" w:rsidR="0052124C" w:rsidRDefault="0052124C">
      <w:pPr>
        <w:pStyle w:val="Textoindependiente"/>
        <w:spacing w:before="6"/>
        <w:rPr>
          <w:sz w:val="25"/>
        </w:rPr>
      </w:pPr>
    </w:p>
    <w:p w14:paraId="1718F4C5" w14:textId="77777777" w:rsidR="0052124C" w:rsidRDefault="004B183A">
      <w:pPr>
        <w:spacing w:line="276" w:lineRule="auto"/>
        <w:ind w:left="111" w:right="109"/>
        <w:jc w:val="both"/>
      </w:pPr>
      <w:r>
        <w:rPr>
          <w:b/>
        </w:rPr>
        <w:t xml:space="preserve">La rentabilidad ajustada de las ventas (margen EBIT ajustado) </w:t>
      </w:r>
      <w:r>
        <w:t>ha aumentado 80 puntos básicos,</w:t>
      </w:r>
      <w:r>
        <w:rPr>
          <w:spacing w:val="1"/>
        </w:rPr>
        <w:t xml:space="preserve"> </w:t>
      </w:r>
      <w:r>
        <w:t>hasta</w:t>
      </w:r>
      <w:r>
        <w:rPr>
          <w:spacing w:val="-2"/>
        </w:rPr>
        <w:t xml:space="preserve"> </w:t>
      </w:r>
      <w:r>
        <w:t>el</w:t>
      </w:r>
      <w:r>
        <w:rPr>
          <w:spacing w:val="-1"/>
        </w:rPr>
        <w:t xml:space="preserve"> </w:t>
      </w:r>
      <w:r>
        <w:t>11,5%.</w:t>
      </w:r>
    </w:p>
    <w:p w14:paraId="3372F65E" w14:textId="77777777" w:rsidR="0052124C" w:rsidRDefault="0052124C">
      <w:pPr>
        <w:pStyle w:val="Textoindependiente"/>
        <w:spacing w:before="2"/>
        <w:rPr>
          <w:sz w:val="25"/>
        </w:rPr>
      </w:pPr>
    </w:p>
    <w:p w14:paraId="78850290" w14:textId="53EE682F" w:rsidR="0052124C" w:rsidRDefault="004B183A" w:rsidP="00753AA6">
      <w:pPr>
        <w:spacing w:before="1" w:line="276" w:lineRule="auto"/>
        <w:ind w:left="111" w:right="107"/>
        <w:jc w:val="both"/>
      </w:pPr>
      <w:r>
        <w:rPr>
          <w:b/>
        </w:rPr>
        <w:t xml:space="preserve">El beneficio ajustado por acción preferente </w:t>
      </w:r>
      <w:r>
        <w:t>ha ascendido a 2,</w:t>
      </w:r>
      <w:r>
        <w:t>13 euros en el primer semestre de</w:t>
      </w:r>
      <w:r>
        <w:rPr>
          <w:spacing w:val="1"/>
        </w:rPr>
        <w:t xml:space="preserve"> </w:t>
      </w:r>
      <w:r>
        <w:t>2023. A tipos de cambio constantes, esto supone un aumento del 14,4% en comparación con el</w:t>
      </w:r>
      <w:r>
        <w:rPr>
          <w:spacing w:val="1"/>
        </w:rPr>
        <w:t xml:space="preserve"> </w:t>
      </w:r>
      <w:r>
        <w:t>periodo</w:t>
      </w:r>
      <w:r>
        <w:rPr>
          <w:spacing w:val="-2"/>
        </w:rPr>
        <w:t xml:space="preserve"> </w:t>
      </w:r>
      <w:r>
        <w:t>del</w:t>
      </w:r>
      <w:r>
        <w:rPr>
          <w:spacing w:val="-1"/>
        </w:rPr>
        <w:t xml:space="preserve"> </w:t>
      </w:r>
      <w:r>
        <w:t>año</w:t>
      </w:r>
      <w:r>
        <w:rPr>
          <w:spacing w:val="-1"/>
        </w:rPr>
        <w:t xml:space="preserve"> </w:t>
      </w:r>
      <w:r>
        <w:t>anterior.</w:t>
      </w:r>
      <w:r w:rsidR="00753AA6">
        <w:t xml:space="preserve"> </w:t>
      </w:r>
      <w:r>
        <w:rPr>
          <w:b/>
        </w:rPr>
        <w:t>El</w:t>
      </w:r>
      <w:r>
        <w:rPr>
          <w:b/>
          <w:spacing w:val="-13"/>
        </w:rPr>
        <w:t xml:space="preserve"> </w:t>
      </w:r>
      <w:r>
        <w:rPr>
          <w:b/>
        </w:rPr>
        <w:t>capital</w:t>
      </w:r>
      <w:r>
        <w:rPr>
          <w:b/>
          <w:spacing w:val="-12"/>
        </w:rPr>
        <w:t xml:space="preserve"> </w:t>
      </w:r>
      <w:r>
        <w:rPr>
          <w:b/>
        </w:rPr>
        <w:t>circulante</w:t>
      </w:r>
      <w:r>
        <w:rPr>
          <w:b/>
          <w:spacing w:val="-12"/>
        </w:rPr>
        <w:t xml:space="preserve"> </w:t>
      </w:r>
      <w:r>
        <w:rPr>
          <w:b/>
        </w:rPr>
        <w:t>neto</w:t>
      </w:r>
      <w:r>
        <w:rPr>
          <w:b/>
          <w:spacing w:val="-14"/>
        </w:rPr>
        <w:t xml:space="preserve"> </w:t>
      </w:r>
      <w:r>
        <w:t>ha</w:t>
      </w:r>
      <w:r>
        <w:rPr>
          <w:spacing w:val="-12"/>
        </w:rPr>
        <w:t xml:space="preserve"> </w:t>
      </w:r>
      <w:r>
        <w:t>aumentado</w:t>
      </w:r>
      <w:r>
        <w:rPr>
          <w:spacing w:val="-12"/>
        </w:rPr>
        <w:t xml:space="preserve"> </w:t>
      </w:r>
      <w:r>
        <w:t>0,8</w:t>
      </w:r>
      <w:r>
        <w:rPr>
          <w:spacing w:val="-13"/>
        </w:rPr>
        <w:t xml:space="preserve"> </w:t>
      </w:r>
      <w:r>
        <w:t>puntos</w:t>
      </w:r>
      <w:r>
        <w:rPr>
          <w:spacing w:val="-12"/>
        </w:rPr>
        <w:t xml:space="preserve"> </w:t>
      </w:r>
      <w:r>
        <w:t>porcentuales</w:t>
      </w:r>
      <w:r>
        <w:rPr>
          <w:spacing w:val="-12"/>
        </w:rPr>
        <w:t xml:space="preserve"> </w:t>
      </w:r>
      <w:r>
        <w:t>hasta</w:t>
      </w:r>
      <w:r>
        <w:rPr>
          <w:spacing w:val="-13"/>
        </w:rPr>
        <w:t xml:space="preserve"> </w:t>
      </w:r>
      <w:r>
        <w:t>el</w:t>
      </w:r>
      <w:r>
        <w:rPr>
          <w:spacing w:val="-12"/>
        </w:rPr>
        <w:t xml:space="preserve"> </w:t>
      </w:r>
      <w:r>
        <w:t>6,1%</w:t>
      </w:r>
      <w:r>
        <w:rPr>
          <w:spacing w:val="-12"/>
        </w:rPr>
        <w:t xml:space="preserve"> </w:t>
      </w:r>
      <w:r>
        <w:t>de</w:t>
      </w:r>
      <w:r>
        <w:rPr>
          <w:spacing w:val="-12"/>
        </w:rPr>
        <w:t xml:space="preserve"> </w:t>
      </w:r>
      <w:r>
        <w:t>las</w:t>
      </w:r>
      <w:r>
        <w:rPr>
          <w:spacing w:val="-13"/>
        </w:rPr>
        <w:t xml:space="preserve"> </w:t>
      </w:r>
      <w:r>
        <w:t>ventas</w:t>
      </w:r>
      <w:r>
        <w:rPr>
          <w:spacing w:val="-12"/>
        </w:rPr>
        <w:t xml:space="preserve"> </w:t>
      </w:r>
      <w:r>
        <w:t>(periodo</w:t>
      </w:r>
      <w:r>
        <w:rPr>
          <w:spacing w:val="-58"/>
        </w:rPr>
        <w:t xml:space="preserve"> </w:t>
      </w:r>
      <w:r>
        <w:t>anterior:</w:t>
      </w:r>
      <w:r>
        <w:rPr>
          <w:spacing w:val="-2"/>
        </w:rPr>
        <w:t xml:space="preserve"> </w:t>
      </w:r>
      <w:r>
        <w:t>5,2%).</w:t>
      </w:r>
      <w:r w:rsidR="00753AA6">
        <w:t xml:space="preserve"> </w:t>
      </w:r>
      <w:r>
        <w:rPr>
          <w:spacing w:val="-1"/>
        </w:rPr>
        <w:t>El</w:t>
      </w:r>
      <w:r>
        <w:rPr>
          <w:spacing w:val="-16"/>
        </w:rPr>
        <w:t xml:space="preserve"> </w:t>
      </w:r>
      <w:r>
        <w:rPr>
          <w:b/>
          <w:spacing w:val="-1"/>
        </w:rPr>
        <w:t>flujo</w:t>
      </w:r>
      <w:r>
        <w:rPr>
          <w:b/>
          <w:spacing w:val="-16"/>
        </w:rPr>
        <w:t xml:space="preserve"> </w:t>
      </w:r>
      <w:r>
        <w:rPr>
          <w:b/>
          <w:spacing w:val="-1"/>
        </w:rPr>
        <w:t>de</w:t>
      </w:r>
      <w:r>
        <w:rPr>
          <w:b/>
          <w:spacing w:val="-16"/>
        </w:rPr>
        <w:t xml:space="preserve"> </w:t>
      </w:r>
      <w:r>
        <w:rPr>
          <w:b/>
          <w:spacing w:val="-1"/>
        </w:rPr>
        <w:t>caja</w:t>
      </w:r>
      <w:r>
        <w:rPr>
          <w:b/>
          <w:spacing w:val="-15"/>
        </w:rPr>
        <w:t xml:space="preserve"> </w:t>
      </w:r>
      <w:r>
        <w:rPr>
          <w:b/>
          <w:spacing w:val="-1"/>
        </w:rPr>
        <w:t>libre</w:t>
      </w:r>
      <w:r>
        <w:rPr>
          <w:b/>
          <w:spacing w:val="-16"/>
        </w:rPr>
        <w:t xml:space="preserve"> </w:t>
      </w:r>
      <w:r>
        <w:rPr>
          <w:spacing w:val="-1"/>
        </w:rPr>
        <w:t>ha</w:t>
      </w:r>
      <w:r>
        <w:rPr>
          <w:spacing w:val="-16"/>
        </w:rPr>
        <w:t xml:space="preserve"> </w:t>
      </w:r>
      <w:r>
        <w:rPr>
          <w:spacing w:val="-1"/>
        </w:rPr>
        <w:t>alcanzado</w:t>
      </w:r>
      <w:r>
        <w:rPr>
          <w:spacing w:val="-15"/>
        </w:rPr>
        <w:t xml:space="preserve"> </w:t>
      </w:r>
      <w:r>
        <w:rPr>
          <w:spacing w:val="-1"/>
        </w:rPr>
        <w:t>los</w:t>
      </w:r>
      <w:r>
        <w:rPr>
          <w:spacing w:val="-16"/>
        </w:rPr>
        <w:t xml:space="preserve"> </w:t>
      </w:r>
      <w:r>
        <w:rPr>
          <w:spacing w:val="-1"/>
        </w:rPr>
        <w:t>749</w:t>
      </w:r>
      <w:r>
        <w:rPr>
          <w:spacing w:val="-16"/>
        </w:rPr>
        <w:t xml:space="preserve"> </w:t>
      </w:r>
      <w:r>
        <w:rPr>
          <w:spacing w:val="-1"/>
        </w:rPr>
        <w:t>millones</w:t>
      </w:r>
      <w:r>
        <w:rPr>
          <w:spacing w:val="-15"/>
        </w:rPr>
        <w:t xml:space="preserve"> </w:t>
      </w:r>
      <w:r>
        <w:t>de</w:t>
      </w:r>
      <w:r>
        <w:rPr>
          <w:spacing w:val="-16"/>
        </w:rPr>
        <w:t xml:space="preserve"> </w:t>
      </w:r>
      <w:r>
        <w:t>euros</w:t>
      </w:r>
      <w:r>
        <w:rPr>
          <w:spacing w:val="-16"/>
        </w:rPr>
        <w:t xml:space="preserve"> </w:t>
      </w:r>
      <w:r>
        <w:t>y,</w:t>
      </w:r>
      <w:r>
        <w:rPr>
          <w:spacing w:val="-15"/>
        </w:rPr>
        <w:t xml:space="preserve"> </w:t>
      </w:r>
      <w:r>
        <w:t>con</w:t>
      </w:r>
      <w:r>
        <w:rPr>
          <w:spacing w:val="-16"/>
        </w:rPr>
        <w:t xml:space="preserve"> </w:t>
      </w:r>
      <w:r>
        <w:t>ello,</w:t>
      </w:r>
      <w:r>
        <w:rPr>
          <w:spacing w:val="-16"/>
        </w:rPr>
        <w:t xml:space="preserve"> </w:t>
      </w:r>
      <w:r>
        <w:t>ha</w:t>
      </w:r>
      <w:r>
        <w:rPr>
          <w:spacing w:val="-15"/>
        </w:rPr>
        <w:t xml:space="preserve"> </w:t>
      </w:r>
      <w:r>
        <w:t>superado</w:t>
      </w:r>
      <w:r>
        <w:rPr>
          <w:spacing w:val="-16"/>
        </w:rPr>
        <w:t xml:space="preserve"> </w:t>
      </w:r>
      <w:r>
        <w:t>significativamente</w:t>
      </w:r>
      <w:r>
        <w:rPr>
          <w:spacing w:val="1"/>
        </w:rPr>
        <w:t xml:space="preserve"> </w:t>
      </w:r>
      <w:r>
        <w:t>el</w:t>
      </w:r>
      <w:r>
        <w:rPr>
          <w:spacing w:val="-10"/>
        </w:rPr>
        <w:t xml:space="preserve"> </w:t>
      </w:r>
      <w:r>
        <w:t>nivel</w:t>
      </w:r>
      <w:r>
        <w:rPr>
          <w:spacing w:val="-10"/>
        </w:rPr>
        <w:t xml:space="preserve"> </w:t>
      </w:r>
      <w:r>
        <w:t>del</w:t>
      </w:r>
      <w:r>
        <w:rPr>
          <w:spacing w:val="-10"/>
        </w:rPr>
        <w:t xml:space="preserve"> </w:t>
      </w:r>
      <w:r>
        <w:t>primer</w:t>
      </w:r>
      <w:r>
        <w:rPr>
          <w:spacing w:val="-10"/>
        </w:rPr>
        <w:t xml:space="preserve"> </w:t>
      </w:r>
      <w:r>
        <w:t>semestre</w:t>
      </w:r>
      <w:r>
        <w:rPr>
          <w:spacing w:val="-10"/>
        </w:rPr>
        <w:t xml:space="preserve"> </w:t>
      </w:r>
      <w:r>
        <w:t>de</w:t>
      </w:r>
      <w:r>
        <w:rPr>
          <w:spacing w:val="-10"/>
        </w:rPr>
        <w:t xml:space="preserve"> </w:t>
      </w:r>
      <w:r>
        <w:t>2022</w:t>
      </w:r>
      <w:r>
        <w:rPr>
          <w:spacing w:val="-10"/>
        </w:rPr>
        <w:t xml:space="preserve"> </w:t>
      </w:r>
      <w:r>
        <w:t>(46</w:t>
      </w:r>
      <w:r>
        <w:rPr>
          <w:spacing w:val="-10"/>
        </w:rPr>
        <w:t xml:space="preserve"> </w:t>
      </w:r>
      <w:r>
        <w:t>millones</w:t>
      </w:r>
      <w:r>
        <w:rPr>
          <w:spacing w:val="-9"/>
        </w:rPr>
        <w:t xml:space="preserve"> </w:t>
      </w:r>
      <w:r>
        <w:t>de</w:t>
      </w:r>
      <w:r>
        <w:rPr>
          <w:spacing w:val="-10"/>
        </w:rPr>
        <w:t xml:space="preserve"> </w:t>
      </w:r>
      <w:r>
        <w:t>euros),</w:t>
      </w:r>
      <w:r>
        <w:rPr>
          <w:spacing w:val="-10"/>
        </w:rPr>
        <w:t xml:space="preserve"> </w:t>
      </w:r>
      <w:r>
        <w:t>debido</w:t>
      </w:r>
      <w:r>
        <w:rPr>
          <w:spacing w:val="-10"/>
        </w:rPr>
        <w:t xml:space="preserve"> </w:t>
      </w:r>
      <w:r>
        <w:t>en</w:t>
      </w:r>
      <w:r>
        <w:rPr>
          <w:spacing w:val="-10"/>
        </w:rPr>
        <w:t xml:space="preserve"> </w:t>
      </w:r>
      <w:r>
        <w:t>particular</w:t>
      </w:r>
      <w:r>
        <w:rPr>
          <w:spacing w:val="-10"/>
        </w:rPr>
        <w:t xml:space="preserve"> </w:t>
      </w:r>
      <w:r>
        <w:t>al</w:t>
      </w:r>
      <w:r>
        <w:rPr>
          <w:spacing w:val="-10"/>
        </w:rPr>
        <w:t xml:space="preserve"> </w:t>
      </w:r>
      <w:r>
        <w:t>mayor</w:t>
      </w:r>
      <w:r>
        <w:rPr>
          <w:spacing w:val="-10"/>
        </w:rPr>
        <w:t xml:space="preserve"> </w:t>
      </w:r>
      <w:r>
        <w:t>flujo</w:t>
      </w:r>
      <w:r>
        <w:rPr>
          <w:spacing w:val="-9"/>
        </w:rPr>
        <w:t xml:space="preserve"> </w:t>
      </w:r>
      <w:r>
        <w:t>de</w:t>
      </w:r>
      <w:r>
        <w:rPr>
          <w:spacing w:val="-10"/>
        </w:rPr>
        <w:t xml:space="preserve"> </w:t>
      </w:r>
      <w:r>
        <w:t>caja</w:t>
      </w:r>
      <w:r>
        <w:rPr>
          <w:spacing w:val="-58"/>
        </w:rPr>
        <w:t xml:space="preserve"> </w:t>
      </w:r>
      <w:r>
        <w:t>de</w:t>
      </w:r>
      <w:r>
        <w:rPr>
          <w:spacing w:val="-2"/>
        </w:rPr>
        <w:t xml:space="preserve"> </w:t>
      </w:r>
      <w:r>
        <w:t>las</w:t>
      </w:r>
      <w:r>
        <w:rPr>
          <w:spacing w:val="-1"/>
        </w:rPr>
        <w:t xml:space="preserve"> </w:t>
      </w:r>
      <w:r>
        <w:t>actividades</w:t>
      </w:r>
      <w:r>
        <w:rPr>
          <w:spacing w:val="-1"/>
        </w:rPr>
        <w:t xml:space="preserve"> </w:t>
      </w:r>
      <w:r>
        <w:t>operativas</w:t>
      </w:r>
      <w:r>
        <w:rPr>
          <w:spacing w:val="-1"/>
        </w:rPr>
        <w:t xml:space="preserve"> </w:t>
      </w:r>
      <w:r>
        <w:t>del</w:t>
      </w:r>
      <w:r>
        <w:rPr>
          <w:spacing w:val="-1"/>
        </w:rPr>
        <w:t xml:space="preserve"> </w:t>
      </w:r>
      <w:r>
        <w:t>ejercicio.</w:t>
      </w:r>
    </w:p>
    <w:p w14:paraId="1DDDC659" w14:textId="77777777" w:rsidR="00753AA6" w:rsidRDefault="00753AA6" w:rsidP="00753AA6">
      <w:pPr>
        <w:spacing w:before="1" w:line="276" w:lineRule="auto"/>
        <w:ind w:left="111" w:right="107"/>
        <w:jc w:val="both"/>
      </w:pPr>
    </w:p>
    <w:p w14:paraId="67C50464" w14:textId="77777777" w:rsidR="0052124C" w:rsidRDefault="004B183A">
      <w:pPr>
        <w:pStyle w:val="Textoindependiente"/>
        <w:spacing w:before="202" w:line="276" w:lineRule="auto"/>
        <w:ind w:left="111" w:right="110"/>
        <w:jc w:val="both"/>
      </w:pPr>
      <w:r>
        <w:t>L</w:t>
      </w:r>
      <w:r>
        <w:t xml:space="preserve">a </w:t>
      </w:r>
      <w:r>
        <w:rPr>
          <w:b/>
        </w:rPr>
        <w:t xml:space="preserve">posición financiera neta </w:t>
      </w:r>
      <w:r>
        <w:t>a 30 de junio de 2023 ha ascendido a -1.311 millones de euros (31 de</w:t>
      </w:r>
      <w:r>
        <w:rPr>
          <w:spacing w:val="1"/>
        </w:rPr>
        <w:t xml:space="preserve"> </w:t>
      </w:r>
      <w:r>
        <w:t>diciembre</w:t>
      </w:r>
      <w:r>
        <w:rPr>
          <w:spacing w:val="-2"/>
        </w:rPr>
        <w:t xml:space="preserve"> </w:t>
      </w:r>
      <w:r>
        <w:t>de</w:t>
      </w:r>
      <w:r>
        <w:rPr>
          <w:spacing w:val="-1"/>
        </w:rPr>
        <w:t xml:space="preserve"> </w:t>
      </w:r>
      <w:r>
        <w:t>2022: -1.267</w:t>
      </w:r>
      <w:r>
        <w:rPr>
          <w:spacing w:val="-1"/>
        </w:rPr>
        <w:t xml:space="preserve"> </w:t>
      </w:r>
      <w:r>
        <w:t>millones</w:t>
      </w:r>
      <w:r>
        <w:rPr>
          <w:spacing w:val="-1"/>
        </w:rPr>
        <w:t xml:space="preserve"> </w:t>
      </w:r>
      <w:r>
        <w:t>de</w:t>
      </w:r>
      <w:r>
        <w:rPr>
          <w:spacing w:val="-2"/>
        </w:rPr>
        <w:t xml:space="preserve"> </w:t>
      </w:r>
      <w:r>
        <w:t>euros).</w:t>
      </w:r>
    </w:p>
    <w:p w14:paraId="01A62DA1" w14:textId="77777777" w:rsidR="0052124C" w:rsidRDefault="004B183A">
      <w:pPr>
        <w:pStyle w:val="Textoindependiente"/>
        <w:spacing w:before="207" w:line="276" w:lineRule="auto"/>
        <w:ind w:left="111" w:right="110"/>
        <w:jc w:val="both"/>
      </w:pPr>
      <w:r>
        <w:t>El</w:t>
      </w:r>
      <w:r>
        <w:rPr>
          <w:spacing w:val="1"/>
        </w:rPr>
        <w:t xml:space="preserve"> </w:t>
      </w:r>
      <w:r>
        <w:t>20</w:t>
      </w:r>
      <w:r>
        <w:rPr>
          <w:spacing w:val="1"/>
        </w:rPr>
        <w:t xml:space="preserve"> </w:t>
      </w:r>
      <w:r>
        <w:t>de</w:t>
      </w:r>
      <w:r>
        <w:rPr>
          <w:spacing w:val="1"/>
        </w:rPr>
        <w:t xml:space="preserve"> </w:t>
      </w:r>
      <w:r>
        <w:t>abril</w:t>
      </w:r>
      <w:r>
        <w:rPr>
          <w:spacing w:val="1"/>
        </w:rPr>
        <w:t xml:space="preserve"> </w:t>
      </w:r>
      <w:r>
        <w:t>de</w:t>
      </w:r>
      <w:r>
        <w:rPr>
          <w:spacing w:val="1"/>
        </w:rPr>
        <w:t xml:space="preserve"> </w:t>
      </w:r>
      <w:r>
        <w:t>2023,</w:t>
      </w:r>
      <w:r>
        <w:rPr>
          <w:spacing w:val="1"/>
        </w:rPr>
        <w:t xml:space="preserve"> </w:t>
      </w:r>
      <w:r>
        <w:t>Henkel</w:t>
      </w:r>
      <w:r>
        <w:rPr>
          <w:spacing w:val="1"/>
        </w:rPr>
        <w:t xml:space="preserve"> </w:t>
      </w:r>
      <w:r>
        <w:t>anunció</w:t>
      </w:r>
      <w:r>
        <w:rPr>
          <w:spacing w:val="1"/>
        </w:rPr>
        <w:t xml:space="preserve"> </w:t>
      </w:r>
      <w:r>
        <w:t>la</w:t>
      </w:r>
      <w:r>
        <w:rPr>
          <w:spacing w:val="1"/>
        </w:rPr>
        <w:t xml:space="preserve"> </w:t>
      </w:r>
      <w:r>
        <w:t>firma</w:t>
      </w:r>
      <w:r>
        <w:rPr>
          <w:spacing w:val="1"/>
        </w:rPr>
        <w:t xml:space="preserve"> </w:t>
      </w:r>
      <w:r>
        <w:t>de</w:t>
      </w:r>
      <w:r>
        <w:rPr>
          <w:spacing w:val="1"/>
        </w:rPr>
        <w:t xml:space="preserve"> </w:t>
      </w:r>
      <w:r>
        <w:t>un</w:t>
      </w:r>
      <w:r>
        <w:rPr>
          <w:spacing w:val="1"/>
        </w:rPr>
        <w:t xml:space="preserve"> </w:t>
      </w:r>
      <w:r>
        <w:t>acuerdo</w:t>
      </w:r>
      <w:r>
        <w:rPr>
          <w:spacing w:val="1"/>
        </w:rPr>
        <w:t xml:space="preserve"> </w:t>
      </w:r>
      <w:r>
        <w:t>para</w:t>
      </w:r>
      <w:r>
        <w:rPr>
          <w:spacing w:val="1"/>
        </w:rPr>
        <w:t xml:space="preserve"> </w:t>
      </w:r>
      <w:r>
        <w:rPr>
          <w:b/>
        </w:rPr>
        <w:t>vender</w:t>
      </w:r>
      <w:r>
        <w:rPr>
          <w:b/>
          <w:spacing w:val="1"/>
        </w:rPr>
        <w:t xml:space="preserve"> </w:t>
      </w:r>
      <w:r>
        <w:rPr>
          <w:b/>
        </w:rPr>
        <w:t>sus</w:t>
      </w:r>
      <w:r>
        <w:rPr>
          <w:b/>
          <w:spacing w:val="1"/>
        </w:rPr>
        <w:t xml:space="preserve"> </w:t>
      </w:r>
      <w:r>
        <w:rPr>
          <w:b/>
        </w:rPr>
        <w:t>actividades</w:t>
      </w:r>
      <w:r>
        <w:rPr>
          <w:b/>
          <w:spacing w:val="-59"/>
        </w:rPr>
        <w:t xml:space="preserve"> </w:t>
      </w:r>
      <w:r>
        <w:rPr>
          <w:b/>
        </w:rPr>
        <w:t xml:space="preserve">comerciales en Rusia </w:t>
      </w:r>
      <w:r>
        <w:t>a un consorcio de inversores financieros locales. La empresa había anunciado</w:t>
      </w:r>
      <w:r>
        <w:rPr>
          <w:spacing w:val="1"/>
        </w:rPr>
        <w:t xml:space="preserve"> </w:t>
      </w:r>
      <w:r>
        <w:t>la salida de sus operaciones rusas tras el ataque ruso a Ucrania el año pasado. La transacción se ha</w:t>
      </w:r>
      <w:r>
        <w:rPr>
          <w:spacing w:val="1"/>
        </w:rPr>
        <w:t xml:space="preserve"> </w:t>
      </w:r>
      <w:r>
        <w:t>cerrado</w:t>
      </w:r>
      <w:r>
        <w:rPr>
          <w:spacing w:val="-3"/>
        </w:rPr>
        <w:t xml:space="preserve"> </w:t>
      </w:r>
      <w:r>
        <w:t>y</w:t>
      </w:r>
      <w:r>
        <w:rPr>
          <w:spacing w:val="-2"/>
        </w:rPr>
        <w:t xml:space="preserve"> </w:t>
      </w:r>
      <w:r>
        <w:t>el</w:t>
      </w:r>
      <w:r>
        <w:rPr>
          <w:spacing w:val="-2"/>
        </w:rPr>
        <w:t xml:space="preserve"> </w:t>
      </w:r>
      <w:r>
        <w:t>precio</w:t>
      </w:r>
      <w:r>
        <w:rPr>
          <w:spacing w:val="-2"/>
        </w:rPr>
        <w:t xml:space="preserve"> </w:t>
      </w:r>
      <w:r>
        <w:t>de</w:t>
      </w:r>
      <w:r>
        <w:rPr>
          <w:spacing w:val="-3"/>
        </w:rPr>
        <w:t xml:space="preserve"> </w:t>
      </w:r>
      <w:r>
        <w:t>venta</w:t>
      </w:r>
      <w:r>
        <w:rPr>
          <w:spacing w:val="-2"/>
        </w:rPr>
        <w:t xml:space="preserve"> </w:t>
      </w:r>
      <w:r>
        <w:t>asciende</w:t>
      </w:r>
      <w:r>
        <w:rPr>
          <w:spacing w:val="-2"/>
        </w:rPr>
        <w:t xml:space="preserve"> </w:t>
      </w:r>
      <w:r>
        <w:t>a</w:t>
      </w:r>
      <w:r>
        <w:rPr>
          <w:spacing w:val="-2"/>
        </w:rPr>
        <w:t xml:space="preserve"> </w:t>
      </w:r>
      <w:r>
        <w:t>54.000</w:t>
      </w:r>
      <w:r>
        <w:rPr>
          <w:spacing w:val="-2"/>
        </w:rPr>
        <w:t xml:space="preserve"> </w:t>
      </w:r>
      <w:r>
        <w:t>millones</w:t>
      </w:r>
      <w:r>
        <w:rPr>
          <w:spacing w:val="-3"/>
        </w:rPr>
        <w:t xml:space="preserve"> </w:t>
      </w:r>
      <w:r>
        <w:t>de</w:t>
      </w:r>
      <w:r>
        <w:rPr>
          <w:spacing w:val="-2"/>
        </w:rPr>
        <w:t xml:space="preserve"> </w:t>
      </w:r>
      <w:r>
        <w:t>rublos</w:t>
      </w:r>
      <w:r>
        <w:rPr>
          <w:spacing w:val="-2"/>
        </w:rPr>
        <w:t xml:space="preserve"> </w:t>
      </w:r>
      <w:r>
        <w:t>(unos</w:t>
      </w:r>
      <w:r>
        <w:rPr>
          <w:spacing w:val="-2"/>
        </w:rPr>
        <w:t xml:space="preserve"> </w:t>
      </w:r>
      <w:r>
        <w:t>600</w:t>
      </w:r>
      <w:r>
        <w:rPr>
          <w:spacing w:val="-2"/>
        </w:rPr>
        <w:t xml:space="preserve"> </w:t>
      </w:r>
      <w:r>
        <w:t>millones</w:t>
      </w:r>
      <w:r>
        <w:rPr>
          <w:spacing w:val="-3"/>
        </w:rPr>
        <w:t xml:space="preserve"> </w:t>
      </w:r>
      <w:r>
        <w:t>de</w:t>
      </w:r>
      <w:r>
        <w:rPr>
          <w:spacing w:val="-2"/>
        </w:rPr>
        <w:t xml:space="preserve"> </w:t>
      </w:r>
      <w:r>
        <w:t>euros).</w:t>
      </w:r>
    </w:p>
    <w:p w14:paraId="5F3139A0" w14:textId="27409412" w:rsidR="0052124C" w:rsidRDefault="0052124C">
      <w:pPr>
        <w:pStyle w:val="Textoindependiente"/>
        <w:spacing w:before="5"/>
        <w:rPr>
          <w:sz w:val="15"/>
        </w:rPr>
      </w:pPr>
    </w:p>
    <w:p w14:paraId="0D6828CC" w14:textId="77777777" w:rsidR="0052124C" w:rsidRDefault="0052124C">
      <w:pPr>
        <w:pStyle w:val="Textoindependiente"/>
        <w:spacing w:before="5"/>
        <w:rPr>
          <w:sz w:val="11"/>
        </w:rPr>
      </w:pPr>
    </w:p>
    <w:p w14:paraId="6FF1D2FA" w14:textId="77777777" w:rsidR="0052124C" w:rsidRDefault="004B183A">
      <w:pPr>
        <w:pStyle w:val="Ttulo2"/>
        <w:spacing w:before="101"/>
        <w:jc w:val="both"/>
      </w:pPr>
      <w:r>
        <w:t>Evolución</w:t>
      </w:r>
      <w:r>
        <w:rPr>
          <w:spacing w:val="-3"/>
        </w:rPr>
        <w:t xml:space="preserve"> </w:t>
      </w:r>
      <w:r>
        <w:t>de</w:t>
      </w:r>
      <w:r>
        <w:rPr>
          <w:spacing w:val="-3"/>
        </w:rPr>
        <w:t xml:space="preserve"> </w:t>
      </w:r>
      <w:r>
        <w:t>las</w:t>
      </w:r>
      <w:r>
        <w:rPr>
          <w:spacing w:val="-3"/>
        </w:rPr>
        <w:t xml:space="preserve"> </w:t>
      </w:r>
      <w:r>
        <w:t>unidades</w:t>
      </w:r>
      <w:r>
        <w:rPr>
          <w:spacing w:val="-2"/>
        </w:rPr>
        <w:t xml:space="preserve"> </w:t>
      </w:r>
      <w:r>
        <w:t>de</w:t>
      </w:r>
      <w:r>
        <w:rPr>
          <w:spacing w:val="-3"/>
        </w:rPr>
        <w:t xml:space="preserve"> </w:t>
      </w:r>
      <w:r>
        <w:t>negocio</w:t>
      </w:r>
      <w:r>
        <w:rPr>
          <w:spacing w:val="-3"/>
        </w:rPr>
        <w:t xml:space="preserve"> </w:t>
      </w:r>
      <w:r>
        <w:t>e</w:t>
      </w:r>
      <w:r>
        <w:t>n</w:t>
      </w:r>
      <w:r>
        <w:rPr>
          <w:spacing w:val="-2"/>
        </w:rPr>
        <w:t xml:space="preserve"> </w:t>
      </w:r>
      <w:r>
        <w:t>el</w:t>
      </w:r>
      <w:r>
        <w:rPr>
          <w:spacing w:val="-3"/>
        </w:rPr>
        <w:t xml:space="preserve"> </w:t>
      </w:r>
      <w:r>
        <w:t>primer</w:t>
      </w:r>
      <w:r>
        <w:rPr>
          <w:spacing w:val="-3"/>
        </w:rPr>
        <w:t xml:space="preserve"> </w:t>
      </w:r>
      <w:r>
        <w:t>semestre</w:t>
      </w:r>
      <w:r>
        <w:rPr>
          <w:spacing w:val="-3"/>
        </w:rPr>
        <w:t xml:space="preserve"> </w:t>
      </w:r>
      <w:r>
        <w:t>de</w:t>
      </w:r>
      <w:r>
        <w:rPr>
          <w:spacing w:val="-2"/>
        </w:rPr>
        <w:t xml:space="preserve"> </w:t>
      </w:r>
      <w:r>
        <w:t>2023</w:t>
      </w:r>
    </w:p>
    <w:p w14:paraId="2B37BBDB" w14:textId="77777777" w:rsidR="0052124C" w:rsidRDefault="004B183A">
      <w:pPr>
        <w:pStyle w:val="Textoindependiente"/>
        <w:spacing w:before="164" w:line="276" w:lineRule="auto"/>
        <w:ind w:left="111" w:right="108"/>
        <w:jc w:val="both"/>
      </w:pPr>
      <w:r>
        <w:t xml:space="preserve">Las </w:t>
      </w:r>
      <w:r>
        <w:rPr>
          <w:b/>
        </w:rPr>
        <w:t xml:space="preserve">ventas </w:t>
      </w:r>
      <w:r>
        <w:t xml:space="preserve">de la unidad de negocio </w:t>
      </w:r>
      <w:r>
        <w:rPr>
          <w:b/>
        </w:rPr>
        <w:t xml:space="preserve">Adhesive Technologies </w:t>
      </w:r>
      <w:r>
        <w:t>han registrado una evolución nominal</w:t>
      </w:r>
      <w:r>
        <w:rPr>
          <w:spacing w:val="1"/>
        </w:rPr>
        <w:t xml:space="preserve"> </w:t>
      </w:r>
      <w:r>
        <w:t>estable del 0,1%, hasta 5.475 millones de euros en el primer semestre de 2023 (Q2: 2.683 millones de</w:t>
      </w:r>
      <w:r>
        <w:rPr>
          <w:spacing w:val="-58"/>
        </w:rPr>
        <w:t xml:space="preserve"> </w:t>
      </w:r>
      <w:r>
        <w:t xml:space="preserve">euros, -5,4%). </w:t>
      </w:r>
      <w:r>
        <w:rPr>
          <w:b/>
        </w:rPr>
        <w:t>Orgánicamente</w:t>
      </w:r>
      <w:r>
        <w:t>, la</w:t>
      </w:r>
      <w:r>
        <w:t>s ventas han aumentado un 4,7% (Q2: 2,7%). Esta evolución se ha</w:t>
      </w:r>
      <w:r>
        <w:rPr>
          <w:spacing w:val="1"/>
        </w:rPr>
        <w:t xml:space="preserve"> </w:t>
      </w:r>
      <w:r>
        <w:t>logrado</w:t>
      </w:r>
      <w:r>
        <w:rPr>
          <w:spacing w:val="-6"/>
        </w:rPr>
        <w:t xml:space="preserve"> </w:t>
      </w:r>
      <w:r>
        <w:t>gracias</w:t>
      </w:r>
      <w:r>
        <w:rPr>
          <w:spacing w:val="-6"/>
        </w:rPr>
        <w:t xml:space="preserve"> </w:t>
      </w:r>
      <w:r>
        <w:t>a</w:t>
      </w:r>
      <w:r>
        <w:rPr>
          <w:spacing w:val="-5"/>
        </w:rPr>
        <w:t xml:space="preserve"> </w:t>
      </w:r>
      <w:r>
        <w:t>aumentos</w:t>
      </w:r>
      <w:r>
        <w:rPr>
          <w:spacing w:val="-6"/>
        </w:rPr>
        <w:t xml:space="preserve"> </w:t>
      </w:r>
      <w:r>
        <w:t>de</w:t>
      </w:r>
      <w:r>
        <w:rPr>
          <w:spacing w:val="-5"/>
        </w:rPr>
        <w:t xml:space="preserve"> </w:t>
      </w:r>
      <w:r>
        <w:t>precios</w:t>
      </w:r>
      <w:r>
        <w:rPr>
          <w:spacing w:val="-6"/>
        </w:rPr>
        <w:t xml:space="preserve"> </w:t>
      </w:r>
      <w:r>
        <w:t>de</w:t>
      </w:r>
      <w:r>
        <w:rPr>
          <w:spacing w:val="-5"/>
        </w:rPr>
        <w:t xml:space="preserve"> </w:t>
      </w:r>
      <w:r>
        <w:t>dos</w:t>
      </w:r>
      <w:r>
        <w:rPr>
          <w:spacing w:val="-6"/>
        </w:rPr>
        <w:t xml:space="preserve"> </w:t>
      </w:r>
      <w:r>
        <w:t>dígitos,</w:t>
      </w:r>
      <w:r>
        <w:rPr>
          <w:spacing w:val="-5"/>
        </w:rPr>
        <w:t xml:space="preserve"> </w:t>
      </w:r>
      <w:r>
        <w:t>mientras</w:t>
      </w:r>
      <w:r>
        <w:rPr>
          <w:spacing w:val="-5"/>
        </w:rPr>
        <w:t xml:space="preserve"> </w:t>
      </w:r>
      <w:r>
        <w:t>que</w:t>
      </w:r>
      <w:r>
        <w:rPr>
          <w:spacing w:val="-5"/>
        </w:rPr>
        <w:t xml:space="preserve"> </w:t>
      </w:r>
      <w:r>
        <w:t>los</w:t>
      </w:r>
      <w:r>
        <w:rPr>
          <w:spacing w:val="-5"/>
        </w:rPr>
        <w:t xml:space="preserve"> </w:t>
      </w:r>
      <w:r>
        <w:t>volúmenes</w:t>
      </w:r>
      <w:r>
        <w:rPr>
          <w:spacing w:val="-5"/>
        </w:rPr>
        <w:t xml:space="preserve"> </w:t>
      </w:r>
      <w:r>
        <w:t>se</w:t>
      </w:r>
      <w:r>
        <w:rPr>
          <w:spacing w:val="-6"/>
        </w:rPr>
        <w:t xml:space="preserve"> </w:t>
      </w:r>
      <w:r>
        <w:t>han</w:t>
      </w:r>
      <w:r>
        <w:rPr>
          <w:spacing w:val="-6"/>
        </w:rPr>
        <w:t xml:space="preserve"> </w:t>
      </w:r>
      <w:r>
        <w:t>mantenido</w:t>
      </w:r>
      <w:r>
        <w:rPr>
          <w:spacing w:val="-58"/>
        </w:rPr>
        <w:t xml:space="preserve"> </w:t>
      </w:r>
      <w:r>
        <w:t>por debajo del nivel del año anterior debido a la moderación de la demanda en algunos mercados</w:t>
      </w:r>
      <w:r>
        <w:rPr>
          <w:spacing w:val="1"/>
        </w:rPr>
        <w:t xml:space="preserve"> </w:t>
      </w:r>
      <w:r>
        <w:t>finales relevantes. El área de Mobility &amp; Electronics ha logrado un crecimiento orgánico de las ventas</w:t>
      </w:r>
      <w:r>
        <w:rPr>
          <w:spacing w:val="-58"/>
        </w:rPr>
        <w:t xml:space="preserve"> </w:t>
      </w:r>
      <w:r>
        <w:t>de</w:t>
      </w:r>
      <w:r>
        <w:rPr>
          <w:spacing w:val="-6"/>
        </w:rPr>
        <w:t xml:space="preserve"> </w:t>
      </w:r>
      <w:r>
        <w:t>dos</w:t>
      </w:r>
      <w:r>
        <w:rPr>
          <w:spacing w:val="-6"/>
        </w:rPr>
        <w:t xml:space="preserve"> </w:t>
      </w:r>
      <w:r>
        <w:t>dígitos</w:t>
      </w:r>
      <w:r>
        <w:rPr>
          <w:spacing w:val="-6"/>
        </w:rPr>
        <w:t xml:space="preserve"> </w:t>
      </w:r>
      <w:r>
        <w:t>del</w:t>
      </w:r>
      <w:r>
        <w:rPr>
          <w:spacing w:val="-5"/>
        </w:rPr>
        <w:t xml:space="preserve"> </w:t>
      </w:r>
      <w:r>
        <w:t>10,9%</w:t>
      </w:r>
      <w:r>
        <w:rPr>
          <w:spacing w:val="-6"/>
        </w:rPr>
        <w:t xml:space="preserve"> </w:t>
      </w:r>
      <w:r>
        <w:t>(9,2%</w:t>
      </w:r>
      <w:r>
        <w:rPr>
          <w:spacing w:val="-6"/>
        </w:rPr>
        <w:t xml:space="preserve"> </w:t>
      </w:r>
      <w:r>
        <w:t>en</w:t>
      </w:r>
      <w:r>
        <w:rPr>
          <w:spacing w:val="-6"/>
        </w:rPr>
        <w:t xml:space="preserve"> </w:t>
      </w:r>
      <w:r>
        <w:t>el</w:t>
      </w:r>
      <w:r>
        <w:rPr>
          <w:spacing w:val="-5"/>
        </w:rPr>
        <w:t xml:space="preserve"> </w:t>
      </w:r>
      <w:r>
        <w:t>segundo</w:t>
      </w:r>
      <w:r>
        <w:rPr>
          <w:spacing w:val="-6"/>
        </w:rPr>
        <w:t xml:space="preserve"> </w:t>
      </w:r>
      <w:r>
        <w:t>trimestre).</w:t>
      </w:r>
      <w:r>
        <w:rPr>
          <w:spacing w:val="-6"/>
        </w:rPr>
        <w:t xml:space="preserve"> </w:t>
      </w:r>
      <w:r>
        <w:t>E</w:t>
      </w:r>
      <w:r>
        <w:t>n</w:t>
      </w:r>
      <w:r>
        <w:rPr>
          <w:spacing w:val="-5"/>
        </w:rPr>
        <w:t xml:space="preserve"> </w:t>
      </w:r>
      <w:r>
        <w:t>el</w:t>
      </w:r>
      <w:r>
        <w:rPr>
          <w:spacing w:val="-6"/>
        </w:rPr>
        <w:t xml:space="preserve"> </w:t>
      </w:r>
      <w:r>
        <w:t>área</w:t>
      </w:r>
      <w:r>
        <w:rPr>
          <w:spacing w:val="-6"/>
        </w:rPr>
        <w:t xml:space="preserve"> </w:t>
      </w:r>
      <w:r>
        <w:t>de</w:t>
      </w:r>
      <w:r>
        <w:rPr>
          <w:spacing w:val="-6"/>
        </w:rPr>
        <w:t xml:space="preserve"> </w:t>
      </w:r>
      <w:r>
        <w:t>Packaging</w:t>
      </w:r>
      <w:r>
        <w:rPr>
          <w:spacing w:val="-5"/>
        </w:rPr>
        <w:t xml:space="preserve"> </w:t>
      </w:r>
      <w:r>
        <w:t>&amp;</w:t>
      </w:r>
      <w:r>
        <w:rPr>
          <w:spacing w:val="-6"/>
        </w:rPr>
        <w:t xml:space="preserve"> </w:t>
      </w:r>
      <w:r>
        <w:t>Consumer</w:t>
      </w:r>
      <w:r>
        <w:rPr>
          <w:spacing w:val="-6"/>
        </w:rPr>
        <w:t xml:space="preserve"> </w:t>
      </w:r>
      <w:r>
        <w:t>Goods,</w:t>
      </w:r>
      <w:r>
        <w:rPr>
          <w:spacing w:val="-58"/>
        </w:rPr>
        <w:t xml:space="preserve"> </w:t>
      </w:r>
      <w:r>
        <w:lastRenderedPageBreak/>
        <w:t>la</w:t>
      </w:r>
      <w:r>
        <w:rPr>
          <w:spacing w:val="-6"/>
        </w:rPr>
        <w:t xml:space="preserve"> </w:t>
      </w:r>
      <w:r>
        <w:t>evolución</w:t>
      </w:r>
      <w:r>
        <w:rPr>
          <w:spacing w:val="-6"/>
        </w:rPr>
        <w:t xml:space="preserve"> </w:t>
      </w:r>
      <w:r>
        <w:t>orgánica</w:t>
      </w:r>
      <w:r>
        <w:rPr>
          <w:spacing w:val="-6"/>
        </w:rPr>
        <w:t xml:space="preserve"> </w:t>
      </w:r>
      <w:r>
        <w:t>de</w:t>
      </w:r>
      <w:r>
        <w:rPr>
          <w:spacing w:val="-6"/>
        </w:rPr>
        <w:t xml:space="preserve"> </w:t>
      </w:r>
      <w:r>
        <w:t>las</w:t>
      </w:r>
      <w:r>
        <w:rPr>
          <w:spacing w:val="-5"/>
        </w:rPr>
        <w:t xml:space="preserve"> </w:t>
      </w:r>
      <w:r>
        <w:t>ventas</w:t>
      </w:r>
      <w:r>
        <w:rPr>
          <w:spacing w:val="-6"/>
        </w:rPr>
        <w:t xml:space="preserve"> </w:t>
      </w:r>
      <w:r>
        <w:t>ha</w:t>
      </w:r>
      <w:r>
        <w:rPr>
          <w:spacing w:val="-6"/>
        </w:rPr>
        <w:t xml:space="preserve"> </w:t>
      </w:r>
      <w:r>
        <w:t>sido</w:t>
      </w:r>
      <w:r>
        <w:rPr>
          <w:spacing w:val="-6"/>
        </w:rPr>
        <w:t xml:space="preserve"> </w:t>
      </w:r>
      <w:r>
        <w:t>del</w:t>
      </w:r>
      <w:r>
        <w:rPr>
          <w:spacing w:val="-5"/>
        </w:rPr>
        <w:t xml:space="preserve"> </w:t>
      </w:r>
      <w:r>
        <w:t>-1,5%</w:t>
      </w:r>
      <w:r>
        <w:rPr>
          <w:spacing w:val="-5"/>
        </w:rPr>
        <w:t xml:space="preserve"> </w:t>
      </w:r>
      <w:r>
        <w:t>(Q2:</w:t>
      </w:r>
      <w:r>
        <w:rPr>
          <w:spacing w:val="-6"/>
        </w:rPr>
        <w:t xml:space="preserve"> </w:t>
      </w:r>
      <w:r>
        <w:t>-3,7%).</w:t>
      </w:r>
      <w:r>
        <w:rPr>
          <w:spacing w:val="-6"/>
        </w:rPr>
        <w:t xml:space="preserve"> </w:t>
      </w:r>
      <w:r>
        <w:t>En</w:t>
      </w:r>
      <w:r>
        <w:rPr>
          <w:spacing w:val="-6"/>
        </w:rPr>
        <w:t xml:space="preserve"> </w:t>
      </w:r>
      <w:r>
        <w:t>el</w:t>
      </w:r>
      <w:r>
        <w:rPr>
          <w:spacing w:val="-6"/>
        </w:rPr>
        <w:t xml:space="preserve"> </w:t>
      </w:r>
      <w:r>
        <w:t>área</w:t>
      </w:r>
      <w:r>
        <w:rPr>
          <w:spacing w:val="-5"/>
        </w:rPr>
        <w:t xml:space="preserve"> </w:t>
      </w:r>
      <w:r>
        <w:t>de</w:t>
      </w:r>
      <w:r>
        <w:rPr>
          <w:spacing w:val="-6"/>
        </w:rPr>
        <w:t xml:space="preserve"> </w:t>
      </w:r>
      <w:r>
        <w:t>negocio</w:t>
      </w:r>
      <w:r>
        <w:rPr>
          <w:spacing w:val="-6"/>
        </w:rPr>
        <w:t xml:space="preserve"> </w:t>
      </w:r>
      <w:r>
        <w:t>de</w:t>
      </w:r>
      <w:r>
        <w:rPr>
          <w:spacing w:val="-6"/>
        </w:rPr>
        <w:t xml:space="preserve"> </w:t>
      </w:r>
      <w:r>
        <w:t>Craftsmen,</w:t>
      </w:r>
      <w:r>
        <w:rPr>
          <w:spacing w:val="-58"/>
        </w:rPr>
        <w:t xml:space="preserve"> </w:t>
      </w:r>
      <w:r>
        <w:t>Construction</w:t>
      </w:r>
      <w:r>
        <w:rPr>
          <w:spacing w:val="1"/>
        </w:rPr>
        <w:t xml:space="preserve"> </w:t>
      </w:r>
      <w:r>
        <w:t>&amp;</w:t>
      </w:r>
      <w:r>
        <w:rPr>
          <w:spacing w:val="1"/>
        </w:rPr>
        <w:t xml:space="preserve"> </w:t>
      </w:r>
      <w:r>
        <w:t>Professional,</w:t>
      </w:r>
      <w:r>
        <w:rPr>
          <w:spacing w:val="1"/>
        </w:rPr>
        <w:t xml:space="preserve"> </w:t>
      </w:r>
      <w:r>
        <w:t>las</w:t>
      </w:r>
      <w:r>
        <w:rPr>
          <w:spacing w:val="1"/>
        </w:rPr>
        <w:t xml:space="preserve"> </w:t>
      </w:r>
      <w:r>
        <w:t>ventas</w:t>
      </w:r>
      <w:r>
        <w:rPr>
          <w:spacing w:val="1"/>
        </w:rPr>
        <w:t xml:space="preserve"> </w:t>
      </w:r>
      <w:r>
        <w:t>han</w:t>
      </w:r>
      <w:r>
        <w:rPr>
          <w:spacing w:val="1"/>
        </w:rPr>
        <w:t xml:space="preserve"> </w:t>
      </w:r>
      <w:r>
        <w:t>aumentado</w:t>
      </w:r>
      <w:r>
        <w:rPr>
          <w:spacing w:val="1"/>
        </w:rPr>
        <w:t xml:space="preserve"> </w:t>
      </w:r>
      <w:r>
        <w:t>orgánicamente</w:t>
      </w:r>
      <w:r>
        <w:rPr>
          <w:spacing w:val="1"/>
        </w:rPr>
        <w:t xml:space="preserve"> </w:t>
      </w:r>
      <w:r>
        <w:t>un</w:t>
      </w:r>
      <w:r>
        <w:rPr>
          <w:spacing w:val="1"/>
        </w:rPr>
        <w:t xml:space="preserve"> </w:t>
      </w:r>
      <w:r>
        <w:t>4,9%</w:t>
      </w:r>
      <w:r>
        <w:rPr>
          <w:spacing w:val="1"/>
        </w:rPr>
        <w:t xml:space="preserve"> </w:t>
      </w:r>
      <w:r>
        <w:t>(Q2:</w:t>
      </w:r>
      <w:r>
        <w:rPr>
          <w:spacing w:val="1"/>
        </w:rPr>
        <w:t xml:space="preserve"> </w:t>
      </w:r>
      <w:r>
        <w:t>2,9%).</w:t>
      </w:r>
      <w:r>
        <w:rPr>
          <w:spacing w:val="1"/>
        </w:rPr>
        <w:t xml:space="preserve"> </w:t>
      </w:r>
      <w:r>
        <w:t>El</w:t>
      </w:r>
      <w:r>
        <w:rPr>
          <w:spacing w:val="-58"/>
        </w:rPr>
        <w:t xml:space="preserve"> </w:t>
      </w:r>
      <w:r>
        <w:rPr>
          <w:b/>
        </w:rPr>
        <w:t xml:space="preserve">beneficio operativo ajustado </w:t>
      </w:r>
      <w:r>
        <w:t>ha aumentado un 3,0% hasta 766 millones de euros en el primer</w:t>
      </w:r>
      <w:r>
        <w:rPr>
          <w:spacing w:val="1"/>
        </w:rPr>
        <w:t xml:space="preserve"> </w:t>
      </w:r>
      <w:r>
        <w:t xml:space="preserve">semestre de 2023, frente a 743 millones de euros en el periodo del año anterior. La </w:t>
      </w:r>
      <w:r>
        <w:rPr>
          <w:b/>
        </w:rPr>
        <w:t>rentabilidad</w:t>
      </w:r>
      <w:r>
        <w:rPr>
          <w:b/>
          <w:spacing w:val="1"/>
        </w:rPr>
        <w:t xml:space="preserve"> </w:t>
      </w:r>
      <w:r>
        <w:rPr>
          <w:b/>
        </w:rPr>
        <w:t xml:space="preserve">ajustada de las ventas </w:t>
      </w:r>
      <w:r>
        <w:t xml:space="preserve">ha aumentado hasta el 14,0%, frente al 13,6% </w:t>
      </w:r>
      <w:r>
        <w:t>del ejercicio anterior. En este</w:t>
      </w:r>
      <w:r>
        <w:rPr>
          <w:spacing w:val="1"/>
        </w:rPr>
        <w:t xml:space="preserve"> </w:t>
      </w:r>
      <w:r>
        <w:t>caso,</w:t>
      </w:r>
      <w:r>
        <w:rPr>
          <w:spacing w:val="-2"/>
        </w:rPr>
        <w:t xml:space="preserve"> </w:t>
      </w:r>
      <w:r>
        <w:t>los</w:t>
      </w:r>
      <w:r>
        <w:rPr>
          <w:spacing w:val="-2"/>
        </w:rPr>
        <w:t xml:space="preserve"> </w:t>
      </w:r>
      <w:r>
        <w:t>aumentos</w:t>
      </w:r>
      <w:r>
        <w:rPr>
          <w:spacing w:val="-1"/>
        </w:rPr>
        <w:t xml:space="preserve"> </w:t>
      </w:r>
      <w:r>
        <w:t>de</w:t>
      </w:r>
      <w:r>
        <w:rPr>
          <w:spacing w:val="-2"/>
        </w:rPr>
        <w:t xml:space="preserve"> </w:t>
      </w:r>
      <w:r>
        <w:t>precios</w:t>
      </w:r>
      <w:r>
        <w:rPr>
          <w:spacing w:val="-1"/>
        </w:rPr>
        <w:t xml:space="preserve"> </w:t>
      </w:r>
      <w:r>
        <w:t>en</w:t>
      </w:r>
      <w:r>
        <w:rPr>
          <w:spacing w:val="-2"/>
        </w:rPr>
        <w:t xml:space="preserve"> </w:t>
      </w:r>
      <w:r>
        <w:t>particular</w:t>
      </w:r>
      <w:r>
        <w:rPr>
          <w:spacing w:val="-1"/>
        </w:rPr>
        <w:t xml:space="preserve"> </w:t>
      </w:r>
      <w:r>
        <w:t>han</w:t>
      </w:r>
      <w:r>
        <w:rPr>
          <w:spacing w:val="-2"/>
        </w:rPr>
        <w:t xml:space="preserve"> </w:t>
      </w:r>
      <w:r>
        <w:t>tenido</w:t>
      </w:r>
      <w:r>
        <w:rPr>
          <w:spacing w:val="-1"/>
        </w:rPr>
        <w:t xml:space="preserve"> </w:t>
      </w:r>
      <w:r>
        <w:t>un</w:t>
      </w:r>
      <w:r>
        <w:rPr>
          <w:spacing w:val="-2"/>
        </w:rPr>
        <w:t xml:space="preserve"> </w:t>
      </w:r>
      <w:r>
        <w:t>impacto</w:t>
      </w:r>
      <w:r>
        <w:rPr>
          <w:spacing w:val="-1"/>
        </w:rPr>
        <w:t xml:space="preserve"> </w:t>
      </w:r>
      <w:r>
        <w:t>positivo.</w:t>
      </w:r>
    </w:p>
    <w:p w14:paraId="142E7DEE" w14:textId="77777777" w:rsidR="0052124C" w:rsidRDefault="0052124C">
      <w:pPr>
        <w:pStyle w:val="Textoindependiente"/>
        <w:spacing w:before="1"/>
        <w:rPr>
          <w:sz w:val="25"/>
        </w:rPr>
      </w:pPr>
    </w:p>
    <w:p w14:paraId="56A1BDDF" w14:textId="77777777" w:rsidR="0052124C" w:rsidRDefault="004B183A">
      <w:pPr>
        <w:pStyle w:val="Textoindependiente"/>
        <w:spacing w:line="276" w:lineRule="auto"/>
        <w:ind w:left="111" w:right="106"/>
        <w:jc w:val="both"/>
      </w:pPr>
      <w:r>
        <w:t xml:space="preserve">La unidad de negocio de </w:t>
      </w:r>
      <w:r>
        <w:rPr>
          <w:b/>
        </w:rPr>
        <w:t xml:space="preserve">Consumer Brands </w:t>
      </w:r>
      <w:r>
        <w:t xml:space="preserve">ha generado unas </w:t>
      </w:r>
      <w:r>
        <w:rPr>
          <w:b/>
        </w:rPr>
        <w:t xml:space="preserve">ventas </w:t>
      </w:r>
      <w:r>
        <w:t>de 5.365 millones de euros en</w:t>
      </w:r>
      <w:r>
        <w:rPr>
          <w:spacing w:val="-58"/>
        </w:rPr>
        <w:t xml:space="preserve"> </w:t>
      </w:r>
      <w:r>
        <w:t>los seis primeros meses de 2023 (Q2: 2.594 millones d</w:t>
      </w:r>
      <w:r>
        <w:t>e euros). Esto corresponde a una evolución</w:t>
      </w:r>
      <w:r>
        <w:rPr>
          <w:spacing w:val="1"/>
        </w:rPr>
        <w:t xml:space="preserve"> </w:t>
      </w:r>
      <w:r>
        <w:t xml:space="preserve">nominal del 0,6% (Q2: -5,7%). </w:t>
      </w:r>
      <w:r>
        <w:rPr>
          <w:b/>
        </w:rPr>
        <w:t>Orgánicamente</w:t>
      </w:r>
      <w:r>
        <w:t>, las ventas han aumentado un 5,7%, impulsadas por</w:t>
      </w:r>
      <w:r>
        <w:rPr>
          <w:spacing w:val="1"/>
        </w:rPr>
        <w:t xml:space="preserve"> </w:t>
      </w:r>
      <w:r>
        <w:t>los precios (Q2: 4,5%). Por el contrario, los volúmenes han disminuido, en parte también debido a las</w:t>
      </w:r>
      <w:r>
        <w:rPr>
          <w:spacing w:val="-58"/>
        </w:rPr>
        <w:t xml:space="preserve"> </w:t>
      </w:r>
      <w:r>
        <w:t>medidas de optimi</w:t>
      </w:r>
      <w:r>
        <w:t>zación de la cartera en curso. El área de negocio de Laundry &amp; Home Care ha</w:t>
      </w:r>
      <w:r>
        <w:rPr>
          <w:spacing w:val="1"/>
        </w:rPr>
        <w:t xml:space="preserve"> </w:t>
      </w:r>
      <w:r>
        <w:t>registrado</w:t>
      </w:r>
      <w:r>
        <w:rPr>
          <w:spacing w:val="-16"/>
        </w:rPr>
        <w:t xml:space="preserve"> </w:t>
      </w:r>
      <w:r>
        <w:t>un</w:t>
      </w:r>
      <w:r>
        <w:rPr>
          <w:spacing w:val="-15"/>
        </w:rPr>
        <w:t xml:space="preserve"> </w:t>
      </w:r>
      <w:r>
        <w:t>fuerte</w:t>
      </w:r>
      <w:r>
        <w:rPr>
          <w:spacing w:val="-15"/>
        </w:rPr>
        <w:t xml:space="preserve"> </w:t>
      </w:r>
      <w:r>
        <w:t>crecimiento</w:t>
      </w:r>
      <w:r>
        <w:rPr>
          <w:spacing w:val="-15"/>
        </w:rPr>
        <w:t xml:space="preserve"> </w:t>
      </w:r>
      <w:r>
        <w:t>orgánico</w:t>
      </w:r>
      <w:r>
        <w:rPr>
          <w:spacing w:val="-15"/>
        </w:rPr>
        <w:t xml:space="preserve"> </w:t>
      </w:r>
      <w:r>
        <w:t>de</w:t>
      </w:r>
      <w:r>
        <w:rPr>
          <w:spacing w:val="-15"/>
        </w:rPr>
        <w:t xml:space="preserve"> </w:t>
      </w:r>
      <w:r>
        <w:t>las</w:t>
      </w:r>
      <w:r>
        <w:rPr>
          <w:spacing w:val="-15"/>
        </w:rPr>
        <w:t xml:space="preserve"> </w:t>
      </w:r>
      <w:r>
        <w:t>ventas</w:t>
      </w:r>
      <w:r>
        <w:rPr>
          <w:spacing w:val="-15"/>
        </w:rPr>
        <w:t xml:space="preserve"> </w:t>
      </w:r>
      <w:r>
        <w:t>del</w:t>
      </w:r>
      <w:r>
        <w:rPr>
          <w:spacing w:val="-15"/>
        </w:rPr>
        <w:t xml:space="preserve"> </w:t>
      </w:r>
      <w:r>
        <w:t>5,3%</w:t>
      </w:r>
      <w:r>
        <w:rPr>
          <w:spacing w:val="-15"/>
        </w:rPr>
        <w:t xml:space="preserve"> </w:t>
      </w:r>
      <w:r>
        <w:t>(Q2:</w:t>
      </w:r>
      <w:r>
        <w:rPr>
          <w:spacing w:val="-15"/>
        </w:rPr>
        <w:t xml:space="preserve"> </w:t>
      </w:r>
      <w:r>
        <w:t>4,4%).</w:t>
      </w:r>
      <w:r>
        <w:rPr>
          <w:spacing w:val="-15"/>
        </w:rPr>
        <w:t xml:space="preserve"> </w:t>
      </w:r>
      <w:r>
        <w:t>El</w:t>
      </w:r>
      <w:r>
        <w:rPr>
          <w:spacing w:val="-15"/>
        </w:rPr>
        <w:t xml:space="preserve"> </w:t>
      </w:r>
      <w:r>
        <w:t>negocio</w:t>
      </w:r>
      <w:r>
        <w:rPr>
          <w:spacing w:val="-15"/>
        </w:rPr>
        <w:t xml:space="preserve"> </w:t>
      </w:r>
      <w:r>
        <w:t>Hair</w:t>
      </w:r>
      <w:r>
        <w:rPr>
          <w:spacing w:val="-15"/>
        </w:rPr>
        <w:t xml:space="preserve"> </w:t>
      </w:r>
      <w:r>
        <w:t>ha</w:t>
      </w:r>
      <w:r>
        <w:rPr>
          <w:spacing w:val="-15"/>
        </w:rPr>
        <w:t xml:space="preserve"> </w:t>
      </w:r>
      <w:r>
        <w:t>logrado</w:t>
      </w:r>
      <w:r>
        <w:rPr>
          <w:spacing w:val="1"/>
        </w:rPr>
        <w:t xml:space="preserve"> </w:t>
      </w:r>
      <w:r>
        <w:t>un aumento orgánico global de las ventas del 7,9% en el primer semestre de 2023 (Q2: 6,1%). El área</w:t>
      </w:r>
      <w:r>
        <w:rPr>
          <w:spacing w:val="-58"/>
        </w:rPr>
        <w:t xml:space="preserve"> </w:t>
      </w:r>
      <w:r>
        <w:t>de Other Consumer Business ha registrado una evolución plana de las ventas en el primer semestre</w:t>
      </w:r>
      <w:r>
        <w:rPr>
          <w:spacing w:val="1"/>
        </w:rPr>
        <w:t xml:space="preserve"> </w:t>
      </w:r>
      <w:r>
        <w:t xml:space="preserve">(0,0%, Q2: -1,4%). El </w:t>
      </w:r>
      <w:r>
        <w:rPr>
          <w:b/>
        </w:rPr>
        <w:t xml:space="preserve">beneficio de explotación ajustado </w:t>
      </w:r>
      <w:r>
        <w:t xml:space="preserve">ha </w:t>
      </w:r>
      <w:r>
        <w:t>sido de 559 millones de euros, un 15,9%</w:t>
      </w:r>
      <w:r>
        <w:rPr>
          <w:spacing w:val="-58"/>
        </w:rPr>
        <w:t xml:space="preserve"> </w:t>
      </w:r>
      <w:r>
        <w:t>por</w:t>
      </w:r>
      <w:r>
        <w:rPr>
          <w:spacing w:val="-5"/>
        </w:rPr>
        <w:t xml:space="preserve"> </w:t>
      </w:r>
      <w:r>
        <w:t>encima</w:t>
      </w:r>
      <w:r>
        <w:rPr>
          <w:spacing w:val="-5"/>
        </w:rPr>
        <w:t xml:space="preserve"> </w:t>
      </w:r>
      <w:r>
        <w:t>del</w:t>
      </w:r>
      <w:r>
        <w:rPr>
          <w:spacing w:val="-4"/>
        </w:rPr>
        <w:t xml:space="preserve"> </w:t>
      </w:r>
      <w:r>
        <w:t>nivel</w:t>
      </w:r>
      <w:r>
        <w:rPr>
          <w:spacing w:val="-4"/>
        </w:rPr>
        <w:t xml:space="preserve"> </w:t>
      </w:r>
      <w:r>
        <w:t>del</w:t>
      </w:r>
      <w:r>
        <w:rPr>
          <w:spacing w:val="-4"/>
        </w:rPr>
        <w:t xml:space="preserve"> </w:t>
      </w:r>
      <w:r>
        <w:t>periodo</w:t>
      </w:r>
      <w:r>
        <w:rPr>
          <w:spacing w:val="-5"/>
        </w:rPr>
        <w:t xml:space="preserve"> </w:t>
      </w:r>
      <w:r>
        <w:t>anterior.</w:t>
      </w:r>
      <w:r>
        <w:rPr>
          <w:spacing w:val="-5"/>
        </w:rPr>
        <w:t xml:space="preserve"> </w:t>
      </w:r>
      <w:r>
        <w:t>Este</w:t>
      </w:r>
      <w:r>
        <w:rPr>
          <w:spacing w:val="-5"/>
        </w:rPr>
        <w:t xml:space="preserve"> </w:t>
      </w:r>
      <w:r>
        <w:t>aumento</w:t>
      </w:r>
      <w:r>
        <w:rPr>
          <w:spacing w:val="-5"/>
        </w:rPr>
        <w:t xml:space="preserve"> </w:t>
      </w:r>
      <w:r>
        <w:t>se</w:t>
      </w:r>
      <w:r>
        <w:rPr>
          <w:spacing w:val="-5"/>
        </w:rPr>
        <w:t xml:space="preserve"> </w:t>
      </w:r>
      <w:r>
        <w:t>ha</w:t>
      </w:r>
      <w:r>
        <w:rPr>
          <w:spacing w:val="-5"/>
        </w:rPr>
        <w:t xml:space="preserve"> </w:t>
      </w:r>
      <w:r>
        <w:t>visto</w:t>
      </w:r>
      <w:r>
        <w:rPr>
          <w:spacing w:val="-5"/>
        </w:rPr>
        <w:t xml:space="preserve"> </w:t>
      </w:r>
      <w:r>
        <w:t>favorecido</w:t>
      </w:r>
      <w:r>
        <w:rPr>
          <w:spacing w:val="-5"/>
        </w:rPr>
        <w:t xml:space="preserve"> </w:t>
      </w:r>
      <w:r>
        <w:t>por</w:t>
      </w:r>
      <w:r>
        <w:rPr>
          <w:spacing w:val="-5"/>
        </w:rPr>
        <w:t xml:space="preserve"> </w:t>
      </w:r>
      <w:r>
        <w:t>la</w:t>
      </w:r>
      <w:r>
        <w:rPr>
          <w:spacing w:val="-5"/>
        </w:rPr>
        <w:t xml:space="preserve"> </w:t>
      </w:r>
      <w:r>
        <w:t>evolución</w:t>
      </w:r>
      <w:r>
        <w:rPr>
          <w:spacing w:val="-5"/>
        </w:rPr>
        <w:t xml:space="preserve"> </w:t>
      </w:r>
      <w:r>
        <w:t>de</w:t>
      </w:r>
      <w:r>
        <w:rPr>
          <w:spacing w:val="-5"/>
        </w:rPr>
        <w:t xml:space="preserve"> </w:t>
      </w:r>
      <w:r>
        <w:t>los</w:t>
      </w:r>
      <w:r>
        <w:rPr>
          <w:spacing w:val="1"/>
        </w:rPr>
        <w:t xml:space="preserve"> </w:t>
      </w:r>
      <w:r>
        <w:t>precios de venta para compensar los elevados precios de los materiales directos, el ahorro derivado</w:t>
      </w:r>
      <w:r>
        <w:rPr>
          <w:spacing w:val="1"/>
        </w:rPr>
        <w:t xml:space="preserve"> </w:t>
      </w:r>
      <w:r>
        <w:t>de la integra</w:t>
      </w:r>
      <w:r>
        <w:t>ción de las actividades de bienes de consumo en la nueva unidad de negocio Consumer</w:t>
      </w:r>
      <w:r>
        <w:rPr>
          <w:spacing w:val="-58"/>
        </w:rPr>
        <w:t xml:space="preserve"> </w:t>
      </w:r>
      <w:r>
        <w:t xml:space="preserve">Brands y las medidas de optimización de la cartera. La </w:t>
      </w:r>
      <w:r>
        <w:rPr>
          <w:b/>
        </w:rPr>
        <w:t xml:space="preserve">rentabilidad ajustada de las ventas </w:t>
      </w:r>
      <w:r>
        <w:t>ha</w:t>
      </w:r>
      <w:r>
        <w:rPr>
          <w:spacing w:val="1"/>
        </w:rPr>
        <w:t xml:space="preserve"> </w:t>
      </w:r>
      <w:r>
        <w:t>aumentado</w:t>
      </w:r>
      <w:r>
        <w:rPr>
          <w:spacing w:val="-2"/>
        </w:rPr>
        <w:t xml:space="preserve"> </w:t>
      </w:r>
      <w:r>
        <w:t>al</w:t>
      </w:r>
      <w:r>
        <w:rPr>
          <w:spacing w:val="-1"/>
        </w:rPr>
        <w:t xml:space="preserve"> </w:t>
      </w:r>
      <w:r>
        <w:t>10,4%.</w:t>
      </w:r>
    </w:p>
    <w:p w14:paraId="15FDE683" w14:textId="77777777" w:rsidR="0052124C" w:rsidRDefault="0052124C">
      <w:pPr>
        <w:pStyle w:val="Textoindependiente"/>
        <w:spacing w:before="6"/>
        <w:rPr>
          <w:sz w:val="25"/>
        </w:rPr>
      </w:pPr>
    </w:p>
    <w:p w14:paraId="4880E28A" w14:textId="77777777" w:rsidR="0052124C" w:rsidRDefault="004B183A">
      <w:pPr>
        <w:pStyle w:val="Ttulo2"/>
        <w:jc w:val="both"/>
      </w:pPr>
      <w:r>
        <w:t>Impulso</w:t>
      </w:r>
      <w:r>
        <w:rPr>
          <w:spacing w:val="-4"/>
        </w:rPr>
        <w:t xml:space="preserve"> </w:t>
      </w:r>
      <w:r>
        <w:t>coherente</w:t>
      </w:r>
      <w:r>
        <w:rPr>
          <w:spacing w:val="-3"/>
        </w:rPr>
        <w:t xml:space="preserve"> </w:t>
      </w:r>
      <w:r>
        <w:t>de</w:t>
      </w:r>
      <w:r>
        <w:rPr>
          <w:spacing w:val="-3"/>
        </w:rPr>
        <w:t xml:space="preserve"> </w:t>
      </w:r>
      <w:r>
        <w:t>la</w:t>
      </w:r>
      <w:r>
        <w:rPr>
          <w:spacing w:val="-4"/>
        </w:rPr>
        <w:t xml:space="preserve"> </w:t>
      </w:r>
      <w:r>
        <w:t>agenda</w:t>
      </w:r>
      <w:r>
        <w:rPr>
          <w:spacing w:val="-3"/>
        </w:rPr>
        <w:t xml:space="preserve"> </w:t>
      </w:r>
      <w:r>
        <w:t>de</w:t>
      </w:r>
      <w:r>
        <w:rPr>
          <w:spacing w:val="-3"/>
        </w:rPr>
        <w:t xml:space="preserve"> </w:t>
      </w:r>
      <w:r>
        <w:t>crecimiento</w:t>
      </w:r>
    </w:p>
    <w:p w14:paraId="137FB5C2" w14:textId="77777777" w:rsidR="0052124C" w:rsidRDefault="004B183A">
      <w:pPr>
        <w:pStyle w:val="Textoindependiente"/>
        <w:spacing w:before="44" w:line="276" w:lineRule="auto"/>
        <w:ind w:left="111" w:right="109"/>
        <w:jc w:val="both"/>
      </w:pPr>
      <w:r>
        <w:t>En la primera mitad de 2023, Henkel ha continuado impulsando de forma consistente las prioridades</w:t>
      </w:r>
      <w:r>
        <w:rPr>
          <w:spacing w:val="-58"/>
        </w:rPr>
        <w:t xml:space="preserve"> </w:t>
      </w:r>
      <w:r>
        <w:t>estratégicas</w:t>
      </w:r>
      <w:r>
        <w:rPr>
          <w:spacing w:val="-3"/>
        </w:rPr>
        <w:t xml:space="preserve"> </w:t>
      </w:r>
      <w:r>
        <w:t>de</w:t>
      </w:r>
      <w:r>
        <w:rPr>
          <w:spacing w:val="-2"/>
        </w:rPr>
        <w:t xml:space="preserve"> </w:t>
      </w:r>
      <w:r>
        <w:t>su</w:t>
      </w:r>
      <w:r>
        <w:rPr>
          <w:spacing w:val="-2"/>
        </w:rPr>
        <w:t xml:space="preserve"> </w:t>
      </w:r>
      <w:r>
        <w:t>programa</w:t>
      </w:r>
      <w:r>
        <w:rPr>
          <w:spacing w:val="-2"/>
        </w:rPr>
        <w:t xml:space="preserve"> </w:t>
      </w:r>
      <w:r>
        <w:t>de</w:t>
      </w:r>
      <w:r>
        <w:rPr>
          <w:spacing w:val="-2"/>
        </w:rPr>
        <w:t xml:space="preserve"> </w:t>
      </w:r>
      <w:r>
        <w:t>crecimiento</w:t>
      </w:r>
      <w:r>
        <w:rPr>
          <w:spacing w:val="-3"/>
        </w:rPr>
        <w:t xml:space="preserve"> </w:t>
      </w:r>
      <w:r>
        <w:t>y</w:t>
      </w:r>
      <w:r>
        <w:rPr>
          <w:spacing w:val="-2"/>
        </w:rPr>
        <w:t xml:space="preserve"> </w:t>
      </w:r>
      <w:r>
        <w:t>ha</w:t>
      </w:r>
      <w:r>
        <w:rPr>
          <w:spacing w:val="-2"/>
        </w:rPr>
        <w:t xml:space="preserve"> </w:t>
      </w:r>
      <w:r>
        <w:t>logrado</w:t>
      </w:r>
      <w:r>
        <w:rPr>
          <w:spacing w:val="-2"/>
        </w:rPr>
        <w:t xml:space="preserve"> </w:t>
      </w:r>
      <w:r>
        <w:t>un</w:t>
      </w:r>
      <w:r>
        <w:rPr>
          <w:spacing w:val="-2"/>
        </w:rPr>
        <w:t xml:space="preserve"> </w:t>
      </w:r>
      <w:r>
        <w:t>buen</w:t>
      </w:r>
      <w:r>
        <w:rPr>
          <w:spacing w:val="-2"/>
        </w:rPr>
        <w:t xml:space="preserve"> </w:t>
      </w:r>
      <w:r>
        <w:t>progreso</w:t>
      </w:r>
      <w:r>
        <w:rPr>
          <w:spacing w:val="-3"/>
        </w:rPr>
        <w:t xml:space="preserve"> </w:t>
      </w:r>
      <w:r>
        <w:t>en</w:t>
      </w:r>
      <w:r>
        <w:rPr>
          <w:spacing w:val="-2"/>
        </w:rPr>
        <w:t xml:space="preserve"> </w:t>
      </w:r>
      <w:r>
        <w:t>todas</w:t>
      </w:r>
      <w:r>
        <w:rPr>
          <w:spacing w:val="-2"/>
        </w:rPr>
        <w:t xml:space="preserve"> </w:t>
      </w:r>
      <w:r>
        <w:t>las</w:t>
      </w:r>
      <w:r>
        <w:rPr>
          <w:spacing w:val="-2"/>
        </w:rPr>
        <w:t xml:space="preserve"> </w:t>
      </w:r>
      <w:r>
        <w:t>áreas.</w:t>
      </w:r>
    </w:p>
    <w:p w14:paraId="256C7CFD" w14:textId="77777777" w:rsidR="0052124C" w:rsidRDefault="0052124C">
      <w:pPr>
        <w:pStyle w:val="Textoindependiente"/>
        <w:spacing w:before="2"/>
        <w:rPr>
          <w:sz w:val="25"/>
        </w:rPr>
      </w:pPr>
    </w:p>
    <w:p w14:paraId="1DC66DBF" w14:textId="2B70C373" w:rsidR="0052124C" w:rsidRDefault="004B183A" w:rsidP="00462E18">
      <w:pPr>
        <w:pStyle w:val="Textoindependiente"/>
        <w:ind w:left="111"/>
        <w:jc w:val="both"/>
      </w:pPr>
      <w:r>
        <w:t>En</w:t>
      </w:r>
      <w:r>
        <w:rPr>
          <w:spacing w:val="-4"/>
        </w:rPr>
        <w:t xml:space="preserve"> </w:t>
      </w:r>
      <w:r>
        <w:t>el</w:t>
      </w:r>
      <w:r>
        <w:rPr>
          <w:spacing w:val="-3"/>
        </w:rPr>
        <w:t xml:space="preserve"> </w:t>
      </w:r>
      <w:r>
        <w:t>primer</w:t>
      </w:r>
      <w:r>
        <w:rPr>
          <w:spacing w:val="-4"/>
        </w:rPr>
        <w:t xml:space="preserve"> </w:t>
      </w:r>
      <w:r>
        <w:t>semestre</w:t>
      </w:r>
      <w:r>
        <w:rPr>
          <w:spacing w:val="-3"/>
        </w:rPr>
        <w:t xml:space="preserve"> </w:t>
      </w:r>
      <w:r>
        <w:t>de</w:t>
      </w:r>
      <w:r>
        <w:rPr>
          <w:spacing w:val="-4"/>
        </w:rPr>
        <w:t xml:space="preserve"> </w:t>
      </w:r>
      <w:r>
        <w:t>2023,</w:t>
      </w:r>
      <w:r>
        <w:rPr>
          <w:spacing w:val="-3"/>
        </w:rPr>
        <w:t xml:space="preserve"> </w:t>
      </w:r>
      <w:r>
        <w:t>la</w:t>
      </w:r>
      <w:r>
        <w:rPr>
          <w:spacing w:val="-5"/>
        </w:rPr>
        <w:t xml:space="preserve"> </w:t>
      </w:r>
      <w:r>
        <w:rPr>
          <w:b/>
        </w:rPr>
        <w:t>fusión</w:t>
      </w:r>
      <w:r>
        <w:rPr>
          <w:b/>
          <w:spacing w:val="-4"/>
        </w:rPr>
        <w:t xml:space="preserve"> </w:t>
      </w:r>
      <w:r>
        <w:t>de</w:t>
      </w:r>
      <w:r>
        <w:rPr>
          <w:spacing w:val="-4"/>
        </w:rPr>
        <w:t xml:space="preserve"> </w:t>
      </w:r>
      <w:r>
        <w:t>los</w:t>
      </w:r>
      <w:r>
        <w:rPr>
          <w:spacing w:val="-3"/>
        </w:rPr>
        <w:t xml:space="preserve"> </w:t>
      </w:r>
      <w:r>
        <w:t>antiguos</w:t>
      </w:r>
      <w:r>
        <w:rPr>
          <w:spacing w:val="-4"/>
        </w:rPr>
        <w:t xml:space="preserve"> </w:t>
      </w:r>
      <w:r>
        <w:t>negocio</w:t>
      </w:r>
      <w:r>
        <w:t>s</w:t>
      </w:r>
      <w:r>
        <w:rPr>
          <w:spacing w:val="-3"/>
        </w:rPr>
        <w:t xml:space="preserve"> </w:t>
      </w:r>
      <w:r>
        <w:t>de</w:t>
      </w:r>
      <w:r>
        <w:rPr>
          <w:spacing w:val="-4"/>
        </w:rPr>
        <w:t xml:space="preserve"> </w:t>
      </w:r>
      <w:r>
        <w:t>Laundry</w:t>
      </w:r>
      <w:r>
        <w:rPr>
          <w:spacing w:val="-3"/>
        </w:rPr>
        <w:t xml:space="preserve"> </w:t>
      </w:r>
      <w:r>
        <w:t>&amp;</w:t>
      </w:r>
      <w:r>
        <w:rPr>
          <w:spacing w:val="-4"/>
        </w:rPr>
        <w:t xml:space="preserve"> </w:t>
      </w:r>
      <w:r>
        <w:t>Home</w:t>
      </w:r>
      <w:r>
        <w:rPr>
          <w:spacing w:val="-4"/>
        </w:rPr>
        <w:t xml:space="preserve"> </w:t>
      </w:r>
      <w:r>
        <w:t>Care</w:t>
      </w:r>
      <w:r>
        <w:rPr>
          <w:spacing w:val="-3"/>
        </w:rPr>
        <w:t xml:space="preserve"> </w:t>
      </w:r>
      <w:r>
        <w:t>y</w:t>
      </w:r>
      <w:r>
        <w:rPr>
          <w:spacing w:val="-4"/>
        </w:rPr>
        <w:t xml:space="preserve"> </w:t>
      </w:r>
      <w:r>
        <w:t>Beauty</w:t>
      </w:r>
      <w:r w:rsidR="00462E18">
        <w:t xml:space="preserve"> </w:t>
      </w:r>
      <w:r>
        <w:t xml:space="preserve">Care en la unidad de negocio de </w:t>
      </w:r>
      <w:r>
        <w:rPr>
          <w:b/>
        </w:rPr>
        <w:t xml:space="preserve">Consumer Brands </w:t>
      </w:r>
      <w:r>
        <w:t>ha avanzado más rápido de lo previsto. En el</w:t>
      </w:r>
      <w:r>
        <w:rPr>
          <w:spacing w:val="1"/>
        </w:rPr>
        <w:t xml:space="preserve"> </w:t>
      </w:r>
      <w:r>
        <w:t>proceso, Henkel ha logrado nuevos ahorros, en general, la compañía tiene como objetivo realizar</w:t>
      </w:r>
      <w:r>
        <w:rPr>
          <w:spacing w:val="1"/>
        </w:rPr>
        <w:t xml:space="preserve"> </w:t>
      </w:r>
      <w:r>
        <w:t>ahorros netos (antes de reinversiones) de al menos 400 millones de euros a finales de 2026. Henkel</w:t>
      </w:r>
      <w:r>
        <w:rPr>
          <w:spacing w:val="1"/>
        </w:rPr>
        <w:t xml:space="preserve"> </w:t>
      </w:r>
      <w:r>
        <w:t xml:space="preserve">también ha focalizado aún más su cartera de Consumer Brands. </w:t>
      </w:r>
      <w:r>
        <w:t>Desde el anuncio de la fusión de los</w:t>
      </w:r>
      <w:r>
        <w:rPr>
          <w:spacing w:val="1"/>
        </w:rPr>
        <w:t xml:space="preserve"> </w:t>
      </w:r>
      <w:r>
        <w:rPr>
          <w:spacing w:val="-1"/>
        </w:rPr>
        <w:t>negocios</w:t>
      </w:r>
      <w:r>
        <w:rPr>
          <w:spacing w:val="-16"/>
        </w:rPr>
        <w:t xml:space="preserve"> </w:t>
      </w:r>
      <w:r>
        <w:rPr>
          <w:spacing w:val="-1"/>
        </w:rPr>
        <w:t>de</w:t>
      </w:r>
      <w:r>
        <w:rPr>
          <w:spacing w:val="-15"/>
        </w:rPr>
        <w:t xml:space="preserve"> </w:t>
      </w:r>
      <w:r>
        <w:rPr>
          <w:spacing w:val="-1"/>
        </w:rPr>
        <w:t>consumo,</w:t>
      </w:r>
      <w:r>
        <w:rPr>
          <w:spacing w:val="-16"/>
        </w:rPr>
        <w:t xml:space="preserve"> </w:t>
      </w:r>
      <w:r>
        <w:rPr>
          <w:spacing w:val="-1"/>
        </w:rPr>
        <w:t>se</w:t>
      </w:r>
      <w:r>
        <w:rPr>
          <w:spacing w:val="-15"/>
        </w:rPr>
        <w:t xml:space="preserve"> </w:t>
      </w:r>
      <w:r>
        <w:rPr>
          <w:spacing w:val="-1"/>
        </w:rPr>
        <w:t>han</w:t>
      </w:r>
      <w:r>
        <w:rPr>
          <w:spacing w:val="-15"/>
        </w:rPr>
        <w:t xml:space="preserve"> </w:t>
      </w:r>
      <w:r>
        <w:rPr>
          <w:spacing w:val="-1"/>
        </w:rPr>
        <w:t>desinvertido</w:t>
      </w:r>
      <w:r>
        <w:rPr>
          <w:spacing w:val="-16"/>
        </w:rPr>
        <w:t xml:space="preserve"> </w:t>
      </w:r>
      <w:r>
        <w:rPr>
          <w:spacing w:val="-1"/>
        </w:rPr>
        <w:t>o</w:t>
      </w:r>
      <w:r>
        <w:rPr>
          <w:spacing w:val="-15"/>
        </w:rPr>
        <w:t xml:space="preserve"> </w:t>
      </w:r>
      <w:r>
        <w:rPr>
          <w:spacing w:val="-1"/>
        </w:rPr>
        <w:t>abandonado</w:t>
      </w:r>
      <w:r>
        <w:rPr>
          <w:spacing w:val="-16"/>
        </w:rPr>
        <w:t xml:space="preserve"> </w:t>
      </w:r>
      <w:r>
        <w:t>marcas</w:t>
      </w:r>
      <w:r>
        <w:rPr>
          <w:spacing w:val="-15"/>
        </w:rPr>
        <w:t xml:space="preserve"> </w:t>
      </w:r>
      <w:r>
        <w:t>y</w:t>
      </w:r>
      <w:r>
        <w:rPr>
          <w:spacing w:val="-15"/>
        </w:rPr>
        <w:t xml:space="preserve"> </w:t>
      </w:r>
      <w:r>
        <w:t>actividades</w:t>
      </w:r>
      <w:r>
        <w:rPr>
          <w:spacing w:val="-16"/>
        </w:rPr>
        <w:t xml:space="preserve"> </w:t>
      </w:r>
      <w:r>
        <w:t>con</w:t>
      </w:r>
      <w:r>
        <w:rPr>
          <w:spacing w:val="-15"/>
        </w:rPr>
        <w:t xml:space="preserve"> </w:t>
      </w:r>
      <w:r>
        <w:t>unas</w:t>
      </w:r>
      <w:r>
        <w:rPr>
          <w:spacing w:val="-16"/>
        </w:rPr>
        <w:t xml:space="preserve"> </w:t>
      </w:r>
      <w:r>
        <w:t>ventas</w:t>
      </w:r>
      <w:r>
        <w:rPr>
          <w:spacing w:val="-14"/>
        </w:rPr>
        <w:t xml:space="preserve"> </w:t>
      </w:r>
      <w:r>
        <w:t>totales</w:t>
      </w:r>
      <w:r>
        <w:rPr>
          <w:spacing w:val="1"/>
        </w:rPr>
        <w:t xml:space="preserve"> </w:t>
      </w:r>
      <w:r>
        <w:t>de unos 500 millones de euros. Al mismo tiempo, Henkel ha reforzado su cartera con la adquisición</w:t>
      </w:r>
      <w:r>
        <w:rPr>
          <w:spacing w:val="1"/>
        </w:rPr>
        <w:t xml:space="preserve"> </w:t>
      </w:r>
      <w:r>
        <w:t>de la marca de Laundry</w:t>
      </w:r>
      <w:r>
        <w:t xml:space="preserve"> &amp; Home Care Earthwise en Nueva Zelanda. La integración del negocio Hair</w:t>
      </w:r>
      <w:r>
        <w:rPr>
          <w:spacing w:val="1"/>
        </w:rPr>
        <w:t xml:space="preserve"> </w:t>
      </w:r>
      <w:r>
        <w:t>Professional de Shiseido en Asia-Pacífico, que Henkel había adquirido el año pasado, va por buen</w:t>
      </w:r>
      <w:r>
        <w:rPr>
          <w:spacing w:val="1"/>
        </w:rPr>
        <w:t xml:space="preserve"> </w:t>
      </w:r>
      <w:r>
        <w:t>camino,</w:t>
      </w:r>
      <w:r>
        <w:rPr>
          <w:spacing w:val="-2"/>
        </w:rPr>
        <w:t xml:space="preserve"> </w:t>
      </w:r>
      <w:r>
        <w:t>y</w:t>
      </w:r>
      <w:r>
        <w:rPr>
          <w:spacing w:val="-1"/>
        </w:rPr>
        <w:t xml:space="preserve"> </w:t>
      </w:r>
      <w:r>
        <w:t>el</w:t>
      </w:r>
      <w:r>
        <w:rPr>
          <w:spacing w:val="-1"/>
        </w:rPr>
        <w:t xml:space="preserve"> </w:t>
      </w:r>
      <w:r>
        <w:t>negocio</w:t>
      </w:r>
      <w:r>
        <w:rPr>
          <w:spacing w:val="-1"/>
        </w:rPr>
        <w:t xml:space="preserve"> </w:t>
      </w:r>
      <w:r>
        <w:t>está</w:t>
      </w:r>
      <w:r>
        <w:rPr>
          <w:spacing w:val="-1"/>
        </w:rPr>
        <w:t xml:space="preserve"> </w:t>
      </w:r>
      <w:r>
        <w:t>funcionando</w:t>
      </w:r>
      <w:r>
        <w:rPr>
          <w:spacing w:val="-2"/>
        </w:rPr>
        <w:t xml:space="preserve"> </w:t>
      </w:r>
      <w:r>
        <w:t>bien.</w:t>
      </w:r>
    </w:p>
    <w:p w14:paraId="606CFDEB" w14:textId="77777777" w:rsidR="0052124C" w:rsidRDefault="0052124C">
      <w:pPr>
        <w:pStyle w:val="Textoindependiente"/>
        <w:spacing w:before="4"/>
        <w:rPr>
          <w:sz w:val="25"/>
        </w:rPr>
      </w:pPr>
    </w:p>
    <w:p w14:paraId="50560FCA" w14:textId="77777777" w:rsidR="0052124C" w:rsidRDefault="004B183A">
      <w:pPr>
        <w:pStyle w:val="Textoindependiente"/>
        <w:spacing w:line="276" w:lineRule="auto"/>
        <w:ind w:left="111" w:right="108"/>
        <w:jc w:val="both"/>
      </w:pPr>
      <w:r>
        <w:t>En el marco de la segunda fase de la inte</w:t>
      </w:r>
      <w:r>
        <w:t>gración, iniciada a principios de este año y centrada en la</w:t>
      </w:r>
      <w:r>
        <w:rPr>
          <w:spacing w:val="1"/>
        </w:rPr>
        <w:t xml:space="preserve"> </w:t>
      </w:r>
      <w:r>
        <w:t>excelencia</w:t>
      </w:r>
      <w:r>
        <w:rPr>
          <w:spacing w:val="-5"/>
        </w:rPr>
        <w:t xml:space="preserve"> </w:t>
      </w:r>
      <w:r>
        <w:t>de</w:t>
      </w:r>
      <w:r>
        <w:rPr>
          <w:spacing w:val="-4"/>
        </w:rPr>
        <w:t xml:space="preserve"> </w:t>
      </w:r>
      <w:r>
        <w:t>la</w:t>
      </w:r>
      <w:r>
        <w:rPr>
          <w:spacing w:val="-5"/>
        </w:rPr>
        <w:t xml:space="preserve"> </w:t>
      </w:r>
      <w:r>
        <w:t>cadena</w:t>
      </w:r>
      <w:r>
        <w:rPr>
          <w:spacing w:val="-4"/>
        </w:rPr>
        <w:t xml:space="preserve"> </w:t>
      </w:r>
      <w:r>
        <w:t>de</w:t>
      </w:r>
      <w:r>
        <w:rPr>
          <w:spacing w:val="-5"/>
        </w:rPr>
        <w:t xml:space="preserve"> </w:t>
      </w:r>
      <w:r>
        <w:t>suministro,</w:t>
      </w:r>
      <w:r>
        <w:rPr>
          <w:spacing w:val="-3"/>
        </w:rPr>
        <w:t xml:space="preserve"> </w:t>
      </w:r>
      <w:r>
        <w:t>se</w:t>
      </w:r>
      <w:r>
        <w:rPr>
          <w:spacing w:val="-5"/>
        </w:rPr>
        <w:t xml:space="preserve"> </w:t>
      </w:r>
      <w:r>
        <w:t>han</w:t>
      </w:r>
      <w:r>
        <w:rPr>
          <w:spacing w:val="-4"/>
        </w:rPr>
        <w:t xml:space="preserve"> </w:t>
      </w:r>
      <w:r>
        <w:t>aplicado</w:t>
      </w:r>
      <w:r>
        <w:rPr>
          <w:spacing w:val="-5"/>
        </w:rPr>
        <w:t xml:space="preserve"> </w:t>
      </w:r>
      <w:r>
        <w:t>las</w:t>
      </w:r>
      <w:r>
        <w:rPr>
          <w:spacing w:val="-3"/>
        </w:rPr>
        <w:t xml:space="preserve"> </w:t>
      </w:r>
      <w:r>
        <w:t>primeras</w:t>
      </w:r>
      <w:r>
        <w:rPr>
          <w:spacing w:val="-5"/>
        </w:rPr>
        <w:t xml:space="preserve"> </w:t>
      </w:r>
      <w:r>
        <w:t>medidas.</w:t>
      </w:r>
      <w:r>
        <w:rPr>
          <w:spacing w:val="-3"/>
        </w:rPr>
        <w:t xml:space="preserve"> </w:t>
      </w:r>
      <w:r>
        <w:t>Esto</w:t>
      </w:r>
      <w:r>
        <w:rPr>
          <w:spacing w:val="-5"/>
        </w:rPr>
        <w:t xml:space="preserve"> </w:t>
      </w:r>
      <w:r>
        <w:t>incluye,</w:t>
      </w:r>
      <w:r>
        <w:rPr>
          <w:spacing w:val="-4"/>
        </w:rPr>
        <w:t xml:space="preserve"> </w:t>
      </w:r>
      <w:r>
        <w:t>entre</w:t>
      </w:r>
      <w:r>
        <w:rPr>
          <w:spacing w:val="-4"/>
        </w:rPr>
        <w:t xml:space="preserve"> </w:t>
      </w:r>
      <w:r>
        <w:t>otras</w:t>
      </w:r>
      <w:r>
        <w:rPr>
          <w:spacing w:val="1"/>
        </w:rPr>
        <w:t xml:space="preserve"> </w:t>
      </w:r>
      <w:r>
        <w:t>cosas, la consolidación de la red de producción para el negocio europeo de Hair and Body Care.</w:t>
      </w:r>
      <w:r>
        <w:rPr>
          <w:spacing w:val="1"/>
        </w:rPr>
        <w:t xml:space="preserve"> </w:t>
      </w:r>
      <w:r>
        <w:t>Además,</w:t>
      </w:r>
      <w:r>
        <w:rPr>
          <w:spacing w:val="-10"/>
        </w:rPr>
        <w:t xml:space="preserve"> </w:t>
      </w:r>
      <w:r>
        <w:t>se</w:t>
      </w:r>
      <w:r>
        <w:rPr>
          <w:spacing w:val="-9"/>
        </w:rPr>
        <w:t xml:space="preserve"> </w:t>
      </w:r>
      <w:r>
        <w:t>ha</w:t>
      </w:r>
      <w:r>
        <w:rPr>
          <w:spacing w:val="-9"/>
        </w:rPr>
        <w:t xml:space="preserve"> </w:t>
      </w:r>
      <w:r>
        <w:t>introducido</w:t>
      </w:r>
      <w:r>
        <w:rPr>
          <w:spacing w:val="-10"/>
        </w:rPr>
        <w:t xml:space="preserve"> </w:t>
      </w:r>
      <w:r>
        <w:t>el</w:t>
      </w:r>
      <w:r>
        <w:rPr>
          <w:spacing w:val="-8"/>
        </w:rPr>
        <w:t xml:space="preserve"> </w:t>
      </w:r>
      <w:r>
        <w:t>denominado</w:t>
      </w:r>
      <w:r>
        <w:rPr>
          <w:spacing w:val="-9"/>
        </w:rPr>
        <w:t xml:space="preserve"> </w:t>
      </w:r>
      <w:r>
        <w:t>principio</w:t>
      </w:r>
      <w:r>
        <w:rPr>
          <w:spacing w:val="-10"/>
        </w:rPr>
        <w:t xml:space="preserve"> </w:t>
      </w:r>
      <w:r>
        <w:t>1-1-1</w:t>
      </w:r>
      <w:r>
        <w:rPr>
          <w:spacing w:val="-9"/>
        </w:rPr>
        <w:t xml:space="preserve"> </w:t>
      </w:r>
      <w:r>
        <w:t>en</w:t>
      </w:r>
      <w:r>
        <w:rPr>
          <w:spacing w:val="-9"/>
        </w:rPr>
        <w:t xml:space="preserve"> </w:t>
      </w:r>
      <w:r>
        <w:t>los</w:t>
      </w:r>
      <w:r>
        <w:rPr>
          <w:spacing w:val="-9"/>
        </w:rPr>
        <w:t xml:space="preserve"> </w:t>
      </w:r>
      <w:r>
        <w:t>primeros</w:t>
      </w:r>
      <w:r>
        <w:rPr>
          <w:spacing w:val="-8"/>
        </w:rPr>
        <w:t xml:space="preserve"> </w:t>
      </w:r>
      <w:r>
        <w:t>países.</w:t>
      </w:r>
      <w:r>
        <w:rPr>
          <w:spacing w:val="-8"/>
        </w:rPr>
        <w:t xml:space="preserve"> </w:t>
      </w:r>
      <w:r>
        <w:t>Se</w:t>
      </w:r>
      <w:r>
        <w:rPr>
          <w:spacing w:val="-10"/>
        </w:rPr>
        <w:t xml:space="preserve"> </w:t>
      </w:r>
      <w:r>
        <w:t>trata</w:t>
      </w:r>
      <w:r>
        <w:rPr>
          <w:spacing w:val="-9"/>
        </w:rPr>
        <w:t xml:space="preserve"> </w:t>
      </w:r>
      <w:r>
        <w:t>de</w:t>
      </w:r>
      <w:r>
        <w:rPr>
          <w:spacing w:val="-9"/>
        </w:rPr>
        <w:t xml:space="preserve"> </w:t>
      </w:r>
      <w:r>
        <w:t>impulsar</w:t>
      </w:r>
      <w:r>
        <w:rPr>
          <w:spacing w:val="-58"/>
        </w:rPr>
        <w:t xml:space="preserve"> </w:t>
      </w:r>
      <w:r>
        <w:lastRenderedPageBreak/>
        <w:t>la</w:t>
      </w:r>
      <w:r>
        <w:rPr>
          <w:spacing w:val="-9"/>
        </w:rPr>
        <w:t xml:space="preserve"> </w:t>
      </w:r>
      <w:r>
        <w:t>integración</w:t>
      </w:r>
      <w:r>
        <w:rPr>
          <w:spacing w:val="-9"/>
        </w:rPr>
        <w:t xml:space="preserve"> </w:t>
      </w:r>
      <w:r>
        <w:t>comercial</w:t>
      </w:r>
      <w:r>
        <w:rPr>
          <w:spacing w:val="-8"/>
        </w:rPr>
        <w:t xml:space="preserve"> </w:t>
      </w:r>
      <w:r>
        <w:t>con</w:t>
      </w:r>
      <w:r>
        <w:rPr>
          <w:spacing w:val="-9"/>
        </w:rPr>
        <w:t xml:space="preserve"> </w:t>
      </w:r>
      <w:r>
        <w:t>procesos</w:t>
      </w:r>
      <w:r>
        <w:rPr>
          <w:spacing w:val="-9"/>
        </w:rPr>
        <w:t xml:space="preserve"> </w:t>
      </w:r>
      <w:r>
        <w:t>logísticos</w:t>
      </w:r>
      <w:r>
        <w:rPr>
          <w:spacing w:val="-8"/>
        </w:rPr>
        <w:t xml:space="preserve"> </w:t>
      </w:r>
      <w:r>
        <w:t>optimizados</w:t>
      </w:r>
      <w:r>
        <w:rPr>
          <w:spacing w:val="-9"/>
        </w:rPr>
        <w:t xml:space="preserve"> </w:t>
      </w:r>
      <w:r>
        <w:t>de</w:t>
      </w:r>
      <w:r>
        <w:rPr>
          <w:spacing w:val="-8"/>
        </w:rPr>
        <w:t xml:space="preserve"> </w:t>
      </w:r>
      <w:r>
        <w:t>acuerdo</w:t>
      </w:r>
      <w:r>
        <w:rPr>
          <w:spacing w:val="-10"/>
        </w:rPr>
        <w:t xml:space="preserve"> </w:t>
      </w:r>
      <w:r>
        <w:t>con</w:t>
      </w:r>
      <w:r>
        <w:rPr>
          <w:spacing w:val="-9"/>
        </w:rPr>
        <w:t xml:space="preserve"> </w:t>
      </w:r>
      <w:r>
        <w:t>el</w:t>
      </w:r>
      <w:r>
        <w:rPr>
          <w:spacing w:val="-8"/>
        </w:rPr>
        <w:t xml:space="preserve"> </w:t>
      </w:r>
      <w:r>
        <w:t>principio</w:t>
      </w:r>
      <w:r>
        <w:rPr>
          <w:spacing w:val="-10"/>
        </w:rPr>
        <w:t xml:space="preserve"> </w:t>
      </w:r>
      <w:r>
        <w:t>de</w:t>
      </w:r>
      <w:r>
        <w:rPr>
          <w:spacing w:val="-8"/>
        </w:rPr>
        <w:t xml:space="preserve"> </w:t>
      </w:r>
      <w:r>
        <w:t>"una</w:t>
      </w:r>
      <w:r>
        <w:rPr>
          <w:spacing w:val="-9"/>
        </w:rPr>
        <w:t xml:space="preserve"> </w:t>
      </w:r>
      <w:r>
        <w:t>cara</w:t>
      </w:r>
      <w:r>
        <w:rPr>
          <w:spacing w:val="-58"/>
        </w:rPr>
        <w:t xml:space="preserve"> </w:t>
      </w:r>
      <w:r>
        <w:t>para</w:t>
      </w:r>
      <w:r>
        <w:rPr>
          <w:spacing w:val="-2"/>
        </w:rPr>
        <w:t xml:space="preserve"> </w:t>
      </w:r>
      <w:r>
        <w:t>el</w:t>
      </w:r>
      <w:r>
        <w:rPr>
          <w:spacing w:val="-1"/>
        </w:rPr>
        <w:t xml:space="preserve"> </w:t>
      </w:r>
      <w:r>
        <w:t>cliente".</w:t>
      </w:r>
      <w:r>
        <w:rPr>
          <w:spacing w:val="-2"/>
        </w:rPr>
        <w:t xml:space="preserve"> </w:t>
      </w:r>
      <w:r>
        <w:t>Esto</w:t>
      </w:r>
      <w:r>
        <w:rPr>
          <w:spacing w:val="-1"/>
        </w:rPr>
        <w:t xml:space="preserve"> </w:t>
      </w:r>
      <w:r>
        <w:t>significa:</w:t>
      </w:r>
      <w:r>
        <w:rPr>
          <w:spacing w:val="-2"/>
        </w:rPr>
        <w:t xml:space="preserve"> </w:t>
      </w:r>
      <w:r>
        <w:t>un</w:t>
      </w:r>
      <w:r>
        <w:rPr>
          <w:spacing w:val="-1"/>
        </w:rPr>
        <w:t xml:space="preserve"> </w:t>
      </w:r>
      <w:r>
        <w:t>pedido,</w:t>
      </w:r>
      <w:r>
        <w:rPr>
          <w:spacing w:val="-1"/>
        </w:rPr>
        <w:t xml:space="preserve"> </w:t>
      </w:r>
      <w:r>
        <w:t>una</w:t>
      </w:r>
      <w:r>
        <w:rPr>
          <w:spacing w:val="-2"/>
        </w:rPr>
        <w:t xml:space="preserve"> </w:t>
      </w:r>
      <w:r>
        <w:t>entrega,</w:t>
      </w:r>
      <w:r>
        <w:rPr>
          <w:spacing w:val="-1"/>
        </w:rPr>
        <w:t xml:space="preserve"> </w:t>
      </w:r>
      <w:r>
        <w:t>una</w:t>
      </w:r>
      <w:r>
        <w:rPr>
          <w:spacing w:val="-2"/>
        </w:rPr>
        <w:t xml:space="preserve"> </w:t>
      </w:r>
      <w:r>
        <w:t>factura.</w:t>
      </w:r>
    </w:p>
    <w:p w14:paraId="10A8960C" w14:textId="77777777" w:rsidR="0052124C" w:rsidRDefault="0052124C">
      <w:pPr>
        <w:pStyle w:val="Textoindependiente"/>
        <w:rPr>
          <w:sz w:val="25"/>
        </w:rPr>
      </w:pPr>
    </w:p>
    <w:p w14:paraId="2E90FFC9" w14:textId="77777777" w:rsidR="0052124C" w:rsidRDefault="004B183A">
      <w:pPr>
        <w:pStyle w:val="Textoindependiente"/>
        <w:spacing w:before="1" w:line="276" w:lineRule="auto"/>
        <w:ind w:left="111" w:right="108"/>
        <w:jc w:val="both"/>
      </w:pPr>
      <w:r>
        <w:t>En</w:t>
      </w:r>
      <w:r>
        <w:rPr>
          <w:spacing w:val="-13"/>
        </w:rPr>
        <w:t xml:space="preserve"> </w:t>
      </w:r>
      <w:r>
        <w:t>la</w:t>
      </w:r>
      <w:r>
        <w:rPr>
          <w:spacing w:val="-13"/>
        </w:rPr>
        <w:t xml:space="preserve"> </w:t>
      </w:r>
      <w:r>
        <w:t>unidad</w:t>
      </w:r>
      <w:r>
        <w:rPr>
          <w:spacing w:val="-13"/>
        </w:rPr>
        <w:t xml:space="preserve"> </w:t>
      </w:r>
      <w:r>
        <w:t>de</w:t>
      </w:r>
      <w:r>
        <w:rPr>
          <w:spacing w:val="-13"/>
        </w:rPr>
        <w:t xml:space="preserve"> </w:t>
      </w:r>
      <w:r>
        <w:t>negocio</w:t>
      </w:r>
      <w:r>
        <w:rPr>
          <w:spacing w:val="-13"/>
        </w:rPr>
        <w:t xml:space="preserve"> </w:t>
      </w:r>
      <w:r>
        <w:rPr>
          <w:b/>
        </w:rPr>
        <w:t>Adhesive</w:t>
      </w:r>
      <w:r>
        <w:rPr>
          <w:b/>
          <w:spacing w:val="-13"/>
        </w:rPr>
        <w:t xml:space="preserve"> </w:t>
      </w:r>
      <w:r>
        <w:rPr>
          <w:b/>
        </w:rPr>
        <w:t>Technologies</w:t>
      </w:r>
      <w:r>
        <w:t>,</w:t>
      </w:r>
      <w:r>
        <w:rPr>
          <w:spacing w:val="-13"/>
        </w:rPr>
        <w:t xml:space="preserve"> </w:t>
      </w:r>
      <w:r>
        <w:t>Henkel</w:t>
      </w:r>
      <w:r>
        <w:rPr>
          <w:spacing w:val="-13"/>
        </w:rPr>
        <w:t xml:space="preserve"> </w:t>
      </w:r>
      <w:r>
        <w:t>ha</w:t>
      </w:r>
      <w:r>
        <w:rPr>
          <w:spacing w:val="-13"/>
        </w:rPr>
        <w:t xml:space="preserve"> </w:t>
      </w:r>
      <w:r>
        <w:t>establecido</w:t>
      </w:r>
      <w:r>
        <w:rPr>
          <w:spacing w:val="-13"/>
        </w:rPr>
        <w:t xml:space="preserve"> </w:t>
      </w:r>
      <w:r>
        <w:t>una</w:t>
      </w:r>
      <w:r>
        <w:rPr>
          <w:spacing w:val="-12"/>
        </w:rPr>
        <w:t xml:space="preserve"> </w:t>
      </w:r>
      <w:r>
        <w:rPr>
          <w:b/>
        </w:rPr>
        <w:t>estructura</w:t>
      </w:r>
      <w:r>
        <w:rPr>
          <w:b/>
          <w:spacing w:val="-13"/>
        </w:rPr>
        <w:t xml:space="preserve"> </w:t>
      </w:r>
      <w:r>
        <w:rPr>
          <w:b/>
        </w:rPr>
        <w:t>organizativa</w:t>
      </w:r>
      <w:r>
        <w:rPr>
          <w:b/>
          <w:spacing w:val="-58"/>
        </w:rPr>
        <w:t xml:space="preserve"> </w:t>
      </w:r>
      <w:r>
        <w:t>optimizada</w:t>
      </w:r>
      <w:r>
        <w:rPr>
          <w:spacing w:val="-8"/>
        </w:rPr>
        <w:t xml:space="preserve"> </w:t>
      </w:r>
      <w:r>
        <w:t>en</w:t>
      </w:r>
      <w:r>
        <w:rPr>
          <w:spacing w:val="-8"/>
        </w:rPr>
        <w:t xml:space="preserve"> </w:t>
      </w:r>
      <w:r>
        <w:t>el</w:t>
      </w:r>
      <w:r>
        <w:rPr>
          <w:spacing w:val="-8"/>
        </w:rPr>
        <w:t xml:space="preserve"> </w:t>
      </w:r>
      <w:r>
        <w:t>primer</w:t>
      </w:r>
      <w:r>
        <w:rPr>
          <w:spacing w:val="-8"/>
        </w:rPr>
        <w:t xml:space="preserve"> </w:t>
      </w:r>
      <w:r>
        <w:t>semestre</w:t>
      </w:r>
      <w:r>
        <w:rPr>
          <w:spacing w:val="-8"/>
        </w:rPr>
        <w:t xml:space="preserve"> </w:t>
      </w:r>
      <w:r>
        <w:t>de</w:t>
      </w:r>
      <w:r>
        <w:rPr>
          <w:spacing w:val="-8"/>
        </w:rPr>
        <w:t xml:space="preserve"> </w:t>
      </w:r>
      <w:r>
        <w:t>2023.</w:t>
      </w:r>
      <w:r>
        <w:rPr>
          <w:spacing w:val="-8"/>
        </w:rPr>
        <w:t xml:space="preserve"> </w:t>
      </w:r>
      <w:r>
        <w:t>Esto</w:t>
      </w:r>
      <w:r>
        <w:rPr>
          <w:spacing w:val="-8"/>
        </w:rPr>
        <w:t xml:space="preserve"> </w:t>
      </w:r>
      <w:r>
        <w:t>permite</w:t>
      </w:r>
      <w:r>
        <w:rPr>
          <w:spacing w:val="-8"/>
        </w:rPr>
        <w:t xml:space="preserve"> </w:t>
      </w:r>
      <w:r>
        <w:t>a</w:t>
      </w:r>
      <w:r>
        <w:rPr>
          <w:spacing w:val="-8"/>
        </w:rPr>
        <w:t xml:space="preserve"> </w:t>
      </w:r>
      <w:r>
        <w:t>la</w:t>
      </w:r>
      <w:r>
        <w:rPr>
          <w:spacing w:val="-8"/>
        </w:rPr>
        <w:t xml:space="preserve"> </w:t>
      </w:r>
      <w:r>
        <w:t>unidad</w:t>
      </w:r>
      <w:r>
        <w:rPr>
          <w:spacing w:val="-8"/>
        </w:rPr>
        <w:t xml:space="preserve"> </w:t>
      </w:r>
      <w:r>
        <w:t>de</w:t>
      </w:r>
      <w:r>
        <w:rPr>
          <w:spacing w:val="-8"/>
        </w:rPr>
        <w:t xml:space="preserve"> </w:t>
      </w:r>
      <w:r>
        <w:t>negocio</w:t>
      </w:r>
      <w:r>
        <w:rPr>
          <w:spacing w:val="-7"/>
        </w:rPr>
        <w:t xml:space="preserve"> </w:t>
      </w:r>
      <w:r>
        <w:t>utilizar</w:t>
      </w:r>
      <w:r>
        <w:rPr>
          <w:spacing w:val="-8"/>
        </w:rPr>
        <w:t xml:space="preserve"> </w:t>
      </w:r>
      <w:r>
        <w:t>las</w:t>
      </w:r>
      <w:r>
        <w:rPr>
          <w:spacing w:val="-8"/>
        </w:rPr>
        <w:t xml:space="preserve"> </w:t>
      </w:r>
      <w:r>
        <w:t>ventajas</w:t>
      </w:r>
      <w:r>
        <w:rPr>
          <w:spacing w:val="-8"/>
        </w:rPr>
        <w:t xml:space="preserve"> </w:t>
      </w:r>
      <w:r>
        <w:t>de</w:t>
      </w:r>
      <w:r>
        <w:rPr>
          <w:spacing w:val="-58"/>
        </w:rPr>
        <w:t xml:space="preserve"> </w:t>
      </w:r>
      <w:r>
        <w:t>escala y competencia de forma aún más eficiente en las tres áreas de negocio Mobility &amp; Electronics,</w:t>
      </w:r>
      <w:r>
        <w:rPr>
          <w:spacing w:val="-58"/>
        </w:rPr>
        <w:t xml:space="preserve"> </w:t>
      </w:r>
      <w:r>
        <w:t>Packaging</w:t>
      </w:r>
      <w:r>
        <w:rPr>
          <w:spacing w:val="-12"/>
        </w:rPr>
        <w:t xml:space="preserve"> </w:t>
      </w:r>
      <w:r>
        <w:t>&amp;</w:t>
      </w:r>
      <w:r>
        <w:rPr>
          <w:spacing w:val="-12"/>
        </w:rPr>
        <w:t xml:space="preserve"> </w:t>
      </w:r>
      <w:r>
        <w:t>Consumer</w:t>
      </w:r>
      <w:r>
        <w:rPr>
          <w:spacing w:val="-11"/>
        </w:rPr>
        <w:t xml:space="preserve"> </w:t>
      </w:r>
      <w:r>
        <w:t>Goods,</w:t>
      </w:r>
      <w:r>
        <w:rPr>
          <w:spacing w:val="-12"/>
        </w:rPr>
        <w:t xml:space="preserve"> </w:t>
      </w:r>
      <w:r>
        <w:t>y</w:t>
      </w:r>
      <w:r>
        <w:rPr>
          <w:spacing w:val="-12"/>
        </w:rPr>
        <w:t xml:space="preserve"> </w:t>
      </w:r>
      <w:r>
        <w:t>Craftsmen,</w:t>
      </w:r>
      <w:r>
        <w:rPr>
          <w:spacing w:val="-11"/>
        </w:rPr>
        <w:t xml:space="preserve"> </w:t>
      </w:r>
      <w:r>
        <w:t>Construction</w:t>
      </w:r>
      <w:r>
        <w:rPr>
          <w:spacing w:val="-12"/>
        </w:rPr>
        <w:t xml:space="preserve"> </w:t>
      </w:r>
      <w:r>
        <w:t>&amp;</w:t>
      </w:r>
      <w:r>
        <w:rPr>
          <w:spacing w:val="-12"/>
        </w:rPr>
        <w:t xml:space="preserve"> </w:t>
      </w:r>
      <w:r>
        <w:t>Professional,</w:t>
      </w:r>
      <w:r>
        <w:rPr>
          <w:spacing w:val="-10"/>
        </w:rPr>
        <w:t xml:space="preserve"> </w:t>
      </w:r>
      <w:r>
        <w:t>al</w:t>
      </w:r>
      <w:r>
        <w:rPr>
          <w:spacing w:val="-11"/>
        </w:rPr>
        <w:t xml:space="preserve"> </w:t>
      </w:r>
      <w:r>
        <w:t>tiempo</w:t>
      </w:r>
      <w:r>
        <w:rPr>
          <w:spacing w:val="-12"/>
        </w:rPr>
        <w:t xml:space="preserve"> </w:t>
      </w:r>
      <w:r>
        <w:t>que</w:t>
      </w:r>
      <w:r>
        <w:rPr>
          <w:spacing w:val="-12"/>
        </w:rPr>
        <w:t xml:space="preserve"> </w:t>
      </w:r>
      <w:r>
        <w:t>garantiza</w:t>
      </w:r>
      <w:r>
        <w:rPr>
          <w:spacing w:val="-11"/>
        </w:rPr>
        <w:t xml:space="preserve"> </w:t>
      </w:r>
      <w:r>
        <w:t>una</w:t>
      </w:r>
      <w:r>
        <w:rPr>
          <w:spacing w:val="-58"/>
        </w:rPr>
        <w:t xml:space="preserve"> </w:t>
      </w:r>
      <w:r>
        <w:t>estrecha</w:t>
      </w:r>
      <w:r>
        <w:rPr>
          <w:spacing w:val="-2"/>
        </w:rPr>
        <w:t xml:space="preserve"> </w:t>
      </w:r>
      <w:r>
        <w:t>proximidad</w:t>
      </w:r>
      <w:r>
        <w:rPr>
          <w:spacing w:val="-1"/>
        </w:rPr>
        <w:t xml:space="preserve"> </w:t>
      </w:r>
      <w:r>
        <w:t>a</w:t>
      </w:r>
      <w:r>
        <w:rPr>
          <w:spacing w:val="-1"/>
        </w:rPr>
        <w:t xml:space="preserve"> </w:t>
      </w:r>
      <w:r>
        <w:t>los</w:t>
      </w:r>
      <w:r>
        <w:rPr>
          <w:spacing w:val="-1"/>
        </w:rPr>
        <w:t xml:space="preserve"> </w:t>
      </w:r>
      <w:r>
        <w:t>clientes</w:t>
      </w:r>
      <w:r>
        <w:rPr>
          <w:spacing w:val="-1"/>
        </w:rPr>
        <w:t xml:space="preserve"> </w:t>
      </w:r>
      <w:r>
        <w:t>y</w:t>
      </w:r>
      <w:r>
        <w:rPr>
          <w:spacing w:val="-2"/>
        </w:rPr>
        <w:t xml:space="preserve"> </w:t>
      </w:r>
      <w:r>
        <w:t>mercados.</w:t>
      </w:r>
    </w:p>
    <w:p w14:paraId="0BB1890E" w14:textId="77777777" w:rsidR="0052124C" w:rsidRDefault="0052124C">
      <w:pPr>
        <w:pStyle w:val="Textoindependiente"/>
        <w:spacing w:before="5"/>
        <w:rPr>
          <w:sz w:val="25"/>
        </w:rPr>
      </w:pPr>
    </w:p>
    <w:p w14:paraId="34E3990E" w14:textId="77777777" w:rsidR="0052124C" w:rsidRDefault="004B183A">
      <w:pPr>
        <w:pStyle w:val="Textoindependiente"/>
        <w:spacing w:line="276" w:lineRule="auto"/>
        <w:ind w:left="111" w:right="107"/>
        <w:jc w:val="both"/>
      </w:pPr>
      <w:r>
        <w:t xml:space="preserve">Para seguir reforzando su </w:t>
      </w:r>
      <w:r>
        <w:rPr>
          <w:b/>
        </w:rPr>
        <w:t>competitividad</w:t>
      </w:r>
      <w:r>
        <w:t xml:space="preserve">, Henkel se centra en fuertes </w:t>
      </w:r>
      <w:r>
        <w:rPr>
          <w:b/>
        </w:rPr>
        <w:t xml:space="preserve">innovaciones </w:t>
      </w:r>
      <w:r>
        <w:t>en áreas de</w:t>
      </w:r>
      <w:r>
        <w:rPr>
          <w:spacing w:val="1"/>
        </w:rPr>
        <w:t xml:space="preserve"> </w:t>
      </w:r>
      <w:r>
        <w:t>negocio atractivas. Éstas contribuyeron de nuevo al crecimiento en ambas unidades de negocio en el</w:t>
      </w:r>
      <w:r>
        <w:rPr>
          <w:spacing w:val="-58"/>
        </w:rPr>
        <w:t xml:space="preserve"> </w:t>
      </w:r>
      <w:r>
        <w:t>primer semestre de 2023. En Adhesive Technologies, por ejemplo, las soluciones innovadoras de</w:t>
      </w:r>
      <w:r>
        <w:rPr>
          <w:spacing w:val="1"/>
        </w:rPr>
        <w:t xml:space="preserve"> </w:t>
      </w:r>
      <w:r>
        <w:t>Henkel</w:t>
      </w:r>
      <w:r>
        <w:rPr>
          <w:spacing w:val="-6"/>
        </w:rPr>
        <w:t xml:space="preserve"> </w:t>
      </w:r>
      <w:r>
        <w:t>utilizadas</w:t>
      </w:r>
      <w:r>
        <w:rPr>
          <w:spacing w:val="-6"/>
        </w:rPr>
        <w:t xml:space="preserve"> </w:t>
      </w:r>
      <w:r>
        <w:t>en</w:t>
      </w:r>
      <w:r>
        <w:rPr>
          <w:spacing w:val="-5"/>
        </w:rPr>
        <w:t xml:space="preserve"> </w:t>
      </w:r>
      <w:r>
        <w:t>la</w:t>
      </w:r>
      <w:r>
        <w:rPr>
          <w:spacing w:val="-6"/>
        </w:rPr>
        <w:t xml:space="preserve"> </w:t>
      </w:r>
      <w:r>
        <w:t>producción</w:t>
      </w:r>
      <w:r>
        <w:rPr>
          <w:spacing w:val="-5"/>
        </w:rPr>
        <w:t xml:space="preserve"> </w:t>
      </w:r>
      <w:r>
        <w:t>de</w:t>
      </w:r>
      <w:r>
        <w:rPr>
          <w:spacing w:val="-6"/>
        </w:rPr>
        <w:t xml:space="preserve"> </w:t>
      </w:r>
      <w:r>
        <w:t>vehículos</w:t>
      </w:r>
      <w:r>
        <w:rPr>
          <w:spacing w:val="-5"/>
        </w:rPr>
        <w:t xml:space="preserve"> </w:t>
      </w:r>
      <w:r>
        <w:t>eléctricos</w:t>
      </w:r>
      <w:r>
        <w:rPr>
          <w:spacing w:val="-6"/>
        </w:rPr>
        <w:t xml:space="preserve"> </w:t>
      </w:r>
      <w:r>
        <w:t>han</w:t>
      </w:r>
      <w:r>
        <w:rPr>
          <w:spacing w:val="-5"/>
        </w:rPr>
        <w:t xml:space="preserve"> </w:t>
      </w:r>
      <w:r>
        <w:t>registrado</w:t>
      </w:r>
      <w:r>
        <w:rPr>
          <w:spacing w:val="-6"/>
        </w:rPr>
        <w:t xml:space="preserve"> </w:t>
      </w:r>
      <w:r>
        <w:t>un</w:t>
      </w:r>
      <w:r>
        <w:rPr>
          <w:spacing w:val="-5"/>
        </w:rPr>
        <w:t xml:space="preserve"> </w:t>
      </w:r>
      <w:r>
        <w:t>aumento</w:t>
      </w:r>
      <w:r>
        <w:rPr>
          <w:spacing w:val="-6"/>
        </w:rPr>
        <w:t xml:space="preserve"> </w:t>
      </w:r>
      <w:r>
        <w:t>orgánico</w:t>
      </w:r>
      <w:r>
        <w:rPr>
          <w:spacing w:val="-6"/>
        </w:rPr>
        <w:t xml:space="preserve"> </w:t>
      </w:r>
      <w:r>
        <w:t>de</w:t>
      </w:r>
      <w:r>
        <w:rPr>
          <w:spacing w:val="-5"/>
        </w:rPr>
        <w:t xml:space="preserve"> </w:t>
      </w:r>
      <w:r>
        <w:t>las</w:t>
      </w:r>
      <w:r>
        <w:rPr>
          <w:spacing w:val="-58"/>
        </w:rPr>
        <w:t xml:space="preserve"> </w:t>
      </w:r>
      <w:r>
        <w:t>ventas de alrededor del 70% en los primeros seis meses del año en comparación con el período del</w:t>
      </w:r>
      <w:r>
        <w:rPr>
          <w:spacing w:val="1"/>
        </w:rPr>
        <w:t xml:space="preserve"> </w:t>
      </w:r>
      <w:r>
        <w:t>año</w:t>
      </w:r>
      <w:r>
        <w:rPr>
          <w:spacing w:val="-12"/>
        </w:rPr>
        <w:t xml:space="preserve"> </w:t>
      </w:r>
      <w:r>
        <w:t>anterior.</w:t>
      </w:r>
      <w:r>
        <w:rPr>
          <w:spacing w:val="-11"/>
        </w:rPr>
        <w:t xml:space="preserve"> </w:t>
      </w:r>
      <w:r>
        <w:t>En</w:t>
      </w:r>
      <w:r>
        <w:rPr>
          <w:spacing w:val="-11"/>
        </w:rPr>
        <w:t xml:space="preserve"> </w:t>
      </w:r>
      <w:r>
        <w:t>la</w:t>
      </w:r>
      <w:r>
        <w:rPr>
          <w:spacing w:val="-12"/>
        </w:rPr>
        <w:t xml:space="preserve"> </w:t>
      </w:r>
      <w:r>
        <w:t>unidad</w:t>
      </w:r>
      <w:r>
        <w:rPr>
          <w:spacing w:val="-11"/>
        </w:rPr>
        <w:t xml:space="preserve"> </w:t>
      </w:r>
      <w:r>
        <w:t>de</w:t>
      </w:r>
      <w:r>
        <w:rPr>
          <w:spacing w:val="-11"/>
        </w:rPr>
        <w:t xml:space="preserve"> </w:t>
      </w:r>
      <w:r>
        <w:t>negocio</w:t>
      </w:r>
      <w:r>
        <w:rPr>
          <w:spacing w:val="-12"/>
        </w:rPr>
        <w:t xml:space="preserve"> </w:t>
      </w:r>
      <w:r>
        <w:t>Consumer</w:t>
      </w:r>
      <w:r>
        <w:rPr>
          <w:spacing w:val="-11"/>
        </w:rPr>
        <w:t xml:space="preserve"> </w:t>
      </w:r>
      <w:r>
        <w:t>Brands,</w:t>
      </w:r>
      <w:r>
        <w:rPr>
          <w:spacing w:val="-11"/>
        </w:rPr>
        <w:t xml:space="preserve"> </w:t>
      </w:r>
      <w:r>
        <w:t>la</w:t>
      </w:r>
      <w:r>
        <w:rPr>
          <w:spacing w:val="-12"/>
        </w:rPr>
        <w:t xml:space="preserve"> </w:t>
      </w:r>
      <w:r>
        <w:t>marca</w:t>
      </w:r>
      <w:r>
        <w:rPr>
          <w:spacing w:val="-11"/>
        </w:rPr>
        <w:t xml:space="preserve"> </w:t>
      </w:r>
      <w:r>
        <w:t>Persil</w:t>
      </w:r>
      <w:r>
        <w:rPr>
          <w:spacing w:val="-11"/>
        </w:rPr>
        <w:t xml:space="preserve"> </w:t>
      </w:r>
      <w:r>
        <w:t>logró</w:t>
      </w:r>
      <w:r>
        <w:rPr>
          <w:spacing w:val="-11"/>
        </w:rPr>
        <w:t xml:space="preserve"> </w:t>
      </w:r>
      <w:r>
        <w:t>un</w:t>
      </w:r>
      <w:r>
        <w:rPr>
          <w:spacing w:val="-12"/>
        </w:rPr>
        <w:t xml:space="preserve"> </w:t>
      </w:r>
      <w:r>
        <w:t>crecimiento</w:t>
      </w:r>
      <w:r>
        <w:rPr>
          <w:spacing w:val="-11"/>
        </w:rPr>
        <w:t xml:space="preserve"> </w:t>
      </w:r>
      <w:r>
        <w:t>orgánico</w:t>
      </w:r>
      <w:r>
        <w:rPr>
          <w:spacing w:val="-58"/>
        </w:rPr>
        <w:t xml:space="preserve"> </w:t>
      </w:r>
      <w:r>
        <w:t>de las ventas de dos dígitos, apoyado por un relanzamiento con una nueva tecnología enzimática</w:t>
      </w:r>
      <w:r>
        <w:rPr>
          <w:spacing w:val="1"/>
        </w:rPr>
        <w:t xml:space="preserve"> </w:t>
      </w:r>
      <w:r>
        <w:t>única</w:t>
      </w:r>
      <w:r>
        <w:rPr>
          <w:spacing w:val="-2"/>
        </w:rPr>
        <w:t xml:space="preserve"> </w:t>
      </w:r>
      <w:r>
        <w:t>que</w:t>
      </w:r>
      <w:r>
        <w:rPr>
          <w:spacing w:val="-1"/>
        </w:rPr>
        <w:t xml:space="preserve"> </w:t>
      </w:r>
      <w:r>
        <w:t>se</w:t>
      </w:r>
      <w:r>
        <w:rPr>
          <w:spacing w:val="-1"/>
        </w:rPr>
        <w:t xml:space="preserve"> </w:t>
      </w:r>
      <w:r>
        <w:t>ha</w:t>
      </w:r>
      <w:r>
        <w:rPr>
          <w:spacing w:val="-1"/>
        </w:rPr>
        <w:t xml:space="preserve"> </w:t>
      </w:r>
      <w:r>
        <w:t>extendido</w:t>
      </w:r>
      <w:r>
        <w:rPr>
          <w:spacing w:val="-1"/>
        </w:rPr>
        <w:t xml:space="preserve"> </w:t>
      </w:r>
      <w:r>
        <w:t>por</w:t>
      </w:r>
      <w:r>
        <w:rPr>
          <w:spacing w:val="-1"/>
        </w:rPr>
        <w:t xml:space="preserve"> </w:t>
      </w:r>
      <w:r>
        <w:t>30</w:t>
      </w:r>
      <w:r>
        <w:rPr>
          <w:spacing w:val="-1"/>
        </w:rPr>
        <w:t xml:space="preserve"> </w:t>
      </w:r>
      <w:r>
        <w:t>países.</w:t>
      </w:r>
    </w:p>
    <w:p w14:paraId="1A73860E" w14:textId="77777777" w:rsidR="0052124C" w:rsidRDefault="0052124C">
      <w:pPr>
        <w:pStyle w:val="Textoindependiente"/>
        <w:spacing w:before="4"/>
        <w:rPr>
          <w:sz w:val="25"/>
        </w:rPr>
      </w:pPr>
    </w:p>
    <w:p w14:paraId="14ABDA46" w14:textId="7C48222C" w:rsidR="0052124C" w:rsidRDefault="004B183A" w:rsidP="004B183A">
      <w:pPr>
        <w:pStyle w:val="Textoindependiente"/>
        <w:spacing w:line="276" w:lineRule="auto"/>
        <w:ind w:left="111" w:right="107"/>
        <w:jc w:val="both"/>
      </w:pPr>
      <w:r>
        <w:t xml:space="preserve">Henkel también ha seguido avanzando en el ámbito de la </w:t>
      </w:r>
      <w:r>
        <w:rPr>
          <w:b/>
        </w:rPr>
        <w:t>sostenibilidad</w:t>
      </w:r>
      <w:r>
        <w:t>. Por ejemplo, en el camino</w:t>
      </w:r>
      <w:r>
        <w:rPr>
          <w:spacing w:val="1"/>
        </w:rPr>
        <w:t xml:space="preserve"> </w:t>
      </w:r>
      <w:r>
        <w:t>hacia conseguir una hu</w:t>
      </w:r>
      <w:r>
        <w:t>ella de carbono climáticamente positiva para sus centros de producción en</w:t>
      </w:r>
      <w:r>
        <w:rPr>
          <w:spacing w:val="1"/>
        </w:rPr>
        <w:t xml:space="preserve"> </w:t>
      </w:r>
      <w:r>
        <w:t>2030,</w:t>
      </w:r>
      <w:r>
        <w:rPr>
          <w:spacing w:val="-6"/>
        </w:rPr>
        <w:t xml:space="preserve"> </w:t>
      </w:r>
      <w:r>
        <w:t>Henkel</w:t>
      </w:r>
      <w:r>
        <w:rPr>
          <w:spacing w:val="-5"/>
        </w:rPr>
        <w:t xml:space="preserve"> </w:t>
      </w:r>
      <w:r>
        <w:t>ha</w:t>
      </w:r>
      <w:r>
        <w:rPr>
          <w:spacing w:val="-5"/>
        </w:rPr>
        <w:t xml:space="preserve"> </w:t>
      </w:r>
      <w:r>
        <w:t>convertido</w:t>
      </w:r>
      <w:r>
        <w:rPr>
          <w:spacing w:val="-5"/>
        </w:rPr>
        <w:t xml:space="preserve"> </w:t>
      </w:r>
      <w:r>
        <w:t>diez</w:t>
      </w:r>
      <w:r>
        <w:rPr>
          <w:spacing w:val="-6"/>
        </w:rPr>
        <w:t xml:space="preserve"> </w:t>
      </w:r>
      <w:r>
        <w:t>centros</w:t>
      </w:r>
      <w:r>
        <w:rPr>
          <w:spacing w:val="-5"/>
        </w:rPr>
        <w:t xml:space="preserve"> </w:t>
      </w:r>
      <w:r>
        <w:t>de</w:t>
      </w:r>
      <w:r>
        <w:rPr>
          <w:spacing w:val="-5"/>
        </w:rPr>
        <w:t xml:space="preserve"> </w:t>
      </w:r>
      <w:r>
        <w:t>producción</w:t>
      </w:r>
      <w:r>
        <w:rPr>
          <w:spacing w:val="-5"/>
        </w:rPr>
        <w:t xml:space="preserve"> </w:t>
      </w:r>
      <w:r>
        <w:t>adicionales</w:t>
      </w:r>
      <w:r>
        <w:rPr>
          <w:spacing w:val="-5"/>
        </w:rPr>
        <w:t xml:space="preserve"> </w:t>
      </w:r>
      <w:r>
        <w:t>a</w:t>
      </w:r>
      <w:r>
        <w:rPr>
          <w:spacing w:val="-6"/>
        </w:rPr>
        <w:t xml:space="preserve"> </w:t>
      </w:r>
      <w:r>
        <w:t>la</w:t>
      </w:r>
      <w:r>
        <w:rPr>
          <w:spacing w:val="-5"/>
        </w:rPr>
        <w:t xml:space="preserve"> </w:t>
      </w:r>
      <w:r>
        <w:t>producción</w:t>
      </w:r>
      <w:r>
        <w:rPr>
          <w:spacing w:val="-5"/>
        </w:rPr>
        <w:t xml:space="preserve"> </w:t>
      </w:r>
      <w:r>
        <w:t>neutra</w:t>
      </w:r>
      <w:r>
        <w:rPr>
          <w:spacing w:val="-5"/>
        </w:rPr>
        <w:t xml:space="preserve"> </w:t>
      </w:r>
      <w:r>
        <w:t>de</w:t>
      </w:r>
      <w:r>
        <w:rPr>
          <w:spacing w:val="-6"/>
        </w:rPr>
        <w:t xml:space="preserve"> </w:t>
      </w:r>
      <w:r>
        <w:t>CO</w:t>
      </w:r>
      <w:r w:rsidRPr="004B183A">
        <w:rPr>
          <w:vertAlign w:val="subscript"/>
        </w:rPr>
        <w:t>2</w:t>
      </w:r>
      <w:r>
        <w:rPr>
          <w:spacing w:val="-5"/>
        </w:rPr>
        <w:t xml:space="preserve"> </w:t>
      </w:r>
      <w:r>
        <w:t xml:space="preserve">en </w:t>
      </w:r>
      <w:r>
        <w:t>el</w:t>
      </w:r>
      <w:r>
        <w:rPr>
          <w:spacing w:val="-8"/>
        </w:rPr>
        <w:t xml:space="preserve"> </w:t>
      </w:r>
      <w:r>
        <w:t>primer</w:t>
      </w:r>
      <w:r>
        <w:rPr>
          <w:spacing w:val="-8"/>
        </w:rPr>
        <w:t xml:space="preserve"> </w:t>
      </w:r>
      <w:r>
        <w:t>semestre</w:t>
      </w:r>
      <w:r>
        <w:rPr>
          <w:spacing w:val="-7"/>
        </w:rPr>
        <w:t xml:space="preserve"> </w:t>
      </w:r>
      <w:r>
        <w:t>de</w:t>
      </w:r>
      <w:r>
        <w:rPr>
          <w:spacing w:val="-8"/>
        </w:rPr>
        <w:t xml:space="preserve"> </w:t>
      </w:r>
      <w:r>
        <w:t>2023.</w:t>
      </w:r>
      <w:r>
        <w:rPr>
          <w:spacing w:val="-7"/>
        </w:rPr>
        <w:t xml:space="preserve"> </w:t>
      </w:r>
      <w:r>
        <w:t>Henkel</w:t>
      </w:r>
      <w:r>
        <w:rPr>
          <w:spacing w:val="-8"/>
        </w:rPr>
        <w:t xml:space="preserve"> </w:t>
      </w:r>
      <w:r>
        <w:t>también</w:t>
      </w:r>
      <w:r>
        <w:rPr>
          <w:spacing w:val="-7"/>
        </w:rPr>
        <w:t xml:space="preserve"> </w:t>
      </w:r>
      <w:r>
        <w:t>ha</w:t>
      </w:r>
      <w:r>
        <w:rPr>
          <w:spacing w:val="-8"/>
        </w:rPr>
        <w:t xml:space="preserve"> </w:t>
      </w:r>
      <w:r>
        <w:t>seguido</w:t>
      </w:r>
      <w:r>
        <w:rPr>
          <w:spacing w:val="-7"/>
        </w:rPr>
        <w:t xml:space="preserve"> </w:t>
      </w:r>
      <w:r>
        <w:t>impulsando</w:t>
      </w:r>
      <w:r>
        <w:rPr>
          <w:spacing w:val="-8"/>
        </w:rPr>
        <w:t xml:space="preserve"> </w:t>
      </w:r>
      <w:r>
        <w:t>importantes</w:t>
      </w:r>
      <w:r>
        <w:rPr>
          <w:spacing w:val="-7"/>
        </w:rPr>
        <w:t xml:space="preserve"> </w:t>
      </w:r>
      <w:r>
        <w:t>iniciativas</w:t>
      </w:r>
      <w:r>
        <w:rPr>
          <w:spacing w:val="-8"/>
        </w:rPr>
        <w:t xml:space="preserve"> </w:t>
      </w:r>
      <w:r>
        <w:t>en</w:t>
      </w:r>
      <w:r>
        <w:rPr>
          <w:spacing w:val="-8"/>
        </w:rPr>
        <w:t xml:space="preserve"> </w:t>
      </w:r>
      <w:r>
        <w:t>el</w:t>
      </w:r>
      <w:r>
        <w:rPr>
          <w:spacing w:val="-7"/>
        </w:rPr>
        <w:t xml:space="preserve"> </w:t>
      </w:r>
      <w:r>
        <w:t>área</w:t>
      </w:r>
      <w:r>
        <w:rPr>
          <w:spacing w:val="-58"/>
        </w:rPr>
        <w:t xml:space="preserve"> </w:t>
      </w:r>
      <w:r>
        <w:t xml:space="preserve">de la </w:t>
      </w:r>
      <w:r>
        <w:rPr>
          <w:b/>
        </w:rPr>
        <w:t>digitalización</w:t>
      </w:r>
      <w:r>
        <w:t>, donde el uso de la inteligencia artificial está desempeñando un papel cada vez</w:t>
      </w:r>
      <w:r>
        <w:rPr>
          <w:spacing w:val="1"/>
        </w:rPr>
        <w:t xml:space="preserve"> </w:t>
      </w:r>
      <w:r>
        <w:t>más</w:t>
      </w:r>
      <w:r>
        <w:rPr>
          <w:spacing w:val="-2"/>
        </w:rPr>
        <w:t xml:space="preserve"> </w:t>
      </w:r>
      <w:r>
        <w:t>importante.</w:t>
      </w:r>
    </w:p>
    <w:p w14:paraId="1FE1678E" w14:textId="77777777" w:rsidR="0052124C" w:rsidRDefault="0052124C">
      <w:pPr>
        <w:pStyle w:val="Textoindependiente"/>
        <w:spacing w:before="5"/>
        <w:rPr>
          <w:sz w:val="24"/>
        </w:rPr>
      </w:pPr>
    </w:p>
    <w:p w14:paraId="254E67F0" w14:textId="77777777" w:rsidR="0052124C" w:rsidRDefault="004B183A">
      <w:pPr>
        <w:pStyle w:val="Ttulo1"/>
        <w:spacing w:line="264" w:lineRule="auto"/>
        <w:ind w:right="109"/>
        <w:rPr>
          <w:i w:val="0"/>
          <w:sz w:val="22"/>
        </w:rPr>
      </w:pPr>
      <w:r>
        <w:rPr>
          <w:i w:val="0"/>
          <w:sz w:val="22"/>
        </w:rPr>
        <w:t>"</w:t>
      </w:r>
      <w:r>
        <w:t>En</w:t>
      </w:r>
      <w:r>
        <w:rPr>
          <w:spacing w:val="-10"/>
        </w:rPr>
        <w:t xml:space="preserve"> </w:t>
      </w:r>
      <w:r>
        <w:t>general,</w:t>
      </w:r>
      <w:r>
        <w:rPr>
          <w:spacing w:val="-10"/>
        </w:rPr>
        <w:t xml:space="preserve"> </w:t>
      </w:r>
      <w:r>
        <w:t>estamos</w:t>
      </w:r>
      <w:r>
        <w:rPr>
          <w:spacing w:val="-10"/>
        </w:rPr>
        <w:t xml:space="preserve"> </w:t>
      </w:r>
      <w:r>
        <w:t>orgullosos</w:t>
      </w:r>
      <w:r>
        <w:rPr>
          <w:spacing w:val="-10"/>
        </w:rPr>
        <w:t xml:space="preserve"> </w:t>
      </w:r>
      <w:r>
        <w:t>de</w:t>
      </w:r>
      <w:r>
        <w:rPr>
          <w:spacing w:val="-10"/>
        </w:rPr>
        <w:t xml:space="preserve"> </w:t>
      </w:r>
      <w:r>
        <w:t>los</w:t>
      </w:r>
      <w:r>
        <w:rPr>
          <w:spacing w:val="-10"/>
        </w:rPr>
        <w:t xml:space="preserve"> </w:t>
      </w:r>
      <w:r>
        <w:t>buenos</w:t>
      </w:r>
      <w:r>
        <w:rPr>
          <w:spacing w:val="-10"/>
        </w:rPr>
        <w:t xml:space="preserve"> </w:t>
      </w:r>
      <w:r>
        <w:t>resultados</w:t>
      </w:r>
      <w:r>
        <w:rPr>
          <w:spacing w:val="-10"/>
        </w:rPr>
        <w:t xml:space="preserve"> </w:t>
      </w:r>
      <w:r>
        <w:t>empresariales</w:t>
      </w:r>
      <w:r>
        <w:rPr>
          <w:spacing w:val="-10"/>
        </w:rPr>
        <w:t xml:space="preserve"> </w:t>
      </w:r>
      <w:r>
        <w:t>del</w:t>
      </w:r>
      <w:r>
        <w:rPr>
          <w:spacing w:val="-10"/>
        </w:rPr>
        <w:t xml:space="preserve"> </w:t>
      </w:r>
      <w:r>
        <w:t>primer</w:t>
      </w:r>
      <w:r>
        <w:rPr>
          <w:spacing w:val="-10"/>
        </w:rPr>
        <w:t xml:space="preserve"> </w:t>
      </w:r>
      <w:r>
        <w:t>semestre</w:t>
      </w:r>
      <w:r>
        <w:rPr>
          <w:spacing w:val="-10"/>
        </w:rPr>
        <w:t xml:space="preserve"> </w:t>
      </w:r>
      <w:r>
        <w:t>y</w:t>
      </w:r>
      <w:r>
        <w:rPr>
          <w:spacing w:val="-10"/>
        </w:rPr>
        <w:t xml:space="preserve"> </w:t>
      </w:r>
      <w:r>
        <w:t>de</w:t>
      </w:r>
      <w:r>
        <w:rPr>
          <w:spacing w:val="-10"/>
        </w:rPr>
        <w:t xml:space="preserve"> </w:t>
      </w:r>
      <w:r>
        <w:t>los</w:t>
      </w:r>
      <w:r>
        <w:rPr>
          <w:spacing w:val="-60"/>
        </w:rPr>
        <w:t xml:space="preserve"> </w:t>
      </w:r>
      <w:r>
        <w:rPr>
          <w:w w:val="95"/>
        </w:rPr>
        <w:t>progresos realizados en la aplicación de nuestra agenda estratégica, a pesar de la persistente dificultad</w:t>
      </w:r>
      <w:r>
        <w:rPr>
          <w:spacing w:val="1"/>
          <w:w w:val="95"/>
        </w:rPr>
        <w:t xml:space="preserve"> </w:t>
      </w:r>
      <w:r>
        <w:t>del</w:t>
      </w:r>
      <w:r>
        <w:rPr>
          <w:spacing w:val="-9"/>
        </w:rPr>
        <w:t xml:space="preserve"> </w:t>
      </w:r>
      <w:r>
        <w:t>entorno</w:t>
      </w:r>
      <w:r>
        <w:rPr>
          <w:spacing w:val="-8"/>
        </w:rPr>
        <w:t xml:space="preserve"> </w:t>
      </w:r>
      <w:r>
        <w:t>económico</w:t>
      </w:r>
      <w:r>
        <w:rPr>
          <w:i w:val="0"/>
          <w:sz w:val="22"/>
        </w:rPr>
        <w:t>",</w:t>
      </w:r>
      <w:r>
        <w:rPr>
          <w:i w:val="0"/>
          <w:spacing w:val="-5"/>
          <w:sz w:val="22"/>
        </w:rPr>
        <w:t xml:space="preserve"> </w:t>
      </w:r>
      <w:r>
        <w:rPr>
          <w:i w:val="0"/>
          <w:sz w:val="22"/>
        </w:rPr>
        <w:t>ha</w:t>
      </w:r>
      <w:r>
        <w:rPr>
          <w:i w:val="0"/>
          <w:spacing w:val="-5"/>
          <w:sz w:val="22"/>
        </w:rPr>
        <w:t xml:space="preserve"> </w:t>
      </w:r>
      <w:r>
        <w:rPr>
          <w:i w:val="0"/>
          <w:sz w:val="22"/>
        </w:rPr>
        <w:t>declarado</w:t>
      </w:r>
      <w:r>
        <w:rPr>
          <w:i w:val="0"/>
          <w:spacing w:val="-5"/>
          <w:sz w:val="22"/>
        </w:rPr>
        <w:t xml:space="preserve"> </w:t>
      </w:r>
      <w:r>
        <w:rPr>
          <w:i w:val="0"/>
          <w:sz w:val="22"/>
        </w:rPr>
        <w:t>Carsten</w:t>
      </w:r>
      <w:r>
        <w:rPr>
          <w:i w:val="0"/>
          <w:spacing w:val="-6"/>
          <w:sz w:val="22"/>
        </w:rPr>
        <w:t xml:space="preserve"> </w:t>
      </w:r>
      <w:r>
        <w:rPr>
          <w:i w:val="0"/>
          <w:sz w:val="22"/>
        </w:rPr>
        <w:t>Knobel.</w:t>
      </w:r>
      <w:r>
        <w:rPr>
          <w:i w:val="0"/>
          <w:spacing w:val="-5"/>
          <w:sz w:val="22"/>
        </w:rPr>
        <w:t xml:space="preserve"> </w:t>
      </w:r>
      <w:r>
        <w:rPr>
          <w:i w:val="0"/>
          <w:sz w:val="22"/>
        </w:rPr>
        <w:t>"</w:t>
      </w:r>
      <w:r>
        <w:t>Estamos</w:t>
      </w:r>
      <w:r>
        <w:rPr>
          <w:spacing w:val="-8"/>
        </w:rPr>
        <w:t xml:space="preserve"> </w:t>
      </w:r>
      <w:r>
        <w:t>convencidos</w:t>
      </w:r>
      <w:r>
        <w:rPr>
          <w:spacing w:val="-8"/>
        </w:rPr>
        <w:t xml:space="preserve"> </w:t>
      </w:r>
      <w:r>
        <w:t>de</w:t>
      </w:r>
      <w:r>
        <w:rPr>
          <w:spacing w:val="-8"/>
        </w:rPr>
        <w:t xml:space="preserve"> </w:t>
      </w:r>
      <w:r>
        <w:t>que</w:t>
      </w:r>
      <w:r>
        <w:rPr>
          <w:spacing w:val="-8"/>
        </w:rPr>
        <w:t xml:space="preserve"> </w:t>
      </w:r>
      <w:r>
        <w:t>lograremos</w:t>
      </w:r>
      <w:r>
        <w:rPr>
          <w:spacing w:val="-9"/>
        </w:rPr>
        <w:t xml:space="preserve"> </w:t>
      </w:r>
      <w:r>
        <w:t>dar</w:t>
      </w:r>
      <w:r>
        <w:rPr>
          <w:spacing w:val="-60"/>
        </w:rPr>
        <w:t xml:space="preserve"> </w:t>
      </w:r>
      <w:r>
        <w:t>forma al futuro de Henkel. Juntos formamos un equipo altamente motivado, basado en una sólida</w:t>
      </w:r>
      <w:r>
        <w:rPr>
          <w:spacing w:val="1"/>
        </w:rPr>
        <w:t xml:space="preserve"> </w:t>
      </w:r>
      <w:r>
        <w:rPr>
          <w:w w:val="95"/>
        </w:rPr>
        <w:t>cultura corporativa y con una clara estrategia de crecimiento. En el negocio de Adhesive Technologies,</w:t>
      </w:r>
      <w:r>
        <w:rPr>
          <w:spacing w:val="1"/>
          <w:w w:val="95"/>
        </w:rPr>
        <w:t xml:space="preserve"> </w:t>
      </w:r>
      <w:r>
        <w:t xml:space="preserve">somos líderes mundiales y ofrecemos soluciones innovadoras </w:t>
      </w:r>
      <w:r>
        <w:t>con un claro enfoque en tendencias</w:t>
      </w:r>
      <w:r>
        <w:rPr>
          <w:spacing w:val="1"/>
        </w:rPr>
        <w:t xml:space="preserve"> </w:t>
      </w:r>
      <w:r>
        <w:t>futuras como la movilidad, la conectividad y la sostenibilidad. Y con la nueva unidad de negocio</w:t>
      </w:r>
      <w:r>
        <w:rPr>
          <w:spacing w:val="1"/>
        </w:rPr>
        <w:t xml:space="preserve"> </w:t>
      </w:r>
      <w:r>
        <w:t>Consumer</w:t>
      </w:r>
      <w:r>
        <w:rPr>
          <w:spacing w:val="-11"/>
        </w:rPr>
        <w:t xml:space="preserve"> </w:t>
      </w:r>
      <w:r>
        <w:t>Brands,</w:t>
      </w:r>
      <w:r>
        <w:rPr>
          <w:spacing w:val="-10"/>
        </w:rPr>
        <w:t xml:space="preserve"> </w:t>
      </w:r>
      <w:r>
        <w:t>hemos</w:t>
      </w:r>
      <w:r>
        <w:rPr>
          <w:spacing w:val="-10"/>
        </w:rPr>
        <w:t xml:space="preserve"> </w:t>
      </w:r>
      <w:r>
        <w:t>sentado</w:t>
      </w:r>
      <w:r>
        <w:rPr>
          <w:spacing w:val="-11"/>
        </w:rPr>
        <w:t xml:space="preserve"> </w:t>
      </w:r>
      <w:r>
        <w:t>las</w:t>
      </w:r>
      <w:r>
        <w:rPr>
          <w:spacing w:val="-10"/>
        </w:rPr>
        <w:t xml:space="preserve"> </w:t>
      </w:r>
      <w:r>
        <w:t>bases</w:t>
      </w:r>
      <w:r>
        <w:rPr>
          <w:spacing w:val="-10"/>
        </w:rPr>
        <w:t xml:space="preserve"> </w:t>
      </w:r>
      <w:r>
        <w:t>para</w:t>
      </w:r>
      <w:r>
        <w:rPr>
          <w:spacing w:val="-11"/>
        </w:rPr>
        <w:t xml:space="preserve"> </w:t>
      </w:r>
      <w:r>
        <w:t>un</w:t>
      </w:r>
      <w:r>
        <w:rPr>
          <w:spacing w:val="-10"/>
        </w:rPr>
        <w:t xml:space="preserve"> </w:t>
      </w:r>
      <w:r>
        <w:t>mayor</w:t>
      </w:r>
      <w:r>
        <w:rPr>
          <w:spacing w:val="-10"/>
        </w:rPr>
        <w:t xml:space="preserve"> </w:t>
      </w:r>
      <w:r>
        <w:t>crecimiento</w:t>
      </w:r>
      <w:r>
        <w:rPr>
          <w:spacing w:val="-10"/>
        </w:rPr>
        <w:t xml:space="preserve"> </w:t>
      </w:r>
      <w:r>
        <w:t>rentable</w:t>
      </w:r>
      <w:r>
        <w:rPr>
          <w:spacing w:val="-11"/>
        </w:rPr>
        <w:t xml:space="preserve"> </w:t>
      </w:r>
      <w:r>
        <w:t>en</w:t>
      </w:r>
      <w:r>
        <w:rPr>
          <w:spacing w:val="-10"/>
        </w:rPr>
        <w:t xml:space="preserve"> </w:t>
      </w:r>
      <w:r>
        <w:t>nuestro</w:t>
      </w:r>
      <w:r>
        <w:rPr>
          <w:spacing w:val="-10"/>
        </w:rPr>
        <w:t xml:space="preserve"> </w:t>
      </w:r>
      <w:r>
        <w:t>negocio</w:t>
      </w:r>
      <w:r>
        <w:rPr>
          <w:spacing w:val="-61"/>
        </w:rPr>
        <w:t xml:space="preserve"> </w:t>
      </w:r>
      <w:r>
        <w:t>de</w:t>
      </w:r>
      <w:r>
        <w:rPr>
          <w:spacing w:val="-4"/>
        </w:rPr>
        <w:t xml:space="preserve"> </w:t>
      </w:r>
      <w:r>
        <w:t>consumo</w:t>
      </w:r>
      <w:r>
        <w:rPr>
          <w:i w:val="0"/>
          <w:sz w:val="22"/>
        </w:rPr>
        <w:t>”.</w:t>
      </w:r>
    </w:p>
    <w:p w14:paraId="4BF62240" w14:textId="77777777" w:rsidR="0052124C" w:rsidRDefault="0052124C">
      <w:pPr>
        <w:pStyle w:val="Textoindependiente"/>
        <w:spacing w:before="3"/>
        <w:rPr>
          <w:sz w:val="26"/>
        </w:rPr>
      </w:pPr>
    </w:p>
    <w:p w14:paraId="0AE9CAEF" w14:textId="77777777" w:rsidR="004B183A" w:rsidRDefault="004B183A">
      <w:pPr>
        <w:pStyle w:val="Textoindependiente"/>
        <w:spacing w:before="3"/>
        <w:rPr>
          <w:sz w:val="26"/>
        </w:rPr>
      </w:pPr>
    </w:p>
    <w:p w14:paraId="104FB1AA" w14:textId="77777777" w:rsidR="004B183A" w:rsidRDefault="004B183A">
      <w:pPr>
        <w:pStyle w:val="Textoindependiente"/>
        <w:spacing w:before="3"/>
        <w:rPr>
          <w:sz w:val="26"/>
        </w:rPr>
      </w:pPr>
    </w:p>
    <w:p w14:paraId="599B7688" w14:textId="77777777" w:rsidR="004B183A" w:rsidRDefault="004B183A">
      <w:pPr>
        <w:pStyle w:val="Textoindependiente"/>
        <w:spacing w:before="3"/>
        <w:rPr>
          <w:sz w:val="26"/>
        </w:rPr>
      </w:pPr>
    </w:p>
    <w:p w14:paraId="11F58218" w14:textId="77777777" w:rsidR="004B183A" w:rsidRDefault="004B183A">
      <w:pPr>
        <w:pStyle w:val="Textoindependiente"/>
        <w:spacing w:before="3"/>
        <w:rPr>
          <w:sz w:val="26"/>
        </w:rPr>
      </w:pPr>
    </w:p>
    <w:p w14:paraId="34EAF37E" w14:textId="77777777" w:rsidR="004B183A" w:rsidRDefault="004B183A">
      <w:pPr>
        <w:pStyle w:val="Textoindependiente"/>
        <w:spacing w:before="3"/>
        <w:rPr>
          <w:sz w:val="26"/>
        </w:rPr>
      </w:pPr>
    </w:p>
    <w:p w14:paraId="76D1FACC" w14:textId="77777777" w:rsidR="004B183A" w:rsidRDefault="004B183A">
      <w:pPr>
        <w:pStyle w:val="Textoindependiente"/>
        <w:spacing w:before="3"/>
        <w:rPr>
          <w:sz w:val="26"/>
        </w:rPr>
      </w:pPr>
    </w:p>
    <w:p w14:paraId="43F1D1E2" w14:textId="77777777" w:rsidR="004B183A" w:rsidRDefault="004B183A">
      <w:pPr>
        <w:pStyle w:val="Textoindependiente"/>
        <w:spacing w:before="3"/>
        <w:rPr>
          <w:sz w:val="26"/>
        </w:rPr>
      </w:pPr>
    </w:p>
    <w:p w14:paraId="3B0FF11E" w14:textId="77777777" w:rsidR="004B183A" w:rsidRDefault="004B183A">
      <w:pPr>
        <w:pStyle w:val="Textoindependiente"/>
        <w:spacing w:before="3"/>
        <w:rPr>
          <w:sz w:val="26"/>
        </w:rPr>
      </w:pPr>
    </w:p>
    <w:p w14:paraId="76AC98B1" w14:textId="77777777" w:rsidR="004B183A" w:rsidRDefault="004B183A">
      <w:pPr>
        <w:pStyle w:val="Textoindependiente"/>
        <w:spacing w:before="3"/>
        <w:rPr>
          <w:sz w:val="26"/>
        </w:rPr>
      </w:pPr>
    </w:p>
    <w:p w14:paraId="2DA7EF92" w14:textId="77777777" w:rsidR="0020376E" w:rsidRDefault="0020376E">
      <w:pPr>
        <w:pStyle w:val="Textoindependiente"/>
        <w:spacing w:before="3"/>
        <w:rPr>
          <w:sz w:val="26"/>
        </w:rPr>
      </w:pPr>
    </w:p>
    <w:p w14:paraId="045528F1" w14:textId="77777777" w:rsidR="00797812" w:rsidRPr="002611D9" w:rsidRDefault="00797812" w:rsidP="00797812">
      <w:pPr>
        <w:rPr>
          <w:rStyle w:val="AboutandContactBody"/>
          <w:rFonts w:ascii="Calibri" w:hAnsi="Calibri" w:cs="Calibri"/>
          <w:b/>
          <w:bCs/>
          <w:sz w:val="16"/>
          <w:szCs w:val="16"/>
        </w:rPr>
      </w:pPr>
      <w:r w:rsidRPr="002611D9">
        <w:rPr>
          <w:rStyle w:val="AboutandContactBody"/>
          <w:rFonts w:ascii="Calibri" w:hAnsi="Calibri" w:cs="Calibri"/>
          <w:b/>
          <w:bCs/>
          <w:sz w:val="16"/>
          <w:szCs w:val="16"/>
        </w:rPr>
        <w:t>Acerca de Henkel</w:t>
      </w:r>
    </w:p>
    <w:p w14:paraId="52104A31" w14:textId="77777777" w:rsidR="00797812" w:rsidRPr="002611D9" w:rsidRDefault="00797812" w:rsidP="00797812">
      <w:pPr>
        <w:rPr>
          <w:rFonts w:ascii="Calibri" w:eastAsia="Calibri" w:hAnsi="Calibri" w:cs="Calibri"/>
          <w:color w:val="000000"/>
          <w:sz w:val="16"/>
          <w:szCs w:val="16"/>
        </w:rPr>
      </w:pPr>
      <w:r w:rsidRPr="211CC40D">
        <w:rPr>
          <w:rFonts w:ascii="Calibri" w:eastAsia="Calibri" w:hAnsi="Calibri" w:cs="Calibri"/>
          <w:color w:val="000000" w:themeColor="text1"/>
          <w:sz w:val="16"/>
          <w:szCs w:val="16"/>
        </w:rPr>
        <w:t xml:space="preserve">Con sus marcas, innovaciones y tecnologías, Henkel ocupa posiciones de liderazgo mundial en el mercado industrial y de consumo. La unidad de negocio de Adhesive Technologies es líder mundial en el mercado de adhesivos, selladores y recubrimientos funcionales. Con </w:t>
      </w:r>
      <w:proofErr w:type="gramStart"/>
      <w:r w:rsidRPr="211CC40D">
        <w:rPr>
          <w:rFonts w:ascii="Calibri" w:eastAsia="Calibri" w:hAnsi="Calibri" w:cs="Calibri"/>
          <w:color w:val="000000" w:themeColor="text1"/>
          <w:sz w:val="16"/>
          <w:szCs w:val="16"/>
        </w:rPr>
        <w:t xml:space="preserve">Consumer </w:t>
      </w:r>
      <w:r>
        <w:rPr>
          <w:rFonts w:ascii="Calibri" w:eastAsia="Calibri" w:hAnsi="Calibri" w:cs="Calibri"/>
          <w:color w:val="000000" w:themeColor="text1"/>
          <w:sz w:val="16"/>
          <w:szCs w:val="16"/>
        </w:rPr>
        <w:t xml:space="preserve"> </w:t>
      </w:r>
      <w:proofErr w:type="spellStart"/>
      <w:r>
        <w:rPr>
          <w:rFonts w:ascii="Calibri" w:eastAsia="Calibri" w:hAnsi="Calibri" w:cs="Calibri"/>
          <w:color w:val="000000" w:themeColor="text1"/>
          <w:sz w:val="16"/>
          <w:szCs w:val="16"/>
        </w:rPr>
        <w:t>Brands</w:t>
      </w:r>
      <w:proofErr w:type="spellEnd"/>
      <w:proofErr w:type="gramEnd"/>
      <w:r w:rsidRPr="211CC40D">
        <w:rPr>
          <w:rFonts w:ascii="Calibri" w:eastAsia="Calibri" w:hAnsi="Calibri" w:cs="Calibri"/>
          <w:color w:val="000000" w:themeColor="text1"/>
          <w:sz w:val="16"/>
          <w:szCs w:val="16"/>
        </w:rPr>
        <w:t xml:space="preserve">, la empresa ocupa posiciones de liderazgo, especialmente en el cuidado del cabello, la lavandería y el cuidado del hogar, en muchos mercados y categorías de todo el mundo. Las tres marcas más fuertes de la compañía son Loctite, </w:t>
      </w:r>
      <w:proofErr w:type="spellStart"/>
      <w:r w:rsidRPr="211CC40D">
        <w:rPr>
          <w:rFonts w:ascii="Calibri" w:eastAsia="Calibri" w:hAnsi="Calibri" w:cs="Calibri"/>
          <w:color w:val="000000" w:themeColor="text1"/>
          <w:sz w:val="16"/>
          <w:szCs w:val="16"/>
        </w:rPr>
        <w:t>Persil</w:t>
      </w:r>
      <w:proofErr w:type="spellEnd"/>
      <w:r w:rsidRPr="211CC40D">
        <w:rPr>
          <w:rFonts w:ascii="Calibri" w:eastAsia="Calibri" w:hAnsi="Calibri" w:cs="Calibri"/>
          <w:color w:val="000000" w:themeColor="text1"/>
          <w:sz w:val="16"/>
          <w:szCs w:val="16"/>
        </w:rPr>
        <w:t xml:space="preserve"> y Schwarzkopf. En el año fiscal 2022, Henkel registró ventas de más de 22.400 millones de euros y ganancias operativas ajustadas de 2.300 millones de euros. Las acciones preferentes de Henkel cotizan en el índice bursátil alemán DAX. La sostenibilidad tiene una larga tradición en Henkel, y la empresa tiene una estrategia clara con objetivos concretos. Henkel se fundó en 1876 y hoy emplea a un equipo diverso de más de 50.000 personas en todo el mundo, unidas por una sólida cultura corporativa, valores compartidos y un propósito común: " </w:t>
      </w:r>
      <w:proofErr w:type="spellStart"/>
      <w:r w:rsidRPr="211CC40D">
        <w:rPr>
          <w:rFonts w:ascii="Calibri" w:eastAsia="Calibri" w:hAnsi="Calibri" w:cs="Calibri"/>
          <w:color w:val="000000" w:themeColor="text1"/>
          <w:sz w:val="16"/>
          <w:szCs w:val="16"/>
        </w:rPr>
        <w:t>Pioneers</w:t>
      </w:r>
      <w:proofErr w:type="spellEnd"/>
      <w:r w:rsidRPr="211CC40D">
        <w:rPr>
          <w:rFonts w:ascii="Calibri" w:eastAsia="Calibri" w:hAnsi="Calibri" w:cs="Calibri"/>
          <w:color w:val="000000" w:themeColor="text1"/>
          <w:sz w:val="16"/>
          <w:szCs w:val="16"/>
        </w:rPr>
        <w:t xml:space="preserve"> at </w:t>
      </w:r>
      <w:proofErr w:type="spellStart"/>
      <w:r w:rsidRPr="211CC40D">
        <w:rPr>
          <w:rFonts w:ascii="Calibri" w:eastAsia="Calibri" w:hAnsi="Calibri" w:cs="Calibri"/>
          <w:color w:val="000000" w:themeColor="text1"/>
          <w:sz w:val="16"/>
          <w:szCs w:val="16"/>
        </w:rPr>
        <w:t>heart</w:t>
      </w:r>
      <w:proofErr w:type="spellEnd"/>
      <w:r w:rsidRPr="211CC40D">
        <w:rPr>
          <w:rFonts w:ascii="Calibri" w:eastAsia="Calibri" w:hAnsi="Calibri" w:cs="Calibri"/>
          <w:color w:val="000000" w:themeColor="text1"/>
          <w:sz w:val="16"/>
          <w:szCs w:val="16"/>
        </w:rPr>
        <w:t xml:space="preserve"> </w:t>
      </w:r>
      <w:proofErr w:type="spellStart"/>
      <w:r w:rsidRPr="211CC40D">
        <w:rPr>
          <w:rFonts w:ascii="Calibri" w:eastAsia="Calibri" w:hAnsi="Calibri" w:cs="Calibri"/>
          <w:color w:val="000000" w:themeColor="text1"/>
          <w:sz w:val="16"/>
          <w:szCs w:val="16"/>
        </w:rPr>
        <w:t>for</w:t>
      </w:r>
      <w:proofErr w:type="spellEnd"/>
      <w:r w:rsidRPr="211CC40D">
        <w:rPr>
          <w:rFonts w:ascii="Calibri" w:eastAsia="Calibri" w:hAnsi="Calibri" w:cs="Calibri"/>
          <w:color w:val="000000" w:themeColor="text1"/>
          <w:sz w:val="16"/>
          <w:szCs w:val="16"/>
        </w:rPr>
        <w:t xml:space="preserve"> </w:t>
      </w:r>
      <w:proofErr w:type="spellStart"/>
      <w:r w:rsidRPr="211CC40D">
        <w:rPr>
          <w:rFonts w:ascii="Calibri" w:eastAsia="Calibri" w:hAnsi="Calibri" w:cs="Calibri"/>
          <w:color w:val="000000" w:themeColor="text1"/>
          <w:sz w:val="16"/>
          <w:szCs w:val="16"/>
        </w:rPr>
        <w:t>the</w:t>
      </w:r>
      <w:proofErr w:type="spellEnd"/>
      <w:r w:rsidRPr="211CC40D">
        <w:rPr>
          <w:rFonts w:ascii="Calibri" w:eastAsia="Calibri" w:hAnsi="Calibri" w:cs="Calibri"/>
          <w:color w:val="000000" w:themeColor="text1"/>
          <w:sz w:val="16"/>
          <w:szCs w:val="16"/>
        </w:rPr>
        <w:t xml:space="preserve"> </w:t>
      </w:r>
      <w:proofErr w:type="spellStart"/>
      <w:r w:rsidRPr="211CC40D">
        <w:rPr>
          <w:rFonts w:ascii="Calibri" w:eastAsia="Calibri" w:hAnsi="Calibri" w:cs="Calibri"/>
          <w:color w:val="000000" w:themeColor="text1"/>
          <w:sz w:val="16"/>
          <w:szCs w:val="16"/>
        </w:rPr>
        <w:t>good</w:t>
      </w:r>
      <w:proofErr w:type="spellEnd"/>
      <w:r w:rsidRPr="211CC40D">
        <w:rPr>
          <w:rFonts w:ascii="Calibri" w:eastAsia="Calibri" w:hAnsi="Calibri" w:cs="Calibri"/>
          <w:color w:val="000000" w:themeColor="text1"/>
          <w:sz w:val="16"/>
          <w:szCs w:val="16"/>
        </w:rPr>
        <w:t xml:space="preserve"> of generations" Más información en www.henkel.com </w:t>
      </w:r>
    </w:p>
    <w:p w14:paraId="7F3B8E65" w14:textId="2EB56B8B" w:rsidR="0052124C" w:rsidRDefault="0052124C">
      <w:pPr>
        <w:pStyle w:val="Textoindependiente"/>
        <w:spacing w:before="8"/>
        <w:rPr>
          <w:sz w:val="20"/>
        </w:rPr>
      </w:pPr>
    </w:p>
    <w:p w14:paraId="64EC34B0" w14:textId="77777777" w:rsidR="00797812" w:rsidRPr="00797812" w:rsidRDefault="00797812" w:rsidP="00797812">
      <w:pPr>
        <w:rPr>
          <w:rFonts w:ascii="Calibri" w:eastAsia="Calibri" w:hAnsi="Calibri" w:cs="Calibri"/>
          <w:b/>
          <w:color w:val="000000"/>
          <w:sz w:val="16"/>
          <w:szCs w:val="16"/>
        </w:rPr>
      </w:pPr>
      <w:r w:rsidRPr="00797812">
        <w:rPr>
          <w:rFonts w:ascii="Calibri" w:eastAsia="Calibri" w:hAnsi="Calibri" w:cs="Calibri"/>
          <w:b/>
          <w:color w:val="000000"/>
          <w:sz w:val="16"/>
          <w:szCs w:val="16"/>
        </w:rPr>
        <w:t>Acerca de Henkel en Colombia</w:t>
      </w:r>
    </w:p>
    <w:p w14:paraId="4FBAAE39" w14:textId="54AE25F1" w:rsidR="0020376E" w:rsidRDefault="00797812" w:rsidP="00797812">
      <w:pPr>
        <w:rPr>
          <w:rFonts w:ascii="Calibri" w:eastAsia="Calibri" w:hAnsi="Calibri" w:cs="Calibri"/>
          <w:bCs/>
          <w:color w:val="000000"/>
          <w:sz w:val="16"/>
          <w:szCs w:val="16"/>
        </w:rPr>
      </w:pPr>
      <w:r w:rsidRPr="00797812">
        <w:rPr>
          <w:rFonts w:ascii="Calibri" w:eastAsia="Calibri" w:hAnsi="Calibri" w:cs="Calibri"/>
          <w:bCs/>
          <w:color w:val="000000"/>
          <w:sz w:val="16"/>
          <w:szCs w:val="16"/>
        </w:rPr>
        <w:t xml:space="preserve">Henkel Colombia cuenta con una trayectoria de más de 60 años en el país, actualmente tiene más de 600 empleados directos en el país. En las instalaciones de la compañía de la zona industrial de Bogotá funcionan las oficinas administrativas y la planta de producción para el negocio de Henkel Consumer </w:t>
      </w:r>
      <w:proofErr w:type="spellStart"/>
      <w:r w:rsidRPr="00797812">
        <w:rPr>
          <w:rFonts w:ascii="Calibri" w:eastAsia="Calibri" w:hAnsi="Calibri" w:cs="Calibri"/>
          <w:bCs/>
          <w:color w:val="000000"/>
          <w:sz w:val="16"/>
          <w:szCs w:val="16"/>
        </w:rPr>
        <w:t>Brands</w:t>
      </w:r>
      <w:proofErr w:type="spellEnd"/>
      <w:r w:rsidRPr="00797812">
        <w:rPr>
          <w:rFonts w:ascii="Calibri" w:eastAsia="Calibri" w:hAnsi="Calibri" w:cs="Calibri"/>
          <w:bCs/>
          <w:color w:val="000000"/>
          <w:sz w:val="16"/>
          <w:szCs w:val="16"/>
        </w:rPr>
        <w:t xml:space="preserve">, desde la cual se exportan productos a más de 10 países de Europa y América.  En cuanto al negocio de Adhesive Technologies, en Colombia, Henkel cuenta con dos plantas, la primera ubicada en el municipio de Sibaté y desde la cual se producen los adhesivos del negocio de construcción. La segunda planta está ubicada en el municipio de Funza, Cundinamarca y desde ahí se fabrican productos de recubrimientos. En el 2022 la </w:t>
      </w:r>
      <w:proofErr w:type="gramStart"/>
      <w:r w:rsidRPr="00797812">
        <w:rPr>
          <w:rFonts w:ascii="Calibri" w:eastAsia="Calibri" w:hAnsi="Calibri" w:cs="Calibri"/>
          <w:bCs/>
          <w:color w:val="000000"/>
          <w:sz w:val="16"/>
          <w:szCs w:val="16"/>
        </w:rPr>
        <w:t>compañía  registró</w:t>
      </w:r>
      <w:proofErr w:type="gramEnd"/>
      <w:r w:rsidRPr="00797812">
        <w:rPr>
          <w:rFonts w:ascii="Calibri" w:eastAsia="Calibri" w:hAnsi="Calibri" w:cs="Calibri"/>
          <w:bCs/>
          <w:color w:val="000000"/>
          <w:sz w:val="16"/>
          <w:szCs w:val="16"/>
        </w:rPr>
        <w:t xml:space="preserve"> ventas por más de 100 millones de euros y continuó consolidándose en el mercado a  través de marcas como Schwarzkopf, Igora, Konzil, </w:t>
      </w:r>
      <w:proofErr w:type="spellStart"/>
      <w:r w:rsidRPr="00797812">
        <w:rPr>
          <w:rFonts w:ascii="Calibri" w:eastAsia="Calibri" w:hAnsi="Calibri" w:cs="Calibri"/>
          <w:bCs/>
          <w:color w:val="000000"/>
          <w:sz w:val="16"/>
          <w:szCs w:val="16"/>
        </w:rPr>
        <w:t>Tec</w:t>
      </w:r>
      <w:proofErr w:type="spellEnd"/>
      <w:r w:rsidRPr="00797812">
        <w:rPr>
          <w:rFonts w:ascii="Calibri" w:eastAsia="Calibri" w:hAnsi="Calibri" w:cs="Calibri"/>
          <w:bCs/>
          <w:color w:val="000000"/>
          <w:sz w:val="16"/>
          <w:szCs w:val="16"/>
        </w:rPr>
        <w:t xml:space="preserve"> Italy, Authentic Beauty Concept, Palette, Balance, </w:t>
      </w:r>
      <w:proofErr w:type="spellStart"/>
      <w:r w:rsidRPr="00797812">
        <w:rPr>
          <w:rFonts w:ascii="Calibri" w:eastAsia="Calibri" w:hAnsi="Calibri" w:cs="Calibri"/>
          <w:bCs/>
          <w:color w:val="000000"/>
          <w:sz w:val="16"/>
          <w:szCs w:val="16"/>
        </w:rPr>
        <w:t>Sista</w:t>
      </w:r>
      <w:proofErr w:type="spellEnd"/>
      <w:r w:rsidRPr="00797812">
        <w:rPr>
          <w:rFonts w:ascii="Calibri" w:eastAsia="Calibri" w:hAnsi="Calibri" w:cs="Calibri"/>
          <w:bCs/>
          <w:color w:val="000000"/>
          <w:sz w:val="16"/>
          <w:szCs w:val="16"/>
        </w:rPr>
        <w:t>, Loctite, entre otras.</w:t>
      </w:r>
    </w:p>
    <w:p w14:paraId="6CF9EF33" w14:textId="77777777" w:rsidR="00797812" w:rsidRDefault="00797812" w:rsidP="00797812">
      <w:pPr>
        <w:rPr>
          <w:rFonts w:ascii="Calibri" w:eastAsia="Calibri" w:hAnsi="Calibri" w:cs="Calibri"/>
          <w:bCs/>
          <w:color w:val="000000"/>
          <w:sz w:val="16"/>
          <w:szCs w:val="16"/>
        </w:rPr>
      </w:pPr>
    </w:p>
    <w:p w14:paraId="67516275" w14:textId="77777777" w:rsidR="00797812" w:rsidRPr="00797812" w:rsidRDefault="00797812" w:rsidP="00797812">
      <w:pPr>
        <w:rPr>
          <w:rStyle w:val="AboutandContactHeadline"/>
          <w:bCs w:val="0"/>
        </w:rPr>
      </w:pPr>
    </w:p>
    <w:p w14:paraId="47BA924E" w14:textId="77777777" w:rsidR="0020376E" w:rsidRPr="00514F38" w:rsidRDefault="0020376E" w:rsidP="0020376E">
      <w:pPr>
        <w:rPr>
          <w:rStyle w:val="AboutandContactBody"/>
          <w:b/>
          <w:bCs/>
        </w:rPr>
      </w:pPr>
      <w:r w:rsidRPr="00752601">
        <w:rPr>
          <w:rStyle w:val="AboutandContactHeadline"/>
        </w:rPr>
        <w:t>Material fotog</w:t>
      </w:r>
      <w:r>
        <w:rPr>
          <w:rStyle w:val="AboutandContactHeadline"/>
        </w:rPr>
        <w:t xml:space="preserve">ráfico disponible en: </w:t>
      </w:r>
      <w:r w:rsidRPr="00752601">
        <w:rPr>
          <w:rStyle w:val="AboutandContactHeadline"/>
        </w:rPr>
        <w:t xml:space="preserve"> </w:t>
      </w:r>
      <w:hyperlink r:id="rId9" w:history="1">
        <w:r w:rsidRPr="00752601">
          <w:rPr>
            <w:rStyle w:val="Hipervnculo"/>
            <w:szCs w:val="24"/>
          </w:rPr>
          <w:t>www.henkel.com/press</w:t>
        </w:r>
      </w:hyperlink>
    </w:p>
    <w:p w14:paraId="5B8B8CC1" w14:textId="77777777" w:rsidR="0020376E" w:rsidRPr="00752601" w:rsidRDefault="0020376E" w:rsidP="0020376E">
      <w:pPr>
        <w:rPr>
          <w:rStyle w:val="AboutandContactBody"/>
          <w:b/>
          <w:bCs/>
        </w:rPr>
      </w:pPr>
    </w:p>
    <w:tbl>
      <w:tblPr>
        <w:tblStyle w:val="Tablaconcuadrcula"/>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0"/>
      </w:tblGrid>
      <w:tr w:rsidR="0020376E" w:rsidRPr="00752601" w14:paraId="223E4468" w14:textId="77777777" w:rsidTr="00CF0824">
        <w:trPr>
          <w:trHeight w:val="287"/>
        </w:trPr>
        <w:tc>
          <w:tcPr>
            <w:tcW w:w="4910" w:type="dxa"/>
          </w:tcPr>
          <w:p w14:paraId="13A3C0D3" w14:textId="77777777" w:rsidR="0020376E" w:rsidRPr="00752601" w:rsidRDefault="0020376E" w:rsidP="00CF0824">
            <w:pPr>
              <w:tabs>
                <w:tab w:val="left" w:pos="1080"/>
                <w:tab w:val="left" w:pos="4500"/>
              </w:tabs>
              <w:rPr>
                <w:rStyle w:val="AboutandContactBody"/>
                <w:b/>
                <w:bCs/>
              </w:rPr>
            </w:pPr>
            <w:r w:rsidRPr="00752601">
              <w:rPr>
                <w:rStyle w:val="AboutandContactBody"/>
                <w:b/>
                <w:bCs/>
              </w:rPr>
              <w:t>Henkel Colombia</w:t>
            </w:r>
          </w:p>
        </w:tc>
        <w:tc>
          <w:tcPr>
            <w:tcW w:w="4910" w:type="dxa"/>
          </w:tcPr>
          <w:p w14:paraId="0C292A09" w14:textId="77777777" w:rsidR="0020376E" w:rsidRPr="00752601" w:rsidRDefault="0020376E" w:rsidP="00CF0824">
            <w:pPr>
              <w:spacing w:line="240" w:lineRule="auto"/>
              <w:rPr>
                <w:rStyle w:val="AboutandContactBody"/>
                <w:b/>
                <w:bCs/>
              </w:rPr>
            </w:pPr>
            <w:r w:rsidRPr="00752601">
              <w:rPr>
                <w:rStyle w:val="AboutandContactBody"/>
                <w:b/>
                <w:bCs/>
              </w:rPr>
              <w:t xml:space="preserve">Babel </w:t>
            </w:r>
            <w:proofErr w:type="spellStart"/>
            <w:r w:rsidRPr="00752601">
              <w:rPr>
                <w:rStyle w:val="AboutandContactBody"/>
                <w:b/>
                <w:bCs/>
              </w:rPr>
              <w:t>Group</w:t>
            </w:r>
            <w:proofErr w:type="spellEnd"/>
          </w:p>
        </w:tc>
      </w:tr>
      <w:tr w:rsidR="0020376E" w:rsidRPr="00752601" w14:paraId="4333C159" w14:textId="77777777" w:rsidTr="00CF0824">
        <w:trPr>
          <w:trHeight w:val="308"/>
        </w:trPr>
        <w:tc>
          <w:tcPr>
            <w:tcW w:w="4910" w:type="dxa"/>
          </w:tcPr>
          <w:p w14:paraId="49D318E8" w14:textId="77777777" w:rsidR="0020376E" w:rsidRPr="00752601" w:rsidRDefault="0020376E" w:rsidP="00CF0824">
            <w:pPr>
              <w:tabs>
                <w:tab w:val="left" w:pos="1080"/>
                <w:tab w:val="left" w:pos="4500"/>
              </w:tabs>
              <w:rPr>
                <w:rStyle w:val="AboutandContactBody"/>
              </w:rPr>
            </w:pPr>
            <w:r w:rsidRPr="00752601">
              <w:rPr>
                <w:rStyle w:val="AboutandContactBody"/>
              </w:rPr>
              <w:t>Contact</w:t>
            </w:r>
            <w:r>
              <w:rPr>
                <w:rStyle w:val="AboutandContactBody"/>
              </w:rPr>
              <w:t>o</w:t>
            </w:r>
            <w:r w:rsidRPr="00752601">
              <w:rPr>
                <w:rStyle w:val="AboutandContactBody"/>
              </w:rPr>
              <w:tab/>
              <w:t>María Ximena Marín</w:t>
            </w:r>
            <w:r w:rsidRPr="00752601">
              <w:rPr>
                <w:rStyle w:val="AboutandContactBody"/>
              </w:rPr>
              <w:tab/>
            </w:r>
          </w:p>
        </w:tc>
        <w:tc>
          <w:tcPr>
            <w:tcW w:w="4910" w:type="dxa"/>
          </w:tcPr>
          <w:p w14:paraId="426F4EED" w14:textId="40A96053" w:rsidR="0020376E" w:rsidRPr="00752601" w:rsidRDefault="0020376E" w:rsidP="00CF0824">
            <w:pPr>
              <w:spacing w:line="240" w:lineRule="auto"/>
              <w:rPr>
                <w:rStyle w:val="AboutandContactBody"/>
              </w:rPr>
            </w:pPr>
            <w:r w:rsidRPr="00752601">
              <w:rPr>
                <w:rStyle w:val="AboutandContactBody"/>
              </w:rPr>
              <w:t>Contact</w:t>
            </w:r>
            <w:r>
              <w:rPr>
                <w:rStyle w:val="AboutandContactBody"/>
              </w:rPr>
              <w:t>o</w:t>
            </w:r>
            <w:r w:rsidRPr="00752601">
              <w:rPr>
                <w:rStyle w:val="AboutandContactBody"/>
              </w:rPr>
              <w:tab/>
            </w:r>
            <w:r w:rsidR="00797812">
              <w:rPr>
                <w:rStyle w:val="AboutandContactBody"/>
              </w:rPr>
              <w:t>Marcela Escobar</w:t>
            </w:r>
            <w:r w:rsidRPr="00752601">
              <w:rPr>
                <w:rStyle w:val="AboutandContactBody"/>
              </w:rPr>
              <w:tab/>
            </w:r>
          </w:p>
        </w:tc>
      </w:tr>
      <w:tr w:rsidR="0020376E" w:rsidRPr="00752601" w14:paraId="67EF5395" w14:textId="77777777" w:rsidTr="00CF0824">
        <w:trPr>
          <w:trHeight w:val="287"/>
        </w:trPr>
        <w:tc>
          <w:tcPr>
            <w:tcW w:w="4910" w:type="dxa"/>
          </w:tcPr>
          <w:p w14:paraId="338D58B6" w14:textId="77777777" w:rsidR="0020376E" w:rsidRPr="00752601" w:rsidRDefault="0020376E" w:rsidP="00CF0824">
            <w:pPr>
              <w:tabs>
                <w:tab w:val="left" w:pos="1080"/>
                <w:tab w:val="left" w:pos="4500"/>
              </w:tabs>
              <w:rPr>
                <w:rStyle w:val="AboutandContactBody"/>
              </w:rPr>
            </w:pPr>
            <w:r>
              <w:rPr>
                <w:rStyle w:val="AboutandContactBody"/>
              </w:rPr>
              <w:t>Teléfono</w:t>
            </w:r>
            <w:r w:rsidRPr="00752601">
              <w:rPr>
                <w:rStyle w:val="AboutandContactBody"/>
              </w:rPr>
              <w:tab/>
              <w:t>+57 3188041804</w:t>
            </w:r>
            <w:r w:rsidRPr="00752601">
              <w:rPr>
                <w:rStyle w:val="AboutandContactBody"/>
              </w:rPr>
              <w:tab/>
            </w:r>
          </w:p>
        </w:tc>
        <w:tc>
          <w:tcPr>
            <w:tcW w:w="4910" w:type="dxa"/>
          </w:tcPr>
          <w:p w14:paraId="50910EBD" w14:textId="23D9D4B7" w:rsidR="0020376E" w:rsidRPr="00752601" w:rsidRDefault="0020376E" w:rsidP="00CF0824">
            <w:pPr>
              <w:spacing w:line="240" w:lineRule="auto"/>
              <w:rPr>
                <w:rStyle w:val="AboutandContactBody"/>
              </w:rPr>
            </w:pPr>
            <w:r>
              <w:rPr>
                <w:rStyle w:val="AboutandContactBody"/>
              </w:rPr>
              <w:t>Teléfono               +57 3</w:t>
            </w:r>
            <w:r w:rsidR="00797812">
              <w:rPr>
                <w:rStyle w:val="AboutandContactBody"/>
              </w:rPr>
              <w:t>175111810</w:t>
            </w:r>
          </w:p>
        </w:tc>
      </w:tr>
      <w:tr w:rsidR="0020376E" w:rsidRPr="00752601" w14:paraId="0944F656" w14:textId="77777777" w:rsidTr="00CF0824">
        <w:trPr>
          <w:trHeight w:val="287"/>
        </w:trPr>
        <w:tc>
          <w:tcPr>
            <w:tcW w:w="4910" w:type="dxa"/>
          </w:tcPr>
          <w:p w14:paraId="63665CAF" w14:textId="77777777" w:rsidR="0020376E" w:rsidRPr="002611D9" w:rsidRDefault="0020376E" w:rsidP="00CF0824">
            <w:pPr>
              <w:tabs>
                <w:tab w:val="left" w:pos="1080"/>
                <w:tab w:val="left" w:pos="4500"/>
              </w:tabs>
              <w:rPr>
                <w:rStyle w:val="AboutandContactBody"/>
              </w:rPr>
            </w:pPr>
            <w:r w:rsidRPr="002611D9">
              <w:rPr>
                <w:rStyle w:val="AboutandContactBody"/>
              </w:rPr>
              <w:t>Correo</w:t>
            </w:r>
            <w:r w:rsidRPr="002611D9">
              <w:rPr>
                <w:rStyle w:val="AboutandContactBody"/>
              </w:rPr>
              <w:tab/>
              <w:t>maria.m.marin@henkel.com</w:t>
            </w:r>
            <w:r w:rsidRPr="002611D9">
              <w:rPr>
                <w:rStyle w:val="AboutandContactBody"/>
              </w:rPr>
              <w:tab/>
            </w:r>
          </w:p>
        </w:tc>
        <w:tc>
          <w:tcPr>
            <w:tcW w:w="4910" w:type="dxa"/>
          </w:tcPr>
          <w:p w14:paraId="68FE9271" w14:textId="1B810F8E" w:rsidR="0020376E" w:rsidRPr="00752601" w:rsidRDefault="0020376E" w:rsidP="00CF0824">
            <w:pPr>
              <w:spacing w:line="240" w:lineRule="auto"/>
              <w:rPr>
                <w:rStyle w:val="AboutandContactBody"/>
              </w:rPr>
            </w:pPr>
            <w:r>
              <w:rPr>
                <w:rStyle w:val="AboutandContactBody"/>
              </w:rPr>
              <w:t>Correo</w:t>
            </w:r>
            <w:r w:rsidRPr="00752601">
              <w:rPr>
                <w:rStyle w:val="AboutandContactBody"/>
              </w:rPr>
              <w:tab/>
            </w:r>
            <w:r>
              <w:rPr>
                <w:rStyle w:val="AboutandContactBody"/>
              </w:rPr>
              <w:t xml:space="preserve">               </w:t>
            </w:r>
            <w:r w:rsidR="00797812">
              <w:rPr>
                <w:rStyle w:val="ui-provider"/>
              </w:rPr>
              <w:t>marcelaescobar@mailbabel.com</w:t>
            </w:r>
          </w:p>
        </w:tc>
      </w:tr>
    </w:tbl>
    <w:p w14:paraId="35AAE954" w14:textId="77777777" w:rsidR="0020376E" w:rsidRPr="00752601" w:rsidRDefault="0020376E" w:rsidP="0020376E">
      <w:pPr>
        <w:rPr>
          <w:rStyle w:val="AboutandContactBody"/>
        </w:rPr>
      </w:pPr>
    </w:p>
    <w:p w14:paraId="78C61C2C" w14:textId="77777777" w:rsidR="0020376E" w:rsidRPr="00752601" w:rsidRDefault="0020376E" w:rsidP="0020376E">
      <w:pPr>
        <w:rPr>
          <w:rStyle w:val="AboutandContactBody"/>
        </w:rPr>
      </w:pPr>
    </w:p>
    <w:p w14:paraId="6333A9F6" w14:textId="77777777" w:rsidR="0020376E" w:rsidRPr="00493327" w:rsidRDefault="0020376E" w:rsidP="0020376E">
      <w:pPr>
        <w:rPr>
          <w:rStyle w:val="AboutandContactBody"/>
        </w:rPr>
      </w:pPr>
      <w:r w:rsidRPr="00493327">
        <w:rPr>
          <w:rStyle w:val="AboutandContactBody"/>
        </w:rPr>
        <w:t>Henkel AG &amp; Co. K</w:t>
      </w:r>
      <w:r>
        <w:rPr>
          <w:rStyle w:val="AboutandContactBody"/>
        </w:rPr>
        <w:t>GaA</w:t>
      </w:r>
    </w:p>
    <w:p w14:paraId="6D7D7817" w14:textId="77777777" w:rsidR="0052124C" w:rsidRDefault="0052124C">
      <w:pPr>
        <w:pStyle w:val="Textoindependiente"/>
        <w:rPr>
          <w:sz w:val="20"/>
        </w:rPr>
      </w:pPr>
    </w:p>
    <w:p w14:paraId="0174E9BE" w14:textId="77777777" w:rsidR="0052124C" w:rsidRDefault="0052124C">
      <w:pPr>
        <w:pStyle w:val="Textoindependiente"/>
        <w:rPr>
          <w:sz w:val="20"/>
        </w:rPr>
      </w:pPr>
    </w:p>
    <w:p w14:paraId="50509ECC" w14:textId="77777777" w:rsidR="0052124C" w:rsidRDefault="0052124C" w:rsidP="00797812">
      <w:pPr>
        <w:pStyle w:val="Textoindependiente"/>
        <w:spacing w:before="5"/>
        <w:ind w:left="720" w:hanging="720"/>
        <w:rPr>
          <w:sz w:val="24"/>
        </w:rPr>
      </w:pPr>
    </w:p>
    <w:p w14:paraId="3FE8D16D" w14:textId="00EB724A" w:rsidR="0052124C" w:rsidRDefault="0052124C">
      <w:pPr>
        <w:pStyle w:val="Textoindependiente"/>
        <w:ind w:left="137"/>
        <w:rPr>
          <w:sz w:val="20"/>
        </w:rPr>
      </w:pPr>
    </w:p>
    <w:sectPr w:rsidR="0052124C">
      <w:pgSz w:w="11910" w:h="16840"/>
      <w:pgMar w:top="2600" w:right="960" w:bottom="640" w:left="940" w:header="801"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A230" w14:textId="77777777" w:rsidR="00000000" w:rsidRDefault="004B183A">
      <w:r>
        <w:separator/>
      </w:r>
    </w:p>
  </w:endnote>
  <w:endnote w:type="continuationSeparator" w:id="0">
    <w:p w14:paraId="702CD954" w14:textId="77777777" w:rsidR="00000000" w:rsidRDefault="004B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65DE" w14:textId="546ECC19" w:rsidR="0052124C" w:rsidRDefault="0052124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9AC5" w14:textId="77777777" w:rsidR="00000000" w:rsidRDefault="004B183A">
      <w:r>
        <w:separator/>
      </w:r>
    </w:p>
  </w:footnote>
  <w:footnote w:type="continuationSeparator" w:id="0">
    <w:p w14:paraId="787C5B1F" w14:textId="77777777" w:rsidR="00000000" w:rsidRDefault="004B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9AD3" w14:textId="77777777" w:rsidR="0020376E" w:rsidRDefault="0020376E">
    <w:pPr>
      <w:pStyle w:val="Textoindependiente"/>
      <w:spacing w:line="14" w:lineRule="auto"/>
      <w:rPr>
        <w:sz w:val="20"/>
      </w:rPr>
    </w:pPr>
  </w:p>
  <w:p w14:paraId="62A4FC5F" w14:textId="77777777" w:rsidR="0020376E" w:rsidRDefault="0020376E">
    <w:pPr>
      <w:pStyle w:val="Textoindependiente"/>
      <w:spacing w:line="14" w:lineRule="auto"/>
      <w:rPr>
        <w:sz w:val="20"/>
      </w:rPr>
    </w:pPr>
  </w:p>
  <w:p w14:paraId="0C5B18C9" w14:textId="77777777" w:rsidR="00753AA6" w:rsidRDefault="00753AA6">
    <w:pPr>
      <w:pStyle w:val="Textoindependiente"/>
      <w:spacing w:line="14" w:lineRule="auto"/>
      <w:rPr>
        <w:sz w:val="20"/>
      </w:rPr>
    </w:pPr>
  </w:p>
  <w:p w14:paraId="30600416" w14:textId="77777777" w:rsidR="00753AA6" w:rsidRDefault="00753AA6">
    <w:pPr>
      <w:pStyle w:val="Textoindependiente"/>
      <w:spacing w:line="14" w:lineRule="auto"/>
      <w:rPr>
        <w:sz w:val="20"/>
      </w:rPr>
    </w:pPr>
  </w:p>
  <w:p w14:paraId="2F161B1B" w14:textId="77777777" w:rsidR="00753AA6" w:rsidRDefault="00753AA6">
    <w:pPr>
      <w:pStyle w:val="Textoindependiente"/>
      <w:spacing w:line="14" w:lineRule="auto"/>
      <w:rPr>
        <w:sz w:val="20"/>
      </w:rPr>
    </w:pPr>
  </w:p>
  <w:p w14:paraId="5EBCB691" w14:textId="77777777" w:rsidR="00753AA6" w:rsidRDefault="00753AA6">
    <w:pPr>
      <w:pStyle w:val="Textoindependiente"/>
      <w:spacing w:line="14" w:lineRule="auto"/>
      <w:rPr>
        <w:sz w:val="20"/>
      </w:rPr>
    </w:pPr>
  </w:p>
  <w:p w14:paraId="178D3F7D" w14:textId="77777777" w:rsidR="00753AA6" w:rsidRDefault="00753AA6">
    <w:pPr>
      <w:pStyle w:val="Textoindependiente"/>
      <w:spacing w:line="14" w:lineRule="auto"/>
      <w:rPr>
        <w:sz w:val="20"/>
      </w:rPr>
    </w:pPr>
  </w:p>
  <w:p w14:paraId="534084E7" w14:textId="08B4B4EB" w:rsidR="0052124C" w:rsidRDefault="00797812">
    <w:pPr>
      <w:pStyle w:val="Textoindependiente"/>
      <w:spacing w:line="14" w:lineRule="auto"/>
      <w:rPr>
        <w:sz w:val="20"/>
      </w:rPr>
    </w:pPr>
    <w:r>
      <w:rPr>
        <w:noProof/>
      </w:rPr>
      <mc:AlternateContent>
        <mc:Choice Requires="wps">
          <w:drawing>
            <wp:anchor distT="0" distB="0" distL="114300" distR="114300" simplePos="0" relativeHeight="487472640" behindDoc="1" locked="0" layoutInCell="1" allowOverlap="1" wp14:anchorId="1DF23EC1" wp14:editId="24BF7CB3">
              <wp:simplePos x="0" y="0"/>
              <wp:positionH relativeFrom="page">
                <wp:posOffset>3994150</wp:posOffset>
              </wp:positionH>
              <wp:positionV relativeFrom="page">
                <wp:posOffset>1309370</wp:posOffset>
              </wp:positionV>
              <wp:extent cx="2896870" cy="3619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A4220" w14:textId="3A86C0A9" w:rsidR="0052124C" w:rsidRDefault="0020376E" w:rsidP="0020376E">
                          <w:pPr>
                            <w:spacing w:before="18"/>
                            <w:ind w:left="20"/>
                            <w:jc w:val="right"/>
                            <w:rPr>
                              <w:b/>
                              <w:sz w:val="32"/>
                              <w:szCs w:val="18"/>
                            </w:rPr>
                          </w:pPr>
                          <w:r w:rsidRPr="0020376E">
                            <w:rPr>
                              <w:b/>
                              <w:sz w:val="32"/>
                              <w:szCs w:val="18"/>
                            </w:rPr>
                            <w:t>Comunicado de</w:t>
                          </w:r>
                          <w:r w:rsidR="004B183A" w:rsidRPr="0020376E">
                            <w:rPr>
                              <w:b/>
                              <w:spacing w:val="-3"/>
                              <w:sz w:val="32"/>
                              <w:szCs w:val="18"/>
                            </w:rPr>
                            <w:t xml:space="preserve"> </w:t>
                          </w:r>
                          <w:r w:rsidR="004B183A" w:rsidRPr="0020376E">
                            <w:rPr>
                              <w:b/>
                              <w:sz w:val="32"/>
                              <w:szCs w:val="18"/>
                            </w:rPr>
                            <w:t>prensa</w:t>
                          </w:r>
                        </w:p>
                        <w:p w14:paraId="6981DEAA" w14:textId="77777777" w:rsidR="00753AA6" w:rsidRDefault="00753AA6" w:rsidP="0020376E">
                          <w:pPr>
                            <w:spacing w:before="18"/>
                            <w:ind w:left="20"/>
                            <w:jc w:val="right"/>
                            <w:rPr>
                              <w:b/>
                              <w:sz w:val="32"/>
                              <w:szCs w:val="18"/>
                            </w:rPr>
                          </w:pPr>
                        </w:p>
                        <w:p w14:paraId="063E8638" w14:textId="77777777" w:rsidR="00753AA6" w:rsidRDefault="00753AA6" w:rsidP="0020376E">
                          <w:pPr>
                            <w:spacing w:before="18"/>
                            <w:ind w:left="20"/>
                            <w:jc w:val="right"/>
                            <w:rPr>
                              <w:b/>
                              <w:sz w:val="32"/>
                              <w:szCs w:val="18"/>
                            </w:rPr>
                          </w:pPr>
                        </w:p>
                        <w:p w14:paraId="1BCF2BC7" w14:textId="77777777" w:rsidR="00753AA6" w:rsidRDefault="00753AA6" w:rsidP="0020376E">
                          <w:pPr>
                            <w:spacing w:before="18"/>
                            <w:ind w:left="20"/>
                            <w:jc w:val="right"/>
                            <w:rPr>
                              <w:b/>
                              <w:sz w:val="32"/>
                              <w:szCs w:val="18"/>
                            </w:rPr>
                          </w:pPr>
                        </w:p>
                        <w:p w14:paraId="267D6E58" w14:textId="77777777" w:rsidR="00753AA6" w:rsidRDefault="00753AA6" w:rsidP="0020376E">
                          <w:pPr>
                            <w:spacing w:before="18"/>
                            <w:ind w:left="20"/>
                            <w:jc w:val="right"/>
                            <w:rPr>
                              <w:b/>
                              <w:sz w:val="32"/>
                              <w:szCs w:val="18"/>
                            </w:rPr>
                          </w:pPr>
                        </w:p>
                        <w:p w14:paraId="33301653" w14:textId="77777777" w:rsidR="00753AA6" w:rsidRPr="0020376E" w:rsidRDefault="00753AA6" w:rsidP="0020376E">
                          <w:pPr>
                            <w:spacing w:before="18"/>
                            <w:ind w:left="20"/>
                            <w:jc w:val="right"/>
                            <w:rPr>
                              <w:b/>
                              <w:sz w:val="32"/>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3EC1" id="_x0000_t202" coordsize="21600,21600" o:spt="202" path="m,l,21600r21600,l21600,xe">
              <v:stroke joinstyle="miter"/>
              <v:path gradientshapeok="t" o:connecttype="rect"/>
            </v:shapetype>
            <v:shape id="Text Box 3" o:spid="_x0000_s1026" type="#_x0000_t202" style="position:absolute;margin-left:314.5pt;margin-top:103.1pt;width:228.1pt;height:28.5pt;z-index:-158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" filled="f" stroked="f">
              <v:textbox inset="0,0,0,0">
                <w:txbxContent>
                  <w:p w14:paraId="7A1A4220" w14:textId="3A86C0A9" w:rsidR="0052124C" w:rsidRDefault="0020376E" w:rsidP="0020376E">
                    <w:pPr>
                      <w:spacing w:before="18"/>
                      <w:ind w:left="20"/>
                      <w:jc w:val="right"/>
                      <w:rPr>
                        <w:b/>
                        <w:sz w:val="32"/>
                        <w:szCs w:val="18"/>
                      </w:rPr>
                    </w:pPr>
                    <w:r w:rsidRPr="0020376E">
                      <w:rPr>
                        <w:b/>
                        <w:sz w:val="32"/>
                        <w:szCs w:val="18"/>
                      </w:rPr>
                      <w:t>Comunicado de</w:t>
                    </w:r>
                    <w:r w:rsidR="004B183A" w:rsidRPr="0020376E">
                      <w:rPr>
                        <w:b/>
                        <w:spacing w:val="-3"/>
                        <w:sz w:val="32"/>
                        <w:szCs w:val="18"/>
                      </w:rPr>
                      <w:t xml:space="preserve"> </w:t>
                    </w:r>
                    <w:r w:rsidR="004B183A" w:rsidRPr="0020376E">
                      <w:rPr>
                        <w:b/>
                        <w:sz w:val="32"/>
                        <w:szCs w:val="18"/>
                      </w:rPr>
                      <w:t>prensa</w:t>
                    </w:r>
                  </w:p>
                  <w:p w14:paraId="6981DEAA" w14:textId="77777777" w:rsidR="00753AA6" w:rsidRDefault="00753AA6" w:rsidP="0020376E">
                    <w:pPr>
                      <w:spacing w:before="18"/>
                      <w:ind w:left="20"/>
                      <w:jc w:val="right"/>
                      <w:rPr>
                        <w:b/>
                        <w:sz w:val="32"/>
                        <w:szCs w:val="18"/>
                      </w:rPr>
                    </w:pPr>
                  </w:p>
                  <w:p w14:paraId="063E8638" w14:textId="77777777" w:rsidR="00753AA6" w:rsidRDefault="00753AA6" w:rsidP="0020376E">
                    <w:pPr>
                      <w:spacing w:before="18"/>
                      <w:ind w:left="20"/>
                      <w:jc w:val="right"/>
                      <w:rPr>
                        <w:b/>
                        <w:sz w:val="32"/>
                        <w:szCs w:val="18"/>
                      </w:rPr>
                    </w:pPr>
                  </w:p>
                  <w:p w14:paraId="1BCF2BC7" w14:textId="77777777" w:rsidR="00753AA6" w:rsidRDefault="00753AA6" w:rsidP="0020376E">
                    <w:pPr>
                      <w:spacing w:before="18"/>
                      <w:ind w:left="20"/>
                      <w:jc w:val="right"/>
                      <w:rPr>
                        <w:b/>
                        <w:sz w:val="32"/>
                        <w:szCs w:val="18"/>
                      </w:rPr>
                    </w:pPr>
                  </w:p>
                  <w:p w14:paraId="267D6E58" w14:textId="77777777" w:rsidR="00753AA6" w:rsidRDefault="00753AA6" w:rsidP="0020376E">
                    <w:pPr>
                      <w:spacing w:before="18"/>
                      <w:ind w:left="20"/>
                      <w:jc w:val="right"/>
                      <w:rPr>
                        <w:b/>
                        <w:sz w:val="32"/>
                        <w:szCs w:val="18"/>
                      </w:rPr>
                    </w:pPr>
                  </w:p>
                  <w:p w14:paraId="33301653" w14:textId="77777777" w:rsidR="00753AA6" w:rsidRPr="0020376E" w:rsidRDefault="00753AA6" w:rsidP="0020376E">
                    <w:pPr>
                      <w:spacing w:before="18"/>
                      <w:ind w:left="20"/>
                      <w:jc w:val="right"/>
                      <w:rPr>
                        <w:b/>
                        <w:sz w:val="32"/>
                        <w:szCs w:val="18"/>
                      </w:rPr>
                    </w:pPr>
                  </w:p>
                </w:txbxContent>
              </v:textbox>
              <w10:wrap anchorx="page" anchory="page"/>
            </v:shape>
          </w:pict>
        </mc:Fallback>
      </mc:AlternateContent>
    </w:r>
    <w:r w:rsidR="004B183A">
      <w:rPr>
        <w:noProof/>
      </w:rPr>
      <w:drawing>
        <wp:anchor distT="0" distB="0" distL="0" distR="0" simplePos="0" relativeHeight="487472128" behindDoc="1" locked="0" layoutInCell="1" allowOverlap="1" wp14:anchorId="03432C3B" wp14:editId="43047B12">
          <wp:simplePos x="0" y="0"/>
          <wp:positionH relativeFrom="page">
            <wp:posOffset>5737684</wp:posOffset>
          </wp:positionH>
          <wp:positionV relativeFrom="page">
            <wp:posOffset>508786</wp:posOffset>
          </wp:positionV>
          <wp:extent cx="1123635" cy="63038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23635" cy="6303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5D26"/>
    <w:multiLevelType w:val="hybridMultilevel"/>
    <w:tmpl w:val="9FEE10B8"/>
    <w:lvl w:ilvl="0" w:tplc="C8F628E0">
      <w:numFmt w:val="bullet"/>
      <w:lvlText w:val=""/>
      <w:lvlJc w:val="left"/>
      <w:pPr>
        <w:ind w:left="832" w:hanging="360"/>
      </w:pPr>
      <w:rPr>
        <w:rFonts w:ascii="Wingdings" w:eastAsia="Wingdings" w:hAnsi="Wingdings" w:cs="Wingdings" w:hint="default"/>
        <w:color w:val="E1000F"/>
        <w:w w:val="100"/>
        <w:sz w:val="24"/>
        <w:szCs w:val="24"/>
        <w:lang w:val="es-ES" w:eastAsia="en-US" w:bidi="ar-SA"/>
      </w:rPr>
    </w:lvl>
    <w:lvl w:ilvl="1" w:tplc="67382B10">
      <w:numFmt w:val="bullet"/>
      <w:lvlText w:val="-"/>
      <w:lvlJc w:val="left"/>
      <w:pPr>
        <w:ind w:left="1552" w:hanging="360"/>
      </w:pPr>
      <w:rPr>
        <w:rFonts w:ascii="Arial MT" w:eastAsia="Arial MT" w:hAnsi="Arial MT" w:cs="Arial MT" w:hint="default"/>
        <w:color w:val="FF0000"/>
        <w:w w:val="100"/>
        <w:sz w:val="22"/>
        <w:szCs w:val="22"/>
        <w:lang w:val="es-ES" w:eastAsia="en-US" w:bidi="ar-SA"/>
      </w:rPr>
    </w:lvl>
    <w:lvl w:ilvl="2" w:tplc="55249770">
      <w:numFmt w:val="bullet"/>
      <w:lvlText w:val="•"/>
      <w:lvlJc w:val="left"/>
      <w:pPr>
        <w:ind w:left="2498" w:hanging="360"/>
      </w:pPr>
      <w:rPr>
        <w:rFonts w:hint="default"/>
        <w:lang w:val="es-ES" w:eastAsia="en-US" w:bidi="ar-SA"/>
      </w:rPr>
    </w:lvl>
    <w:lvl w:ilvl="3" w:tplc="49AA75F2">
      <w:numFmt w:val="bullet"/>
      <w:lvlText w:val="•"/>
      <w:lvlJc w:val="left"/>
      <w:pPr>
        <w:ind w:left="3436" w:hanging="360"/>
      </w:pPr>
      <w:rPr>
        <w:rFonts w:hint="default"/>
        <w:lang w:val="es-ES" w:eastAsia="en-US" w:bidi="ar-SA"/>
      </w:rPr>
    </w:lvl>
    <w:lvl w:ilvl="4" w:tplc="5C8002B0">
      <w:numFmt w:val="bullet"/>
      <w:lvlText w:val="•"/>
      <w:lvlJc w:val="left"/>
      <w:pPr>
        <w:ind w:left="4375" w:hanging="360"/>
      </w:pPr>
      <w:rPr>
        <w:rFonts w:hint="default"/>
        <w:lang w:val="es-ES" w:eastAsia="en-US" w:bidi="ar-SA"/>
      </w:rPr>
    </w:lvl>
    <w:lvl w:ilvl="5" w:tplc="814015BC">
      <w:numFmt w:val="bullet"/>
      <w:lvlText w:val="•"/>
      <w:lvlJc w:val="left"/>
      <w:pPr>
        <w:ind w:left="5313" w:hanging="360"/>
      </w:pPr>
      <w:rPr>
        <w:rFonts w:hint="default"/>
        <w:lang w:val="es-ES" w:eastAsia="en-US" w:bidi="ar-SA"/>
      </w:rPr>
    </w:lvl>
    <w:lvl w:ilvl="6" w:tplc="523C50A2">
      <w:numFmt w:val="bullet"/>
      <w:lvlText w:val="•"/>
      <w:lvlJc w:val="left"/>
      <w:pPr>
        <w:ind w:left="6252" w:hanging="360"/>
      </w:pPr>
      <w:rPr>
        <w:rFonts w:hint="default"/>
        <w:lang w:val="es-ES" w:eastAsia="en-US" w:bidi="ar-SA"/>
      </w:rPr>
    </w:lvl>
    <w:lvl w:ilvl="7" w:tplc="EB885BC2">
      <w:numFmt w:val="bullet"/>
      <w:lvlText w:val="•"/>
      <w:lvlJc w:val="left"/>
      <w:pPr>
        <w:ind w:left="7190" w:hanging="360"/>
      </w:pPr>
      <w:rPr>
        <w:rFonts w:hint="default"/>
        <w:lang w:val="es-ES" w:eastAsia="en-US" w:bidi="ar-SA"/>
      </w:rPr>
    </w:lvl>
    <w:lvl w:ilvl="8" w:tplc="8C30AF52">
      <w:numFmt w:val="bullet"/>
      <w:lvlText w:val="•"/>
      <w:lvlJc w:val="left"/>
      <w:pPr>
        <w:ind w:left="8128" w:hanging="360"/>
      </w:pPr>
      <w:rPr>
        <w:rFonts w:hint="default"/>
        <w:lang w:val="es-ES" w:eastAsia="en-US" w:bidi="ar-SA"/>
      </w:rPr>
    </w:lvl>
  </w:abstractNum>
  <w:num w:numId="1" w16cid:durableId="90722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4C"/>
    <w:rsid w:val="000447BC"/>
    <w:rsid w:val="0020376E"/>
    <w:rsid w:val="003536B2"/>
    <w:rsid w:val="003B24B9"/>
    <w:rsid w:val="00462E18"/>
    <w:rsid w:val="004B183A"/>
    <w:rsid w:val="0052124C"/>
    <w:rsid w:val="00753AA6"/>
    <w:rsid w:val="00797812"/>
    <w:rsid w:val="008363D2"/>
    <w:rsid w:val="00BC1760"/>
    <w:rsid w:val="00DA5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13085"/>
  <w15:docId w15:val="{EADB9309-8BA7-4A6A-A834-321A208F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paragraph" w:styleId="Ttulo1">
    <w:name w:val="heading 1"/>
    <w:basedOn w:val="Normal"/>
    <w:uiPriority w:val="9"/>
    <w:qFormat/>
    <w:pPr>
      <w:ind w:left="111" w:right="105"/>
      <w:jc w:val="both"/>
      <w:outlineLvl w:val="0"/>
    </w:pPr>
    <w:rPr>
      <w:i/>
      <w:iCs/>
      <w:sz w:val="23"/>
      <w:szCs w:val="23"/>
    </w:rPr>
  </w:style>
  <w:style w:type="paragraph" w:styleId="Ttulo2">
    <w:name w:val="heading 2"/>
    <w:basedOn w:val="Normal"/>
    <w:uiPriority w:val="9"/>
    <w:unhideWhenUsed/>
    <w:qFormat/>
    <w:pPr>
      <w:ind w:left="111"/>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8"/>
      <w:ind w:left="20"/>
    </w:pPr>
    <w:rPr>
      <w:b/>
      <w:bCs/>
      <w:sz w:val="40"/>
      <w:szCs w:val="40"/>
    </w:rPr>
  </w:style>
  <w:style w:type="paragraph" w:styleId="Prrafodelista">
    <w:name w:val="List Paragraph"/>
    <w:basedOn w:val="Normal"/>
    <w:uiPriority w:val="1"/>
    <w:qFormat/>
    <w:pPr>
      <w:ind w:left="831"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447BC"/>
    <w:pPr>
      <w:tabs>
        <w:tab w:val="center" w:pos="4252"/>
        <w:tab w:val="right" w:pos="8504"/>
      </w:tabs>
    </w:pPr>
  </w:style>
  <w:style w:type="character" w:customStyle="1" w:styleId="EncabezadoCar">
    <w:name w:val="Encabezado Car"/>
    <w:basedOn w:val="Fuentedeprrafopredeter"/>
    <w:link w:val="Encabezado"/>
    <w:uiPriority w:val="99"/>
    <w:rsid w:val="000447BC"/>
    <w:rPr>
      <w:rFonts w:ascii="Segoe UI" w:eastAsia="Segoe UI" w:hAnsi="Segoe UI" w:cs="Segoe UI"/>
      <w:lang w:val="es-ES"/>
    </w:rPr>
  </w:style>
  <w:style w:type="paragraph" w:styleId="Piedepgina">
    <w:name w:val="footer"/>
    <w:basedOn w:val="Normal"/>
    <w:link w:val="PiedepginaCar"/>
    <w:uiPriority w:val="99"/>
    <w:unhideWhenUsed/>
    <w:rsid w:val="000447BC"/>
    <w:pPr>
      <w:tabs>
        <w:tab w:val="center" w:pos="4252"/>
        <w:tab w:val="right" w:pos="8504"/>
      </w:tabs>
    </w:pPr>
  </w:style>
  <w:style w:type="character" w:customStyle="1" w:styleId="PiedepginaCar">
    <w:name w:val="Pie de página Car"/>
    <w:basedOn w:val="Fuentedeprrafopredeter"/>
    <w:link w:val="Piedepgina"/>
    <w:uiPriority w:val="99"/>
    <w:rsid w:val="000447BC"/>
    <w:rPr>
      <w:rFonts w:ascii="Segoe UI" w:eastAsia="Segoe UI" w:hAnsi="Segoe UI" w:cs="Segoe UI"/>
      <w:lang w:val="es-ES"/>
    </w:rPr>
  </w:style>
  <w:style w:type="table" w:styleId="Tablaconcuadrcula">
    <w:name w:val="Table Grid"/>
    <w:basedOn w:val="Tablanormal"/>
    <w:rsid w:val="0020376E"/>
    <w:pPr>
      <w:widowControl/>
      <w:autoSpaceDE/>
      <w:autoSpaceDN/>
      <w:spacing w:line="260" w:lineRule="atLeast"/>
    </w:pPr>
    <w:rPr>
      <w:rFonts w:ascii="Segoe UI" w:eastAsia="Times New Roman" w:hAnsi="Segoe U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20376E"/>
    <w:rPr>
      <w:rFonts w:ascii="Segoe UI" w:hAnsi="Segoe UI"/>
      <w:color w:val="0000FF"/>
      <w:sz w:val="18"/>
      <w:szCs w:val="18"/>
      <w:u w:val="single"/>
    </w:rPr>
  </w:style>
  <w:style w:type="character" w:customStyle="1" w:styleId="AboutandContactBody">
    <w:name w:val="About and Contact Body"/>
    <w:basedOn w:val="Fuentedeprrafopredeter"/>
    <w:rsid w:val="0020376E"/>
    <w:rPr>
      <w:rFonts w:ascii="Segoe UI" w:hAnsi="Segoe UI"/>
      <w:sz w:val="18"/>
    </w:rPr>
  </w:style>
  <w:style w:type="character" w:customStyle="1" w:styleId="AboutandContactHeadline">
    <w:name w:val="About and Contact Headline"/>
    <w:basedOn w:val="Fuentedeprrafopredeter"/>
    <w:rsid w:val="0020376E"/>
    <w:rPr>
      <w:rFonts w:ascii="Segoe UI" w:hAnsi="Segoe UI"/>
      <w:b/>
      <w:bCs/>
      <w:sz w:val="18"/>
    </w:rPr>
  </w:style>
  <w:style w:type="character" w:styleId="Refdecomentario">
    <w:name w:val="annotation reference"/>
    <w:basedOn w:val="Fuentedeprrafopredeter"/>
    <w:rsid w:val="0020376E"/>
    <w:rPr>
      <w:sz w:val="16"/>
      <w:szCs w:val="16"/>
    </w:rPr>
  </w:style>
  <w:style w:type="paragraph" w:styleId="Textocomentario">
    <w:name w:val="annotation text"/>
    <w:basedOn w:val="Normal"/>
    <w:link w:val="TextocomentarioCar"/>
    <w:rsid w:val="0020376E"/>
    <w:pPr>
      <w:widowControl/>
      <w:autoSpaceDE/>
      <w:autoSpaceDN/>
      <w:jc w:val="both"/>
    </w:pPr>
    <w:rPr>
      <w:rFonts w:eastAsia="Times New Roman" w:cs="Times New Roman"/>
      <w:sz w:val="20"/>
      <w:szCs w:val="20"/>
      <w:lang w:val="en-US"/>
    </w:rPr>
  </w:style>
  <w:style w:type="character" w:customStyle="1" w:styleId="TextocomentarioCar">
    <w:name w:val="Texto comentario Car"/>
    <w:basedOn w:val="Fuentedeprrafopredeter"/>
    <w:link w:val="Textocomentario"/>
    <w:rsid w:val="0020376E"/>
    <w:rPr>
      <w:rFonts w:ascii="Segoe UI" w:eastAsia="Times New Roman" w:hAnsi="Segoe UI" w:cs="Times New Roman"/>
      <w:sz w:val="20"/>
      <w:szCs w:val="20"/>
    </w:rPr>
  </w:style>
  <w:style w:type="character" w:customStyle="1" w:styleId="ui-provider">
    <w:name w:val="ui-provider"/>
    <w:basedOn w:val="Fuentedeprrafopredeter"/>
    <w:rsid w:val="0079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nkel.com/p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2492</Words>
  <Characters>13707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 Marin</dc:creator>
  <cp:lastModifiedBy>Maria Ximena Del Pilar Marin Morales</cp:lastModifiedBy>
  <cp:revision>10</cp:revision>
  <dcterms:created xsi:type="dcterms:W3CDTF">2023-08-10T19:12:00Z</dcterms:created>
  <dcterms:modified xsi:type="dcterms:W3CDTF">2023-08-10T19:20:00Z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Word</vt:lpwstr>
  </property>
  <property fmtid="{D5CDD505-2E9C-101B-9397-08002B2CF9AE}" pid="4" name="LastSaved">
    <vt:filetime>2023-08-10T00:00:00Z</vt:filetime>
  </property>
</Properties>
</file>