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D5E39A" w14:textId="7AD34A8A" w:rsidR="00B422EC" w:rsidRPr="003B5A89" w:rsidRDefault="007E347F" w:rsidP="003B5A89">
      <w:pPr>
        <w:pStyle w:val="MonthDayYear"/>
        <w:tabs>
          <w:tab w:val="left" w:pos="7513"/>
        </w:tabs>
        <w:rPr>
          <w:rFonts w:ascii="Browallia New" w:hAnsi="Browallia New" w:cs="Browallia New"/>
          <w:sz w:val="32"/>
          <w:szCs w:val="32"/>
          <w:lang w:val="en-GB"/>
        </w:rPr>
      </w:pPr>
      <w:r w:rsidRPr="003B5A89">
        <w:rPr>
          <w:rFonts w:ascii="Browallia New" w:hAnsi="Browallia New" w:cs="Browallia New"/>
          <w:sz w:val="32"/>
          <w:szCs w:val="32"/>
          <w:lang w:bidi="th-TH"/>
        </w:rPr>
        <w:t xml:space="preserve">10 </w:t>
      </w:r>
      <w:r w:rsidRPr="003B5A89">
        <w:rPr>
          <w:rFonts w:ascii="Browallia New" w:hAnsi="Browallia New" w:cs="Browallia New"/>
          <w:sz w:val="32"/>
          <w:szCs w:val="32"/>
          <w:cs/>
          <w:lang w:bidi="th-TH"/>
        </w:rPr>
        <w:t xml:space="preserve">สิงหาคม </w:t>
      </w:r>
      <w:r w:rsidRPr="003B5A89">
        <w:rPr>
          <w:rFonts w:ascii="Browallia New" w:hAnsi="Browallia New" w:cs="Browallia New"/>
          <w:sz w:val="32"/>
          <w:szCs w:val="32"/>
          <w:lang w:bidi="th-TH"/>
        </w:rPr>
        <w:t xml:space="preserve">2566 </w:t>
      </w:r>
    </w:p>
    <w:p w14:paraId="55DF2267" w14:textId="77777777" w:rsidR="00594ABF" w:rsidRPr="003B5A89" w:rsidRDefault="00594ABF" w:rsidP="007E347F">
      <w:pPr>
        <w:rPr>
          <w:rFonts w:ascii="Browallia New" w:hAnsi="Browallia New" w:cs="Browallia New"/>
          <w:sz w:val="32"/>
          <w:szCs w:val="32"/>
        </w:rPr>
      </w:pPr>
    </w:p>
    <w:p w14:paraId="7ED9C6DF" w14:textId="18D24649" w:rsidR="007E347F" w:rsidRPr="003B5A89" w:rsidRDefault="007E347F" w:rsidP="007E347F">
      <w:pPr>
        <w:rPr>
          <w:rFonts w:ascii="Browallia New" w:hAnsi="Browallia New" w:cs="Browallia New"/>
          <w:sz w:val="32"/>
          <w:szCs w:val="32"/>
        </w:rPr>
      </w:pPr>
      <w:r w:rsidRPr="003B5A89">
        <w:rPr>
          <w:rFonts w:ascii="Browallia New" w:hAnsi="Browallia New" w:cs="Browallia New"/>
          <w:sz w:val="32"/>
          <w:szCs w:val="32"/>
          <w:cs/>
        </w:rPr>
        <w:t>การเติบโตแบบก้าวกระโดดอย่างยั่งยืนด้วยการทำกำไรเพิ่มขึ้นภายในครึ่งปีแรก</w:t>
      </w:r>
    </w:p>
    <w:p w14:paraId="03AF5087" w14:textId="44927F27" w:rsidR="007E347F" w:rsidRDefault="007E347F" w:rsidP="007E347F">
      <w:pPr>
        <w:rPr>
          <w:rFonts w:ascii="Browallia New" w:hAnsi="Browallia New" w:cs="Browallia New"/>
          <w:b/>
          <w:bCs/>
          <w:sz w:val="36"/>
          <w:szCs w:val="36"/>
        </w:rPr>
      </w:pPr>
      <w:r w:rsidRPr="00594ABF">
        <w:rPr>
          <w:rFonts w:ascii="Browallia New" w:hAnsi="Browallia New" w:cs="Browallia New"/>
          <w:b/>
          <w:bCs/>
          <w:sz w:val="36"/>
          <w:szCs w:val="36"/>
          <w:cs/>
        </w:rPr>
        <w:t xml:space="preserve">เฮงเค็ลเพิ่มแผนกระตุ้นยอดขายและกำไรในปี </w:t>
      </w:r>
      <w:r w:rsidRPr="00594ABF">
        <w:rPr>
          <w:rFonts w:ascii="Browallia New" w:hAnsi="Browallia New" w:cs="Browallia New"/>
          <w:b/>
          <w:bCs/>
          <w:sz w:val="36"/>
          <w:szCs w:val="36"/>
        </w:rPr>
        <w:t>2566</w:t>
      </w:r>
    </w:p>
    <w:p w14:paraId="520C7FDF" w14:textId="77777777" w:rsidR="00594ABF" w:rsidRPr="00851FFD" w:rsidRDefault="00594ABF" w:rsidP="007E347F">
      <w:pPr>
        <w:rPr>
          <w:rFonts w:ascii="Browallia New" w:hAnsi="Browallia New" w:cs="Browallia New"/>
          <w:b/>
          <w:bCs/>
          <w:sz w:val="28"/>
          <w:szCs w:val="28"/>
        </w:rPr>
      </w:pPr>
    </w:p>
    <w:p w14:paraId="77B0F3BA" w14:textId="77777777" w:rsidR="007E347F" w:rsidRPr="00851FFD" w:rsidRDefault="007E347F" w:rsidP="005605D0">
      <w:pPr>
        <w:pStyle w:val="ListParagraph"/>
        <w:numPr>
          <w:ilvl w:val="0"/>
          <w:numId w:val="15"/>
        </w:numPr>
        <w:spacing w:after="160" w:line="259" w:lineRule="auto"/>
        <w:jc w:val="left"/>
        <w:rPr>
          <w:rFonts w:ascii="Browallia New" w:hAnsi="Browallia New" w:cs="Browallia New"/>
          <w:sz w:val="32"/>
          <w:szCs w:val="32"/>
        </w:rPr>
      </w:pPr>
      <w:r w:rsidRPr="00851FFD">
        <w:rPr>
          <w:rFonts w:ascii="Browallia New" w:hAnsi="Browallia New" w:cs="Browallia New"/>
          <w:sz w:val="32"/>
          <w:szCs w:val="32"/>
          <w:cs/>
        </w:rPr>
        <w:t xml:space="preserve">ยอดขายกลุ่มเติบโตขึ้นจากภายในมากถึงร้อยละ </w:t>
      </w:r>
      <w:r w:rsidRPr="00851FFD">
        <w:rPr>
          <w:rFonts w:ascii="Browallia New" w:hAnsi="Browallia New" w:cs="Browallia New"/>
          <w:sz w:val="32"/>
          <w:szCs w:val="32"/>
        </w:rPr>
        <w:t xml:space="preserve">4.9 </w:t>
      </w:r>
      <w:r w:rsidRPr="00851FFD">
        <w:rPr>
          <w:rFonts w:ascii="Browallia New" w:hAnsi="Browallia New" w:cs="Browallia New"/>
          <w:sz w:val="32"/>
          <w:szCs w:val="32"/>
          <w:cs/>
        </w:rPr>
        <w:t xml:space="preserve">ในครึ่งปีแรกคิดเป็นจำนวนราว </w:t>
      </w:r>
      <w:r w:rsidRPr="00851FFD">
        <w:rPr>
          <w:rFonts w:ascii="Browallia New" w:hAnsi="Browallia New" w:cs="Browallia New"/>
          <w:sz w:val="32"/>
          <w:szCs w:val="32"/>
        </w:rPr>
        <w:t xml:space="preserve">10.9 </w:t>
      </w:r>
      <w:r w:rsidRPr="00851FFD">
        <w:rPr>
          <w:rFonts w:ascii="Browallia New" w:hAnsi="Browallia New" w:cs="Browallia New"/>
          <w:sz w:val="32"/>
          <w:szCs w:val="32"/>
          <w:cs/>
        </w:rPr>
        <w:t xml:space="preserve">พันล้านยูโร </w:t>
      </w:r>
      <w:r w:rsidRPr="00851FFD">
        <w:rPr>
          <w:rFonts w:ascii="Browallia New" w:hAnsi="Browallia New" w:cs="Browallia New"/>
          <w:sz w:val="32"/>
          <w:szCs w:val="32"/>
        </w:rPr>
        <w:t>(</w:t>
      </w:r>
      <w:r w:rsidRPr="00851FFD">
        <w:rPr>
          <w:rFonts w:ascii="Browallia New" w:hAnsi="Browallia New" w:cs="Browallia New"/>
          <w:sz w:val="32"/>
          <w:szCs w:val="32"/>
          <w:cs/>
        </w:rPr>
        <w:t xml:space="preserve">ในเชิงตัวเลขคิดเป็นร้อยละ </w:t>
      </w:r>
      <w:r w:rsidRPr="00851FFD">
        <w:rPr>
          <w:rFonts w:ascii="Browallia New" w:hAnsi="Browallia New" w:cs="Browallia New"/>
          <w:sz w:val="32"/>
          <w:szCs w:val="32"/>
        </w:rPr>
        <w:t xml:space="preserve">0.1) </w:t>
      </w:r>
      <w:r w:rsidRPr="00851FFD">
        <w:rPr>
          <w:rFonts w:ascii="Browallia New" w:hAnsi="Browallia New" w:cs="Browallia New"/>
          <w:sz w:val="32"/>
          <w:szCs w:val="32"/>
          <w:cs/>
        </w:rPr>
        <w:t>มีการเติบโตที่มั่นคงในหน่วยธุรกิจทั้งหมด</w:t>
      </w:r>
    </w:p>
    <w:p w14:paraId="5A83189C" w14:textId="77777777" w:rsidR="007E347F" w:rsidRPr="00851FFD" w:rsidRDefault="007E347F" w:rsidP="005605D0">
      <w:pPr>
        <w:pStyle w:val="ListParagraph"/>
        <w:numPr>
          <w:ilvl w:val="0"/>
          <w:numId w:val="15"/>
        </w:numPr>
        <w:spacing w:after="160" w:line="259" w:lineRule="auto"/>
        <w:jc w:val="left"/>
        <w:rPr>
          <w:rFonts w:ascii="Browallia New" w:hAnsi="Browallia New" w:cs="Browallia New"/>
          <w:sz w:val="32"/>
          <w:szCs w:val="32"/>
        </w:rPr>
      </w:pPr>
      <w:r w:rsidRPr="00851FFD">
        <w:rPr>
          <w:rFonts w:ascii="Browallia New" w:hAnsi="Browallia New" w:cs="Browallia New"/>
          <w:sz w:val="32"/>
          <w:szCs w:val="32"/>
          <w:cs/>
        </w:rPr>
        <w:t xml:space="preserve">กำไรจากการดำเนินงาน </w:t>
      </w:r>
      <w:r w:rsidRPr="00851FFD">
        <w:rPr>
          <w:rFonts w:ascii="Browallia New" w:hAnsi="Browallia New" w:cs="Browallia New"/>
          <w:sz w:val="32"/>
          <w:szCs w:val="32"/>
        </w:rPr>
        <w:t xml:space="preserve">(EBIT)* </w:t>
      </w:r>
      <w:r w:rsidRPr="00851FFD">
        <w:rPr>
          <w:rFonts w:ascii="Browallia New" w:hAnsi="Browallia New" w:cs="Browallia New"/>
          <w:sz w:val="32"/>
          <w:szCs w:val="32"/>
          <w:cs/>
        </w:rPr>
        <w:t xml:space="preserve">เพิ่มขึ้นอย่างมีนัยสำคัญเป็น </w:t>
      </w:r>
      <w:r w:rsidRPr="00851FFD">
        <w:rPr>
          <w:rFonts w:ascii="Browallia New" w:hAnsi="Browallia New" w:cs="Browallia New"/>
          <w:sz w:val="32"/>
          <w:szCs w:val="32"/>
        </w:rPr>
        <w:t xml:space="preserve">1,254 </w:t>
      </w:r>
      <w:r w:rsidRPr="00851FFD">
        <w:rPr>
          <w:rFonts w:ascii="Browallia New" w:hAnsi="Browallia New" w:cs="Browallia New"/>
          <w:sz w:val="32"/>
          <w:szCs w:val="32"/>
          <w:cs/>
        </w:rPr>
        <w:t xml:space="preserve">ล้านยูโร </w:t>
      </w:r>
      <w:r w:rsidRPr="00851FFD">
        <w:rPr>
          <w:rFonts w:ascii="Browallia New" w:hAnsi="Browallia New" w:cs="Browallia New"/>
          <w:sz w:val="32"/>
          <w:szCs w:val="32"/>
        </w:rPr>
        <w:t>(</w:t>
      </w:r>
      <w:r w:rsidRPr="00851FFD">
        <w:rPr>
          <w:rFonts w:ascii="Browallia New" w:hAnsi="Browallia New" w:cs="Browallia New"/>
          <w:sz w:val="32"/>
          <w:szCs w:val="32"/>
          <w:cs/>
        </w:rPr>
        <w:t xml:space="preserve">ร้อยละ </w:t>
      </w:r>
      <w:r w:rsidRPr="00851FFD">
        <w:rPr>
          <w:rFonts w:ascii="Browallia New" w:hAnsi="Browallia New" w:cs="Browallia New"/>
          <w:sz w:val="32"/>
          <w:szCs w:val="32"/>
        </w:rPr>
        <w:t>+7.6)</w:t>
      </w:r>
    </w:p>
    <w:p w14:paraId="72540431" w14:textId="77777777" w:rsidR="007E347F" w:rsidRPr="00851FFD" w:rsidRDefault="007E347F" w:rsidP="005605D0">
      <w:pPr>
        <w:pStyle w:val="ListParagraph"/>
        <w:numPr>
          <w:ilvl w:val="0"/>
          <w:numId w:val="15"/>
        </w:numPr>
        <w:spacing w:after="160" w:line="259" w:lineRule="auto"/>
        <w:jc w:val="left"/>
        <w:rPr>
          <w:rFonts w:ascii="Browallia New" w:hAnsi="Browallia New" w:cs="Browallia New"/>
          <w:sz w:val="32"/>
          <w:szCs w:val="32"/>
        </w:rPr>
      </w:pPr>
      <w:r w:rsidRPr="00851FFD">
        <w:rPr>
          <w:rFonts w:ascii="Browallia New" w:hAnsi="Browallia New" w:cs="Browallia New"/>
          <w:sz w:val="32"/>
          <w:szCs w:val="32"/>
          <w:cs/>
        </w:rPr>
        <w:t xml:space="preserve">ผลตอบแทนจากยอดขายที่ปรับแล้ว </w:t>
      </w:r>
      <w:r w:rsidRPr="00851FFD">
        <w:rPr>
          <w:rFonts w:ascii="Browallia New" w:hAnsi="Browallia New" w:cs="Browallia New"/>
          <w:sz w:val="32"/>
          <w:szCs w:val="32"/>
        </w:rPr>
        <w:t xml:space="preserve">(EBIT margin)* </w:t>
      </w:r>
      <w:r w:rsidRPr="00851FFD">
        <w:rPr>
          <w:rFonts w:ascii="Browallia New" w:hAnsi="Browallia New" w:cs="Browallia New"/>
          <w:sz w:val="32"/>
          <w:szCs w:val="32"/>
          <w:cs/>
        </w:rPr>
        <w:t xml:space="preserve">เพิ่มขึ้นอย่างมั่นคงเป็นร้อยละ </w:t>
      </w:r>
      <w:r w:rsidRPr="00851FFD">
        <w:rPr>
          <w:rFonts w:ascii="Browallia New" w:hAnsi="Browallia New" w:cs="Browallia New"/>
          <w:sz w:val="32"/>
          <w:szCs w:val="32"/>
        </w:rPr>
        <w:t>11.5 (+80 bp)</w:t>
      </w:r>
    </w:p>
    <w:p w14:paraId="1C31BEBE" w14:textId="77777777" w:rsidR="007E347F" w:rsidRPr="00851FFD" w:rsidRDefault="007E347F" w:rsidP="005605D0">
      <w:pPr>
        <w:pStyle w:val="ListParagraph"/>
        <w:numPr>
          <w:ilvl w:val="0"/>
          <w:numId w:val="15"/>
        </w:numPr>
        <w:spacing w:after="160" w:line="259" w:lineRule="auto"/>
        <w:jc w:val="left"/>
        <w:rPr>
          <w:rFonts w:ascii="Browallia New" w:hAnsi="Browallia New" w:cs="Browallia New"/>
          <w:sz w:val="32"/>
          <w:szCs w:val="32"/>
        </w:rPr>
      </w:pPr>
      <w:r w:rsidRPr="00851FFD">
        <w:rPr>
          <w:rFonts w:ascii="Browallia New" w:hAnsi="Browallia New" w:cs="Browallia New"/>
          <w:sz w:val="32"/>
          <w:szCs w:val="32"/>
          <w:cs/>
        </w:rPr>
        <w:t xml:space="preserve">กำไรสุทธิต่อหุ้นที่ปรับแล้ว </w:t>
      </w:r>
      <w:r w:rsidRPr="00851FFD">
        <w:rPr>
          <w:rFonts w:ascii="Browallia New" w:hAnsi="Browallia New" w:cs="Browallia New"/>
          <w:sz w:val="32"/>
          <w:szCs w:val="32"/>
        </w:rPr>
        <w:t xml:space="preserve">(EPS)* </w:t>
      </w:r>
      <w:r w:rsidRPr="00851FFD">
        <w:rPr>
          <w:rFonts w:ascii="Browallia New" w:hAnsi="Browallia New" w:cs="Browallia New"/>
          <w:sz w:val="32"/>
          <w:szCs w:val="32"/>
          <w:cs/>
        </w:rPr>
        <w:t xml:space="preserve">เพิ่มเป็นจำนวน </w:t>
      </w:r>
      <w:r w:rsidRPr="00851FFD">
        <w:rPr>
          <w:rFonts w:ascii="Browallia New" w:hAnsi="Browallia New" w:cs="Browallia New"/>
          <w:sz w:val="32"/>
          <w:szCs w:val="32"/>
        </w:rPr>
        <w:t xml:space="preserve">2.13 </w:t>
      </w:r>
      <w:r w:rsidRPr="00851FFD">
        <w:rPr>
          <w:rFonts w:ascii="Browallia New" w:hAnsi="Browallia New" w:cs="Browallia New"/>
          <w:sz w:val="32"/>
          <w:szCs w:val="32"/>
          <w:cs/>
        </w:rPr>
        <w:t>ยูโร</w:t>
      </w:r>
      <w:r w:rsidRPr="00851FFD">
        <w:rPr>
          <w:rFonts w:ascii="Browallia New" w:hAnsi="Browallia New" w:cs="Browallia New"/>
          <w:sz w:val="32"/>
          <w:szCs w:val="32"/>
        </w:rPr>
        <w:t xml:space="preserve"> </w:t>
      </w:r>
      <w:r w:rsidRPr="00851FFD">
        <w:rPr>
          <w:rFonts w:ascii="Browallia New" w:hAnsi="Browallia New" w:cs="Browallia New"/>
          <w:sz w:val="32"/>
          <w:szCs w:val="32"/>
          <w:cs/>
        </w:rPr>
        <w:t xml:space="preserve">ซึ่งเติบโตถึงสองหลัก ร้อยละ </w:t>
      </w:r>
      <w:r w:rsidRPr="00851FFD">
        <w:rPr>
          <w:rFonts w:ascii="Browallia New" w:hAnsi="Browallia New" w:cs="Browallia New"/>
          <w:sz w:val="32"/>
          <w:szCs w:val="32"/>
        </w:rPr>
        <w:t xml:space="preserve">+14.4 </w:t>
      </w:r>
      <w:r w:rsidRPr="00851FFD">
        <w:rPr>
          <w:rFonts w:ascii="Browallia New" w:hAnsi="Browallia New" w:cs="Browallia New"/>
          <w:sz w:val="32"/>
          <w:szCs w:val="32"/>
          <w:cs/>
        </w:rPr>
        <w:t>ที่อัตราแลกเปลี่ยนคงที่</w:t>
      </w:r>
    </w:p>
    <w:p w14:paraId="3B6F4B14" w14:textId="77777777" w:rsidR="007E347F" w:rsidRPr="00851FFD" w:rsidRDefault="007E347F" w:rsidP="005605D0">
      <w:pPr>
        <w:pStyle w:val="ListParagraph"/>
        <w:numPr>
          <w:ilvl w:val="0"/>
          <w:numId w:val="15"/>
        </w:numPr>
        <w:spacing w:after="160" w:line="259" w:lineRule="auto"/>
        <w:jc w:val="left"/>
        <w:rPr>
          <w:rFonts w:ascii="Browallia New" w:hAnsi="Browallia New" w:cs="Browallia New"/>
          <w:sz w:val="32"/>
          <w:szCs w:val="32"/>
        </w:rPr>
      </w:pPr>
      <w:r w:rsidRPr="00851FFD">
        <w:rPr>
          <w:rFonts w:ascii="Browallia New" w:hAnsi="Browallia New" w:cs="Browallia New"/>
          <w:sz w:val="32"/>
          <w:szCs w:val="32"/>
          <w:cs/>
        </w:rPr>
        <w:t>การดำเนินตามแผนเติบโตเชิงกลยุทธขับเคลื่อนไปข้างหน้าอย่างต่อเนื่อง</w:t>
      </w:r>
    </w:p>
    <w:p w14:paraId="379FFFC1" w14:textId="77777777" w:rsidR="007E347F" w:rsidRPr="00851FFD" w:rsidRDefault="007E347F" w:rsidP="005605D0">
      <w:pPr>
        <w:pStyle w:val="ListParagraph"/>
        <w:numPr>
          <w:ilvl w:val="0"/>
          <w:numId w:val="15"/>
        </w:numPr>
        <w:spacing w:after="160" w:line="259" w:lineRule="auto"/>
        <w:jc w:val="left"/>
        <w:rPr>
          <w:rFonts w:ascii="Browallia New" w:hAnsi="Browallia New" w:cs="Browallia New"/>
          <w:sz w:val="32"/>
          <w:szCs w:val="32"/>
        </w:rPr>
      </w:pPr>
      <w:r w:rsidRPr="00851FFD">
        <w:rPr>
          <w:rFonts w:ascii="Browallia New" w:hAnsi="Browallia New" w:cs="Browallia New"/>
          <w:sz w:val="32"/>
          <w:szCs w:val="32"/>
          <w:cs/>
        </w:rPr>
        <w:t xml:space="preserve">แนวทางเพิ่มยอดขายและกำไรในปี </w:t>
      </w:r>
      <w:r w:rsidRPr="00851FFD">
        <w:rPr>
          <w:rFonts w:ascii="Browallia New" w:hAnsi="Browallia New" w:cs="Browallia New"/>
          <w:sz w:val="32"/>
          <w:szCs w:val="32"/>
        </w:rPr>
        <w:t>2566:</w:t>
      </w:r>
    </w:p>
    <w:p w14:paraId="10235F84" w14:textId="77777777" w:rsidR="007E347F" w:rsidRPr="005605D0" w:rsidRDefault="007E347F" w:rsidP="005605D0">
      <w:pPr>
        <w:pStyle w:val="ListParagraph"/>
        <w:numPr>
          <w:ilvl w:val="0"/>
          <w:numId w:val="14"/>
        </w:numPr>
        <w:spacing w:after="160" w:line="259" w:lineRule="auto"/>
        <w:jc w:val="left"/>
        <w:rPr>
          <w:rFonts w:ascii="Browallia New" w:hAnsi="Browallia New" w:cs="Browallia New"/>
          <w:sz w:val="32"/>
          <w:szCs w:val="32"/>
        </w:rPr>
      </w:pPr>
      <w:r w:rsidRPr="005605D0">
        <w:rPr>
          <w:rFonts w:ascii="Browallia New" w:hAnsi="Browallia New" w:cs="Browallia New" w:hint="cs"/>
          <w:sz w:val="32"/>
          <w:szCs w:val="32"/>
          <w:cs/>
        </w:rPr>
        <w:t>การเติบโตของยอดขายจากภายใน</w:t>
      </w:r>
      <w:r w:rsidRPr="005605D0">
        <w:rPr>
          <w:rFonts w:ascii="Browallia New" w:hAnsi="Browallia New" w:cs="Browallia New"/>
          <w:sz w:val="32"/>
          <w:szCs w:val="32"/>
        </w:rPr>
        <w:t xml:space="preserve">: </w:t>
      </w:r>
      <w:r w:rsidRPr="005605D0">
        <w:rPr>
          <w:rFonts w:ascii="Browallia New" w:hAnsi="Browallia New" w:cs="Browallia New"/>
          <w:sz w:val="32"/>
          <w:szCs w:val="32"/>
          <w:cs/>
        </w:rPr>
        <w:t xml:space="preserve">เพิ่มเป็นร้อยละ </w:t>
      </w:r>
      <w:r w:rsidRPr="005605D0">
        <w:rPr>
          <w:rFonts w:ascii="Browallia New" w:hAnsi="Browallia New" w:cs="Browallia New"/>
          <w:sz w:val="32"/>
          <w:szCs w:val="32"/>
        </w:rPr>
        <w:t xml:space="preserve">2.5 </w:t>
      </w:r>
      <w:r w:rsidRPr="005605D0">
        <w:rPr>
          <w:rFonts w:ascii="Browallia New" w:hAnsi="Browallia New" w:cs="Browallia New"/>
          <w:sz w:val="32"/>
          <w:szCs w:val="32"/>
          <w:cs/>
        </w:rPr>
        <w:t xml:space="preserve">ถึงร้อยละ </w:t>
      </w:r>
      <w:r w:rsidRPr="005605D0">
        <w:rPr>
          <w:rFonts w:ascii="Browallia New" w:hAnsi="Browallia New" w:cs="Browallia New"/>
          <w:sz w:val="32"/>
          <w:szCs w:val="32"/>
        </w:rPr>
        <w:t>4.5</w:t>
      </w:r>
    </w:p>
    <w:p w14:paraId="3813FA9C" w14:textId="77777777" w:rsidR="007E347F" w:rsidRPr="005605D0" w:rsidRDefault="007E347F" w:rsidP="005605D0">
      <w:pPr>
        <w:pStyle w:val="ListParagraph"/>
        <w:numPr>
          <w:ilvl w:val="0"/>
          <w:numId w:val="14"/>
        </w:numPr>
        <w:spacing w:after="160" w:line="259" w:lineRule="auto"/>
        <w:jc w:val="left"/>
        <w:rPr>
          <w:rFonts w:ascii="Browallia New" w:hAnsi="Browallia New" w:cs="Browallia New"/>
          <w:sz w:val="32"/>
          <w:szCs w:val="32"/>
        </w:rPr>
      </w:pPr>
      <w:r w:rsidRPr="005605D0">
        <w:rPr>
          <w:rFonts w:ascii="Browallia New" w:hAnsi="Browallia New" w:cs="Browallia New" w:hint="cs"/>
          <w:sz w:val="32"/>
          <w:szCs w:val="32"/>
          <w:cs/>
        </w:rPr>
        <w:t>ผลตอบแทนจากยอดขายปรับแล้ว</w:t>
      </w:r>
      <w:r w:rsidRPr="005605D0">
        <w:rPr>
          <w:rFonts w:ascii="Browallia New" w:hAnsi="Browallia New" w:cs="Browallia New"/>
          <w:sz w:val="32"/>
          <w:szCs w:val="32"/>
          <w:cs/>
        </w:rPr>
        <w:t xml:space="preserve"> </w:t>
      </w:r>
      <w:r w:rsidRPr="005605D0">
        <w:rPr>
          <w:rFonts w:ascii="Browallia New" w:hAnsi="Browallia New" w:cs="Browallia New"/>
          <w:sz w:val="32"/>
          <w:szCs w:val="32"/>
        </w:rPr>
        <w:t xml:space="preserve">(EBIT margin)*: </w:t>
      </w:r>
      <w:r w:rsidRPr="005605D0">
        <w:rPr>
          <w:rFonts w:ascii="Browallia New" w:hAnsi="Browallia New" w:cs="Browallia New"/>
          <w:sz w:val="32"/>
          <w:szCs w:val="32"/>
          <w:cs/>
        </w:rPr>
        <w:t xml:space="preserve">เป็นร้อยละ </w:t>
      </w:r>
      <w:r w:rsidRPr="005605D0">
        <w:rPr>
          <w:rFonts w:ascii="Browallia New" w:hAnsi="Browallia New" w:cs="Browallia New"/>
          <w:sz w:val="32"/>
          <w:szCs w:val="32"/>
        </w:rPr>
        <w:t xml:space="preserve">11.0 </w:t>
      </w:r>
      <w:r w:rsidRPr="005605D0">
        <w:rPr>
          <w:rFonts w:ascii="Browallia New" w:hAnsi="Browallia New" w:cs="Browallia New"/>
          <w:sz w:val="32"/>
          <w:szCs w:val="32"/>
          <w:cs/>
        </w:rPr>
        <w:t xml:space="preserve">ถึง </w:t>
      </w:r>
      <w:r w:rsidRPr="005605D0">
        <w:rPr>
          <w:rFonts w:ascii="Browallia New" w:hAnsi="Browallia New" w:cs="Browallia New"/>
          <w:sz w:val="32"/>
          <w:szCs w:val="32"/>
        </w:rPr>
        <w:t>12.5</w:t>
      </w:r>
    </w:p>
    <w:p w14:paraId="16F8DA22" w14:textId="7A360BB4" w:rsidR="00384215" w:rsidRPr="005605D0" w:rsidRDefault="007E347F" w:rsidP="005605D0">
      <w:pPr>
        <w:pStyle w:val="ListParagraph"/>
        <w:numPr>
          <w:ilvl w:val="0"/>
          <w:numId w:val="14"/>
        </w:numPr>
        <w:spacing w:after="160" w:line="259" w:lineRule="auto"/>
        <w:jc w:val="left"/>
        <w:rPr>
          <w:rFonts w:ascii="Browallia New" w:hAnsi="Browallia New" w:cs="Browallia New"/>
          <w:sz w:val="32"/>
          <w:szCs w:val="32"/>
        </w:rPr>
      </w:pPr>
      <w:r w:rsidRPr="005605D0">
        <w:rPr>
          <w:rFonts w:ascii="Browallia New" w:hAnsi="Browallia New" w:cs="Browallia New" w:hint="cs"/>
          <w:sz w:val="32"/>
          <w:szCs w:val="32"/>
          <w:cs/>
        </w:rPr>
        <w:t>กำไรสุทธิต่อหุ้นที่ปรับแล้ว</w:t>
      </w:r>
      <w:r w:rsidRPr="005605D0">
        <w:rPr>
          <w:rFonts w:ascii="Browallia New" w:hAnsi="Browallia New" w:cs="Browallia New"/>
          <w:sz w:val="32"/>
          <w:szCs w:val="32"/>
          <w:cs/>
        </w:rPr>
        <w:t xml:space="preserve"> </w:t>
      </w:r>
      <w:r w:rsidRPr="005605D0">
        <w:rPr>
          <w:rFonts w:ascii="Browallia New" w:hAnsi="Browallia New" w:cs="Browallia New"/>
          <w:sz w:val="32"/>
          <w:szCs w:val="32"/>
        </w:rPr>
        <w:t xml:space="preserve">(EPS)*: </w:t>
      </w:r>
      <w:r w:rsidRPr="005605D0">
        <w:rPr>
          <w:rFonts w:ascii="Browallia New" w:hAnsi="Browallia New" w:cs="Browallia New"/>
          <w:sz w:val="32"/>
          <w:szCs w:val="32"/>
          <w:cs/>
        </w:rPr>
        <w:t xml:space="preserve">เพิ่มในช่วง ร้อยละ </w:t>
      </w:r>
      <w:r w:rsidRPr="005605D0">
        <w:rPr>
          <w:rFonts w:ascii="Browallia New" w:hAnsi="Browallia New" w:cs="Browallia New"/>
          <w:sz w:val="32"/>
          <w:szCs w:val="32"/>
        </w:rPr>
        <w:t xml:space="preserve">+5 </w:t>
      </w:r>
      <w:r w:rsidRPr="005605D0">
        <w:rPr>
          <w:rFonts w:ascii="Browallia New" w:hAnsi="Browallia New" w:cs="Browallia New"/>
          <w:sz w:val="32"/>
          <w:szCs w:val="32"/>
          <w:cs/>
        </w:rPr>
        <w:t xml:space="preserve">ถึงร้อยละ </w:t>
      </w:r>
      <w:r w:rsidRPr="005605D0">
        <w:rPr>
          <w:rFonts w:ascii="Browallia New" w:hAnsi="Browallia New" w:cs="Browallia New"/>
          <w:sz w:val="32"/>
          <w:szCs w:val="32"/>
        </w:rPr>
        <w:t xml:space="preserve">+20 </w:t>
      </w:r>
      <w:r w:rsidRPr="005605D0">
        <w:rPr>
          <w:rFonts w:ascii="Browallia New" w:hAnsi="Browallia New" w:cs="Browallia New"/>
          <w:sz w:val="32"/>
          <w:szCs w:val="32"/>
          <w:cs/>
        </w:rPr>
        <w:t>ที่อัตราแลกเปลี่ยนคงที่</w:t>
      </w:r>
    </w:p>
    <w:p w14:paraId="530B6B56" w14:textId="77777777" w:rsidR="005605D0" w:rsidRPr="005605D0" w:rsidRDefault="005605D0" w:rsidP="005605D0">
      <w:pPr>
        <w:pStyle w:val="ListParagraph"/>
        <w:spacing w:after="160" w:line="259" w:lineRule="auto"/>
        <w:ind w:left="1080"/>
        <w:jc w:val="left"/>
        <w:rPr>
          <w:rFonts w:ascii="Browallia New" w:hAnsi="Browallia New" w:cs="Browallia New"/>
          <w:sz w:val="32"/>
          <w:szCs w:val="32"/>
        </w:rPr>
      </w:pPr>
    </w:p>
    <w:p w14:paraId="7EA3FE9A" w14:textId="1D5B5397" w:rsidR="00AD0AE3" w:rsidRPr="00851FFD" w:rsidRDefault="00AD0AE3" w:rsidP="006C017A">
      <w:pPr>
        <w:jc w:val="thaiDistribute"/>
        <w:rPr>
          <w:rFonts w:ascii="Browallia New" w:hAnsi="Browallia New" w:cs="Browallia New"/>
          <w:sz w:val="32"/>
          <w:szCs w:val="32"/>
        </w:rPr>
      </w:pPr>
      <w:bookmarkStart w:id="0" w:name="_Hlk43712519"/>
      <w:r w:rsidRPr="00851FFD">
        <w:rPr>
          <w:rFonts w:ascii="Browallia New" w:hAnsi="Browallia New" w:cs="Browallia New"/>
          <w:sz w:val="32"/>
          <w:szCs w:val="32"/>
          <w:cs/>
        </w:rPr>
        <w:t>ประเทศไทย</w:t>
      </w:r>
      <w:r w:rsidR="00384215" w:rsidRPr="00851FFD">
        <w:rPr>
          <w:rFonts w:ascii="Browallia New" w:hAnsi="Browallia New" w:cs="Browallia New"/>
          <w:sz w:val="32"/>
          <w:szCs w:val="32"/>
        </w:rPr>
        <w:t xml:space="preserve"> </w:t>
      </w:r>
      <w:r w:rsidR="009B7AA8" w:rsidRPr="00851FFD">
        <w:rPr>
          <w:rFonts w:ascii="Browallia New" w:hAnsi="Browallia New" w:cs="Browallia New"/>
          <w:sz w:val="32"/>
          <w:szCs w:val="32"/>
        </w:rPr>
        <w:t>–</w:t>
      </w:r>
      <w:r w:rsidR="00384215" w:rsidRPr="00851FFD">
        <w:rPr>
          <w:rFonts w:ascii="Browallia New" w:hAnsi="Browallia New" w:cs="Browallia New"/>
          <w:sz w:val="32"/>
          <w:szCs w:val="32"/>
        </w:rPr>
        <w:t xml:space="preserve"> </w:t>
      </w:r>
      <w:r w:rsidRPr="00851FFD">
        <w:rPr>
          <w:rFonts w:ascii="Browallia New" w:hAnsi="Browallia New" w:cs="Browallia New"/>
          <w:sz w:val="32"/>
          <w:szCs w:val="32"/>
          <w:cs/>
        </w:rPr>
        <w:t>เฮงเค็ล</w:t>
      </w:r>
      <w:r w:rsidR="009B7AA8" w:rsidRPr="00851FFD">
        <w:rPr>
          <w:rFonts w:ascii="Browallia New" w:hAnsi="Browallia New" w:cs="Browallia New"/>
          <w:sz w:val="32"/>
          <w:szCs w:val="32"/>
        </w:rPr>
        <w:t xml:space="preserve"> </w:t>
      </w:r>
      <w:r w:rsidRPr="00851FFD">
        <w:rPr>
          <w:rFonts w:ascii="Browallia New" w:hAnsi="Browallia New" w:cs="Browallia New"/>
          <w:sz w:val="32"/>
          <w:szCs w:val="32"/>
          <w:cs/>
        </w:rPr>
        <w:t>เพิ่มยอดขายและกำไรในครึ่งปีแรก</w:t>
      </w:r>
      <w:r w:rsidR="009B7AA8" w:rsidRPr="00851FFD">
        <w:rPr>
          <w:rFonts w:ascii="Browallia New" w:hAnsi="Browallia New" w:cs="Browallia New" w:hint="cs"/>
          <w:sz w:val="32"/>
          <w:szCs w:val="32"/>
          <w:cs/>
          <w:lang w:bidi="th-TH"/>
        </w:rPr>
        <w:t>ของ</w:t>
      </w:r>
      <w:r w:rsidRPr="00851FFD">
        <w:rPr>
          <w:rFonts w:ascii="Browallia New" w:hAnsi="Browallia New" w:cs="Browallia New"/>
          <w:sz w:val="32"/>
          <w:szCs w:val="32"/>
          <w:cs/>
        </w:rPr>
        <w:t xml:space="preserve">ปี </w:t>
      </w:r>
      <w:r w:rsidRPr="00851FFD">
        <w:rPr>
          <w:rFonts w:ascii="Browallia New" w:hAnsi="Browallia New" w:cs="Browallia New"/>
          <w:sz w:val="32"/>
          <w:szCs w:val="32"/>
        </w:rPr>
        <w:t xml:space="preserve">2566 </w:t>
      </w:r>
      <w:r w:rsidRPr="00851FFD">
        <w:rPr>
          <w:rFonts w:ascii="Browallia New" w:hAnsi="Browallia New" w:cs="Browallia New"/>
          <w:sz w:val="32"/>
          <w:szCs w:val="32"/>
          <w:cs/>
        </w:rPr>
        <w:t>ภายใต้สภาพแวดล้อมทางเศรษฐกิจที่ท้าทายอย่างยาวนาน</w:t>
      </w:r>
    </w:p>
    <w:p w14:paraId="1BE397BC" w14:textId="77777777" w:rsidR="009B7AA8" w:rsidRPr="00851FFD" w:rsidRDefault="009B7AA8" w:rsidP="00384215">
      <w:pPr>
        <w:jc w:val="left"/>
        <w:rPr>
          <w:rFonts w:ascii="Browallia New" w:hAnsi="Browallia New" w:cs="Browallia New"/>
          <w:sz w:val="32"/>
          <w:szCs w:val="32"/>
        </w:rPr>
      </w:pPr>
    </w:p>
    <w:p w14:paraId="746B4876" w14:textId="0CD1126E" w:rsidR="00AD0AE3" w:rsidRPr="00851FFD" w:rsidRDefault="00AD0AE3" w:rsidP="00B8290B">
      <w:pPr>
        <w:jc w:val="thaiDistribute"/>
        <w:rPr>
          <w:rFonts w:ascii="Browallia New" w:hAnsi="Browallia New" w:cs="Browallia New"/>
          <w:sz w:val="32"/>
          <w:szCs w:val="32"/>
        </w:rPr>
      </w:pPr>
      <w:r w:rsidRPr="00851FFD">
        <w:rPr>
          <w:rFonts w:ascii="Browallia New" w:hAnsi="Browallia New" w:cs="Browallia New"/>
          <w:sz w:val="32"/>
          <w:szCs w:val="32"/>
          <w:cs/>
        </w:rPr>
        <w:t xml:space="preserve">นายคาร์สเทน </w:t>
      </w:r>
      <w:r w:rsidR="00701B73">
        <w:rPr>
          <w:rFonts w:ascii="Browallia New" w:hAnsi="Browallia New" w:cs="Browallia New" w:hint="cs"/>
          <w:sz w:val="32"/>
          <w:szCs w:val="32"/>
          <w:cs/>
          <w:lang w:bidi="th-TH"/>
        </w:rPr>
        <w:t>โน</w:t>
      </w:r>
      <w:r w:rsidRPr="00851FFD">
        <w:rPr>
          <w:rFonts w:ascii="Browallia New" w:hAnsi="Browallia New" w:cs="Browallia New"/>
          <w:sz w:val="32"/>
          <w:szCs w:val="32"/>
          <w:cs/>
        </w:rPr>
        <w:t>เบล ซีอีโอ</w:t>
      </w:r>
      <w:r w:rsidR="00701B73">
        <w:rPr>
          <w:rFonts w:ascii="Browallia New" w:hAnsi="Browallia New" w:cs="Browallia New" w:hint="cs"/>
          <w:sz w:val="32"/>
          <w:szCs w:val="32"/>
          <w:cs/>
          <w:lang w:bidi="th-TH"/>
        </w:rPr>
        <w:t xml:space="preserve"> </w:t>
      </w:r>
      <w:r w:rsidRPr="00851FFD">
        <w:rPr>
          <w:rFonts w:ascii="Browallia New" w:hAnsi="Browallia New" w:cs="Browallia New"/>
          <w:sz w:val="32"/>
          <w:szCs w:val="32"/>
          <w:cs/>
        </w:rPr>
        <w:t>เฮงเค็ล กล่าวว่า</w:t>
      </w:r>
      <w:r w:rsidRPr="00851FFD">
        <w:rPr>
          <w:rFonts w:ascii="Browallia New" w:hAnsi="Browallia New" w:cs="Browallia New"/>
          <w:sz w:val="32"/>
          <w:szCs w:val="32"/>
        </w:rPr>
        <w:t xml:space="preserve"> “</w:t>
      </w:r>
      <w:r w:rsidRPr="00851FFD">
        <w:rPr>
          <w:rFonts w:ascii="Browallia New" w:hAnsi="Browallia New" w:cs="Browallia New"/>
          <w:sz w:val="32"/>
          <w:szCs w:val="32"/>
          <w:cs/>
        </w:rPr>
        <w:t xml:space="preserve">เราบรรลุการเติบโตอย่างมั่นคงในทั้งหน่วยธุรกิจ ในขณะเดียวกัน เราสามารถเพิ่มการทำกำไรได้สำเร็จแม้จะมีต้นทุนวัสดุและต้นทุนด้านโลจิสติกที่สูง </w:t>
      </w:r>
      <w:r w:rsidRPr="00851FFD">
        <w:rPr>
          <w:rFonts w:ascii="Browallia New" w:hAnsi="Browallia New" w:cs="Browallia New"/>
          <w:sz w:val="32"/>
          <w:szCs w:val="32"/>
          <w:cs/>
        </w:rPr>
        <w:lastRenderedPageBreak/>
        <w:t>จากผลประกอบการในครึ่งปีแรกของเรา เรามั่นใจสำหรับครึ่งปีที่เหลือและเราได้เพิ่มแผนกระตุ้นยอดขายและกำไรสำหรับทั้งปี</w:t>
      </w:r>
      <w:r w:rsidRPr="00851FFD">
        <w:rPr>
          <w:rFonts w:ascii="Browallia New" w:hAnsi="Browallia New" w:cs="Browallia New"/>
          <w:sz w:val="32"/>
          <w:szCs w:val="32"/>
        </w:rPr>
        <w:t xml:space="preserve">” </w:t>
      </w:r>
    </w:p>
    <w:p w14:paraId="202D2563" w14:textId="77777777" w:rsidR="009B7AA8" w:rsidRPr="00851FFD" w:rsidRDefault="009B7AA8" w:rsidP="00B8290B">
      <w:pPr>
        <w:jc w:val="thaiDistribute"/>
        <w:rPr>
          <w:rFonts w:ascii="Browallia New" w:hAnsi="Browallia New" w:cs="Browallia New"/>
          <w:sz w:val="32"/>
          <w:szCs w:val="32"/>
        </w:rPr>
      </w:pPr>
    </w:p>
    <w:p w14:paraId="52C7D412" w14:textId="5DF2BBB4" w:rsidR="00AD0AE3" w:rsidRPr="00851FFD" w:rsidRDefault="00AD0AE3" w:rsidP="00B8290B">
      <w:pPr>
        <w:jc w:val="thaiDistribute"/>
        <w:rPr>
          <w:rFonts w:ascii="Browallia New" w:hAnsi="Browallia New" w:cs="Browallia New"/>
          <w:sz w:val="32"/>
          <w:szCs w:val="32"/>
        </w:rPr>
      </w:pPr>
      <w:r w:rsidRPr="00851FFD">
        <w:rPr>
          <w:rFonts w:ascii="Browallia New" w:hAnsi="Browallia New" w:cs="Browallia New"/>
          <w:sz w:val="32"/>
          <w:szCs w:val="32"/>
        </w:rPr>
        <w:t>“</w:t>
      </w:r>
      <w:r w:rsidRPr="00851FFD">
        <w:rPr>
          <w:rFonts w:ascii="Browallia New" w:hAnsi="Browallia New" w:cs="Browallia New"/>
          <w:sz w:val="32"/>
          <w:szCs w:val="32"/>
          <w:cs/>
        </w:rPr>
        <w:t>เรายังสามารถดำเนินการตามแผนเติบโตเชิงกลยุทธได้เป็นอย่างดีในช่วงครึ่งปีแรก สำหรับหน่วยธุรกิจ</w:t>
      </w:r>
      <w:r w:rsidR="005D1EF6">
        <w:rPr>
          <w:rFonts w:ascii="Browallia New" w:hAnsi="Browallia New" w:cs="Browallia New"/>
          <w:sz w:val="32"/>
          <w:szCs w:val="32"/>
          <w:cs/>
          <w:lang w:bidi="th-TH"/>
        </w:rPr>
        <w:t>คอนซ</w:t>
      </w:r>
      <w:r w:rsidR="005D1EF6">
        <w:rPr>
          <w:rFonts w:ascii="Browallia New" w:hAnsi="Browallia New" w:cs="Browallia New" w:hint="cs"/>
          <w:sz w:val="32"/>
          <w:szCs w:val="32"/>
          <w:cs/>
          <w:lang w:bidi="th-TH"/>
        </w:rPr>
        <w:t>ู</w:t>
      </w:r>
      <w:r w:rsidR="005D1EF6">
        <w:rPr>
          <w:rFonts w:ascii="Browallia New" w:hAnsi="Browallia New" w:cs="Browallia New"/>
          <w:sz w:val="32"/>
          <w:szCs w:val="32"/>
          <w:cs/>
          <w:lang w:bidi="th-TH"/>
        </w:rPr>
        <w:t>เมอร์แบรนด์</w:t>
      </w:r>
      <w:r w:rsidRPr="00851FFD">
        <w:rPr>
          <w:rFonts w:ascii="Browallia New" w:hAnsi="Browallia New" w:cs="Browallia New"/>
          <w:sz w:val="32"/>
          <w:szCs w:val="32"/>
          <w:cs/>
        </w:rPr>
        <w:t xml:space="preserve"> เราได้รวมธุรกิจเร็วกว่าที่ได้วางแผนไว้ ในขณะเดียวกันเราได้ขยายพอร์ตโฟลิโอของเราเข้าสู่แบรนด์และสินค้าที่มีกำไรและการเติบโตสูง สามารถเห็นได้จากกำไรที่ได้จากหน่วยธุรกิจ สำหรับหน่วยธุรกิจเทคโนโลยีกาว เราได้ปรับให้บทบาทหน้าที่ของคนในองค์กรของเรามีความใกล้ชิดกับลูกค้ามากขึ้นเพื่อเพิ่มการเติบโตอย่างก้าวกระโดดในอนาคตและการเป็นผู้นำในระดับโลก นอกจากนี้เรายังขับเคลื่อนการริเริ่มที่สำคัญในด้านความยั่งยืนและการนำดิจิตอลมาประยุกต์ใช้ในกระบวนการทำงานเพื่อเพิ่มศักยภาพในการแข่งขัน</w:t>
      </w:r>
      <w:r w:rsidRPr="00851FFD">
        <w:rPr>
          <w:rFonts w:ascii="Browallia New" w:hAnsi="Browallia New" w:cs="Browallia New"/>
          <w:sz w:val="32"/>
          <w:szCs w:val="32"/>
        </w:rPr>
        <w:t xml:space="preserve">” </w:t>
      </w:r>
      <w:r w:rsidRPr="00851FFD">
        <w:rPr>
          <w:rFonts w:ascii="Browallia New" w:hAnsi="Browallia New" w:cs="Browallia New"/>
          <w:sz w:val="32"/>
          <w:szCs w:val="32"/>
          <w:cs/>
        </w:rPr>
        <w:t>นายคาร์สเทน นอเบล กล่าวเสริม</w:t>
      </w:r>
    </w:p>
    <w:p w14:paraId="401A517C" w14:textId="77777777" w:rsidR="009B7AA8" w:rsidRPr="00851FFD" w:rsidRDefault="009B7AA8" w:rsidP="00B8290B">
      <w:pPr>
        <w:jc w:val="thaiDistribute"/>
        <w:rPr>
          <w:rFonts w:ascii="Browallia New" w:eastAsia="SimSun" w:hAnsi="Browallia New" w:cs="Browallia New"/>
          <w:b/>
          <w:bCs/>
          <w:sz w:val="32"/>
          <w:szCs w:val="32"/>
        </w:rPr>
      </w:pPr>
    </w:p>
    <w:p w14:paraId="571FA475" w14:textId="7F000DB2" w:rsidR="00AD0AE3" w:rsidRPr="00851FFD" w:rsidRDefault="00AD0AE3" w:rsidP="00B8290B">
      <w:pPr>
        <w:jc w:val="thaiDistribute"/>
        <w:rPr>
          <w:rFonts w:ascii="Browallia New" w:eastAsia="SimSun" w:hAnsi="Browallia New" w:cs="Browallia New"/>
          <w:b/>
          <w:bCs/>
          <w:sz w:val="32"/>
          <w:szCs w:val="32"/>
        </w:rPr>
      </w:pPr>
      <w:r w:rsidRPr="00851FFD">
        <w:rPr>
          <w:rFonts w:ascii="Browallia New" w:eastAsia="SimSun" w:hAnsi="Browallia New" w:cs="Browallia New"/>
          <w:b/>
          <w:bCs/>
          <w:sz w:val="32"/>
          <w:szCs w:val="32"/>
          <w:cs/>
        </w:rPr>
        <w:t>แนวโน้มปีงบประมาณ</w:t>
      </w:r>
      <w:r w:rsidRPr="00851FFD">
        <w:rPr>
          <w:rFonts w:ascii="Browallia New" w:eastAsia="SimSun" w:hAnsi="Browallia New" w:cs="Browallia New"/>
          <w:b/>
          <w:bCs/>
          <w:sz w:val="32"/>
          <w:szCs w:val="32"/>
        </w:rPr>
        <w:t xml:space="preserve"> 2566</w:t>
      </w:r>
    </w:p>
    <w:p w14:paraId="73F5083F" w14:textId="4C49193D" w:rsidR="00AD0AE3" w:rsidRPr="00851FFD" w:rsidRDefault="00AD0AE3" w:rsidP="00B8290B">
      <w:pPr>
        <w:jc w:val="thaiDistribute"/>
        <w:rPr>
          <w:rFonts w:ascii="Browallia New" w:eastAsia="SimSun" w:hAnsi="Browallia New" w:cs="Browallia New"/>
          <w:sz w:val="32"/>
          <w:szCs w:val="32"/>
        </w:rPr>
      </w:pPr>
      <w:r w:rsidRPr="00851FFD">
        <w:rPr>
          <w:rFonts w:ascii="Browallia New" w:eastAsia="SimSun" w:hAnsi="Browallia New" w:cs="Browallia New"/>
          <w:sz w:val="32"/>
          <w:szCs w:val="32"/>
          <w:cs/>
        </w:rPr>
        <w:t xml:space="preserve">ในระดับกลุ่ม เฮงเค็ลตั้งเป้าเพิ่มยอดขายจากภายในประมาณร้อยละ </w:t>
      </w:r>
      <w:r w:rsidRPr="00851FFD">
        <w:rPr>
          <w:rFonts w:ascii="Browallia New" w:eastAsia="SimSun" w:hAnsi="Browallia New" w:cs="Browallia New"/>
          <w:sz w:val="32"/>
          <w:szCs w:val="32"/>
        </w:rPr>
        <w:t xml:space="preserve">2.5 </w:t>
      </w:r>
      <w:r w:rsidRPr="00851FFD">
        <w:rPr>
          <w:rFonts w:ascii="Browallia New" w:eastAsia="SimSun" w:hAnsi="Browallia New" w:cs="Browallia New"/>
          <w:sz w:val="32"/>
          <w:szCs w:val="32"/>
          <w:cs/>
        </w:rPr>
        <w:t xml:space="preserve">ถึง </w:t>
      </w:r>
      <w:r w:rsidRPr="00851FFD">
        <w:rPr>
          <w:rFonts w:ascii="Browallia New" w:eastAsia="SimSun" w:hAnsi="Browallia New" w:cs="Browallia New"/>
          <w:sz w:val="32"/>
          <w:szCs w:val="32"/>
        </w:rPr>
        <w:t xml:space="preserve">4.5 </w:t>
      </w:r>
      <w:r w:rsidRPr="00851FFD">
        <w:rPr>
          <w:rFonts w:ascii="Browallia New" w:eastAsia="SimSun" w:hAnsi="Browallia New" w:cs="Browallia New"/>
          <w:sz w:val="32"/>
          <w:szCs w:val="32"/>
          <w:cs/>
        </w:rPr>
        <w:t xml:space="preserve">ในปีงบประมาณ </w:t>
      </w:r>
      <w:r w:rsidRPr="00851FFD">
        <w:rPr>
          <w:rFonts w:ascii="Browallia New" w:eastAsia="SimSun" w:hAnsi="Browallia New" w:cs="Browallia New"/>
          <w:sz w:val="32"/>
          <w:szCs w:val="32"/>
        </w:rPr>
        <w:t>2556 (</w:t>
      </w:r>
      <w:r w:rsidRPr="00851FFD">
        <w:rPr>
          <w:rFonts w:ascii="Browallia New" w:eastAsia="SimSun" w:hAnsi="Browallia New" w:cs="Browallia New"/>
          <w:sz w:val="32"/>
          <w:szCs w:val="32"/>
          <w:cs/>
        </w:rPr>
        <w:t xml:space="preserve">เดิมอยู่ที่ร้อยละ </w:t>
      </w:r>
      <w:r w:rsidRPr="00851FFD">
        <w:rPr>
          <w:rFonts w:ascii="Browallia New" w:eastAsia="SimSun" w:hAnsi="Browallia New" w:cs="Browallia New"/>
          <w:sz w:val="32"/>
          <w:szCs w:val="32"/>
        </w:rPr>
        <w:t>1</w:t>
      </w:r>
      <w:r w:rsidR="002539C9">
        <w:rPr>
          <w:rFonts w:ascii="Browallia New" w:eastAsia="SimSun" w:hAnsi="Browallia New" w:cs="Browallia New"/>
          <w:sz w:val="32"/>
          <w:szCs w:val="32"/>
          <w:lang w:bidi="th-TH"/>
        </w:rPr>
        <w:t>-</w:t>
      </w:r>
      <w:r w:rsidRPr="00851FFD">
        <w:rPr>
          <w:rFonts w:ascii="Browallia New" w:eastAsia="SimSun" w:hAnsi="Browallia New" w:cs="Browallia New"/>
          <w:sz w:val="32"/>
          <w:szCs w:val="32"/>
        </w:rPr>
        <w:t xml:space="preserve">3) </w:t>
      </w:r>
      <w:r w:rsidRPr="00851FFD">
        <w:rPr>
          <w:rFonts w:ascii="Browallia New" w:eastAsia="SimSun" w:hAnsi="Browallia New" w:cs="Browallia New"/>
          <w:sz w:val="32"/>
          <w:szCs w:val="32"/>
          <w:cs/>
        </w:rPr>
        <w:t xml:space="preserve">สำหรับหน่วยธุรกิจเทคโนโลยีกาว ตั้งเป้ายอดขายเพิ่มขึ้นในช่วงร้อยละ </w:t>
      </w:r>
      <w:r w:rsidRPr="00851FFD">
        <w:rPr>
          <w:rFonts w:ascii="Browallia New" w:eastAsia="SimSun" w:hAnsi="Browallia New" w:cs="Browallia New"/>
          <w:sz w:val="32"/>
          <w:szCs w:val="32"/>
        </w:rPr>
        <w:t>2</w:t>
      </w:r>
      <w:r w:rsidR="002539C9">
        <w:rPr>
          <w:rFonts w:ascii="Browallia New" w:eastAsia="SimSun" w:hAnsi="Browallia New" w:cs="Browallia New"/>
          <w:sz w:val="32"/>
          <w:szCs w:val="32"/>
        </w:rPr>
        <w:t>-</w:t>
      </w:r>
      <w:r w:rsidRPr="00851FFD">
        <w:rPr>
          <w:rFonts w:ascii="Browallia New" w:eastAsia="SimSun" w:hAnsi="Browallia New" w:cs="Browallia New"/>
          <w:sz w:val="32"/>
          <w:szCs w:val="32"/>
        </w:rPr>
        <w:t>4 (</w:t>
      </w:r>
      <w:r w:rsidRPr="00851FFD">
        <w:rPr>
          <w:rFonts w:ascii="Browallia New" w:eastAsia="SimSun" w:hAnsi="Browallia New" w:cs="Browallia New"/>
          <w:sz w:val="32"/>
          <w:szCs w:val="32"/>
          <w:cs/>
        </w:rPr>
        <w:t xml:space="preserve">เดิมอยู่ที่ร้อยละ </w:t>
      </w:r>
      <w:r w:rsidRPr="00851FFD">
        <w:rPr>
          <w:rFonts w:ascii="Browallia New" w:eastAsia="SimSun" w:hAnsi="Browallia New" w:cs="Browallia New"/>
          <w:sz w:val="32"/>
          <w:szCs w:val="32"/>
        </w:rPr>
        <w:t>1</w:t>
      </w:r>
      <w:r w:rsidR="002539C9">
        <w:rPr>
          <w:rFonts w:ascii="Browallia New" w:eastAsia="SimSun" w:hAnsi="Browallia New" w:cs="Browallia New"/>
          <w:sz w:val="32"/>
          <w:szCs w:val="32"/>
        </w:rPr>
        <w:t>-</w:t>
      </w:r>
      <w:r w:rsidRPr="00851FFD">
        <w:rPr>
          <w:rFonts w:ascii="Browallia New" w:eastAsia="SimSun" w:hAnsi="Browallia New" w:cs="Browallia New"/>
          <w:sz w:val="32"/>
          <w:szCs w:val="32"/>
        </w:rPr>
        <w:t>3)</w:t>
      </w:r>
      <w:r w:rsidRPr="00851FFD">
        <w:rPr>
          <w:rFonts w:ascii="Browallia New" w:eastAsia="SimSun" w:hAnsi="Browallia New" w:cs="Browallia New"/>
          <w:sz w:val="32"/>
          <w:szCs w:val="32"/>
          <w:cs/>
        </w:rPr>
        <w:t xml:space="preserve"> ในส่วนหน่วยธุรกิจ</w:t>
      </w:r>
      <w:r w:rsidR="005D1EF6">
        <w:rPr>
          <w:rFonts w:ascii="Browallia New" w:eastAsia="SimSun" w:hAnsi="Browallia New" w:cs="Browallia New"/>
          <w:sz w:val="32"/>
          <w:szCs w:val="32"/>
          <w:cs/>
          <w:lang w:bidi="th-TH"/>
        </w:rPr>
        <w:t>คอนซ</w:t>
      </w:r>
      <w:r w:rsidR="00BA4B4C">
        <w:rPr>
          <w:rFonts w:ascii="Browallia New" w:eastAsia="SimSun" w:hAnsi="Browallia New" w:cs="Browallia New" w:hint="cs"/>
          <w:sz w:val="32"/>
          <w:szCs w:val="32"/>
          <w:cs/>
          <w:lang w:bidi="th-TH"/>
        </w:rPr>
        <w:t>ู</w:t>
      </w:r>
      <w:r w:rsidR="005D1EF6">
        <w:rPr>
          <w:rFonts w:ascii="Browallia New" w:eastAsia="SimSun" w:hAnsi="Browallia New" w:cs="Browallia New"/>
          <w:sz w:val="32"/>
          <w:szCs w:val="32"/>
          <w:cs/>
          <w:lang w:bidi="th-TH"/>
        </w:rPr>
        <w:t>เมอร์แบรนด์</w:t>
      </w:r>
      <w:r w:rsidRPr="00851FFD">
        <w:rPr>
          <w:rFonts w:ascii="Browallia New" w:eastAsia="SimSun" w:hAnsi="Browallia New" w:cs="Browallia New"/>
          <w:sz w:val="32"/>
          <w:szCs w:val="32"/>
          <w:cs/>
        </w:rPr>
        <w:t xml:space="preserve">อยู่ระหว่างร้อยละ </w:t>
      </w:r>
      <w:r w:rsidRPr="00851FFD">
        <w:rPr>
          <w:rFonts w:ascii="Browallia New" w:eastAsia="SimSun" w:hAnsi="Browallia New" w:cs="Browallia New"/>
          <w:sz w:val="32"/>
          <w:szCs w:val="32"/>
        </w:rPr>
        <w:t>3</w:t>
      </w:r>
      <w:r w:rsidR="00846205">
        <w:rPr>
          <w:rFonts w:ascii="Browallia New" w:eastAsia="SimSun" w:hAnsi="Browallia New" w:cs="Browallia New"/>
          <w:sz w:val="32"/>
          <w:szCs w:val="32"/>
        </w:rPr>
        <w:t>-</w:t>
      </w:r>
      <w:r w:rsidRPr="00851FFD">
        <w:rPr>
          <w:rFonts w:ascii="Browallia New" w:eastAsia="SimSun" w:hAnsi="Browallia New" w:cs="Browallia New"/>
          <w:sz w:val="32"/>
          <w:szCs w:val="32"/>
        </w:rPr>
        <w:t>5</w:t>
      </w:r>
      <w:r w:rsidRPr="00851FFD">
        <w:rPr>
          <w:rFonts w:ascii="Browallia New" w:eastAsia="SimSun" w:hAnsi="Browallia New" w:cs="Browallia New"/>
          <w:sz w:val="32"/>
          <w:szCs w:val="32"/>
          <w:cs/>
        </w:rPr>
        <w:t xml:space="preserve"> </w:t>
      </w:r>
      <w:r w:rsidRPr="00851FFD">
        <w:rPr>
          <w:rFonts w:ascii="Browallia New" w:eastAsia="SimSun" w:hAnsi="Browallia New" w:cs="Browallia New"/>
          <w:sz w:val="32"/>
          <w:szCs w:val="32"/>
        </w:rPr>
        <w:t>(</w:t>
      </w:r>
      <w:r w:rsidRPr="00851FFD">
        <w:rPr>
          <w:rFonts w:ascii="Browallia New" w:eastAsia="SimSun" w:hAnsi="Browallia New" w:cs="Browallia New"/>
          <w:sz w:val="32"/>
          <w:szCs w:val="32"/>
          <w:cs/>
        </w:rPr>
        <w:t xml:space="preserve">เดิมอยู่ที่ร้อยละ </w:t>
      </w:r>
      <w:r w:rsidRPr="00851FFD">
        <w:rPr>
          <w:rFonts w:ascii="Browallia New" w:eastAsia="SimSun" w:hAnsi="Browallia New" w:cs="Browallia New"/>
          <w:sz w:val="32"/>
          <w:szCs w:val="32"/>
        </w:rPr>
        <w:t>1</w:t>
      </w:r>
      <w:r w:rsidR="00AD5F2F">
        <w:rPr>
          <w:rFonts w:ascii="Browallia New" w:eastAsia="SimSun" w:hAnsi="Browallia New" w:cs="Browallia New"/>
          <w:sz w:val="32"/>
          <w:szCs w:val="32"/>
        </w:rPr>
        <w:t>-</w:t>
      </w:r>
      <w:r w:rsidRPr="00851FFD">
        <w:rPr>
          <w:rFonts w:ascii="Browallia New" w:eastAsia="SimSun" w:hAnsi="Browallia New" w:cs="Browallia New"/>
          <w:sz w:val="32"/>
          <w:szCs w:val="32"/>
        </w:rPr>
        <w:t>3)</w:t>
      </w:r>
      <w:r w:rsidRPr="00851FFD">
        <w:rPr>
          <w:rFonts w:ascii="Browallia New" w:eastAsia="SimSun" w:hAnsi="Browallia New" w:cs="Browallia New"/>
          <w:sz w:val="32"/>
          <w:szCs w:val="32"/>
          <w:cs/>
        </w:rPr>
        <w:t xml:space="preserve"> </w:t>
      </w:r>
      <w:r w:rsidRPr="00851FFD">
        <w:rPr>
          <w:rFonts w:ascii="Browallia New" w:hAnsi="Browallia New" w:cs="Browallia New"/>
          <w:sz w:val="32"/>
          <w:szCs w:val="32"/>
          <w:cs/>
        </w:rPr>
        <w:t xml:space="preserve">ผลตอบแทนจากยอดขายที่ปรับแล้ว </w:t>
      </w:r>
      <w:r w:rsidRPr="00851FFD">
        <w:rPr>
          <w:rFonts w:ascii="Browallia New" w:hAnsi="Browallia New" w:cs="Browallia New"/>
          <w:sz w:val="32"/>
          <w:szCs w:val="32"/>
        </w:rPr>
        <w:t>(EBIT margin)</w:t>
      </w:r>
      <w:r w:rsidRPr="00851FFD">
        <w:rPr>
          <w:rFonts w:ascii="Browallia New" w:hAnsi="Browallia New" w:cs="Browallia New"/>
          <w:sz w:val="32"/>
          <w:szCs w:val="32"/>
          <w:cs/>
        </w:rPr>
        <w:t xml:space="preserve"> ในระดับกลุ่มตั้งเป้าเพิ่มเป็นร้อยละ </w:t>
      </w:r>
      <w:r w:rsidRPr="00851FFD">
        <w:rPr>
          <w:rFonts w:ascii="Browallia New" w:hAnsi="Browallia New" w:cs="Browallia New"/>
          <w:sz w:val="32"/>
          <w:szCs w:val="32"/>
        </w:rPr>
        <w:t>11.0</w:t>
      </w:r>
      <w:r w:rsidR="0037061D">
        <w:rPr>
          <w:rFonts w:ascii="Browallia New" w:hAnsi="Browallia New" w:cs="Browallia New"/>
          <w:sz w:val="32"/>
          <w:szCs w:val="32"/>
        </w:rPr>
        <w:t>-</w:t>
      </w:r>
      <w:r w:rsidRPr="00851FFD">
        <w:rPr>
          <w:rFonts w:ascii="Browallia New" w:hAnsi="Browallia New" w:cs="Browallia New"/>
          <w:sz w:val="32"/>
          <w:szCs w:val="32"/>
        </w:rPr>
        <w:t>12.5</w:t>
      </w:r>
      <w:r w:rsidRPr="00851FFD">
        <w:rPr>
          <w:rFonts w:ascii="Browallia New" w:eastAsia="SimSun" w:hAnsi="Browallia New" w:cs="Browallia New"/>
          <w:sz w:val="32"/>
          <w:szCs w:val="32"/>
        </w:rPr>
        <w:t xml:space="preserve"> (</w:t>
      </w:r>
      <w:r w:rsidRPr="00851FFD">
        <w:rPr>
          <w:rFonts w:ascii="Browallia New" w:eastAsia="SimSun" w:hAnsi="Browallia New" w:cs="Browallia New"/>
          <w:sz w:val="32"/>
          <w:szCs w:val="32"/>
          <w:cs/>
        </w:rPr>
        <w:t xml:space="preserve">เดิมอยู่ที่ร้อยละ </w:t>
      </w:r>
      <w:r w:rsidRPr="00851FFD">
        <w:rPr>
          <w:rFonts w:ascii="Browallia New" w:eastAsia="SimSun" w:hAnsi="Browallia New" w:cs="Browallia New"/>
          <w:sz w:val="32"/>
          <w:szCs w:val="32"/>
        </w:rPr>
        <w:t>10.0</w:t>
      </w:r>
      <w:r w:rsidR="0037061D">
        <w:rPr>
          <w:rFonts w:ascii="Browallia New" w:eastAsia="SimSun" w:hAnsi="Browallia New" w:cs="Browallia New"/>
          <w:sz w:val="32"/>
          <w:szCs w:val="32"/>
        </w:rPr>
        <w:t>-</w:t>
      </w:r>
      <w:r w:rsidRPr="00851FFD">
        <w:rPr>
          <w:rFonts w:ascii="Browallia New" w:eastAsia="SimSun" w:hAnsi="Browallia New" w:cs="Browallia New"/>
          <w:sz w:val="32"/>
          <w:szCs w:val="32"/>
        </w:rPr>
        <w:t xml:space="preserve">12.0) </w:t>
      </w:r>
      <w:r w:rsidRPr="00851FFD">
        <w:rPr>
          <w:rFonts w:ascii="Browallia New" w:eastAsia="SimSun" w:hAnsi="Browallia New" w:cs="Browallia New"/>
          <w:sz w:val="32"/>
          <w:szCs w:val="32"/>
          <w:cs/>
        </w:rPr>
        <w:t>สำหรับธุรกิจเทคโนโลยีกาวตั้งเป้าเพิ่ม</w:t>
      </w:r>
      <w:r w:rsidRPr="00851FFD">
        <w:rPr>
          <w:rFonts w:ascii="Browallia New" w:hAnsi="Browallia New" w:cs="Browallia New"/>
          <w:sz w:val="32"/>
          <w:szCs w:val="32"/>
          <w:cs/>
        </w:rPr>
        <w:t>ผลตอบแทนจากยอดขายที่ปรับแล้ว</w:t>
      </w:r>
      <w:r w:rsidRPr="00851FFD">
        <w:rPr>
          <w:rFonts w:ascii="Browallia New" w:eastAsia="SimSun" w:hAnsi="Browallia New" w:cs="Browallia New"/>
          <w:sz w:val="32"/>
          <w:szCs w:val="32"/>
          <w:cs/>
        </w:rPr>
        <w:t xml:space="preserve">เป็นร้อยละ </w:t>
      </w:r>
      <w:r w:rsidRPr="00851FFD">
        <w:rPr>
          <w:rFonts w:ascii="Browallia New" w:eastAsia="SimSun" w:hAnsi="Browallia New" w:cs="Browallia New"/>
          <w:sz w:val="32"/>
          <w:szCs w:val="32"/>
        </w:rPr>
        <w:t>13.5</w:t>
      </w:r>
      <w:r w:rsidR="0037061D">
        <w:rPr>
          <w:rFonts w:ascii="Browallia New" w:eastAsia="SimSun" w:hAnsi="Browallia New" w:cs="Browallia New"/>
          <w:sz w:val="32"/>
          <w:szCs w:val="32"/>
        </w:rPr>
        <w:t>-</w:t>
      </w:r>
      <w:r w:rsidRPr="00851FFD">
        <w:rPr>
          <w:rFonts w:ascii="Browallia New" w:eastAsia="SimSun" w:hAnsi="Browallia New" w:cs="Browallia New"/>
          <w:sz w:val="32"/>
          <w:szCs w:val="32"/>
        </w:rPr>
        <w:t>15.0 (</w:t>
      </w:r>
      <w:r w:rsidRPr="00851FFD">
        <w:rPr>
          <w:rFonts w:ascii="Browallia New" w:eastAsia="SimSun" w:hAnsi="Browallia New" w:cs="Browallia New"/>
          <w:sz w:val="32"/>
          <w:szCs w:val="32"/>
          <w:cs/>
        </w:rPr>
        <w:t xml:space="preserve">เดิมอยู่ที่ร้อยละ </w:t>
      </w:r>
      <w:r w:rsidRPr="00851FFD">
        <w:rPr>
          <w:rFonts w:ascii="Browallia New" w:eastAsia="SimSun" w:hAnsi="Browallia New" w:cs="Browallia New"/>
          <w:sz w:val="32"/>
          <w:szCs w:val="32"/>
        </w:rPr>
        <w:t>13.0</w:t>
      </w:r>
      <w:r w:rsidR="0037061D">
        <w:rPr>
          <w:rFonts w:ascii="Browallia New" w:eastAsia="SimSun" w:hAnsi="Browallia New" w:cs="Browallia New"/>
          <w:sz w:val="32"/>
          <w:szCs w:val="32"/>
        </w:rPr>
        <w:t>-</w:t>
      </w:r>
      <w:r w:rsidRPr="00851FFD">
        <w:rPr>
          <w:rFonts w:ascii="Browallia New" w:eastAsia="SimSun" w:hAnsi="Browallia New" w:cs="Browallia New"/>
          <w:sz w:val="32"/>
          <w:szCs w:val="32"/>
        </w:rPr>
        <w:t xml:space="preserve">15.0) </w:t>
      </w:r>
      <w:r w:rsidRPr="00851FFD">
        <w:rPr>
          <w:rFonts w:ascii="Browallia New" w:eastAsia="SimSun" w:hAnsi="Browallia New" w:cs="Browallia New"/>
          <w:sz w:val="32"/>
          <w:szCs w:val="32"/>
          <w:cs/>
        </w:rPr>
        <w:t>และหน่วยธุรกิจคอนซูเมอร์</w:t>
      </w:r>
      <w:r w:rsidR="00C929D5">
        <w:rPr>
          <w:rFonts w:ascii="Browallia New" w:eastAsia="SimSun" w:hAnsi="Browallia New" w:cs="Browallia New" w:hint="cs"/>
          <w:sz w:val="32"/>
          <w:szCs w:val="32"/>
          <w:cs/>
          <w:lang w:bidi="th-TH"/>
        </w:rPr>
        <w:t>แบรนด์</w:t>
      </w:r>
      <w:r w:rsidRPr="00851FFD">
        <w:rPr>
          <w:rFonts w:ascii="Browallia New" w:eastAsia="SimSun" w:hAnsi="Browallia New" w:cs="Browallia New"/>
          <w:sz w:val="32"/>
          <w:szCs w:val="32"/>
          <w:cs/>
        </w:rPr>
        <w:t xml:space="preserve">เพิ่มเป็นร้อยละ </w:t>
      </w:r>
      <w:r w:rsidR="00846205">
        <w:rPr>
          <w:rFonts w:ascii="Browallia New" w:eastAsia="SimSun" w:hAnsi="Browallia New" w:cs="Browallia New" w:hint="cs"/>
          <w:sz w:val="32"/>
          <w:szCs w:val="32"/>
          <w:cs/>
          <w:lang w:bidi="th-TH"/>
        </w:rPr>
        <w:t xml:space="preserve">         </w:t>
      </w:r>
      <w:r w:rsidRPr="00851FFD">
        <w:rPr>
          <w:rFonts w:ascii="Browallia New" w:eastAsia="SimSun" w:hAnsi="Browallia New" w:cs="Browallia New"/>
          <w:sz w:val="32"/>
          <w:szCs w:val="32"/>
        </w:rPr>
        <w:t>9.5</w:t>
      </w:r>
      <w:r w:rsidR="00C929D5">
        <w:rPr>
          <w:rFonts w:ascii="Browallia New" w:eastAsia="SimSun" w:hAnsi="Browallia New" w:cs="Browallia New"/>
          <w:sz w:val="32"/>
          <w:szCs w:val="32"/>
        </w:rPr>
        <w:t>-</w:t>
      </w:r>
      <w:r w:rsidRPr="00851FFD">
        <w:rPr>
          <w:rFonts w:ascii="Browallia New" w:eastAsia="SimSun" w:hAnsi="Browallia New" w:cs="Browallia New"/>
          <w:sz w:val="32"/>
          <w:szCs w:val="32"/>
        </w:rPr>
        <w:t>11.0 (</w:t>
      </w:r>
      <w:r w:rsidRPr="00851FFD">
        <w:rPr>
          <w:rFonts w:ascii="Browallia New" w:eastAsia="SimSun" w:hAnsi="Browallia New" w:cs="Browallia New"/>
          <w:sz w:val="32"/>
          <w:szCs w:val="32"/>
          <w:cs/>
        </w:rPr>
        <w:t xml:space="preserve">เดิมอยู่ที่ร้อยละ </w:t>
      </w:r>
      <w:r w:rsidRPr="00851FFD">
        <w:rPr>
          <w:rFonts w:ascii="Browallia New" w:eastAsia="SimSun" w:hAnsi="Browallia New" w:cs="Browallia New"/>
          <w:sz w:val="32"/>
          <w:szCs w:val="32"/>
        </w:rPr>
        <w:t>7.5</w:t>
      </w:r>
      <w:r w:rsidR="00846205">
        <w:rPr>
          <w:rFonts w:ascii="Browallia New" w:eastAsia="SimSun" w:hAnsi="Browallia New" w:cs="Browallia New"/>
          <w:sz w:val="32"/>
          <w:szCs w:val="32"/>
          <w:lang w:bidi="th-TH"/>
        </w:rPr>
        <w:t>-</w:t>
      </w:r>
      <w:r w:rsidRPr="00851FFD">
        <w:rPr>
          <w:rFonts w:ascii="Browallia New" w:eastAsia="SimSun" w:hAnsi="Browallia New" w:cs="Browallia New"/>
          <w:sz w:val="32"/>
          <w:szCs w:val="32"/>
        </w:rPr>
        <w:t>9.5)</w:t>
      </w:r>
      <w:r w:rsidRPr="00851FFD">
        <w:rPr>
          <w:rFonts w:ascii="Browallia New" w:eastAsia="SimSun" w:hAnsi="Browallia New" w:cs="Browallia New"/>
          <w:sz w:val="32"/>
          <w:szCs w:val="32"/>
          <w:cs/>
        </w:rPr>
        <w:t xml:space="preserve"> ในส่วนของการเพิ่ม</w:t>
      </w:r>
      <w:r w:rsidRPr="00851FFD">
        <w:rPr>
          <w:rFonts w:ascii="Browallia New" w:hAnsi="Browallia New" w:cs="Browallia New"/>
          <w:sz w:val="32"/>
          <w:szCs w:val="32"/>
          <w:cs/>
        </w:rPr>
        <w:t xml:space="preserve">กำไรสุทธิต่อหุ้นที่ปรับแล้ว </w:t>
      </w:r>
      <w:r w:rsidRPr="00851FFD">
        <w:rPr>
          <w:rFonts w:ascii="Browallia New" w:hAnsi="Browallia New" w:cs="Browallia New"/>
          <w:sz w:val="32"/>
          <w:szCs w:val="32"/>
        </w:rPr>
        <w:t>(EPS)</w:t>
      </w:r>
      <w:r w:rsidRPr="00851FFD">
        <w:rPr>
          <w:rFonts w:ascii="Browallia New" w:eastAsia="SimSun" w:hAnsi="Browallia New" w:cs="Browallia New"/>
          <w:sz w:val="32"/>
          <w:szCs w:val="32"/>
          <w:cs/>
        </w:rPr>
        <w:t xml:space="preserve"> ในอัตราแลกเปลี่ยนคงที่ เฮงเค็ลตั้งเป้าเพิ่มขึ้นเป็น</w:t>
      </w:r>
      <w:r w:rsidRPr="00851FFD">
        <w:rPr>
          <w:rFonts w:ascii="Browallia New" w:eastAsia="SimSun" w:hAnsi="Browallia New" w:cs="Browallia New"/>
          <w:sz w:val="32"/>
          <w:szCs w:val="32"/>
        </w:rPr>
        <w:t xml:space="preserve"> </w:t>
      </w:r>
      <w:r w:rsidRPr="00851FFD">
        <w:rPr>
          <w:rFonts w:ascii="Browallia New" w:eastAsia="SimSun" w:hAnsi="Browallia New" w:cs="Browallia New"/>
          <w:sz w:val="32"/>
          <w:szCs w:val="32"/>
          <w:cs/>
        </w:rPr>
        <w:t xml:space="preserve">ร้อยละ </w:t>
      </w:r>
      <w:r w:rsidRPr="00851FFD">
        <w:rPr>
          <w:rFonts w:ascii="Browallia New" w:eastAsia="SimSun" w:hAnsi="Browallia New" w:cs="Browallia New"/>
          <w:sz w:val="32"/>
          <w:szCs w:val="32"/>
        </w:rPr>
        <w:t xml:space="preserve">+5 </w:t>
      </w:r>
      <w:r w:rsidRPr="00851FFD">
        <w:rPr>
          <w:rFonts w:ascii="Browallia New" w:eastAsia="SimSun" w:hAnsi="Browallia New" w:cs="Browallia New"/>
          <w:sz w:val="32"/>
          <w:szCs w:val="32"/>
          <w:cs/>
        </w:rPr>
        <w:t xml:space="preserve">ถึง ร้อยละ </w:t>
      </w:r>
      <w:r w:rsidRPr="00851FFD">
        <w:rPr>
          <w:rFonts w:ascii="Browallia New" w:eastAsia="SimSun" w:hAnsi="Browallia New" w:cs="Browallia New"/>
          <w:sz w:val="32"/>
          <w:szCs w:val="32"/>
        </w:rPr>
        <w:t>+20 (</w:t>
      </w:r>
      <w:r w:rsidRPr="00851FFD">
        <w:rPr>
          <w:rFonts w:ascii="Browallia New" w:eastAsia="SimSun" w:hAnsi="Browallia New" w:cs="Browallia New"/>
          <w:sz w:val="32"/>
          <w:szCs w:val="32"/>
          <w:cs/>
        </w:rPr>
        <w:t xml:space="preserve">เดิมอยู่ที่ร้อยละ </w:t>
      </w:r>
      <w:r w:rsidRPr="00851FFD">
        <w:rPr>
          <w:rFonts w:ascii="Browallia New" w:eastAsia="SimSun" w:hAnsi="Browallia New" w:cs="Browallia New"/>
          <w:sz w:val="32"/>
          <w:szCs w:val="32"/>
        </w:rPr>
        <w:t xml:space="preserve">-10 </w:t>
      </w:r>
      <w:r w:rsidRPr="00851FFD">
        <w:rPr>
          <w:rFonts w:ascii="Browallia New" w:eastAsia="SimSun" w:hAnsi="Browallia New" w:cs="Browallia New"/>
          <w:sz w:val="32"/>
          <w:szCs w:val="32"/>
          <w:cs/>
        </w:rPr>
        <w:t xml:space="preserve">ถึง </w:t>
      </w:r>
      <w:r w:rsidRPr="00851FFD">
        <w:rPr>
          <w:rFonts w:ascii="Browallia New" w:eastAsia="SimSun" w:hAnsi="Browallia New" w:cs="Browallia New"/>
          <w:sz w:val="32"/>
          <w:szCs w:val="32"/>
        </w:rPr>
        <w:t>+10)</w:t>
      </w:r>
    </w:p>
    <w:p w14:paraId="45DE1D72" w14:textId="77777777" w:rsidR="00CC0320" w:rsidRPr="00851FFD" w:rsidRDefault="00CC0320" w:rsidP="00B8290B">
      <w:pPr>
        <w:jc w:val="thaiDistribute"/>
        <w:rPr>
          <w:rFonts w:ascii="Browallia New" w:eastAsia="SimSun" w:hAnsi="Browallia New" w:cs="Browallia New"/>
          <w:b/>
          <w:bCs/>
          <w:sz w:val="32"/>
          <w:szCs w:val="32"/>
        </w:rPr>
      </w:pPr>
    </w:p>
    <w:p w14:paraId="1A4A60BC" w14:textId="1477755D" w:rsidR="00AD0AE3" w:rsidRPr="00851FFD" w:rsidRDefault="00AD0AE3" w:rsidP="00B8290B">
      <w:pPr>
        <w:jc w:val="thaiDistribute"/>
        <w:rPr>
          <w:rFonts w:ascii="Browallia New" w:eastAsia="SimSun" w:hAnsi="Browallia New" w:cs="Browallia New"/>
          <w:b/>
          <w:bCs/>
          <w:sz w:val="32"/>
          <w:szCs w:val="32"/>
        </w:rPr>
      </w:pPr>
      <w:r w:rsidRPr="00851FFD">
        <w:rPr>
          <w:rFonts w:ascii="Browallia New" w:eastAsia="SimSun" w:hAnsi="Browallia New" w:cs="Browallia New"/>
          <w:b/>
          <w:bCs/>
          <w:sz w:val="32"/>
          <w:szCs w:val="32"/>
          <w:cs/>
        </w:rPr>
        <w:t xml:space="preserve">การพัฒนายอดขายและกำไรในครึ่งปีแรกปี </w:t>
      </w:r>
      <w:r w:rsidRPr="00851FFD">
        <w:rPr>
          <w:rFonts w:ascii="Browallia New" w:eastAsia="SimSun" w:hAnsi="Browallia New" w:cs="Browallia New"/>
          <w:b/>
          <w:bCs/>
          <w:sz w:val="32"/>
          <w:szCs w:val="32"/>
        </w:rPr>
        <w:t>2566</w:t>
      </w:r>
    </w:p>
    <w:p w14:paraId="326DCBEA" w14:textId="6C3A2FAB" w:rsidR="00AD0AE3" w:rsidRPr="00851FFD" w:rsidRDefault="00AD0AE3" w:rsidP="00B8290B">
      <w:pPr>
        <w:jc w:val="thaiDistribute"/>
        <w:rPr>
          <w:rFonts w:ascii="Browallia New" w:eastAsia="SimSun" w:hAnsi="Browallia New" w:cs="Browallia New"/>
          <w:sz w:val="32"/>
          <w:szCs w:val="32"/>
        </w:rPr>
      </w:pPr>
      <w:r w:rsidRPr="00851FFD">
        <w:rPr>
          <w:rFonts w:ascii="Browallia New" w:eastAsia="SimSun" w:hAnsi="Browallia New" w:cs="Browallia New"/>
          <w:sz w:val="32"/>
          <w:szCs w:val="32"/>
          <w:cs/>
        </w:rPr>
        <w:t xml:space="preserve">ยอดขายกลุ่มจำนวน </w:t>
      </w:r>
      <w:r w:rsidRPr="00851FFD">
        <w:rPr>
          <w:rFonts w:ascii="Browallia New" w:eastAsia="SimSun" w:hAnsi="Browallia New" w:cs="Browallia New"/>
          <w:sz w:val="32"/>
          <w:szCs w:val="32"/>
        </w:rPr>
        <w:t xml:space="preserve">10,926 </w:t>
      </w:r>
      <w:r w:rsidRPr="00851FFD">
        <w:rPr>
          <w:rFonts w:ascii="Browallia New" w:eastAsia="SimSun" w:hAnsi="Browallia New" w:cs="Browallia New"/>
          <w:sz w:val="32"/>
          <w:szCs w:val="32"/>
          <w:cs/>
        </w:rPr>
        <w:t xml:space="preserve">ล้านยูโรในครึ่งปีแรกของปี </w:t>
      </w:r>
      <w:r w:rsidRPr="00851FFD">
        <w:rPr>
          <w:rFonts w:ascii="Browallia New" w:eastAsia="SimSun" w:hAnsi="Browallia New" w:cs="Browallia New"/>
          <w:sz w:val="32"/>
          <w:szCs w:val="32"/>
        </w:rPr>
        <w:t xml:space="preserve">2566 </w:t>
      </w:r>
      <w:r w:rsidRPr="00851FFD">
        <w:rPr>
          <w:rFonts w:ascii="Browallia New" w:eastAsia="SimSun" w:hAnsi="Browallia New" w:cs="Browallia New"/>
          <w:sz w:val="32"/>
          <w:szCs w:val="32"/>
          <w:cs/>
        </w:rPr>
        <w:t xml:space="preserve">สูงขึ้นกว่าปีก่อนร้อยละ </w:t>
      </w:r>
      <w:r w:rsidRPr="00851FFD">
        <w:rPr>
          <w:rFonts w:ascii="Browallia New" w:eastAsia="SimSun" w:hAnsi="Browallia New" w:cs="Browallia New"/>
          <w:sz w:val="32"/>
          <w:szCs w:val="32"/>
        </w:rPr>
        <w:t>0.1 (</w:t>
      </w:r>
      <w:r w:rsidR="00F54769">
        <w:rPr>
          <w:rFonts w:ascii="Browallia New" w:eastAsia="SimSun" w:hAnsi="Browallia New" w:cs="Browallia New"/>
          <w:sz w:val="32"/>
          <w:szCs w:val="32"/>
          <w:cs/>
          <w:lang w:bidi="th-TH"/>
        </w:rPr>
        <w:t xml:space="preserve">ไตรมาส </w:t>
      </w:r>
      <w:r w:rsidR="00F54769">
        <w:rPr>
          <w:rFonts w:ascii="Browallia New" w:eastAsia="SimSun" w:hAnsi="Browallia New" w:cs="Browallia New"/>
          <w:sz w:val="32"/>
          <w:szCs w:val="32"/>
        </w:rPr>
        <w:t>2</w:t>
      </w:r>
      <w:r w:rsidRPr="00851FFD">
        <w:rPr>
          <w:rFonts w:ascii="Browallia New" w:eastAsia="SimSun" w:hAnsi="Browallia New" w:cs="Browallia New"/>
          <w:sz w:val="32"/>
          <w:szCs w:val="32"/>
        </w:rPr>
        <w:t xml:space="preserve">: 5,316 </w:t>
      </w:r>
      <w:r w:rsidRPr="00851FFD">
        <w:rPr>
          <w:rFonts w:ascii="Browallia New" w:eastAsia="SimSun" w:hAnsi="Browallia New" w:cs="Browallia New"/>
          <w:sz w:val="32"/>
          <w:szCs w:val="32"/>
          <w:cs/>
        </w:rPr>
        <w:t xml:space="preserve">ล้านยูโร เป็นจำนวนร้อยละ </w:t>
      </w:r>
      <w:r w:rsidRPr="00851FFD">
        <w:rPr>
          <w:rFonts w:ascii="Browallia New" w:eastAsia="SimSun" w:hAnsi="Browallia New" w:cs="Browallia New"/>
          <w:sz w:val="32"/>
          <w:szCs w:val="32"/>
        </w:rPr>
        <w:t xml:space="preserve">-5.8) </w:t>
      </w:r>
      <w:r w:rsidRPr="00851FFD">
        <w:rPr>
          <w:rFonts w:ascii="Browallia New" w:eastAsia="SimSun" w:hAnsi="Browallia New" w:cs="Browallia New"/>
          <w:sz w:val="32"/>
          <w:szCs w:val="32"/>
          <w:cs/>
        </w:rPr>
        <w:t xml:space="preserve">ตัวเลขนี้สอดคล้องกับการเติบโตของยอดขายจากภายในที่ร้อยละ </w:t>
      </w:r>
      <w:r w:rsidRPr="00851FFD">
        <w:rPr>
          <w:rFonts w:ascii="Browallia New" w:eastAsia="SimSun" w:hAnsi="Browallia New" w:cs="Browallia New"/>
          <w:sz w:val="32"/>
          <w:szCs w:val="32"/>
        </w:rPr>
        <w:t>4.9 (</w:t>
      </w:r>
      <w:r w:rsidR="00F54769">
        <w:rPr>
          <w:rFonts w:ascii="Browallia New" w:eastAsia="SimSun" w:hAnsi="Browallia New" w:cs="Browallia New"/>
          <w:sz w:val="32"/>
          <w:szCs w:val="32"/>
          <w:cs/>
          <w:lang w:bidi="th-TH"/>
        </w:rPr>
        <w:t xml:space="preserve">ไตรมาส </w:t>
      </w:r>
      <w:r w:rsidR="00F54769">
        <w:rPr>
          <w:rFonts w:ascii="Browallia New" w:eastAsia="SimSun" w:hAnsi="Browallia New" w:cs="Browallia New"/>
          <w:sz w:val="32"/>
          <w:szCs w:val="32"/>
        </w:rPr>
        <w:t>2</w:t>
      </w:r>
      <w:r w:rsidRPr="00851FFD">
        <w:rPr>
          <w:rFonts w:ascii="Browallia New" w:eastAsia="SimSun" w:hAnsi="Browallia New" w:cs="Browallia New"/>
          <w:sz w:val="32"/>
          <w:szCs w:val="32"/>
        </w:rPr>
        <w:t xml:space="preserve">: </w:t>
      </w:r>
      <w:r w:rsidRPr="00851FFD">
        <w:rPr>
          <w:rFonts w:ascii="Browallia New" w:eastAsia="SimSun" w:hAnsi="Browallia New" w:cs="Browallia New"/>
          <w:sz w:val="32"/>
          <w:szCs w:val="32"/>
          <w:cs/>
        </w:rPr>
        <w:t xml:space="preserve">ร้อยละ </w:t>
      </w:r>
      <w:r w:rsidRPr="00851FFD">
        <w:rPr>
          <w:rFonts w:ascii="Browallia New" w:eastAsia="SimSun" w:hAnsi="Browallia New" w:cs="Browallia New"/>
          <w:sz w:val="32"/>
          <w:szCs w:val="32"/>
        </w:rPr>
        <w:t xml:space="preserve">3.2) </w:t>
      </w:r>
      <w:r w:rsidRPr="00851FFD">
        <w:rPr>
          <w:rFonts w:ascii="Browallia New" w:eastAsia="SimSun" w:hAnsi="Browallia New" w:cs="Browallia New"/>
          <w:sz w:val="32"/>
          <w:szCs w:val="32"/>
          <w:cs/>
        </w:rPr>
        <w:t xml:space="preserve">อัตราการแลกเปลี่ยนต่างประเทศส่งผลในแง่ลบต่อการพัฒนายอดขาย </w:t>
      </w:r>
      <w:r w:rsidRPr="00851FFD">
        <w:rPr>
          <w:rFonts w:ascii="Browallia New" w:eastAsia="SimSun" w:hAnsi="Browallia New" w:cs="Browallia New"/>
          <w:sz w:val="32"/>
          <w:szCs w:val="32"/>
          <w:cs/>
        </w:rPr>
        <w:lastRenderedPageBreak/>
        <w:t xml:space="preserve">ร้อยละ </w:t>
      </w:r>
      <w:r w:rsidRPr="00851FFD">
        <w:rPr>
          <w:rFonts w:ascii="Browallia New" w:eastAsia="SimSun" w:hAnsi="Browallia New" w:cs="Browallia New"/>
          <w:sz w:val="32"/>
          <w:szCs w:val="32"/>
        </w:rPr>
        <w:t>-2.5 (</w:t>
      </w:r>
      <w:r w:rsidR="00F54769">
        <w:rPr>
          <w:rFonts w:ascii="Browallia New" w:eastAsia="SimSun" w:hAnsi="Browallia New" w:cs="Browallia New"/>
          <w:sz w:val="32"/>
          <w:szCs w:val="32"/>
          <w:cs/>
          <w:lang w:bidi="th-TH"/>
        </w:rPr>
        <w:t xml:space="preserve">ไตรมาส </w:t>
      </w:r>
      <w:r w:rsidR="00F54769">
        <w:rPr>
          <w:rFonts w:ascii="Browallia New" w:eastAsia="SimSun" w:hAnsi="Browallia New" w:cs="Browallia New"/>
          <w:sz w:val="32"/>
          <w:szCs w:val="32"/>
        </w:rPr>
        <w:t>2</w:t>
      </w:r>
      <w:r w:rsidRPr="00851FFD">
        <w:rPr>
          <w:rFonts w:ascii="Browallia New" w:eastAsia="SimSun" w:hAnsi="Browallia New" w:cs="Browallia New"/>
          <w:sz w:val="32"/>
          <w:szCs w:val="32"/>
        </w:rPr>
        <w:t xml:space="preserve">: </w:t>
      </w:r>
      <w:r w:rsidRPr="00851FFD">
        <w:rPr>
          <w:rFonts w:ascii="Browallia New" w:eastAsia="SimSun" w:hAnsi="Browallia New" w:cs="Browallia New"/>
          <w:sz w:val="32"/>
          <w:szCs w:val="32"/>
          <w:cs/>
        </w:rPr>
        <w:t xml:space="preserve">ร้อยละ </w:t>
      </w:r>
      <w:r w:rsidRPr="00851FFD">
        <w:rPr>
          <w:rFonts w:ascii="Browallia New" w:eastAsia="SimSun" w:hAnsi="Browallia New" w:cs="Browallia New"/>
          <w:sz w:val="32"/>
          <w:szCs w:val="32"/>
        </w:rPr>
        <w:t xml:space="preserve">-5.8) </w:t>
      </w:r>
      <w:r w:rsidRPr="00851FFD">
        <w:rPr>
          <w:rFonts w:ascii="Browallia New" w:eastAsia="SimSun" w:hAnsi="Browallia New" w:cs="Browallia New"/>
          <w:sz w:val="32"/>
          <w:szCs w:val="32"/>
          <w:cs/>
        </w:rPr>
        <w:t xml:space="preserve">การเข้าซื้อธุรกิจและการถอนการลงทุนลดจำนวนยอดขายถึง ร้อยละ </w:t>
      </w:r>
      <w:r w:rsidRPr="00851FFD">
        <w:rPr>
          <w:rFonts w:ascii="Browallia New" w:eastAsia="SimSun" w:hAnsi="Browallia New" w:cs="Browallia New"/>
          <w:sz w:val="32"/>
          <w:szCs w:val="32"/>
        </w:rPr>
        <w:t>-2.2 (</w:t>
      </w:r>
      <w:r w:rsidR="00F54769">
        <w:rPr>
          <w:rFonts w:ascii="Browallia New" w:eastAsia="SimSun" w:hAnsi="Browallia New" w:cs="Browallia New"/>
          <w:sz w:val="32"/>
          <w:szCs w:val="32"/>
          <w:cs/>
          <w:lang w:bidi="th-TH"/>
        </w:rPr>
        <w:t xml:space="preserve">ไตรมาส </w:t>
      </w:r>
      <w:r w:rsidR="00F54769">
        <w:rPr>
          <w:rFonts w:ascii="Browallia New" w:eastAsia="SimSun" w:hAnsi="Browallia New" w:cs="Browallia New"/>
          <w:sz w:val="32"/>
          <w:szCs w:val="32"/>
        </w:rPr>
        <w:t>2</w:t>
      </w:r>
      <w:r w:rsidRPr="00851FFD">
        <w:rPr>
          <w:rFonts w:ascii="Browallia New" w:eastAsia="SimSun" w:hAnsi="Browallia New" w:cs="Browallia New"/>
          <w:sz w:val="32"/>
          <w:szCs w:val="32"/>
        </w:rPr>
        <w:t xml:space="preserve">: </w:t>
      </w:r>
      <w:r w:rsidRPr="00851FFD">
        <w:rPr>
          <w:rFonts w:ascii="Browallia New" w:eastAsia="SimSun" w:hAnsi="Browallia New" w:cs="Browallia New"/>
          <w:sz w:val="32"/>
          <w:szCs w:val="32"/>
          <w:cs/>
        </w:rPr>
        <w:t xml:space="preserve">ร้อยละ </w:t>
      </w:r>
      <w:r w:rsidRPr="00851FFD">
        <w:rPr>
          <w:rFonts w:ascii="Browallia New" w:eastAsia="SimSun" w:hAnsi="Browallia New" w:cs="Browallia New"/>
          <w:sz w:val="32"/>
          <w:szCs w:val="32"/>
        </w:rPr>
        <w:t xml:space="preserve">-3.2)  </w:t>
      </w:r>
    </w:p>
    <w:p w14:paraId="39348BA7" w14:textId="2BC0FE86" w:rsidR="00AD0AE3" w:rsidRPr="00851FFD" w:rsidRDefault="00AD0AE3" w:rsidP="00B8290B">
      <w:pPr>
        <w:jc w:val="thaiDistribute"/>
        <w:rPr>
          <w:rFonts w:ascii="Browallia New" w:eastAsia="SimSun" w:hAnsi="Browallia New" w:cs="Browallia New"/>
          <w:sz w:val="32"/>
          <w:szCs w:val="32"/>
        </w:rPr>
      </w:pPr>
      <w:r w:rsidRPr="00851FFD">
        <w:rPr>
          <w:rFonts w:ascii="Browallia New" w:eastAsia="SimSun" w:hAnsi="Browallia New" w:cs="Browallia New"/>
          <w:sz w:val="32"/>
          <w:szCs w:val="32"/>
          <w:cs/>
        </w:rPr>
        <w:t>การเติบโตของยอดขายในครึ่งปีแรกได้รับการขับเคลื่อน</w:t>
      </w:r>
      <w:r w:rsidR="007419E0">
        <w:rPr>
          <w:rFonts w:ascii="Browallia New" w:eastAsia="SimSun" w:hAnsi="Browallia New" w:cs="Browallia New" w:hint="cs"/>
          <w:sz w:val="32"/>
          <w:szCs w:val="32"/>
          <w:cs/>
          <w:lang w:bidi="th-TH"/>
        </w:rPr>
        <w:t>จาก</w:t>
      </w:r>
      <w:r w:rsidRPr="00851FFD">
        <w:rPr>
          <w:rFonts w:ascii="Browallia New" w:eastAsia="SimSun" w:hAnsi="Browallia New" w:cs="Browallia New"/>
          <w:sz w:val="32"/>
          <w:szCs w:val="32"/>
          <w:cs/>
        </w:rPr>
        <w:t xml:space="preserve">ทุกหน่วยธุรกิจ ธุรกิจเทคโนโลยีกาวมีการเติบโตของยอดขายอย่างมั่นคงที่ร้อยละ </w:t>
      </w:r>
      <w:r w:rsidRPr="00851FFD">
        <w:rPr>
          <w:rFonts w:ascii="Browallia New" w:eastAsia="SimSun" w:hAnsi="Browallia New" w:cs="Browallia New"/>
          <w:sz w:val="32"/>
          <w:szCs w:val="32"/>
        </w:rPr>
        <w:t xml:space="preserve">4.7 </w:t>
      </w:r>
      <w:r w:rsidRPr="00851FFD">
        <w:rPr>
          <w:rFonts w:ascii="Browallia New" w:eastAsia="SimSun" w:hAnsi="Browallia New" w:cs="Browallia New"/>
          <w:sz w:val="32"/>
          <w:szCs w:val="32"/>
          <w:cs/>
        </w:rPr>
        <w:t>จากหน่วยธุรกิจ</w:t>
      </w:r>
      <w:r w:rsidR="00013358">
        <w:rPr>
          <w:rFonts w:ascii="Browallia New" w:eastAsia="SimSun" w:hAnsi="Browallia New" w:cs="Browallia New" w:hint="cs"/>
          <w:sz w:val="32"/>
          <w:szCs w:val="32"/>
          <w:cs/>
          <w:lang w:bidi="th-TH"/>
        </w:rPr>
        <w:t>ยาน</w:t>
      </w:r>
      <w:r w:rsidRPr="00851FFD">
        <w:rPr>
          <w:rFonts w:ascii="Browallia New" w:eastAsia="SimSun" w:hAnsi="Browallia New" w:cs="Browallia New"/>
          <w:sz w:val="32"/>
          <w:szCs w:val="32"/>
          <w:cs/>
        </w:rPr>
        <w:t>ยนต์</w:t>
      </w:r>
      <w:r w:rsidRPr="00851FFD">
        <w:rPr>
          <w:rFonts w:ascii="Browallia New" w:eastAsia="SimSun" w:hAnsi="Browallia New" w:cs="Browallia New"/>
          <w:sz w:val="32"/>
          <w:szCs w:val="32"/>
        </w:rPr>
        <w:t xml:space="preserve"> &amp; </w:t>
      </w:r>
      <w:r w:rsidRPr="00851FFD">
        <w:rPr>
          <w:rFonts w:ascii="Browallia New" w:eastAsia="SimSun" w:hAnsi="Browallia New" w:cs="Browallia New"/>
          <w:sz w:val="32"/>
          <w:szCs w:val="32"/>
          <w:cs/>
        </w:rPr>
        <w:t>อิเล็กทรอนิกส์</w:t>
      </w:r>
      <w:r w:rsidR="00013358">
        <w:rPr>
          <w:rFonts w:ascii="Browallia New" w:eastAsia="SimSun" w:hAnsi="Browallia New" w:cs="Browallia New" w:hint="cs"/>
          <w:sz w:val="32"/>
          <w:szCs w:val="32"/>
          <w:cs/>
          <w:lang w:bidi="th-TH"/>
        </w:rPr>
        <w:t xml:space="preserve"> </w:t>
      </w:r>
      <w:r w:rsidRPr="00851FFD">
        <w:rPr>
          <w:rFonts w:ascii="Browallia New" w:eastAsia="SimSun" w:hAnsi="Browallia New" w:cs="Browallia New"/>
          <w:sz w:val="32"/>
          <w:szCs w:val="32"/>
          <w:cs/>
        </w:rPr>
        <w:t>และช่างฝีมือ และ</w:t>
      </w:r>
      <w:r w:rsidR="00013358">
        <w:rPr>
          <w:rFonts w:ascii="Browallia New" w:eastAsia="SimSun" w:hAnsi="Browallia New" w:cs="Browallia New" w:hint="cs"/>
          <w:sz w:val="32"/>
          <w:szCs w:val="32"/>
          <w:cs/>
          <w:lang w:bidi="th-TH"/>
        </w:rPr>
        <w:t>ช่าง</w:t>
      </w:r>
      <w:r w:rsidRPr="00851FFD">
        <w:rPr>
          <w:rFonts w:ascii="Browallia New" w:eastAsia="SimSun" w:hAnsi="Browallia New" w:cs="Browallia New"/>
          <w:sz w:val="32"/>
          <w:szCs w:val="32"/>
          <w:cs/>
        </w:rPr>
        <w:t>ก่อสร้างและ</w:t>
      </w:r>
      <w:r w:rsidR="00013358">
        <w:rPr>
          <w:rFonts w:ascii="Browallia New" w:eastAsia="SimSun" w:hAnsi="Browallia New" w:cs="Browallia New" w:hint="cs"/>
          <w:sz w:val="32"/>
          <w:szCs w:val="32"/>
          <w:cs/>
          <w:lang w:bidi="th-TH"/>
        </w:rPr>
        <w:t>ช่างมืออาชีพ</w:t>
      </w:r>
      <w:r w:rsidRPr="00851FFD">
        <w:rPr>
          <w:rFonts w:ascii="Browallia New" w:eastAsia="SimSun" w:hAnsi="Browallia New" w:cs="Browallia New"/>
          <w:sz w:val="32"/>
          <w:szCs w:val="32"/>
          <w:cs/>
        </w:rPr>
        <w:t xml:space="preserve"> สำหรับคอนซูเมอร์</w:t>
      </w:r>
      <w:r w:rsidR="005D1EF6" w:rsidRPr="00851FFD">
        <w:rPr>
          <w:rFonts w:ascii="Browallia New" w:eastAsia="SimSun" w:hAnsi="Browallia New" w:cs="Browallia New"/>
          <w:sz w:val="32"/>
          <w:szCs w:val="32"/>
          <w:cs/>
        </w:rPr>
        <w:t>แบรนด์</w:t>
      </w:r>
      <w:r w:rsidRPr="00851FFD">
        <w:rPr>
          <w:rFonts w:ascii="Browallia New" w:eastAsia="SimSun" w:hAnsi="Browallia New" w:cs="Browallia New"/>
          <w:sz w:val="32"/>
          <w:szCs w:val="32"/>
          <w:cs/>
        </w:rPr>
        <w:t xml:space="preserve">ได้บรรลุเป้ายอดขายภายในที่เพิ่มขึ้นที่ร้อยละ </w:t>
      </w:r>
      <w:r w:rsidRPr="00851FFD">
        <w:rPr>
          <w:rFonts w:ascii="Browallia New" w:eastAsia="SimSun" w:hAnsi="Browallia New" w:cs="Browallia New"/>
          <w:sz w:val="32"/>
          <w:szCs w:val="32"/>
        </w:rPr>
        <w:t xml:space="preserve">5.7 </w:t>
      </w:r>
      <w:r w:rsidRPr="00851FFD">
        <w:rPr>
          <w:rFonts w:ascii="Browallia New" w:eastAsia="SimSun" w:hAnsi="Browallia New" w:cs="Browallia New"/>
          <w:sz w:val="32"/>
          <w:szCs w:val="32"/>
          <w:cs/>
        </w:rPr>
        <w:t>จากหน่วยธุรกิจ</w:t>
      </w:r>
      <w:r w:rsidR="00893B5F">
        <w:rPr>
          <w:rFonts w:ascii="Browallia New" w:eastAsia="SimSun" w:hAnsi="Browallia New" w:cs="Browallia New" w:hint="cs"/>
          <w:sz w:val="32"/>
          <w:szCs w:val="32"/>
          <w:cs/>
          <w:lang w:bidi="th-TH"/>
        </w:rPr>
        <w:t>ผลิตภัณฑ์ซักล้าง</w:t>
      </w:r>
      <w:r w:rsidR="003A1605">
        <w:rPr>
          <w:rFonts w:ascii="Browallia New" w:eastAsia="SimSun" w:hAnsi="Browallia New" w:cs="Browallia New" w:hint="cs"/>
          <w:sz w:val="32"/>
          <w:szCs w:val="32"/>
          <w:cs/>
          <w:lang w:bidi="th-TH"/>
        </w:rPr>
        <w:t>และผลิตภัณฑ์ใน</w:t>
      </w:r>
      <w:r w:rsidRPr="00851FFD">
        <w:rPr>
          <w:rFonts w:ascii="Browallia New" w:eastAsia="SimSun" w:hAnsi="Browallia New" w:cs="Browallia New"/>
          <w:sz w:val="32"/>
          <w:szCs w:val="32"/>
          <w:cs/>
        </w:rPr>
        <w:t>ครัวเรือน และ</w:t>
      </w:r>
      <w:r w:rsidR="007419E0">
        <w:rPr>
          <w:rFonts w:ascii="Browallia New" w:eastAsia="SimSun" w:hAnsi="Browallia New" w:cs="Browallia New" w:hint="cs"/>
          <w:sz w:val="32"/>
          <w:szCs w:val="32"/>
          <w:cs/>
          <w:lang w:bidi="th-TH"/>
        </w:rPr>
        <w:t>ธุรกิจ</w:t>
      </w:r>
      <w:r w:rsidRPr="00851FFD">
        <w:rPr>
          <w:rFonts w:ascii="Browallia New" w:eastAsia="SimSun" w:hAnsi="Browallia New" w:cs="Browallia New"/>
          <w:sz w:val="32"/>
          <w:szCs w:val="32"/>
          <w:cs/>
        </w:rPr>
        <w:t>ดูแล</w:t>
      </w:r>
      <w:r w:rsidR="003A1605">
        <w:rPr>
          <w:rFonts w:ascii="Browallia New" w:eastAsia="SimSun" w:hAnsi="Browallia New" w:cs="Browallia New" w:hint="cs"/>
          <w:sz w:val="32"/>
          <w:szCs w:val="32"/>
          <w:cs/>
          <w:lang w:bidi="th-TH"/>
        </w:rPr>
        <w:t>เส้น</w:t>
      </w:r>
      <w:r w:rsidRPr="00851FFD">
        <w:rPr>
          <w:rFonts w:ascii="Browallia New" w:eastAsia="SimSun" w:hAnsi="Browallia New" w:cs="Browallia New"/>
          <w:sz w:val="32"/>
          <w:szCs w:val="32"/>
          <w:cs/>
        </w:rPr>
        <w:t>ผม</w:t>
      </w:r>
    </w:p>
    <w:p w14:paraId="16815DF1" w14:textId="77777777" w:rsidR="00CC0320" w:rsidRPr="00851FFD" w:rsidRDefault="00CC0320" w:rsidP="00B8290B">
      <w:pPr>
        <w:jc w:val="thaiDistribute"/>
        <w:rPr>
          <w:rFonts w:ascii="Browallia New" w:eastAsia="SimSun" w:hAnsi="Browallia New" w:cs="Browallia New"/>
          <w:sz w:val="32"/>
          <w:szCs w:val="32"/>
        </w:rPr>
      </w:pPr>
    </w:p>
    <w:p w14:paraId="2FDE4FA0" w14:textId="60EABE31" w:rsidR="00AD0AE3" w:rsidRPr="00851FFD" w:rsidRDefault="00AD0AE3" w:rsidP="00B8290B">
      <w:pPr>
        <w:jc w:val="thaiDistribute"/>
        <w:rPr>
          <w:rFonts w:ascii="Browallia New" w:eastAsia="SimSun" w:hAnsi="Browallia New" w:cs="Browallia New"/>
          <w:sz w:val="32"/>
          <w:szCs w:val="32"/>
        </w:rPr>
      </w:pPr>
      <w:r w:rsidRPr="00851FFD">
        <w:rPr>
          <w:rFonts w:ascii="Browallia New" w:eastAsia="SimSun" w:hAnsi="Browallia New" w:cs="Browallia New"/>
          <w:sz w:val="32"/>
          <w:szCs w:val="32"/>
          <w:cs/>
        </w:rPr>
        <w:t xml:space="preserve">ในช่วงครึ่งปีแรก การเติบโตของยอดขายภายในของภูมิภาคยุโรปพุ่งถึงร้อยละ </w:t>
      </w:r>
      <w:r w:rsidRPr="00851FFD">
        <w:rPr>
          <w:rFonts w:ascii="Browallia New" w:eastAsia="SimSun" w:hAnsi="Browallia New" w:cs="Browallia New"/>
          <w:sz w:val="32"/>
          <w:szCs w:val="32"/>
        </w:rPr>
        <w:t>2.4 (</w:t>
      </w:r>
      <w:r w:rsidR="00F54769">
        <w:rPr>
          <w:rFonts w:ascii="Browallia New" w:eastAsia="SimSun" w:hAnsi="Browallia New" w:cs="Browallia New"/>
          <w:sz w:val="32"/>
          <w:szCs w:val="32"/>
          <w:cs/>
          <w:lang w:bidi="th-TH"/>
        </w:rPr>
        <w:t xml:space="preserve">ไตรมาส </w:t>
      </w:r>
      <w:r w:rsidR="00F54769">
        <w:rPr>
          <w:rFonts w:ascii="Browallia New" w:eastAsia="SimSun" w:hAnsi="Browallia New" w:cs="Browallia New"/>
          <w:sz w:val="32"/>
          <w:szCs w:val="32"/>
        </w:rPr>
        <w:t>2</w:t>
      </w:r>
      <w:r w:rsidRPr="00851FFD">
        <w:rPr>
          <w:rFonts w:ascii="Browallia New" w:eastAsia="SimSun" w:hAnsi="Browallia New" w:cs="Browallia New"/>
          <w:sz w:val="32"/>
          <w:szCs w:val="32"/>
        </w:rPr>
        <w:t xml:space="preserve">: </w:t>
      </w:r>
      <w:r w:rsidRPr="00851FFD">
        <w:rPr>
          <w:rFonts w:ascii="Browallia New" w:eastAsia="SimSun" w:hAnsi="Browallia New" w:cs="Browallia New"/>
          <w:sz w:val="32"/>
          <w:szCs w:val="32"/>
          <w:cs/>
        </w:rPr>
        <w:t xml:space="preserve">ร้อยละ </w:t>
      </w:r>
      <w:r w:rsidRPr="00851FFD">
        <w:rPr>
          <w:rFonts w:ascii="Browallia New" w:eastAsia="SimSun" w:hAnsi="Browallia New" w:cs="Browallia New"/>
          <w:sz w:val="32"/>
          <w:szCs w:val="32"/>
        </w:rPr>
        <w:t xml:space="preserve">0.8) </w:t>
      </w:r>
      <w:r w:rsidRPr="00851FFD">
        <w:rPr>
          <w:rFonts w:ascii="Browallia New" w:eastAsia="SimSun" w:hAnsi="Browallia New" w:cs="Browallia New"/>
          <w:sz w:val="32"/>
          <w:szCs w:val="32"/>
          <w:cs/>
        </w:rPr>
        <w:t xml:space="preserve">ในส่วนประเทศ อินเดีย ภูมิภาคตะวันออกกลางและแอฟริกา </w:t>
      </w:r>
      <w:r w:rsidRPr="00851FFD">
        <w:rPr>
          <w:rFonts w:ascii="Browallia New" w:eastAsia="SimSun" w:hAnsi="Browallia New" w:cs="Browallia New"/>
          <w:sz w:val="32"/>
          <w:szCs w:val="32"/>
        </w:rPr>
        <w:t xml:space="preserve">(IMEA) </w:t>
      </w:r>
      <w:r w:rsidRPr="00851FFD">
        <w:rPr>
          <w:rFonts w:ascii="Browallia New" w:eastAsia="SimSun" w:hAnsi="Browallia New" w:cs="Browallia New"/>
          <w:sz w:val="32"/>
          <w:szCs w:val="32"/>
          <w:cs/>
        </w:rPr>
        <w:t xml:space="preserve">มียอดขายภายในเพิ่มขึ้นถึงร้อยละ </w:t>
      </w:r>
      <w:r w:rsidRPr="00851FFD">
        <w:rPr>
          <w:rFonts w:ascii="Browallia New" w:eastAsia="SimSun" w:hAnsi="Browallia New" w:cs="Browallia New"/>
          <w:sz w:val="32"/>
          <w:szCs w:val="32"/>
        </w:rPr>
        <w:t>25.7 (</w:t>
      </w:r>
      <w:r w:rsidR="00F54769">
        <w:rPr>
          <w:rFonts w:ascii="Browallia New" w:eastAsia="SimSun" w:hAnsi="Browallia New" w:cs="Browallia New"/>
          <w:sz w:val="32"/>
          <w:szCs w:val="32"/>
          <w:cs/>
          <w:lang w:bidi="th-TH"/>
        </w:rPr>
        <w:t xml:space="preserve">ไตรมาส </w:t>
      </w:r>
      <w:r w:rsidR="00F54769">
        <w:rPr>
          <w:rFonts w:ascii="Browallia New" w:eastAsia="SimSun" w:hAnsi="Browallia New" w:cs="Browallia New"/>
          <w:sz w:val="32"/>
          <w:szCs w:val="32"/>
        </w:rPr>
        <w:t>2</w:t>
      </w:r>
      <w:r w:rsidRPr="00851FFD">
        <w:rPr>
          <w:rFonts w:ascii="Browallia New" w:eastAsia="SimSun" w:hAnsi="Browallia New" w:cs="Browallia New"/>
          <w:sz w:val="32"/>
          <w:szCs w:val="32"/>
        </w:rPr>
        <w:t xml:space="preserve">: </w:t>
      </w:r>
      <w:r w:rsidRPr="00851FFD">
        <w:rPr>
          <w:rFonts w:ascii="Browallia New" w:eastAsia="SimSun" w:hAnsi="Browallia New" w:cs="Browallia New"/>
          <w:sz w:val="32"/>
          <w:szCs w:val="32"/>
          <w:cs/>
        </w:rPr>
        <w:t xml:space="preserve">ร้อยละ </w:t>
      </w:r>
      <w:r w:rsidRPr="00851FFD">
        <w:rPr>
          <w:rFonts w:ascii="Browallia New" w:eastAsia="SimSun" w:hAnsi="Browallia New" w:cs="Browallia New"/>
          <w:sz w:val="32"/>
          <w:szCs w:val="32"/>
        </w:rPr>
        <w:t>23.6)</w:t>
      </w:r>
      <w:r w:rsidRPr="00851FFD">
        <w:rPr>
          <w:rFonts w:ascii="Browallia New" w:eastAsia="SimSun" w:hAnsi="Browallia New" w:cs="Browallia New"/>
          <w:sz w:val="32"/>
          <w:szCs w:val="32"/>
          <w:cs/>
        </w:rPr>
        <w:t xml:space="preserve"> ภูมิภาคอเมริกาเหนือเติบโตถึงร้อยละ </w:t>
      </w:r>
      <w:r w:rsidRPr="00851FFD">
        <w:rPr>
          <w:rFonts w:ascii="Browallia New" w:eastAsia="SimSun" w:hAnsi="Browallia New" w:cs="Browallia New"/>
          <w:sz w:val="32"/>
          <w:szCs w:val="32"/>
        </w:rPr>
        <w:t>3.8 (</w:t>
      </w:r>
      <w:r w:rsidR="00F54769">
        <w:rPr>
          <w:rFonts w:ascii="Browallia New" w:eastAsia="SimSun" w:hAnsi="Browallia New" w:cs="Browallia New"/>
          <w:sz w:val="32"/>
          <w:szCs w:val="32"/>
          <w:cs/>
          <w:lang w:bidi="th-TH"/>
        </w:rPr>
        <w:t xml:space="preserve">ไตรมาส </w:t>
      </w:r>
      <w:r w:rsidR="00F54769">
        <w:rPr>
          <w:rFonts w:ascii="Browallia New" w:eastAsia="SimSun" w:hAnsi="Browallia New" w:cs="Browallia New"/>
          <w:sz w:val="32"/>
          <w:szCs w:val="32"/>
        </w:rPr>
        <w:t>2</w:t>
      </w:r>
      <w:r w:rsidRPr="00851FFD">
        <w:rPr>
          <w:rFonts w:ascii="Browallia New" w:eastAsia="SimSun" w:hAnsi="Browallia New" w:cs="Browallia New"/>
          <w:sz w:val="32"/>
          <w:szCs w:val="32"/>
        </w:rPr>
        <w:t xml:space="preserve">: </w:t>
      </w:r>
      <w:r w:rsidRPr="00851FFD">
        <w:rPr>
          <w:rFonts w:ascii="Browallia New" w:eastAsia="SimSun" w:hAnsi="Browallia New" w:cs="Browallia New"/>
          <w:sz w:val="32"/>
          <w:szCs w:val="32"/>
          <w:cs/>
        </w:rPr>
        <w:t xml:space="preserve">ร้อยละ </w:t>
      </w:r>
      <w:r w:rsidRPr="00851FFD">
        <w:rPr>
          <w:rFonts w:ascii="Browallia New" w:eastAsia="SimSun" w:hAnsi="Browallia New" w:cs="Browallia New"/>
          <w:sz w:val="32"/>
          <w:szCs w:val="32"/>
        </w:rPr>
        <w:t>0.9)</w:t>
      </w:r>
      <w:r w:rsidRPr="00851FFD">
        <w:rPr>
          <w:rFonts w:ascii="Browallia New" w:eastAsia="SimSun" w:hAnsi="Browallia New" w:cs="Browallia New"/>
          <w:sz w:val="32"/>
          <w:szCs w:val="32"/>
          <w:cs/>
        </w:rPr>
        <w:t xml:space="preserve"> ภูมิภาคละตินอเมริกาเติบโตถึงร้อยละ </w:t>
      </w:r>
      <w:r w:rsidRPr="00851FFD">
        <w:rPr>
          <w:rFonts w:ascii="Browallia New" w:eastAsia="SimSun" w:hAnsi="Browallia New" w:cs="Browallia New"/>
          <w:sz w:val="32"/>
          <w:szCs w:val="32"/>
        </w:rPr>
        <w:t>13.2 (</w:t>
      </w:r>
      <w:r w:rsidR="00F54769">
        <w:rPr>
          <w:rFonts w:ascii="Browallia New" w:eastAsia="SimSun" w:hAnsi="Browallia New" w:cs="Browallia New"/>
          <w:sz w:val="32"/>
          <w:szCs w:val="32"/>
          <w:cs/>
          <w:lang w:bidi="th-TH"/>
        </w:rPr>
        <w:t xml:space="preserve">ไตรมาส </w:t>
      </w:r>
      <w:r w:rsidR="00F54769">
        <w:rPr>
          <w:rFonts w:ascii="Browallia New" w:eastAsia="SimSun" w:hAnsi="Browallia New" w:cs="Browallia New"/>
          <w:sz w:val="32"/>
          <w:szCs w:val="32"/>
        </w:rPr>
        <w:t>2</w:t>
      </w:r>
      <w:r w:rsidRPr="00851FFD">
        <w:rPr>
          <w:rFonts w:ascii="Browallia New" w:eastAsia="SimSun" w:hAnsi="Browallia New" w:cs="Browallia New"/>
          <w:sz w:val="32"/>
          <w:szCs w:val="32"/>
        </w:rPr>
        <w:t xml:space="preserve">: </w:t>
      </w:r>
      <w:r w:rsidRPr="00851FFD">
        <w:rPr>
          <w:rFonts w:ascii="Browallia New" w:eastAsia="SimSun" w:hAnsi="Browallia New" w:cs="Browallia New"/>
          <w:sz w:val="32"/>
          <w:szCs w:val="32"/>
          <w:cs/>
        </w:rPr>
        <w:t xml:space="preserve">ร้อยละ </w:t>
      </w:r>
      <w:r w:rsidRPr="00851FFD">
        <w:rPr>
          <w:rFonts w:ascii="Browallia New" w:eastAsia="SimSun" w:hAnsi="Browallia New" w:cs="Browallia New"/>
          <w:sz w:val="32"/>
          <w:szCs w:val="32"/>
        </w:rPr>
        <w:t xml:space="preserve">9.4) </w:t>
      </w:r>
      <w:r w:rsidRPr="00851FFD">
        <w:rPr>
          <w:rFonts w:ascii="Browallia New" w:eastAsia="SimSun" w:hAnsi="Browallia New" w:cs="Browallia New"/>
          <w:sz w:val="32"/>
          <w:szCs w:val="32"/>
          <w:cs/>
        </w:rPr>
        <w:t xml:space="preserve">ในทางกลับกัน ภูมิภาคเอเชียแปซิฟิกมียอดขายภายในติดลบอยู่ที่ ร้อยละ </w:t>
      </w:r>
      <w:r w:rsidRPr="00851FFD">
        <w:rPr>
          <w:rFonts w:ascii="Browallia New" w:eastAsia="SimSun" w:hAnsi="Browallia New" w:cs="Browallia New"/>
          <w:sz w:val="32"/>
          <w:szCs w:val="32"/>
        </w:rPr>
        <w:t>-2.7 (</w:t>
      </w:r>
      <w:r w:rsidR="00F54769">
        <w:rPr>
          <w:rFonts w:ascii="Browallia New" w:eastAsia="SimSun" w:hAnsi="Browallia New" w:cs="Browallia New"/>
          <w:sz w:val="32"/>
          <w:szCs w:val="32"/>
          <w:cs/>
          <w:lang w:bidi="th-TH"/>
        </w:rPr>
        <w:t xml:space="preserve">ไตรมาส </w:t>
      </w:r>
      <w:r w:rsidR="00F54769">
        <w:rPr>
          <w:rFonts w:ascii="Browallia New" w:eastAsia="SimSun" w:hAnsi="Browallia New" w:cs="Browallia New"/>
          <w:sz w:val="32"/>
          <w:szCs w:val="32"/>
        </w:rPr>
        <w:t>2</w:t>
      </w:r>
      <w:r w:rsidRPr="00851FFD">
        <w:rPr>
          <w:rFonts w:ascii="Browallia New" w:eastAsia="SimSun" w:hAnsi="Browallia New" w:cs="Browallia New"/>
          <w:sz w:val="32"/>
          <w:szCs w:val="32"/>
        </w:rPr>
        <w:t xml:space="preserve">: </w:t>
      </w:r>
      <w:r w:rsidRPr="00851FFD">
        <w:rPr>
          <w:rFonts w:ascii="Browallia New" w:eastAsia="SimSun" w:hAnsi="Browallia New" w:cs="Browallia New"/>
          <w:sz w:val="32"/>
          <w:szCs w:val="32"/>
          <w:cs/>
        </w:rPr>
        <w:t xml:space="preserve">ร้อยละ </w:t>
      </w:r>
      <w:r w:rsidRPr="00851FFD">
        <w:rPr>
          <w:rFonts w:ascii="Browallia New" w:eastAsia="SimSun" w:hAnsi="Browallia New" w:cs="Browallia New"/>
          <w:sz w:val="32"/>
          <w:szCs w:val="32"/>
        </w:rPr>
        <w:t xml:space="preserve">-0.6) </w:t>
      </w:r>
      <w:r w:rsidRPr="00851FFD">
        <w:rPr>
          <w:rFonts w:ascii="Browallia New" w:eastAsia="SimSun" w:hAnsi="Browallia New" w:cs="Browallia New"/>
          <w:sz w:val="32"/>
          <w:szCs w:val="32"/>
          <w:cs/>
        </w:rPr>
        <w:t>โดยมากเป็นผลกระทบจากสภาพแวดล้อมทางเศรษฐกิจที่ท้าทายในประเทศจีน</w:t>
      </w:r>
    </w:p>
    <w:p w14:paraId="6C87148B" w14:textId="77777777" w:rsidR="005605D0" w:rsidRDefault="005605D0" w:rsidP="00B8290B">
      <w:pPr>
        <w:jc w:val="thaiDistribute"/>
        <w:rPr>
          <w:rFonts w:ascii="Browallia New" w:eastAsia="SimSun" w:hAnsi="Browallia New" w:cs="Browallia New"/>
          <w:b/>
          <w:bCs/>
          <w:sz w:val="32"/>
          <w:szCs w:val="32"/>
        </w:rPr>
      </w:pPr>
    </w:p>
    <w:p w14:paraId="7EA16B50" w14:textId="03765093" w:rsidR="00AD0AE3" w:rsidRPr="00851FFD" w:rsidRDefault="00AD0AE3" w:rsidP="00B8290B">
      <w:pPr>
        <w:jc w:val="thaiDistribute"/>
        <w:rPr>
          <w:rFonts w:ascii="Browallia New" w:eastAsia="SimSun" w:hAnsi="Browallia New" w:cs="Browallia New"/>
          <w:sz w:val="32"/>
          <w:szCs w:val="32"/>
        </w:rPr>
      </w:pPr>
      <w:r w:rsidRPr="00851FFD">
        <w:rPr>
          <w:rFonts w:ascii="Browallia New" w:eastAsia="SimSun" w:hAnsi="Browallia New" w:cs="Browallia New"/>
          <w:b/>
          <w:bCs/>
          <w:sz w:val="32"/>
          <w:szCs w:val="32"/>
          <w:cs/>
        </w:rPr>
        <w:t xml:space="preserve">กำไรจากการดำเนินงานที่ปรับแล้ว </w:t>
      </w:r>
      <w:r w:rsidRPr="00851FFD">
        <w:rPr>
          <w:rFonts w:ascii="Browallia New" w:eastAsia="SimSun" w:hAnsi="Browallia New" w:cs="Browallia New"/>
          <w:b/>
          <w:bCs/>
          <w:sz w:val="32"/>
          <w:szCs w:val="32"/>
        </w:rPr>
        <w:t>(EBIT</w:t>
      </w:r>
      <w:r w:rsidRPr="00851FFD">
        <w:rPr>
          <w:rFonts w:ascii="Browallia New" w:eastAsia="SimSun" w:hAnsi="Browallia New" w:cs="Browallia New"/>
          <w:b/>
          <w:bCs/>
          <w:sz w:val="32"/>
          <w:szCs w:val="32"/>
          <w:cs/>
        </w:rPr>
        <w:t>ที่ปรับแล้ว</w:t>
      </w:r>
      <w:r w:rsidRPr="00851FFD">
        <w:rPr>
          <w:rFonts w:ascii="Browallia New" w:eastAsia="SimSun" w:hAnsi="Browallia New" w:cs="Browallia New"/>
          <w:b/>
          <w:bCs/>
          <w:sz w:val="32"/>
          <w:szCs w:val="32"/>
        </w:rPr>
        <w:t xml:space="preserve">) </w:t>
      </w:r>
      <w:r w:rsidRPr="00851FFD">
        <w:rPr>
          <w:rFonts w:ascii="Browallia New" w:eastAsia="SimSun" w:hAnsi="Browallia New" w:cs="Browallia New"/>
          <w:sz w:val="32"/>
          <w:szCs w:val="32"/>
          <w:cs/>
        </w:rPr>
        <w:t xml:space="preserve">เพิ่มขึ้นในช่วงครึ่งปีแรกถึงร้อยละ </w:t>
      </w:r>
      <w:r w:rsidRPr="00851FFD">
        <w:rPr>
          <w:rFonts w:ascii="Browallia New" w:eastAsia="SimSun" w:hAnsi="Browallia New" w:cs="Browallia New"/>
          <w:sz w:val="32"/>
          <w:szCs w:val="32"/>
        </w:rPr>
        <w:t xml:space="preserve">7.6 </w:t>
      </w:r>
      <w:r w:rsidRPr="00851FFD">
        <w:rPr>
          <w:rFonts w:ascii="Browallia New" w:eastAsia="SimSun" w:hAnsi="Browallia New" w:cs="Browallia New"/>
          <w:sz w:val="32"/>
          <w:szCs w:val="32"/>
          <w:cs/>
        </w:rPr>
        <w:t xml:space="preserve">เป็นจำนวน </w:t>
      </w:r>
      <w:r w:rsidRPr="00851FFD">
        <w:rPr>
          <w:rFonts w:ascii="Browallia New" w:eastAsia="SimSun" w:hAnsi="Browallia New" w:cs="Browallia New"/>
          <w:sz w:val="32"/>
          <w:szCs w:val="32"/>
        </w:rPr>
        <w:t xml:space="preserve">1,254 </w:t>
      </w:r>
      <w:r w:rsidRPr="00851FFD">
        <w:rPr>
          <w:rFonts w:ascii="Browallia New" w:eastAsia="SimSun" w:hAnsi="Browallia New" w:cs="Browallia New"/>
          <w:sz w:val="32"/>
          <w:szCs w:val="32"/>
          <w:cs/>
        </w:rPr>
        <w:t xml:space="preserve">ล้านยูโร เทียบกับปีที่แล้วที่จำนวน </w:t>
      </w:r>
      <w:r w:rsidRPr="00851FFD">
        <w:rPr>
          <w:rFonts w:ascii="Browallia New" w:eastAsia="SimSun" w:hAnsi="Browallia New" w:cs="Browallia New"/>
          <w:sz w:val="32"/>
          <w:szCs w:val="32"/>
        </w:rPr>
        <w:t xml:space="preserve">1,166 </w:t>
      </w:r>
      <w:r w:rsidRPr="00851FFD">
        <w:rPr>
          <w:rFonts w:ascii="Browallia New" w:eastAsia="SimSun" w:hAnsi="Browallia New" w:cs="Browallia New"/>
          <w:sz w:val="32"/>
          <w:szCs w:val="32"/>
          <w:cs/>
        </w:rPr>
        <w:t>ล้านยูโร กำไรที่เพิ่มขึ้นเกิดจากการพัฒนาราคาขาย เงินเก็บที่ได้จากการรวมกันของหน่วยธุรกิจ</w:t>
      </w:r>
      <w:r w:rsidR="005D1EF6">
        <w:rPr>
          <w:rFonts w:ascii="Browallia New" w:eastAsia="SimSun" w:hAnsi="Browallia New" w:cs="Browallia New"/>
          <w:sz w:val="32"/>
          <w:szCs w:val="32"/>
          <w:cs/>
          <w:lang w:bidi="th-TH"/>
        </w:rPr>
        <w:t>คอนซ</w:t>
      </w:r>
      <w:r w:rsidR="005D1EF6">
        <w:rPr>
          <w:rFonts w:ascii="Browallia New" w:eastAsia="SimSun" w:hAnsi="Browallia New" w:cs="Browallia New" w:hint="cs"/>
          <w:sz w:val="32"/>
          <w:szCs w:val="32"/>
          <w:cs/>
          <w:lang w:bidi="th-TH"/>
        </w:rPr>
        <w:t>ู</w:t>
      </w:r>
      <w:r w:rsidR="005D1EF6">
        <w:rPr>
          <w:rFonts w:ascii="Browallia New" w:eastAsia="SimSun" w:hAnsi="Browallia New" w:cs="Browallia New"/>
          <w:sz w:val="32"/>
          <w:szCs w:val="32"/>
          <w:cs/>
          <w:lang w:bidi="th-TH"/>
        </w:rPr>
        <w:t>เมอร์แบรนด์</w:t>
      </w:r>
      <w:r w:rsidRPr="00851FFD">
        <w:rPr>
          <w:rFonts w:ascii="Browallia New" w:eastAsia="SimSun" w:hAnsi="Browallia New" w:cs="Browallia New"/>
          <w:sz w:val="32"/>
          <w:szCs w:val="32"/>
          <w:cs/>
        </w:rPr>
        <w:t>และการพัฒนาให้พอร์โฟลิโอก่อให้เกิดผลประโยชน์สูงสุด</w:t>
      </w:r>
    </w:p>
    <w:p w14:paraId="4C584136" w14:textId="77777777" w:rsidR="00CC0320" w:rsidRPr="00851FFD" w:rsidRDefault="00CC0320" w:rsidP="00B8290B">
      <w:pPr>
        <w:jc w:val="thaiDistribute"/>
        <w:rPr>
          <w:rFonts w:ascii="Browallia New" w:hAnsi="Browallia New" w:cs="Browallia New"/>
          <w:b/>
          <w:bCs/>
          <w:sz w:val="32"/>
          <w:szCs w:val="32"/>
        </w:rPr>
      </w:pPr>
    </w:p>
    <w:p w14:paraId="119ED320" w14:textId="7BFDA2B7" w:rsidR="00AD0AE3" w:rsidRPr="00851FFD" w:rsidRDefault="00AD0AE3" w:rsidP="00B8290B">
      <w:pPr>
        <w:jc w:val="thaiDistribute"/>
        <w:rPr>
          <w:rFonts w:ascii="Browallia New" w:eastAsia="SimSun" w:hAnsi="Browallia New" w:cs="Browallia New"/>
          <w:sz w:val="32"/>
          <w:szCs w:val="32"/>
        </w:rPr>
      </w:pPr>
      <w:r w:rsidRPr="00851FFD">
        <w:rPr>
          <w:rFonts w:ascii="Browallia New" w:hAnsi="Browallia New" w:cs="Browallia New"/>
          <w:b/>
          <w:bCs/>
          <w:sz w:val="32"/>
          <w:szCs w:val="32"/>
          <w:cs/>
        </w:rPr>
        <w:t xml:space="preserve">ผลตอบแทนจากยอดขายปรับแล้ว </w:t>
      </w:r>
      <w:r w:rsidRPr="00851FFD">
        <w:rPr>
          <w:rFonts w:ascii="Browallia New" w:hAnsi="Browallia New" w:cs="Browallia New"/>
          <w:b/>
          <w:bCs/>
          <w:sz w:val="32"/>
          <w:szCs w:val="32"/>
        </w:rPr>
        <w:t>(EBIT margin)</w:t>
      </w:r>
      <w:r w:rsidRPr="00851FFD">
        <w:rPr>
          <w:rFonts w:ascii="Browallia New" w:eastAsia="SimSun" w:hAnsi="Browallia New" w:cs="Browallia New"/>
          <w:sz w:val="32"/>
          <w:szCs w:val="32"/>
        </w:rPr>
        <w:t xml:space="preserve"> </w:t>
      </w:r>
      <w:r w:rsidRPr="00851FFD">
        <w:rPr>
          <w:rFonts w:ascii="Browallia New" w:eastAsia="SimSun" w:hAnsi="Browallia New" w:cs="Browallia New"/>
          <w:sz w:val="32"/>
          <w:szCs w:val="32"/>
          <w:cs/>
        </w:rPr>
        <w:t xml:space="preserve">เพิ่มขึ้น </w:t>
      </w:r>
      <w:r w:rsidRPr="00851FFD">
        <w:rPr>
          <w:rFonts w:ascii="Browallia New" w:eastAsia="SimSun" w:hAnsi="Browallia New" w:cs="Browallia New"/>
          <w:sz w:val="32"/>
          <w:szCs w:val="32"/>
        </w:rPr>
        <w:t xml:space="preserve">80 bp </w:t>
      </w:r>
      <w:r w:rsidRPr="00851FFD">
        <w:rPr>
          <w:rFonts w:ascii="Browallia New" w:eastAsia="SimSun" w:hAnsi="Browallia New" w:cs="Browallia New"/>
          <w:sz w:val="32"/>
          <w:szCs w:val="32"/>
          <w:cs/>
        </w:rPr>
        <w:t xml:space="preserve">คิดเป็นร้อยละ </w:t>
      </w:r>
      <w:r w:rsidRPr="00851FFD">
        <w:rPr>
          <w:rFonts w:ascii="Browallia New" w:eastAsia="SimSun" w:hAnsi="Browallia New" w:cs="Browallia New"/>
          <w:sz w:val="32"/>
          <w:szCs w:val="32"/>
        </w:rPr>
        <w:t>11.5</w:t>
      </w:r>
    </w:p>
    <w:p w14:paraId="04276D62" w14:textId="77777777" w:rsidR="00672A50" w:rsidRDefault="00672A50" w:rsidP="00B8290B">
      <w:pPr>
        <w:jc w:val="thaiDistribute"/>
        <w:rPr>
          <w:rFonts w:ascii="Browallia New" w:hAnsi="Browallia New" w:cs="Browallia New"/>
          <w:b/>
          <w:bCs/>
          <w:sz w:val="32"/>
          <w:szCs w:val="32"/>
        </w:rPr>
      </w:pPr>
    </w:p>
    <w:p w14:paraId="15163E3B" w14:textId="0727279D" w:rsidR="00AD0AE3" w:rsidRPr="00851FFD" w:rsidRDefault="00AD0AE3" w:rsidP="00B8290B">
      <w:pPr>
        <w:jc w:val="thaiDistribute"/>
        <w:rPr>
          <w:rFonts w:ascii="Browallia New" w:eastAsia="SimSun" w:hAnsi="Browallia New" w:cs="Browallia New"/>
          <w:sz w:val="32"/>
          <w:szCs w:val="32"/>
        </w:rPr>
      </w:pPr>
      <w:r w:rsidRPr="00851FFD">
        <w:rPr>
          <w:rFonts w:ascii="Browallia New" w:hAnsi="Browallia New" w:cs="Browallia New"/>
          <w:b/>
          <w:bCs/>
          <w:sz w:val="32"/>
          <w:szCs w:val="32"/>
          <w:cs/>
        </w:rPr>
        <w:t>กำไรสุทธิต่อหุ้นที่ปรับแล้ว</w:t>
      </w:r>
      <w:r w:rsidRPr="00851FFD">
        <w:rPr>
          <w:rFonts w:ascii="Browallia New" w:eastAsia="SimSun" w:hAnsi="Browallia New" w:cs="Browallia New"/>
          <w:b/>
          <w:bCs/>
          <w:sz w:val="32"/>
          <w:szCs w:val="32"/>
        </w:rPr>
        <w:t xml:space="preserve"> </w:t>
      </w:r>
      <w:r w:rsidRPr="00851FFD">
        <w:rPr>
          <w:rFonts w:ascii="Browallia New" w:eastAsia="SimSun" w:hAnsi="Browallia New" w:cs="Browallia New"/>
          <w:sz w:val="32"/>
          <w:szCs w:val="32"/>
          <w:cs/>
        </w:rPr>
        <w:t xml:space="preserve">เพิ่ม </w:t>
      </w:r>
      <w:r w:rsidRPr="00851FFD">
        <w:rPr>
          <w:rFonts w:ascii="Browallia New" w:eastAsia="SimSun" w:hAnsi="Browallia New" w:cs="Browallia New"/>
          <w:sz w:val="32"/>
          <w:szCs w:val="32"/>
        </w:rPr>
        <w:t xml:space="preserve">2.13 </w:t>
      </w:r>
      <w:r w:rsidRPr="00851FFD">
        <w:rPr>
          <w:rFonts w:ascii="Browallia New" w:eastAsia="SimSun" w:hAnsi="Browallia New" w:cs="Browallia New"/>
          <w:sz w:val="32"/>
          <w:szCs w:val="32"/>
          <w:cs/>
        </w:rPr>
        <w:t xml:space="preserve">ยูโรในครึ่งปีแรกของปี </w:t>
      </w:r>
      <w:r w:rsidRPr="00851FFD">
        <w:rPr>
          <w:rFonts w:ascii="Browallia New" w:eastAsia="SimSun" w:hAnsi="Browallia New" w:cs="Browallia New"/>
          <w:sz w:val="32"/>
          <w:szCs w:val="32"/>
        </w:rPr>
        <w:t xml:space="preserve">2566 </w:t>
      </w:r>
      <w:r w:rsidRPr="00851FFD">
        <w:rPr>
          <w:rFonts w:ascii="Browallia New" w:eastAsia="SimSun" w:hAnsi="Browallia New" w:cs="Browallia New"/>
          <w:sz w:val="32"/>
          <w:szCs w:val="32"/>
          <w:cs/>
        </w:rPr>
        <w:t xml:space="preserve">ด้วยอัตราการแลกเปลี่ยนคงที่ จัดว่าเพิ่มขึ้น ร้อยละ </w:t>
      </w:r>
      <w:r w:rsidRPr="00851FFD">
        <w:rPr>
          <w:rFonts w:ascii="Browallia New" w:eastAsia="SimSun" w:hAnsi="Browallia New" w:cs="Browallia New"/>
          <w:sz w:val="32"/>
          <w:szCs w:val="32"/>
        </w:rPr>
        <w:t xml:space="preserve">14.4 </w:t>
      </w:r>
      <w:r w:rsidRPr="00851FFD">
        <w:rPr>
          <w:rFonts w:ascii="Browallia New" w:eastAsia="SimSun" w:hAnsi="Browallia New" w:cs="Browallia New"/>
          <w:sz w:val="32"/>
          <w:szCs w:val="32"/>
          <w:cs/>
        </w:rPr>
        <w:t>เมื่อเทียบกับปีก่อน</w:t>
      </w:r>
    </w:p>
    <w:p w14:paraId="35536640" w14:textId="77777777" w:rsidR="00672A50" w:rsidRDefault="00672A50" w:rsidP="00B8290B">
      <w:pPr>
        <w:jc w:val="thaiDistribute"/>
        <w:rPr>
          <w:rFonts w:ascii="Browallia New" w:eastAsia="SimSun" w:hAnsi="Browallia New" w:cs="Browallia New"/>
          <w:b/>
          <w:bCs/>
          <w:sz w:val="32"/>
          <w:szCs w:val="32"/>
        </w:rPr>
      </w:pPr>
    </w:p>
    <w:p w14:paraId="115E1B7A" w14:textId="779BF6AE" w:rsidR="00AD0AE3" w:rsidRPr="00851FFD" w:rsidRDefault="00AD0AE3" w:rsidP="00B8290B">
      <w:pPr>
        <w:jc w:val="thaiDistribute"/>
        <w:rPr>
          <w:rFonts w:ascii="Browallia New" w:eastAsia="SimSun" w:hAnsi="Browallia New" w:cs="Browallia New"/>
          <w:sz w:val="32"/>
          <w:szCs w:val="32"/>
        </w:rPr>
      </w:pPr>
      <w:r w:rsidRPr="00851FFD">
        <w:rPr>
          <w:rFonts w:ascii="Browallia New" w:eastAsia="SimSun" w:hAnsi="Browallia New" w:cs="Browallia New"/>
          <w:b/>
          <w:bCs/>
          <w:sz w:val="32"/>
          <w:szCs w:val="32"/>
          <w:cs/>
        </w:rPr>
        <w:t xml:space="preserve">เงินทุนหมุนเวียนสุทธิ </w:t>
      </w:r>
      <w:r w:rsidRPr="00851FFD">
        <w:rPr>
          <w:rFonts w:ascii="Browallia New" w:eastAsia="SimSun" w:hAnsi="Browallia New" w:cs="Browallia New"/>
          <w:sz w:val="32"/>
          <w:szCs w:val="32"/>
          <w:cs/>
        </w:rPr>
        <w:t xml:space="preserve">เพิ่มถึงร้อยละ </w:t>
      </w:r>
      <w:r w:rsidRPr="00851FFD">
        <w:rPr>
          <w:rFonts w:ascii="Browallia New" w:eastAsia="SimSun" w:hAnsi="Browallia New" w:cs="Browallia New"/>
          <w:sz w:val="32"/>
          <w:szCs w:val="32"/>
        </w:rPr>
        <w:t xml:space="preserve">0.8 </w:t>
      </w:r>
      <w:r w:rsidRPr="00851FFD">
        <w:rPr>
          <w:rFonts w:ascii="Browallia New" w:eastAsia="SimSun" w:hAnsi="Browallia New" w:cs="Browallia New"/>
          <w:sz w:val="32"/>
          <w:szCs w:val="32"/>
          <w:cs/>
        </w:rPr>
        <w:t xml:space="preserve">เป็นร้อยละ </w:t>
      </w:r>
      <w:r w:rsidRPr="00851FFD">
        <w:rPr>
          <w:rFonts w:ascii="Browallia New" w:eastAsia="SimSun" w:hAnsi="Browallia New" w:cs="Browallia New"/>
          <w:sz w:val="32"/>
          <w:szCs w:val="32"/>
        </w:rPr>
        <w:t xml:space="preserve">6.1 </w:t>
      </w:r>
      <w:r w:rsidRPr="00851FFD">
        <w:rPr>
          <w:rFonts w:ascii="Browallia New" w:eastAsia="SimSun" w:hAnsi="Browallia New" w:cs="Browallia New"/>
          <w:sz w:val="32"/>
          <w:szCs w:val="32"/>
          <w:cs/>
        </w:rPr>
        <w:t xml:space="preserve">ของยอดขาย </w:t>
      </w:r>
      <w:r w:rsidRPr="00851FFD">
        <w:rPr>
          <w:rFonts w:ascii="Browallia New" w:eastAsia="SimSun" w:hAnsi="Browallia New" w:cs="Browallia New"/>
          <w:sz w:val="32"/>
          <w:szCs w:val="32"/>
        </w:rPr>
        <w:t>(</w:t>
      </w:r>
      <w:r w:rsidRPr="00851FFD">
        <w:rPr>
          <w:rFonts w:ascii="Browallia New" w:eastAsia="SimSun" w:hAnsi="Browallia New" w:cs="Browallia New"/>
          <w:sz w:val="32"/>
          <w:szCs w:val="32"/>
          <w:cs/>
        </w:rPr>
        <w:t xml:space="preserve">ปีก่อนอยู่ที่ร้อยละ </w:t>
      </w:r>
      <w:r w:rsidRPr="00851FFD">
        <w:rPr>
          <w:rFonts w:ascii="Browallia New" w:eastAsia="SimSun" w:hAnsi="Browallia New" w:cs="Browallia New"/>
          <w:sz w:val="32"/>
          <w:szCs w:val="32"/>
        </w:rPr>
        <w:t>5.2)</w:t>
      </w:r>
    </w:p>
    <w:p w14:paraId="5033F922" w14:textId="77777777" w:rsidR="00672A50" w:rsidRDefault="00672A50" w:rsidP="00B8290B">
      <w:pPr>
        <w:jc w:val="thaiDistribute"/>
        <w:rPr>
          <w:rFonts w:ascii="Browallia New" w:eastAsia="SimSun" w:hAnsi="Browallia New" w:cs="Browallia New"/>
          <w:b/>
          <w:bCs/>
          <w:sz w:val="32"/>
          <w:szCs w:val="32"/>
        </w:rPr>
      </w:pPr>
    </w:p>
    <w:p w14:paraId="6250DA14" w14:textId="5B867499" w:rsidR="00AD0AE3" w:rsidRPr="00851FFD" w:rsidRDefault="00AD0AE3" w:rsidP="00B8290B">
      <w:pPr>
        <w:jc w:val="thaiDistribute"/>
        <w:rPr>
          <w:rFonts w:ascii="Browallia New" w:eastAsia="SimSun" w:hAnsi="Browallia New" w:cs="Browallia New"/>
          <w:sz w:val="32"/>
          <w:szCs w:val="32"/>
        </w:rPr>
      </w:pPr>
      <w:r w:rsidRPr="00851FFD">
        <w:rPr>
          <w:rFonts w:ascii="Browallia New" w:eastAsia="SimSun" w:hAnsi="Browallia New" w:cs="Browallia New"/>
          <w:b/>
          <w:bCs/>
          <w:sz w:val="32"/>
          <w:szCs w:val="32"/>
          <w:cs/>
        </w:rPr>
        <w:t xml:space="preserve">กระแสเงินสดอิสระ </w:t>
      </w:r>
      <w:r w:rsidRPr="00851FFD">
        <w:rPr>
          <w:rFonts w:ascii="Browallia New" w:eastAsia="SimSun" w:hAnsi="Browallia New" w:cs="Browallia New"/>
          <w:sz w:val="32"/>
          <w:szCs w:val="32"/>
          <w:cs/>
        </w:rPr>
        <w:t xml:space="preserve">พุ่งถึง </w:t>
      </w:r>
      <w:r w:rsidRPr="00851FFD">
        <w:rPr>
          <w:rFonts w:ascii="Browallia New" w:eastAsia="SimSun" w:hAnsi="Browallia New" w:cs="Browallia New"/>
          <w:sz w:val="32"/>
          <w:szCs w:val="32"/>
        </w:rPr>
        <w:t xml:space="preserve">749 </w:t>
      </w:r>
      <w:r w:rsidRPr="00851FFD">
        <w:rPr>
          <w:rFonts w:ascii="Browallia New" w:eastAsia="SimSun" w:hAnsi="Browallia New" w:cs="Browallia New"/>
          <w:sz w:val="32"/>
          <w:szCs w:val="32"/>
          <w:cs/>
        </w:rPr>
        <w:t xml:space="preserve">ล้านยูโร ทำให้เกินยอดในปี </w:t>
      </w:r>
      <w:r w:rsidRPr="00851FFD">
        <w:rPr>
          <w:rFonts w:ascii="Browallia New" w:eastAsia="SimSun" w:hAnsi="Browallia New" w:cs="Browallia New"/>
          <w:sz w:val="32"/>
          <w:szCs w:val="32"/>
        </w:rPr>
        <w:t xml:space="preserve">2565 (46 </w:t>
      </w:r>
      <w:r w:rsidRPr="00851FFD">
        <w:rPr>
          <w:rFonts w:ascii="Browallia New" w:eastAsia="SimSun" w:hAnsi="Browallia New" w:cs="Browallia New"/>
          <w:sz w:val="32"/>
          <w:szCs w:val="32"/>
          <w:cs/>
        </w:rPr>
        <w:t>ล้านยูโร</w:t>
      </w:r>
      <w:r w:rsidRPr="00851FFD">
        <w:rPr>
          <w:rFonts w:ascii="Browallia New" w:eastAsia="SimSun" w:hAnsi="Browallia New" w:cs="Browallia New"/>
          <w:sz w:val="32"/>
          <w:szCs w:val="32"/>
        </w:rPr>
        <w:t xml:space="preserve">) </w:t>
      </w:r>
      <w:r w:rsidRPr="00851FFD">
        <w:rPr>
          <w:rFonts w:ascii="Browallia New" w:eastAsia="SimSun" w:hAnsi="Browallia New" w:cs="Browallia New"/>
          <w:sz w:val="32"/>
          <w:szCs w:val="32"/>
          <w:cs/>
        </w:rPr>
        <w:t>เนื่องจากมีกระแสเงินสดอิสระที่คล่องตัวจากการทำกิจกรรมต่างๆภายในปีงบประมาณ</w:t>
      </w:r>
    </w:p>
    <w:p w14:paraId="52CB2B66" w14:textId="4EBE503F" w:rsidR="00AD0AE3" w:rsidRPr="00851FFD" w:rsidRDefault="00AD0AE3" w:rsidP="00B8290B">
      <w:pPr>
        <w:jc w:val="thaiDistribute"/>
        <w:rPr>
          <w:rFonts w:ascii="Browallia New" w:eastAsia="SimSun" w:hAnsi="Browallia New" w:cs="Browallia New"/>
          <w:sz w:val="32"/>
          <w:szCs w:val="32"/>
        </w:rPr>
      </w:pPr>
      <w:r w:rsidRPr="00851FFD">
        <w:rPr>
          <w:rFonts w:ascii="Browallia New" w:eastAsia="SimSun" w:hAnsi="Browallia New" w:cs="Browallia New"/>
          <w:b/>
          <w:bCs/>
          <w:sz w:val="32"/>
          <w:szCs w:val="32"/>
          <w:cs/>
        </w:rPr>
        <w:t>ฐานะการเงินของบริษัท</w:t>
      </w:r>
      <w:r w:rsidRPr="00851FFD">
        <w:rPr>
          <w:rFonts w:ascii="Browallia New" w:eastAsia="SimSun" w:hAnsi="Browallia New" w:cs="Browallia New"/>
          <w:sz w:val="32"/>
          <w:szCs w:val="32"/>
          <w:cs/>
        </w:rPr>
        <w:t xml:space="preserve"> ณ วันที่ </w:t>
      </w:r>
      <w:r w:rsidRPr="00851FFD">
        <w:rPr>
          <w:rFonts w:ascii="Browallia New" w:eastAsia="SimSun" w:hAnsi="Browallia New" w:cs="Browallia New"/>
          <w:sz w:val="32"/>
          <w:szCs w:val="32"/>
        </w:rPr>
        <w:t xml:space="preserve">30 </w:t>
      </w:r>
      <w:r w:rsidRPr="00851FFD">
        <w:rPr>
          <w:rFonts w:ascii="Browallia New" w:eastAsia="SimSun" w:hAnsi="Browallia New" w:cs="Browallia New"/>
          <w:sz w:val="32"/>
          <w:szCs w:val="32"/>
          <w:cs/>
        </w:rPr>
        <w:t xml:space="preserve">มิถุนายน </w:t>
      </w:r>
      <w:r w:rsidRPr="00851FFD">
        <w:rPr>
          <w:rFonts w:ascii="Browallia New" w:eastAsia="SimSun" w:hAnsi="Browallia New" w:cs="Browallia New"/>
          <w:sz w:val="32"/>
          <w:szCs w:val="32"/>
        </w:rPr>
        <w:t xml:space="preserve">2566 </w:t>
      </w:r>
      <w:r w:rsidRPr="00851FFD">
        <w:rPr>
          <w:rFonts w:ascii="Browallia New" w:eastAsia="SimSun" w:hAnsi="Browallia New" w:cs="Browallia New"/>
          <w:sz w:val="32"/>
          <w:szCs w:val="32"/>
          <w:cs/>
        </w:rPr>
        <w:t xml:space="preserve">คิดเป็นจำนวน </w:t>
      </w:r>
      <w:r w:rsidRPr="00851FFD">
        <w:rPr>
          <w:rFonts w:ascii="Browallia New" w:eastAsia="SimSun" w:hAnsi="Browallia New" w:cs="Browallia New"/>
          <w:sz w:val="32"/>
          <w:szCs w:val="32"/>
        </w:rPr>
        <w:t xml:space="preserve">-1,311 </w:t>
      </w:r>
      <w:r w:rsidRPr="00851FFD">
        <w:rPr>
          <w:rFonts w:ascii="Browallia New" w:eastAsia="SimSun" w:hAnsi="Browallia New" w:cs="Browallia New"/>
          <w:sz w:val="32"/>
          <w:szCs w:val="32"/>
          <w:cs/>
        </w:rPr>
        <w:t xml:space="preserve">ล้านยูโร </w:t>
      </w:r>
      <w:r w:rsidRPr="00851FFD">
        <w:rPr>
          <w:rFonts w:ascii="Browallia New" w:eastAsia="SimSun" w:hAnsi="Browallia New" w:cs="Browallia New"/>
          <w:sz w:val="32"/>
          <w:szCs w:val="32"/>
        </w:rPr>
        <w:t>(</w:t>
      </w:r>
      <w:r w:rsidRPr="00851FFD">
        <w:rPr>
          <w:rFonts w:ascii="Browallia New" w:eastAsia="SimSun" w:hAnsi="Browallia New" w:cs="Browallia New"/>
          <w:sz w:val="32"/>
          <w:szCs w:val="32"/>
          <w:cs/>
        </w:rPr>
        <w:t xml:space="preserve">วันที่ </w:t>
      </w:r>
      <w:r w:rsidRPr="00851FFD">
        <w:rPr>
          <w:rFonts w:ascii="Browallia New" w:eastAsia="SimSun" w:hAnsi="Browallia New" w:cs="Browallia New"/>
          <w:sz w:val="32"/>
          <w:szCs w:val="32"/>
        </w:rPr>
        <w:t xml:space="preserve">31 </w:t>
      </w:r>
      <w:r w:rsidRPr="00851FFD">
        <w:rPr>
          <w:rFonts w:ascii="Browallia New" w:eastAsia="SimSun" w:hAnsi="Browallia New" w:cs="Browallia New"/>
          <w:sz w:val="32"/>
          <w:szCs w:val="32"/>
          <w:cs/>
        </w:rPr>
        <w:t xml:space="preserve">ธันวาคม </w:t>
      </w:r>
      <w:r w:rsidRPr="00851FFD">
        <w:rPr>
          <w:rFonts w:ascii="Browallia New" w:eastAsia="SimSun" w:hAnsi="Browallia New" w:cs="Browallia New"/>
          <w:sz w:val="32"/>
          <w:szCs w:val="32"/>
        </w:rPr>
        <w:t xml:space="preserve">2565: -1,267 </w:t>
      </w:r>
      <w:r w:rsidRPr="00851FFD">
        <w:rPr>
          <w:rFonts w:ascii="Browallia New" w:eastAsia="SimSun" w:hAnsi="Browallia New" w:cs="Browallia New"/>
          <w:sz w:val="32"/>
          <w:szCs w:val="32"/>
          <w:cs/>
        </w:rPr>
        <w:t>ล้านยูโร</w:t>
      </w:r>
      <w:r w:rsidRPr="00851FFD">
        <w:rPr>
          <w:rFonts w:ascii="Browallia New" w:eastAsia="SimSun" w:hAnsi="Browallia New" w:cs="Browallia New"/>
          <w:sz w:val="32"/>
          <w:szCs w:val="32"/>
        </w:rPr>
        <w:t>)</w:t>
      </w:r>
    </w:p>
    <w:p w14:paraId="05457A48" w14:textId="77777777" w:rsidR="00CC0320" w:rsidRPr="00851FFD" w:rsidRDefault="00CC0320" w:rsidP="00B8290B">
      <w:pPr>
        <w:jc w:val="thaiDistribute"/>
        <w:rPr>
          <w:rFonts w:ascii="Browallia New" w:eastAsia="SimSun" w:hAnsi="Browallia New" w:cs="Browallia New"/>
          <w:sz w:val="32"/>
          <w:szCs w:val="32"/>
        </w:rPr>
      </w:pPr>
    </w:p>
    <w:p w14:paraId="574CC4BD" w14:textId="4E5287A0" w:rsidR="00AD0AE3" w:rsidRPr="00851FFD" w:rsidRDefault="00AD0AE3" w:rsidP="00B8290B">
      <w:pPr>
        <w:jc w:val="thaiDistribute"/>
        <w:rPr>
          <w:rFonts w:ascii="Browallia New" w:eastAsia="SimSun" w:hAnsi="Browallia New" w:cs="Browallia New"/>
          <w:sz w:val="32"/>
          <w:szCs w:val="32"/>
        </w:rPr>
      </w:pPr>
      <w:r w:rsidRPr="00851FFD">
        <w:rPr>
          <w:rFonts w:ascii="Browallia New" w:eastAsia="SimSun" w:hAnsi="Browallia New" w:cs="Browallia New"/>
          <w:sz w:val="32"/>
          <w:szCs w:val="32"/>
          <w:cs/>
        </w:rPr>
        <w:t xml:space="preserve">เมื่อวันที่ </w:t>
      </w:r>
      <w:r w:rsidRPr="00851FFD">
        <w:rPr>
          <w:rFonts w:ascii="Browallia New" w:eastAsia="SimSun" w:hAnsi="Browallia New" w:cs="Browallia New"/>
          <w:sz w:val="32"/>
          <w:szCs w:val="32"/>
        </w:rPr>
        <w:t xml:space="preserve">20 </w:t>
      </w:r>
      <w:r w:rsidRPr="00851FFD">
        <w:rPr>
          <w:rFonts w:ascii="Browallia New" w:eastAsia="SimSun" w:hAnsi="Browallia New" w:cs="Browallia New"/>
          <w:sz w:val="32"/>
          <w:szCs w:val="32"/>
          <w:cs/>
        </w:rPr>
        <w:t xml:space="preserve">เมษายน </w:t>
      </w:r>
      <w:r w:rsidRPr="00851FFD">
        <w:rPr>
          <w:rFonts w:ascii="Browallia New" w:eastAsia="SimSun" w:hAnsi="Browallia New" w:cs="Browallia New"/>
          <w:sz w:val="32"/>
          <w:szCs w:val="32"/>
        </w:rPr>
        <w:t xml:space="preserve">2566 </w:t>
      </w:r>
      <w:r w:rsidRPr="00851FFD">
        <w:rPr>
          <w:rFonts w:ascii="Browallia New" w:eastAsia="SimSun" w:hAnsi="Browallia New" w:cs="Browallia New"/>
          <w:sz w:val="32"/>
          <w:szCs w:val="32"/>
          <w:cs/>
        </w:rPr>
        <w:t xml:space="preserve">เฮงเค็ลได้ประกาศลงนามข้อตกลงที่จะขายการดำเนินการธุรกิจในรัสเซียให้กับกลุ่มสถาบันทางการเงินของนักลงทุนท้องถิ่น ทางบริษัทได้ประกาศยกเลิกการดำเนินการธุรกิจในรัสเซียอันเนื่องจากสถานการณ์รัสเซียโจมตียูเครนเมื่อปีที่แล้ว เราได้ปิดตัวลงและขายธุรกิจได้จำนวน </w:t>
      </w:r>
      <w:r w:rsidRPr="00851FFD">
        <w:rPr>
          <w:rFonts w:ascii="Browallia New" w:eastAsia="SimSun" w:hAnsi="Browallia New" w:cs="Browallia New"/>
          <w:sz w:val="32"/>
          <w:szCs w:val="32"/>
        </w:rPr>
        <w:t xml:space="preserve">54 </w:t>
      </w:r>
      <w:r w:rsidRPr="00851FFD">
        <w:rPr>
          <w:rFonts w:ascii="Browallia New" w:eastAsia="SimSun" w:hAnsi="Browallia New" w:cs="Browallia New"/>
          <w:sz w:val="32"/>
          <w:szCs w:val="32"/>
          <w:cs/>
        </w:rPr>
        <w:t xml:space="preserve">ล้านรูเบิล </w:t>
      </w:r>
      <w:r w:rsidRPr="00851FFD">
        <w:rPr>
          <w:rFonts w:ascii="Browallia New" w:eastAsia="SimSun" w:hAnsi="Browallia New" w:cs="Browallia New"/>
          <w:sz w:val="32"/>
          <w:szCs w:val="32"/>
        </w:rPr>
        <w:t>(</w:t>
      </w:r>
      <w:r w:rsidRPr="00851FFD">
        <w:rPr>
          <w:rFonts w:ascii="Browallia New" w:eastAsia="SimSun" w:hAnsi="Browallia New" w:cs="Browallia New"/>
          <w:sz w:val="32"/>
          <w:szCs w:val="32"/>
          <w:cs/>
        </w:rPr>
        <w:t xml:space="preserve">ประมาณ </w:t>
      </w:r>
      <w:r w:rsidRPr="00851FFD">
        <w:rPr>
          <w:rFonts w:ascii="Browallia New" w:eastAsia="SimSun" w:hAnsi="Browallia New" w:cs="Browallia New"/>
          <w:sz w:val="32"/>
          <w:szCs w:val="32"/>
        </w:rPr>
        <w:t xml:space="preserve">600 </w:t>
      </w:r>
      <w:r w:rsidRPr="00851FFD">
        <w:rPr>
          <w:rFonts w:ascii="Browallia New" w:eastAsia="SimSun" w:hAnsi="Browallia New" w:cs="Browallia New"/>
          <w:sz w:val="32"/>
          <w:szCs w:val="32"/>
          <w:cs/>
        </w:rPr>
        <w:t>ล้านยูโร</w:t>
      </w:r>
      <w:r w:rsidRPr="00851FFD">
        <w:rPr>
          <w:rFonts w:ascii="Browallia New" w:eastAsia="SimSun" w:hAnsi="Browallia New" w:cs="Browallia New"/>
          <w:sz w:val="32"/>
          <w:szCs w:val="32"/>
        </w:rPr>
        <w:t>)</w:t>
      </w:r>
    </w:p>
    <w:p w14:paraId="67A539E9" w14:textId="77777777" w:rsidR="00B8290B" w:rsidRDefault="00B8290B" w:rsidP="00B8290B">
      <w:pPr>
        <w:spacing w:after="120"/>
        <w:jc w:val="thaiDistribute"/>
        <w:rPr>
          <w:rFonts w:ascii="Browallia New" w:hAnsi="Browallia New" w:cs="Browallia New"/>
          <w:b/>
          <w:bCs/>
          <w:sz w:val="24"/>
          <w:szCs w:val="32"/>
          <w:lang w:val="en-GB" w:eastAsia="de-DE" w:bidi="th-TH"/>
        </w:rPr>
      </w:pPr>
    </w:p>
    <w:p w14:paraId="6EE29611" w14:textId="4E211EBE" w:rsidR="00851FFD" w:rsidRPr="00E20BB1" w:rsidRDefault="00851FFD" w:rsidP="00B8290B">
      <w:pPr>
        <w:spacing w:after="120"/>
        <w:jc w:val="thaiDistribute"/>
        <w:rPr>
          <w:rFonts w:ascii="Browallia New" w:hAnsi="Browallia New" w:cs="Browallia New"/>
          <w:b/>
          <w:bCs/>
          <w:sz w:val="32"/>
          <w:szCs w:val="40"/>
          <w:lang w:eastAsia="de-DE" w:bidi="th-TH"/>
        </w:rPr>
      </w:pPr>
      <w:r w:rsidRPr="00E20BB1">
        <w:rPr>
          <w:rFonts w:ascii="Browallia New" w:hAnsi="Browallia New" w:cs="Browallia New"/>
          <w:b/>
          <w:bCs/>
          <w:sz w:val="24"/>
          <w:szCs w:val="32"/>
          <w:cs/>
          <w:lang w:val="en-GB" w:eastAsia="de-DE" w:bidi="th-TH"/>
        </w:rPr>
        <w:t>พัฒนาการของหน่วยธุรกิจใน</w:t>
      </w:r>
      <w:r w:rsidRPr="00E20BB1">
        <w:rPr>
          <w:rFonts w:ascii="Browallia New" w:hAnsi="Browallia New" w:cs="Browallia New" w:hint="cs"/>
          <w:b/>
          <w:bCs/>
          <w:sz w:val="24"/>
          <w:szCs w:val="32"/>
          <w:cs/>
          <w:lang w:val="en-GB" w:eastAsia="de-DE" w:bidi="th-TH"/>
        </w:rPr>
        <w:t>ช่วง</w:t>
      </w:r>
      <w:r w:rsidRPr="00E20BB1">
        <w:rPr>
          <w:rFonts w:ascii="Browallia New" w:hAnsi="Browallia New" w:cs="Browallia New"/>
          <w:b/>
          <w:bCs/>
          <w:sz w:val="24"/>
          <w:szCs w:val="32"/>
          <w:cs/>
          <w:lang w:val="en-GB" w:eastAsia="de-DE" w:bidi="th-TH"/>
        </w:rPr>
        <w:t>ครึ่งแรก</w:t>
      </w:r>
      <w:r w:rsidRPr="00E20BB1">
        <w:rPr>
          <w:rFonts w:ascii="Browallia New" w:hAnsi="Browallia New" w:cs="Browallia New" w:hint="cs"/>
          <w:b/>
          <w:bCs/>
          <w:sz w:val="24"/>
          <w:szCs w:val="32"/>
          <w:cs/>
          <w:lang w:val="en-GB" w:eastAsia="de-DE" w:bidi="th-TH"/>
        </w:rPr>
        <w:t>ปี</w:t>
      </w:r>
      <w:r w:rsidRPr="00E20BB1">
        <w:rPr>
          <w:rFonts w:ascii="Browallia New" w:hAnsi="Browallia New" w:cs="Browallia New"/>
          <w:b/>
          <w:bCs/>
          <w:sz w:val="24"/>
          <w:szCs w:val="32"/>
          <w:cs/>
          <w:lang w:val="en-GB" w:eastAsia="de-DE" w:bidi="th-TH"/>
        </w:rPr>
        <w:t xml:space="preserve"> </w:t>
      </w:r>
      <w:r w:rsidRPr="00E20BB1">
        <w:rPr>
          <w:rFonts w:ascii="Browallia New" w:hAnsi="Browallia New" w:cs="Browallia New"/>
          <w:b/>
          <w:bCs/>
          <w:sz w:val="32"/>
          <w:szCs w:val="40"/>
          <w:lang w:eastAsia="de-DE" w:bidi="th-TH"/>
        </w:rPr>
        <w:t>2566</w:t>
      </w:r>
    </w:p>
    <w:p w14:paraId="05A408A9" w14:textId="1F1E9A73" w:rsidR="00851FFD" w:rsidRDefault="00851FFD" w:rsidP="00B8290B">
      <w:pPr>
        <w:spacing w:after="120"/>
        <w:jc w:val="thaiDistribute"/>
        <w:rPr>
          <w:rFonts w:eastAsia="Segoe UI" w:cs="Segoe UI"/>
          <w:szCs w:val="18"/>
          <w:cs/>
          <w:lang w:val="en-GB" w:bidi="th-TH"/>
        </w:rPr>
      </w:pPr>
      <w:r w:rsidRPr="00E20BB1">
        <w:rPr>
          <w:rFonts w:cs="Browallia New" w:hint="cs"/>
          <w:sz w:val="24"/>
          <w:szCs w:val="32"/>
          <w:cs/>
          <w:lang w:val="en-GB" w:eastAsia="de-DE" w:bidi="th-TH"/>
        </w:rPr>
        <w:t>ยอดขายของ</w:t>
      </w:r>
      <w:r w:rsidRPr="007E4923">
        <w:rPr>
          <w:rFonts w:cs="Browallia New" w:hint="cs"/>
          <w:b/>
          <w:bCs/>
          <w:sz w:val="24"/>
          <w:szCs w:val="32"/>
          <w:cs/>
          <w:lang w:val="en-GB" w:eastAsia="de-DE" w:bidi="th-TH"/>
        </w:rPr>
        <w:t>ธุรกิจเทคโนโลยีกาว</w:t>
      </w:r>
      <w:r w:rsidRPr="00E20BB1">
        <w:rPr>
          <w:rFonts w:cs="Browallia New" w:hint="cs"/>
          <w:sz w:val="24"/>
          <w:szCs w:val="32"/>
          <w:cs/>
          <w:lang w:val="en-GB" w:eastAsia="de-DE" w:bidi="th-TH"/>
        </w:rPr>
        <w:t xml:space="preserve"> มีการเติบโตเล็กน้อยที่</w:t>
      </w:r>
      <w:r w:rsidR="00025110">
        <w:rPr>
          <w:rFonts w:cs="Browallia New" w:hint="cs"/>
          <w:sz w:val="24"/>
          <w:szCs w:val="32"/>
          <w:cs/>
          <w:lang w:val="en-GB" w:eastAsia="de-DE" w:bidi="th-TH"/>
        </w:rPr>
        <w:t>ร้อยละ</w:t>
      </w:r>
      <w:r w:rsidRPr="00E20BB1">
        <w:rPr>
          <w:rFonts w:cs="Browallia New" w:hint="cs"/>
          <w:sz w:val="24"/>
          <w:szCs w:val="32"/>
          <w:cs/>
          <w:lang w:val="en-GB" w:eastAsia="de-DE" w:bidi="th-TH"/>
        </w:rPr>
        <w:t xml:space="preserve"> </w:t>
      </w:r>
      <w:r w:rsidRPr="00E20BB1">
        <w:rPr>
          <w:rFonts w:cs="Browallia New"/>
          <w:sz w:val="24"/>
          <w:szCs w:val="32"/>
          <w:lang w:eastAsia="de-DE" w:bidi="th-TH"/>
        </w:rPr>
        <w:t>0.1</w:t>
      </w:r>
      <w:r>
        <w:rPr>
          <w:rFonts w:cs="Browallia New" w:hint="cs"/>
          <w:sz w:val="24"/>
          <w:szCs w:val="32"/>
          <w:cs/>
          <w:lang w:eastAsia="de-DE" w:bidi="th-TH"/>
        </w:rPr>
        <w:t xml:space="preserve"> </w:t>
      </w:r>
      <w:r w:rsidRPr="00E20BB1">
        <w:rPr>
          <w:rFonts w:cs="Browallia New" w:hint="cs"/>
          <w:sz w:val="24"/>
          <w:szCs w:val="32"/>
          <w:cs/>
          <w:lang w:eastAsia="de-DE" w:bidi="th-TH"/>
        </w:rPr>
        <w:t xml:space="preserve">เป็น </w:t>
      </w:r>
      <w:r w:rsidRPr="00E20BB1">
        <w:rPr>
          <w:rFonts w:cs="Browallia New"/>
          <w:sz w:val="24"/>
          <w:szCs w:val="32"/>
          <w:lang w:eastAsia="de-DE" w:bidi="th-TH"/>
        </w:rPr>
        <w:t xml:space="preserve">5,475 </w:t>
      </w:r>
      <w:r w:rsidRPr="00E20BB1">
        <w:rPr>
          <w:rFonts w:cs="Browallia New" w:hint="cs"/>
          <w:sz w:val="24"/>
          <w:szCs w:val="32"/>
          <w:cs/>
          <w:lang w:eastAsia="de-DE" w:bidi="th-TH"/>
        </w:rPr>
        <w:t xml:space="preserve">ล้านยูโร ในช่วงครึ่งแรกของปี </w:t>
      </w:r>
      <w:r w:rsidRPr="00E20BB1">
        <w:rPr>
          <w:rFonts w:cs="Browallia New"/>
          <w:sz w:val="24"/>
          <w:szCs w:val="32"/>
          <w:lang w:eastAsia="de-DE" w:bidi="th-TH"/>
        </w:rPr>
        <w:t xml:space="preserve">2566 </w:t>
      </w:r>
      <w:r>
        <w:rPr>
          <w:rFonts w:cs="Browallia New"/>
          <w:sz w:val="24"/>
          <w:szCs w:val="32"/>
          <w:lang w:eastAsia="de-DE" w:bidi="th-TH"/>
        </w:rPr>
        <w:t>(</w:t>
      </w:r>
      <w:r>
        <w:rPr>
          <w:rFonts w:cs="Browallia New" w:hint="cs"/>
          <w:sz w:val="24"/>
          <w:szCs w:val="32"/>
          <w:cs/>
          <w:lang w:eastAsia="de-DE" w:bidi="th-TH"/>
        </w:rPr>
        <w:t xml:space="preserve">ไตรมาส </w:t>
      </w:r>
      <w:r>
        <w:rPr>
          <w:rFonts w:cs="Browallia New"/>
          <w:sz w:val="24"/>
          <w:szCs w:val="32"/>
          <w:lang w:eastAsia="de-DE" w:bidi="th-TH"/>
        </w:rPr>
        <w:t xml:space="preserve">2: 2,683 </w:t>
      </w:r>
      <w:r>
        <w:rPr>
          <w:rFonts w:cs="Browallia New" w:hint="cs"/>
          <w:sz w:val="24"/>
          <w:szCs w:val="32"/>
          <w:cs/>
          <w:lang w:eastAsia="de-DE" w:bidi="th-TH"/>
        </w:rPr>
        <w:t xml:space="preserve">ล้านยูโร </w:t>
      </w:r>
      <w:r w:rsidR="005F5D1F">
        <w:rPr>
          <w:rFonts w:cs="Browallia New" w:hint="cs"/>
          <w:sz w:val="24"/>
          <w:szCs w:val="32"/>
          <w:cs/>
          <w:lang w:eastAsia="de-DE" w:bidi="th-TH"/>
        </w:rPr>
        <w:t xml:space="preserve">ร้อยละ </w:t>
      </w:r>
      <w:r>
        <w:rPr>
          <w:rFonts w:cs="Browallia New" w:hint="cs"/>
          <w:sz w:val="24"/>
          <w:szCs w:val="32"/>
          <w:cs/>
          <w:lang w:eastAsia="de-DE" w:bidi="th-TH"/>
        </w:rPr>
        <w:t>-</w:t>
      </w:r>
      <w:r>
        <w:rPr>
          <w:rFonts w:cs="Browallia New"/>
          <w:sz w:val="24"/>
          <w:szCs w:val="32"/>
          <w:lang w:eastAsia="de-DE" w:bidi="th-TH"/>
        </w:rPr>
        <w:t>5.4</w:t>
      </w:r>
      <w:r>
        <w:rPr>
          <w:rFonts w:cs="Browallia New" w:hint="cs"/>
          <w:sz w:val="24"/>
          <w:szCs w:val="32"/>
          <w:cs/>
          <w:lang w:eastAsia="de-DE" w:bidi="th-TH"/>
        </w:rPr>
        <w:t>)</w:t>
      </w:r>
      <w:r>
        <w:rPr>
          <w:rFonts w:cs="Browallia New"/>
          <w:sz w:val="24"/>
          <w:szCs w:val="32"/>
          <w:lang w:eastAsia="de-DE" w:bidi="th-TH"/>
        </w:rPr>
        <w:t xml:space="preserve"> </w:t>
      </w:r>
      <w:r>
        <w:rPr>
          <w:rFonts w:cs="Browallia New" w:hint="cs"/>
          <w:sz w:val="24"/>
          <w:szCs w:val="32"/>
          <w:cs/>
          <w:lang w:eastAsia="de-DE" w:bidi="th-TH"/>
        </w:rPr>
        <w:t>ยอดขายทั่วไปเพิ่มขึ้น</w:t>
      </w:r>
      <w:r w:rsidR="00585001">
        <w:rPr>
          <w:rFonts w:cs="Browallia New" w:hint="cs"/>
          <w:sz w:val="24"/>
          <w:szCs w:val="32"/>
          <w:cs/>
          <w:lang w:eastAsia="de-DE" w:bidi="th-TH"/>
        </w:rPr>
        <w:t>ร้อยละ</w:t>
      </w:r>
      <w:r>
        <w:rPr>
          <w:rFonts w:cs="Browallia New" w:hint="cs"/>
          <w:sz w:val="24"/>
          <w:szCs w:val="32"/>
          <w:cs/>
          <w:lang w:eastAsia="de-DE" w:bidi="th-TH"/>
        </w:rPr>
        <w:t xml:space="preserve"> </w:t>
      </w:r>
      <w:r>
        <w:rPr>
          <w:rFonts w:cs="Browallia New"/>
          <w:sz w:val="24"/>
          <w:szCs w:val="32"/>
          <w:lang w:eastAsia="de-DE" w:bidi="th-TH"/>
        </w:rPr>
        <w:t>4.7</w:t>
      </w:r>
      <w:r>
        <w:rPr>
          <w:rFonts w:cs="Browallia New" w:hint="cs"/>
          <w:sz w:val="24"/>
          <w:szCs w:val="32"/>
          <w:cs/>
          <w:lang w:eastAsia="de-DE" w:bidi="th-TH"/>
        </w:rPr>
        <w:t xml:space="preserve"> (ไตรมาส </w:t>
      </w:r>
      <w:r>
        <w:rPr>
          <w:rFonts w:cs="Browallia New"/>
          <w:sz w:val="24"/>
          <w:szCs w:val="32"/>
          <w:lang w:eastAsia="de-DE" w:bidi="th-TH"/>
        </w:rPr>
        <w:t xml:space="preserve">2: </w:t>
      </w:r>
      <w:r w:rsidR="0079471F">
        <w:rPr>
          <w:rFonts w:cs="Browallia New" w:hint="cs"/>
          <w:sz w:val="24"/>
          <w:szCs w:val="32"/>
          <w:cs/>
          <w:lang w:eastAsia="de-DE" w:bidi="th-TH"/>
        </w:rPr>
        <w:t xml:space="preserve">ร้อยละ </w:t>
      </w:r>
      <w:r>
        <w:rPr>
          <w:rFonts w:cs="Browallia New"/>
          <w:sz w:val="24"/>
          <w:szCs w:val="32"/>
          <w:lang w:eastAsia="de-DE" w:bidi="th-TH"/>
        </w:rPr>
        <w:t>2.7</w:t>
      </w:r>
      <w:r>
        <w:rPr>
          <w:rFonts w:cs="Browallia New" w:hint="cs"/>
          <w:sz w:val="24"/>
          <w:szCs w:val="32"/>
          <w:cs/>
          <w:lang w:eastAsia="de-DE" w:bidi="th-TH"/>
        </w:rPr>
        <w:t>) การพัฒนานี้สำเร็จได้ด้วยการเพิ่มขึ้นของราคาในอัตราสองหลัก ในขณะที่ปริมาณยังคงต่ำกว่าปีก่อน เนื่องจากอุปสงค์ที่ไม่ชัดเจนในตลาดปลายทางที่เกี่ยวข้องบางแห่ง กลุ่มธุรกิจยานยนต์และอิเล็คทรอนิกส์</w:t>
      </w:r>
      <w:r>
        <w:rPr>
          <w:rFonts w:cs="Browallia New"/>
          <w:sz w:val="24"/>
          <w:szCs w:val="32"/>
          <w:lang w:eastAsia="de-DE" w:bidi="th-TH"/>
        </w:rPr>
        <w:t xml:space="preserve"> </w:t>
      </w:r>
      <w:r>
        <w:rPr>
          <w:rFonts w:cs="Browallia New" w:hint="cs"/>
          <w:sz w:val="24"/>
          <w:szCs w:val="32"/>
          <w:cs/>
          <w:lang w:eastAsia="de-DE" w:bidi="th-TH"/>
        </w:rPr>
        <w:t>มียอดขายปกติเติบโต</w:t>
      </w:r>
      <w:r w:rsidR="001E5C4F">
        <w:rPr>
          <w:rFonts w:cs="Browallia New" w:hint="cs"/>
          <w:sz w:val="24"/>
          <w:szCs w:val="32"/>
          <w:cs/>
          <w:lang w:eastAsia="de-DE" w:bidi="th-TH"/>
        </w:rPr>
        <w:t xml:space="preserve"> </w:t>
      </w:r>
      <w:r>
        <w:rPr>
          <w:rFonts w:cs="Browallia New" w:hint="cs"/>
          <w:sz w:val="24"/>
          <w:szCs w:val="32"/>
          <w:cs/>
          <w:lang w:eastAsia="de-DE" w:bidi="th-TH"/>
        </w:rPr>
        <w:t>ในอัตราสองหลักที่</w:t>
      </w:r>
      <w:r w:rsidR="00D02F33">
        <w:rPr>
          <w:rFonts w:cs="Browallia New" w:hint="cs"/>
          <w:sz w:val="24"/>
          <w:szCs w:val="32"/>
          <w:cs/>
          <w:lang w:eastAsia="de-DE" w:bidi="th-TH"/>
        </w:rPr>
        <w:t>ร้อยละ</w:t>
      </w:r>
      <w:r>
        <w:rPr>
          <w:rFonts w:cs="Browallia New" w:hint="cs"/>
          <w:sz w:val="24"/>
          <w:szCs w:val="32"/>
          <w:cs/>
          <w:lang w:eastAsia="de-DE" w:bidi="th-TH"/>
        </w:rPr>
        <w:t xml:space="preserve"> </w:t>
      </w:r>
      <w:r>
        <w:rPr>
          <w:rFonts w:cs="Browallia New"/>
          <w:sz w:val="24"/>
          <w:szCs w:val="32"/>
          <w:lang w:eastAsia="de-DE" w:bidi="th-TH"/>
        </w:rPr>
        <w:t>10.9</w:t>
      </w:r>
      <w:r>
        <w:rPr>
          <w:rFonts w:cs="Browallia New" w:hint="cs"/>
          <w:sz w:val="24"/>
          <w:szCs w:val="32"/>
          <w:cs/>
          <w:lang w:eastAsia="de-DE" w:bidi="th-TH"/>
        </w:rPr>
        <w:t xml:space="preserve"> (ไตรมาส </w:t>
      </w:r>
      <w:r>
        <w:rPr>
          <w:rFonts w:cs="Browallia New"/>
          <w:sz w:val="24"/>
          <w:szCs w:val="32"/>
          <w:lang w:eastAsia="de-DE" w:bidi="th-TH"/>
        </w:rPr>
        <w:t xml:space="preserve">2: </w:t>
      </w:r>
      <w:r w:rsidR="00D02F33">
        <w:rPr>
          <w:rFonts w:cs="Browallia New" w:hint="cs"/>
          <w:sz w:val="24"/>
          <w:szCs w:val="32"/>
          <w:cs/>
          <w:lang w:eastAsia="de-DE" w:bidi="th-TH"/>
        </w:rPr>
        <w:t xml:space="preserve">ร้อยละ </w:t>
      </w:r>
      <w:r>
        <w:rPr>
          <w:rFonts w:cs="Browallia New"/>
          <w:sz w:val="24"/>
          <w:szCs w:val="32"/>
          <w:lang w:eastAsia="de-DE" w:bidi="th-TH"/>
        </w:rPr>
        <w:t>9.2</w:t>
      </w:r>
      <w:r>
        <w:rPr>
          <w:rFonts w:cs="Browallia New" w:hint="cs"/>
          <w:sz w:val="24"/>
          <w:szCs w:val="32"/>
          <w:cs/>
          <w:lang w:eastAsia="de-DE" w:bidi="th-TH"/>
        </w:rPr>
        <w:t>)</w:t>
      </w:r>
      <w:r>
        <w:rPr>
          <w:rFonts w:cs="Browallia New"/>
          <w:sz w:val="24"/>
          <w:szCs w:val="32"/>
          <w:lang w:eastAsia="de-DE" w:bidi="th-TH"/>
        </w:rPr>
        <w:t xml:space="preserve"> </w:t>
      </w:r>
      <w:r>
        <w:rPr>
          <w:rFonts w:cs="Browallia New" w:hint="cs"/>
          <w:sz w:val="24"/>
          <w:szCs w:val="32"/>
          <w:cs/>
          <w:lang w:eastAsia="de-DE" w:bidi="th-TH"/>
        </w:rPr>
        <w:t xml:space="preserve">ในธุรกิจบรรจุภัณฑ์และสินค้าอุปโภคบริโภค การพัฒนาของยอดขายทั่วไปอยู่ที่ </w:t>
      </w:r>
      <w:r w:rsidR="00773528">
        <w:rPr>
          <w:rFonts w:cs="Browallia New" w:hint="cs"/>
          <w:sz w:val="24"/>
          <w:szCs w:val="32"/>
          <w:cs/>
          <w:lang w:eastAsia="de-DE" w:bidi="th-TH"/>
        </w:rPr>
        <w:t>ร้อยละ</w:t>
      </w:r>
      <w:r>
        <w:rPr>
          <w:rFonts w:cs="Browallia New"/>
          <w:sz w:val="24"/>
          <w:szCs w:val="32"/>
          <w:lang w:eastAsia="de-DE" w:bidi="th-TH"/>
        </w:rPr>
        <w:t xml:space="preserve">-1.5 </w:t>
      </w:r>
      <w:r>
        <w:rPr>
          <w:rFonts w:cs="Browallia New" w:hint="cs"/>
          <w:sz w:val="24"/>
          <w:szCs w:val="32"/>
          <w:cs/>
          <w:lang w:eastAsia="de-DE" w:bidi="th-TH"/>
        </w:rPr>
        <w:t xml:space="preserve">(ไตรมาส </w:t>
      </w:r>
      <w:r>
        <w:rPr>
          <w:rFonts w:cs="Browallia New"/>
          <w:sz w:val="24"/>
          <w:szCs w:val="32"/>
          <w:lang w:eastAsia="de-DE" w:bidi="th-TH"/>
        </w:rPr>
        <w:t>2:</w:t>
      </w:r>
      <w:r>
        <w:rPr>
          <w:rFonts w:cs="Browallia New" w:hint="cs"/>
          <w:sz w:val="24"/>
          <w:szCs w:val="32"/>
          <w:cs/>
          <w:lang w:eastAsia="de-DE" w:bidi="th-TH"/>
        </w:rPr>
        <w:t xml:space="preserve"> </w:t>
      </w:r>
      <w:r w:rsidR="00C23C77">
        <w:rPr>
          <w:rFonts w:cs="Browallia New" w:hint="cs"/>
          <w:sz w:val="24"/>
          <w:szCs w:val="32"/>
          <w:cs/>
          <w:lang w:eastAsia="de-DE" w:bidi="th-TH"/>
        </w:rPr>
        <w:t>ร้อยละ</w:t>
      </w:r>
      <w:r w:rsidR="006C5F5A">
        <w:rPr>
          <w:rFonts w:cs="Browallia New" w:hint="cs"/>
          <w:sz w:val="24"/>
          <w:szCs w:val="32"/>
          <w:cs/>
          <w:lang w:eastAsia="de-DE" w:bidi="th-TH"/>
        </w:rPr>
        <w:t xml:space="preserve"> </w:t>
      </w:r>
      <w:r>
        <w:rPr>
          <w:rFonts w:cs="Browallia New"/>
          <w:sz w:val="24"/>
          <w:szCs w:val="32"/>
          <w:lang w:eastAsia="de-DE" w:bidi="th-TH"/>
        </w:rPr>
        <w:t>-3.7</w:t>
      </w:r>
      <w:r>
        <w:rPr>
          <w:rFonts w:cs="Browallia New" w:hint="cs"/>
          <w:sz w:val="24"/>
          <w:szCs w:val="32"/>
          <w:cs/>
          <w:lang w:eastAsia="de-DE" w:bidi="th-TH"/>
        </w:rPr>
        <w:t>)</w:t>
      </w:r>
      <w:r>
        <w:rPr>
          <w:rFonts w:cs="Browallia New"/>
          <w:sz w:val="24"/>
          <w:szCs w:val="32"/>
          <w:lang w:eastAsia="de-DE" w:bidi="th-TH"/>
        </w:rPr>
        <w:t xml:space="preserve"> </w:t>
      </w:r>
      <w:r>
        <w:rPr>
          <w:rFonts w:cs="Browallia New" w:hint="cs"/>
          <w:sz w:val="24"/>
          <w:szCs w:val="32"/>
          <w:cs/>
          <w:lang w:eastAsia="de-DE" w:bidi="th-TH"/>
        </w:rPr>
        <w:t>ในส่วนธุรกิจช่างฝีมือ ช่างก่อสร้างและช่างมืออาชีพ ยอดขายแบบออร์แกนิคเพิ่มขึ้น</w:t>
      </w:r>
      <w:r w:rsidR="006C5F5A">
        <w:rPr>
          <w:rFonts w:cs="Browallia New" w:hint="cs"/>
          <w:sz w:val="24"/>
          <w:szCs w:val="32"/>
          <w:cs/>
          <w:lang w:eastAsia="de-DE" w:bidi="th-TH"/>
        </w:rPr>
        <w:t>ร้อยละ</w:t>
      </w:r>
      <w:r>
        <w:rPr>
          <w:rFonts w:cs="Browallia New" w:hint="cs"/>
          <w:sz w:val="24"/>
          <w:szCs w:val="32"/>
          <w:cs/>
          <w:lang w:eastAsia="de-DE" w:bidi="th-TH"/>
        </w:rPr>
        <w:t xml:space="preserve"> </w:t>
      </w:r>
      <w:r>
        <w:rPr>
          <w:rFonts w:cs="Browallia New"/>
          <w:sz w:val="24"/>
          <w:szCs w:val="32"/>
          <w:lang w:eastAsia="de-DE" w:bidi="th-TH"/>
        </w:rPr>
        <w:t xml:space="preserve">4.9 </w:t>
      </w:r>
      <w:r>
        <w:rPr>
          <w:rFonts w:cs="Browallia New" w:hint="cs"/>
          <w:sz w:val="24"/>
          <w:szCs w:val="32"/>
          <w:cs/>
          <w:lang w:eastAsia="de-DE" w:bidi="th-TH"/>
        </w:rPr>
        <w:t xml:space="preserve">(ไตรมาส </w:t>
      </w:r>
      <w:r>
        <w:rPr>
          <w:rFonts w:cs="Browallia New"/>
          <w:sz w:val="24"/>
          <w:szCs w:val="32"/>
          <w:lang w:eastAsia="de-DE" w:bidi="th-TH"/>
        </w:rPr>
        <w:t xml:space="preserve">2: </w:t>
      </w:r>
      <w:r w:rsidR="006C5F5A">
        <w:rPr>
          <w:rFonts w:cs="Browallia New" w:hint="cs"/>
          <w:sz w:val="24"/>
          <w:szCs w:val="32"/>
          <w:cs/>
          <w:lang w:eastAsia="de-DE" w:bidi="th-TH"/>
        </w:rPr>
        <w:t xml:space="preserve">ร้อยละ </w:t>
      </w:r>
      <w:r>
        <w:rPr>
          <w:rFonts w:cs="Browallia New"/>
          <w:sz w:val="24"/>
          <w:szCs w:val="32"/>
          <w:lang w:eastAsia="de-DE" w:bidi="th-TH"/>
        </w:rPr>
        <w:t>2.9</w:t>
      </w:r>
      <w:r>
        <w:rPr>
          <w:rFonts w:cs="Browallia New" w:hint="cs"/>
          <w:sz w:val="24"/>
          <w:szCs w:val="32"/>
          <w:cs/>
          <w:lang w:eastAsia="de-DE" w:bidi="th-TH"/>
        </w:rPr>
        <w:t>) กำ</w:t>
      </w:r>
      <w:r w:rsidR="00B47A1C">
        <w:rPr>
          <w:rFonts w:cs="Browallia New" w:hint="cs"/>
          <w:sz w:val="24"/>
          <w:szCs w:val="32"/>
          <w:cs/>
          <w:lang w:eastAsia="de-DE" w:bidi="th-TH"/>
        </w:rPr>
        <w:t>ไร</w:t>
      </w:r>
      <w:r>
        <w:rPr>
          <w:rFonts w:cs="Browallia New" w:hint="cs"/>
          <w:sz w:val="24"/>
          <w:szCs w:val="32"/>
          <w:cs/>
          <w:lang w:eastAsia="de-DE" w:bidi="th-TH"/>
        </w:rPr>
        <w:t>จากการดำเนินงานที่ปรับปรุงแล้ว เพิ่มขึ้น</w:t>
      </w:r>
      <w:r w:rsidR="006C5F5A">
        <w:rPr>
          <w:rFonts w:cs="Browallia New" w:hint="cs"/>
          <w:sz w:val="24"/>
          <w:szCs w:val="32"/>
          <w:cs/>
          <w:lang w:eastAsia="de-DE" w:bidi="th-TH"/>
        </w:rPr>
        <w:t>ร้อยละ</w:t>
      </w:r>
      <w:r>
        <w:rPr>
          <w:rFonts w:cs="Browallia New" w:hint="cs"/>
          <w:sz w:val="24"/>
          <w:szCs w:val="32"/>
          <w:cs/>
          <w:lang w:eastAsia="de-DE" w:bidi="th-TH"/>
        </w:rPr>
        <w:t xml:space="preserve"> </w:t>
      </w:r>
      <w:r>
        <w:rPr>
          <w:rFonts w:cs="Browallia New"/>
          <w:sz w:val="24"/>
          <w:szCs w:val="32"/>
          <w:lang w:eastAsia="de-DE" w:bidi="th-TH"/>
        </w:rPr>
        <w:t xml:space="preserve">3 </w:t>
      </w:r>
      <w:r>
        <w:rPr>
          <w:rFonts w:cs="Browallia New" w:hint="cs"/>
          <w:sz w:val="24"/>
          <w:szCs w:val="32"/>
          <w:cs/>
          <w:lang w:eastAsia="de-DE" w:bidi="th-TH"/>
        </w:rPr>
        <w:t xml:space="preserve">เป็น </w:t>
      </w:r>
      <w:r>
        <w:rPr>
          <w:rFonts w:cs="Browallia New"/>
          <w:sz w:val="24"/>
          <w:szCs w:val="32"/>
          <w:lang w:eastAsia="de-DE" w:bidi="th-TH"/>
        </w:rPr>
        <w:t xml:space="preserve">766 </w:t>
      </w:r>
      <w:r>
        <w:rPr>
          <w:rFonts w:cs="Browallia New" w:hint="cs"/>
          <w:sz w:val="24"/>
          <w:szCs w:val="32"/>
          <w:cs/>
          <w:lang w:eastAsia="de-DE" w:bidi="th-TH"/>
        </w:rPr>
        <w:t xml:space="preserve">ล้านยูโร ในช่วงครึ่งแรกของปี </w:t>
      </w:r>
      <w:r>
        <w:rPr>
          <w:rFonts w:cs="Browallia New"/>
          <w:sz w:val="24"/>
          <w:szCs w:val="32"/>
          <w:lang w:eastAsia="de-DE" w:bidi="th-TH"/>
        </w:rPr>
        <w:t xml:space="preserve">2566 </w:t>
      </w:r>
      <w:r>
        <w:rPr>
          <w:rFonts w:cs="Browallia New" w:hint="cs"/>
          <w:sz w:val="24"/>
          <w:szCs w:val="32"/>
          <w:cs/>
          <w:lang w:eastAsia="de-DE" w:bidi="th-TH"/>
        </w:rPr>
        <w:t xml:space="preserve">เทียบกับ </w:t>
      </w:r>
      <w:r>
        <w:rPr>
          <w:rFonts w:cs="Browallia New"/>
          <w:sz w:val="24"/>
          <w:szCs w:val="32"/>
          <w:lang w:eastAsia="de-DE" w:bidi="th-TH"/>
        </w:rPr>
        <w:t xml:space="preserve">743 </w:t>
      </w:r>
      <w:r>
        <w:rPr>
          <w:rFonts w:cs="Browallia New" w:hint="cs"/>
          <w:sz w:val="24"/>
          <w:szCs w:val="32"/>
          <w:cs/>
          <w:lang w:eastAsia="de-DE" w:bidi="th-TH"/>
        </w:rPr>
        <w:t>ล้านยูโร ในช่วงเดียวกันของปีก่อน</w:t>
      </w:r>
      <w:r>
        <w:rPr>
          <w:rFonts w:cs="Browallia New"/>
          <w:sz w:val="24"/>
          <w:szCs w:val="32"/>
          <w:lang w:eastAsia="de-DE" w:bidi="th-TH"/>
        </w:rPr>
        <w:t xml:space="preserve"> </w:t>
      </w:r>
      <w:r>
        <w:rPr>
          <w:rFonts w:cs="Browallia New" w:hint="cs"/>
          <w:sz w:val="24"/>
          <w:szCs w:val="32"/>
          <w:cs/>
          <w:lang w:eastAsia="de-DE" w:bidi="th-TH"/>
        </w:rPr>
        <w:t>ผลตอบแทนจากการขายที่ปรับปรุงแล้วเพิ่มขึ้น</w:t>
      </w:r>
      <w:r w:rsidR="0094354D">
        <w:rPr>
          <w:rFonts w:cs="Browallia New" w:hint="cs"/>
          <w:sz w:val="24"/>
          <w:szCs w:val="32"/>
          <w:cs/>
          <w:lang w:eastAsia="de-DE" w:bidi="th-TH"/>
        </w:rPr>
        <w:t>ร้อยละ</w:t>
      </w:r>
      <w:r w:rsidR="00ED2579">
        <w:rPr>
          <w:rFonts w:cs="Browallia New" w:hint="cs"/>
          <w:sz w:val="24"/>
          <w:szCs w:val="32"/>
          <w:cs/>
          <w:lang w:eastAsia="de-DE" w:bidi="th-TH"/>
        </w:rPr>
        <w:t xml:space="preserve"> </w:t>
      </w:r>
      <w:r>
        <w:rPr>
          <w:rFonts w:cs="Browallia New"/>
          <w:sz w:val="24"/>
          <w:szCs w:val="32"/>
          <w:lang w:eastAsia="de-DE" w:bidi="th-TH"/>
        </w:rPr>
        <w:t xml:space="preserve">14 </w:t>
      </w:r>
      <w:r>
        <w:rPr>
          <w:rFonts w:cs="Browallia New" w:hint="cs"/>
          <w:sz w:val="24"/>
          <w:szCs w:val="32"/>
          <w:cs/>
          <w:lang w:eastAsia="de-DE" w:bidi="th-TH"/>
        </w:rPr>
        <w:t>เมื่อเทียบกับ</w:t>
      </w:r>
      <w:r w:rsidR="0094354D">
        <w:rPr>
          <w:rFonts w:cs="Browallia New" w:hint="cs"/>
          <w:sz w:val="24"/>
          <w:szCs w:val="32"/>
          <w:cs/>
          <w:lang w:eastAsia="de-DE" w:bidi="th-TH"/>
        </w:rPr>
        <w:t xml:space="preserve">ร้อยละ </w:t>
      </w:r>
      <w:r>
        <w:rPr>
          <w:rFonts w:cs="Browallia New"/>
          <w:sz w:val="24"/>
          <w:szCs w:val="32"/>
          <w:lang w:eastAsia="de-DE" w:bidi="th-TH"/>
        </w:rPr>
        <w:t xml:space="preserve">13.6 </w:t>
      </w:r>
      <w:r>
        <w:rPr>
          <w:rFonts w:cs="Browallia New" w:hint="cs"/>
          <w:sz w:val="24"/>
          <w:szCs w:val="32"/>
          <w:cs/>
          <w:lang w:eastAsia="de-DE" w:bidi="th-TH"/>
        </w:rPr>
        <w:t>ในช่วงเดียวกันของปีก่อน ที่นี่ การเพิ่มขึ้นของราคามีผลกระทบเชิงบวก</w:t>
      </w:r>
    </w:p>
    <w:p w14:paraId="00ECDFE4" w14:textId="77777777" w:rsidR="00851FFD" w:rsidRDefault="00851FFD" w:rsidP="00B8290B">
      <w:pPr>
        <w:jc w:val="thaiDistribute"/>
        <w:rPr>
          <w:rFonts w:cs="Browallia New"/>
          <w:sz w:val="24"/>
          <w:szCs w:val="32"/>
          <w:lang w:eastAsia="de-DE" w:bidi="th-TH"/>
        </w:rPr>
      </w:pPr>
    </w:p>
    <w:p w14:paraId="1A55CC8D" w14:textId="3DB84DD1" w:rsidR="00851FFD" w:rsidRDefault="00851FFD" w:rsidP="00B8290B">
      <w:pPr>
        <w:jc w:val="thaiDistribute"/>
        <w:rPr>
          <w:rFonts w:cs="Browallia New"/>
          <w:sz w:val="24"/>
          <w:szCs w:val="32"/>
          <w:lang w:eastAsia="de-DE" w:bidi="th-TH"/>
        </w:rPr>
      </w:pPr>
      <w:r w:rsidRPr="007E4923">
        <w:rPr>
          <w:rFonts w:cs="Browallia New" w:hint="cs"/>
          <w:b/>
          <w:bCs/>
          <w:sz w:val="24"/>
          <w:szCs w:val="32"/>
          <w:cs/>
          <w:lang w:eastAsia="de-DE" w:bidi="th-TH"/>
        </w:rPr>
        <w:t>หน่วยธุรกิจคอนซูเมอร์แบรนด์</w:t>
      </w:r>
      <w:r>
        <w:rPr>
          <w:rFonts w:cs="Browallia New" w:hint="cs"/>
          <w:sz w:val="24"/>
          <w:szCs w:val="32"/>
          <w:cs/>
          <w:lang w:eastAsia="de-DE" w:bidi="th-TH"/>
        </w:rPr>
        <w:t xml:space="preserve"> มียอดขาย </w:t>
      </w:r>
      <w:r>
        <w:rPr>
          <w:rFonts w:cs="Browallia New"/>
          <w:sz w:val="24"/>
          <w:szCs w:val="32"/>
          <w:lang w:eastAsia="de-DE" w:bidi="th-TH"/>
        </w:rPr>
        <w:t xml:space="preserve">5,365 </w:t>
      </w:r>
      <w:r>
        <w:rPr>
          <w:rFonts w:cs="Browallia New" w:hint="cs"/>
          <w:sz w:val="24"/>
          <w:szCs w:val="32"/>
          <w:cs/>
          <w:lang w:eastAsia="de-DE" w:bidi="th-TH"/>
        </w:rPr>
        <w:t xml:space="preserve">ล้านยูโร ในช่วงหกเดือนแรกของปี </w:t>
      </w:r>
      <w:r>
        <w:rPr>
          <w:rFonts w:cs="Browallia New"/>
          <w:sz w:val="24"/>
          <w:szCs w:val="32"/>
          <w:lang w:eastAsia="de-DE" w:bidi="th-TH"/>
        </w:rPr>
        <w:t xml:space="preserve">2566 </w:t>
      </w:r>
      <w:r>
        <w:rPr>
          <w:rFonts w:cs="Browallia New" w:hint="cs"/>
          <w:sz w:val="24"/>
          <w:szCs w:val="32"/>
          <w:cs/>
          <w:lang w:eastAsia="de-DE" w:bidi="th-TH"/>
        </w:rPr>
        <w:t xml:space="preserve">(ไตรมาส </w:t>
      </w:r>
      <w:r>
        <w:rPr>
          <w:rFonts w:cs="Browallia New"/>
          <w:sz w:val="24"/>
          <w:szCs w:val="32"/>
          <w:lang w:eastAsia="de-DE" w:bidi="th-TH"/>
        </w:rPr>
        <w:t xml:space="preserve">2: 2,594 </w:t>
      </w:r>
      <w:r>
        <w:rPr>
          <w:rFonts w:cs="Browallia New" w:hint="cs"/>
          <w:sz w:val="24"/>
          <w:szCs w:val="32"/>
          <w:cs/>
          <w:lang w:eastAsia="de-DE" w:bidi="th-TH"/>
        </w:rPr>
        <w:t>ล้านยูโร) ซึ่งเพิ่มขึ้นเล็กน้อย</w:t>
      </w:r>
      <w:r w:rsidR="0094354D">
        <w:rPr>
          <w:rFonts w:cs="Browallia New" w:hint="cs"/>
          <w:sz w:val="24"/>
          <w:szCs w:val="32"/>
          <w:cs/>
          <w:lang w:eastAsia="de-DE" w:bidi="th-TH"/>
        </w:rPr>
        <w:t>ร้อยละ</w:t>
      </w:r>
      <w:r>
        <w:rPr>
          <w:rFonts w:cs="Browallia New" w:hint="cs"/>
          <w:sz w:val="24"/>
          <w:szCs w:val="32"/>
          <w:cs/>
          <w:lang w:eastAsia="de-DE" w:bidi="th-TH"/>
        </w:rPr>
        <w:t xml:space="preserve"> </w:t>
      </w:r>
      <w:r>
        <w:rPr>
          <w:rFonts w:cs="Browallia New"/>
          <w:sz w:val="24"/>
          <w:szCs w:val="32"/>
          <w:lang w:eastAsia="de-DE" w:bidi="th-TH"/>
        </w:rPr>
        <w:t>0.6</w:t>
      </w:r>
      <w:r>
        <w:rPr>
          <w:rFonts w:cs="Browallia New" w:hint="cs"/>
          <w:sz w:val="24"/>
          <w:szCs w:val="32"/>
          <w:cs/>
          <w:lang w:eastAsia="de-DE" w:bidi="th-TH"/>
        </w:rPr>
        <w:t xml:space="preserve"> (ไตรมาส </w:t>
      </w:r>
      <w:r>
        <w:rPr>
          <w:rFonts w:cs="Browallia New"/>
          <w:sz w:val="24"/>
          <w:szCs w:val="32"/>
          <w:lang w:eastAsia="de-DE" w:bidi="th-TH"/>
        </w:rPr>
        <w:t xml:space="preserve">2: </w:t>
      </w:r>
      <w:r w:rsidR="0094354D">
        <w:rPr>
          <w:rFonts w:cs="Browallia New" w:hint="cs"/>
          <w:sz w:val="24"/>
          <w:szCs w:val="32"/>
          <w:cs/>
          <w:lang w:eastAsia="de-DE" w:bidi="th-TH"/>
        </w:rPr>
        <w:t xml:space="preserve">ร้อยละ </w:t>
      </w:r>
      <w:r>
        <w:rPr>
          <w:rFonts w:cs="Browallia New"/>
          <w:sz w:val="24"/>
          <w:szCs w:val="32"/>
          <w:lang w:eastAsia="de-DE" w:bidi="th-TH"/>
        </w:rPr>
        <w:t>-5.7</w:t>
      </w:r>
      <w:r>
        <w:rPr>
          <w:rFonts w:cs="Browallia New" w:hint="cs"/>
          <w:sz w:val="24"/>
          <w:szCs w:val="32"/>
          <w:cs/>
          <w:lang w:eastAsia="de-DE" w:bidi="th-TH"/>
        </w:rPr>
        <w:t xml:space="preserve">) </w:t>
      </w:r>
      <w:r>
        <w:rPr>
          <w:rFonts w:cs="Browallia New" w:hint="cs"/>
          <w:sz w:val="24"/>
          <w:szCs w:val="32"/>
          <w:cs/>
          <w:lang w:eastAsia="de-DE" w:bidi="th-TH"/>
        </w:rPr>
        <w:lastRenderedPageBreak/>
        <w:t>ยอดขายโดยทั่วไปเพิ่มขึ้น</w:t>
      </w:r>
      <w:r w:rsidR="0094354D">
        <w:rPr>
          <w:rFonts w:cs="Browallia New" w:hint="cs"/>
          <w:sz w:val="24"/>
          <w:szCs w:val="32"/>
          <w:cs/>
          <w:lang w:eastAsia="de-DE" w:bidi="th-TH"/>
        </w:rPr>
        <w:t>ร้อยละ</w:t>
      </w:r>
      <w:r>
        <w:rPr>
          <w:rFonts w:cs="Browallia New" w:hint="cs"/>
          <w:sz w:val="24"/>
          <w:szCs w:val="32"/>
          <w:cs/>
          <w:lang w:eastAsia="de-DE" w:bidi="th-TH"/>
        </w:rPr>
        <w:t xml:space="preserve"> </w:t>
      </w:r>
      <w:r>
        <w:rPr>
          <w:rFonts w:cs="Browallia New"/>
          <w:sz w:val="24"/>
          <w:szCs w:val="32"/>
          <w:lang w:eastAsia="de-DE" w:bidi="th-TH"/>
        </w:rPr>
        <w:t>5.7</w:t>
      </w:r>
      <w:r>
        <w:rPr>
          <w:rFonts w:cs="Browallia New" w:hint="cs"/>
          <w:sz w:val="24"/>
          <w:szCs w:val="32"/>
          <w:cs/>
          <w:lang w:eastAsia="de-DE" w:bidi="th-TH"/>
        </w:rPr>
        <w:t xml:space="preserve"> โดยได้แรงหนุนจากการกำหนดราคา (ไตรมาส </w:t>
      </w:r>
      <w:r>
        <w:rPr>
          <w:rFonts w:cs="Browallia New"/>
          <w:sz w:val="24"/>
          <w:szCs w:val="32"/>
          <w:lang w:eastAsia="de-DE" w:bidi="th-TH"/>
        </w:rPr>
        <w:t xml:space="preserve">2: </w:t>
      </w:r>
      <w:r w:rsidR="0094354D">
        <w:rPr>
          <w:rFonts w:cs="Browallia New" w:hint="cs"/>
          <w:sz w:val="24"/>
          <w:szCs w:val="32"/>
          <w:cs/>
          <w:lang w:eastAsia="de-DE" w:bidi="th-TH"/>
        </w:rPr>
        <w:t xml:space="preserve">ร้อยละ </w:t>
      </w:r>
      <w:r>
        <w:rPr>
          <w:rFonts w:cs="Browallia New"/>
          <w:sz w:val="24"/>
          <w:szCs w:val="32"/>
          <w:lang w:eastAsia="de-DE" w:bidi="th-TH"/>
        </w:rPr>
        <w:t>4.5</w:t>
      </w:r>
      <w:r>
        <w:rPr>
          <w:rFonts w:cs="Browallia New" w:hint="cs"/>
          <w:sz w:val="24"/>
          <w:szCs w:val="32"/>
          <w:cs/>
          <w:lang w:eastAsia="de-DE" w:bidi="th-TH"/>
        </w:rPr>
        <w:t>)</w:t>
      </w:r>
      <w:r>
        <w:rPr>
          <w:rFonts w:cs="Browallia New"/>
          <w:sz w:val="24"/>
          <w:szCs w:val="32"/>
          <w:lang w:eastAsia="de-DE" w:bidi="th-TH"/>
        </w:rPr>
        <w:t xml:space="preserve"> </w:t>
      </w:r>
      <w:r>
        <w:rPr>
          <w:rFonts w:cs="Browallia New" w:hint="cs"/>
          <w:sz w:val="24"/>
          <w:szCs w:val="32"/>
          <w:cs/>
          <w:lang w:eastAsia="de-DE" w:bidi="th-TH"/>
        </w:rPr>
        <w:t>ในทางตรงกันข้าม ปริมาณที่ลดลง ส่วนหนึ่งเป็นผลมาจากมาตรการเพิ่มประสิทธิภาพพอร์ตโฟลิโออย่างต่อเนื่อง กลุ่มธุรกิจผลิตภัณฑ์ซักล้างและผลิตภัณฑ์ในครัวเรือน มียอดขายออร์แกนิคเติบโตอย่างแข็งแกร่งที่</w:t>
      </w:r>
      <w:r w:rsidR="0094354D">
        <w:rPr>
          <w:rFonts w:cs="Browallia New" w:hint="cs"/>
          <w:sz w:val="24"/>
          <w:szCs w:val="32"/>
          <w:cs/>
          <w:lang w:eastAsia="de-DE" w:bidi="th-TH"/>
        </w:rPr>
        <w:t>ร้อยละ</w:t>
      </w:r>
      <w:r>
        <w:rPr>
          <w:rFonts w:cs="Browallia New" w:hint="cs"/>
          <w:sz w:val="24"/>
          <w:szCs w:val="32"/>
          <w:cs/>
          <w:lang w:eastAsia="de-DE" w:bidi="th-TH"/>
        </w:rPr>
        <w:t xml:space="preserve"> </w:t>
      </w:r>
      <w:r>
        <w:rPr>
          <w:rFonts w:cs="Browallia New"/>
          <w:sz w:val="24"/>
          <w:szCs w:val="32"/>
          <w:lang w:eastAsia="de-DE" w:bidi="th-TH"/>
        </w:rPr>
        <w:t xml:space="preserve">5.3 </w:t>
      </w:r>
      <w:r>
        <w:rPr>
          <w:rFonts w:cs="Browallia New" w:hint="cs"/>
          <w:sz w:val="24"/>
          <w:szCs w:val="32"/>
          <w:cs/>
          <w:lang w:eastAsia="de-DE" w:bidi="th-TH"/>
        </w:rPr>
        <w:t xml:space="preserve">(ไตรมาส </w:t>
      </w:r>
      <w:r>
        <w:rPr>
          <w:rFonts w:cs="Browallia New"/>
          <w:sz w:val="24"/>
          <w:szCs w:val="32"/>
          <w:lang w:eastAsia="de-DE" w:bidi="th-TH"/>
        </w:rPr>
        <w:t xml:space="preserve">2: </w:t>
      </w:r>
      <w:r w:rsidR="0094354D">
        <w:rPr>
          <w:rFonts w:cs="Browallia New" w:hint="cs"/>
          <w:sz w:val="24"/>
          <w:szCs w:val="32"/>
          <w:cs/>
          <w:lang w:eastAsia="de-DE" w:bidi="th-TH"/>
        </w:rPr>
        <w:t xml:space="preserve">ร้อยละ </w:t>
      </w:r>
      <w:r>
        <w:rPr>
          <w:rFonts w:cs="Browallia New"/>
          <w:sz w:val="24"/>
          <w:szCs w:val="32"/>
          <w:lang w:eastAsia="de-DE" w:bidi="th-TH"/>
        </w:rPr>
        <w:t>4.4</w:t>
      </w:r>
      <w:r>
        <w:rPr>
          <w:rFonts w:cs="Browallia New" w:hint="cs"/>
          <w:sz w:val="24"/>
          <w:szCs w:val="32"/>
          <w:cs/>
          <w:lang w:eastAsia="de-DE" w:bidi="th-TH"/>
        </w:rPr>
        <w:t>) ธุรกิจ</w:t>
      </w:r>
      <w:r w:rsidR="00B47A1C">
        <w:rPr>
          <w:rFonts w:cs="Browallia New" w:hint="cs"/>
          <w:sz w:val="24"/>
          <w:szCs w:val="32"/>
          <w:cs/>
          <w:lang w:eastAsia="de-DE" w:bidi="th-TH"/>
        </w:rPr>
        <w:t>ดูแล</w:t>
      </w:r>
      <w:r>
        <w:rPr>
          <w:rFonts w:cs="Browallia New" w:hint="cs"/>
          <w:sz w:val="24"/>
          <w:szCs w:val="32"/>
          <w:cs/>
          <w:lang w:eastAsia="de-DE" w:bidi="th-TH"/>
        </w:rPr>
        <w:t xml:space="preserve">เส้นผมมียอดขายออร์แกนิคโดยรวมเพิ่มขึ้น </w:t>
      </w:r>
      <w:r w:rsidR="0094354D">
        <w:rPr>
          <w:rFonts w:cs="Browallia New" w:hint="cs"/>
          <w:sz w:val="24"/>
          <w:szCs w:val="32"/>
          <w:cs/>
          <w:lang w:eastAsia="de-DE" w:bidi="th-TH"/>
        </w:rPr>
        <w:t xml:space="preserve">ร้อยละ </w:t>
      </w:r>
      <w:r>
        <w:rPr>
          <w:rFonts w:cs="Browallia New"/>
          <w:sz w:val="24"/>
          <w:szCs w:val="32"/>
          <w:lang w:eastAsia="de-DE" w:bidi="th-TH"/>
        </w:rPr>
        <w:t xml:space="preserve">7.9 </w:t>
      </w:r>
      <w:r>
        <w:rPr>
          <w:rFonts w:cs="Browallia New" w:hint="cs"/>
          <w:sz w:val="24"/>
          <w:szCs w:val="32"/>
          <w:cs/>
          <w:lang w:eastAsia="de-DE" w:bidi="th-TH"/>
        </w:rPr>
        <w:t xml:space="preserve">ในช่วงครึ่งปีแรกของปี </w:t>
      </w:r>
      <w:r>
        <w:rPr>
          <w:rFonts w:cs="Browallia New"/>
          <w:sz w:val="24"/>
          <w:szCs w:val="32"/>
          <w:lang w:eastAsia="de-DE" w:bidi="th-TH"/>
        </w:rPr>
        <w:t xml:space="preserve">2566 </w:t>
      </w:r>
      <w:r>
        <w:rPr>
          <w:rFonts w:cs="Browallia New" w:hint="cs"/>
          <w:sz w:val="24"/>
          <w:szCs w:val="32"/>
          <w:cs/>
          <w:lang w:eastAsia="de-DE" w:bidi="th-TH"/>
        </w:rPr>
        <w:t xml:space="preserve">(ไตรมาส </w:t>
      </w:r>
      <w:r>
        <w:rPr>
          <w:rFonts w:cs="Browallia New"/>
          <w:sz w:val="24"/>
          <w:szCs w:val="32"/>
          <w:lang w:eastAsia="de-DE" w:bidi="th-TH"/>
        </w:rPr>
        <w:t>2:</w:t>
      </w:r>
      <w:r w:rsidR="0094354D">
        <w:rPr>
          <w:rFonts w:cs="Browallia New" w:hint="cs"/>
          <w:sz w:val="24"/>
          <w:szCs w:val="32"/>
          <w:cs/>
          <w:lang w:eastAsia="de-DE" w:bidi="th-TH"/>
        </w:rPr>
        <w:t xml:space="preserve"> ร้อยละ</w:t>
      </w:r>
      <w:r>
        <w:rPr>
          <w:rFonts w:cs="Browallia New"/>
          <w:sz w:val="24"/>
          <w:szCs w:val="32"/>
          <w:lang w:eastAsia="de-DE" w:bidi="th-TH"/>
        </w:rPr>
        <w:t xml:space="preserve"> 6.1</w:t>
      </w:r>
      <w:r>
        <w:rPr>
          <w:rFonts w:cs="Browallia New" w:hint="cs"/>
          <w:sz w:val="24"/>
          <w:szCs w:val="32"/>
          <w:cs/>
          <w:lang w:eastAsia="de-DE" w:bidi="th-TH"/>
        </w:rPr>
        <w:t>)</w:t>
      </w:r>
      <w:r>
        <w:rPr>
          <w:rFonts w:cs="Browallia New"/>
          <w:sz w:val="24"/>
          <w:szCs w:val="32"/>
          <w:lang w:eastAsia="de-DE" w:bidi="th-TH"/>
        </w:rPr>
        <w:t xml:space="preserve"> </w:t>
      </w:r>
      <w:r>
        <w:rPr>
          <w:rFonts w:cs="Browallia New" w:hint="cs"/>
          <w:sz w:val="24"/>
          <w:szCs w:val="32"/>
          <w:cs/>
          <w:lang w:eastAsia="de-DE" w:bidi="th-TH"/>
        </w:rPr>
        <w:t>ธุรกิจอุปโภคบริโภคอื่นๆ มียอดขายคงที่ในช่วงครึ่งปีแรกของปี (</w:t>
      </w:r>
      <w:r w:rsidR="0094354D">
        <w:rPr>
          <w:rFonts w:cs="Browallia New" w:hint="cs"/>
          <w:sz w:val="24"/>
          <w:szCs w:val="32"/>
          <w:cs/>
          <w:lang w:eastAsia="de-DE" w:bidi="th-TH"/>
        </w:rPr>
        <w:t xml:space="preserve">ร้อยละ </w:t>
      </w:r>
      <w:r>
        <w:rPr>
          <w:rFonts w:cs="Browallia New"/>
          <w:sz w:val="24"/>
          <w:szCs w:val="32"/>
          <w:lang w:eastAsia="de-DE" w:bidi="th-TH"/>
        </w:rPr>
        <w:t xml:space="preserve">0, </w:t>
      </w:r>
      <w:r>
        <w:rPr>
          <w:rFonts w:cs="Browallia New" w:hint="cs"/>
          <w:sz w:val="24"/>
          <w:szCs w:val="32"/>
          <w:cs/>
          <w:lang w:eastAsia="de-DE" w:bidi="th-TH"/>
        </w:rPr>
        <w:t xml:space="preserve">ไตรมาส </w:t>
      </w:r>
      <w:r>
        <w:rPr>
          <w:rFonts w:cs="Browallia New"/>
          <w:sz w:val="24"/>
          <w:szCs w:val="32"/>
          <w:lang w:eastAsia="de-DE" w:bidi="th-TH"/>
        </w:rPr>
        <w:t xml:space="preserve">2: </w:t>
      </w:r>
      <w:r w:rsidR="0094354D">
        <w:rPr>
          <w:rFonts w:cs="Browallia New" w:hint="cs"/>
          <w:sz w:val="24"/>
          <w:szCs w:val="32"/>
          <w:cs/>
          <w:lang w:eastAsia="de-DE" w:bidi="th-TH"/>
        </w:rPr>
        <w:t>ร้อยละ</w:t>
      </w:r>
      <w:r w:rsidR="00957289">
        <w:rPr>
          <w:rFonts w:cs="Browallia New" w:hint="cs"/>
          <w:sz w:val="24"/>
          <w:szCs w:val="32"/>
          <w:cs/>
          <w:lang w:eastAsia="de-DE" w:bidi="th-TH"/>
        </w:rPr>
        <w:t xml:space="preserve"> </w:t>
      </w:r>
      <w:r>
        <w:rPr>
          <w:rFonts w:cs="Browallia New"/>
          <w:sz w:val="24"/>
          <w:szCs w:val="32"/>
          <w:lang w:eastAsia="de-DE" w:bidi="th-TH"/>
        </w:rPr>
        <w:t>-1.4</w:t>
      </w:r>
      <w:r>
        <w:rPr>
          <w:rFonts w:cs="Browallia New" w:hint="cs"/>
          <w:sz w:val="24"/>
          <w:szCs w:val="32"/>
          <w:cs/>
          <w:lang w:eastAsia="de-DE" w:bidi="th-TH"/>
        </w:rPr>
        <w:t>)</w:t>
      </w:r>
      <w:r>
        <w:rPr>
          <w:rFonts w:cs="Browallia New"/>
          <w:sz w:val="24"/>
          <w:szCs w:val="32"/>
          <w:lang w:eastAsia="de-DE" w:bidi="th-TH"/>
        </w:rPr>
        <w:t xml:space="preserve"> </w:t>
      </w:r>
      <w:r>
        <w:rPr>
          <w:rFonts w:cs="Browallia New" w:hint="cs"/>
          <w:sz w:val="24"/>
          <w:szCs w:val="32"/>
          <w:cs/>
          <w:lang w:eastAsia="de-DE" w:bidi="th-TH"/>
        </w:rPr>
        <w:t xml:space="preserve">กำไรจากการดำเนินงานที่ปรับปรุงแล้วอยู่ที่อยู่ที่ </w:t>
      </w:r>
      <w:r>
        <w:rPr>
          <w:rFonts w:cs="Browallia New"/>
          <w:sz w:val="24"/>
          <w:szCs w:val="32"/>
          <w:lang w:eastAsia="de-DE" w:bidi="th-TH"/>
        </w:rPr>
        <w:t xml:space="preserve">559 </w:t>
      </w:r>
      <w:r>
        <w:rPr>
          <w:rFonts w:cs="Browallia New" w:hint="cs"/>
          <w:sz w:val="24"/>
          <w:szCs w:val="32"/>
          <w:cs/>
          <w:lang w:eastAsia="de-DE" w:bidi="th-TH"/>
        </w:rPr>
        <w:t>ล้านยูโร ซึ่งสูงกว่าปีก่อนหน้าที่เพิ่มขึ้น</w:t>
      </w:r>
      <w:r w:rsidR="0046333A">
        <w:rPr>
          <w:rFonts w:cs="Browallia New" w:hint="cs"/>
          <w:sz w:val="24"/>
          <w:szCs w:val="32"/>
          <w:cs/>
          <w:lang w:eastAsia="de-DE" w:bidi="th-TH"/>
        </w:rPr>
        <w:t>ร้อยละ</w:t>
      </w:r>
      <w:r>
        <w:rPr>
          <w:rFonts w:cs="Browallia New" w:hint="cs"/>
          <w:sz w:val="24"/>
          <w:szCs w:val="32"/>
          <w:cs/>
          <w:lang w:eastAsia="de-DE" w:bidi="th-TH"/>
        </w:rPr>
        <w:t xml:space="preserve"> </w:t>
      </w:r>
      <w:r>
        <w:rPr>
          <w:rFonts w:cs="Browallia New"/>
          <w:sz w:val="24"/>
          <w:szCs w:val="32"/>
          <w:lang w:eastAsia="de-DE" w:bidi="th-TH"/>
        </w:rPr>
        <w:t xml:space="preserve">15.9 </w:t>
      </w:r>
      <w:r>
        <w:rPr>
          <w:rFonts w:cs="Browallia New" w:hint="cs"/>
          <w:sz w:val="24"/>
          <w:szCs w:val="32"/>
          <w:cs/>
          <w:lang w:eastAsia="de-DE" w:bidi="th-TH"/>
        </w:rPr>
        <w:t>การเพิ่มขึ้นนี้ ได้รับการสนับสนุนจากการพัฒนาราคาขายเพื่อชดเชยราคาวัตถุดิบหลักที่ยังคงสูงอยู่ การประหยัดจากการรวมธุรกิจสินค้าอุปโภคบริโภคในหน่วยธุรกิจคอนซูมเมอร์แบรนด์ใหม่ และมาตรการเพิ่มประสิทธิภาพพอร์ตโฟลิโอผลตอบแทนจากการขายที่ปรับปรุงแล้ว เพิ่มขึ้น</w:t>
      </w:r>
      <w:r w:rsidR="0046333A">
        <w:rPr>
          <w:rFonts w:cs="Browallia New" w:hint="cs"/>
          <w:sz w:val="24"/>
          <w:szCs w:val="32"/>
          <w:cs/>
          <w:lang w:eastAsia="de-DE" w:bidi="th-TH"/>
        </w:rPr>
        <w:t>ร้อยละ</w:t>
      </w:r>
      <w:r>
        <w:rPr>
          <w:rFonts w:cs="Browallia New" w:hint="cs"/>
          <w:sz w:val="24"/>
          <w:szCs w:val="32"/>
          <w:cs/>
          <w:lang w:eastAsia="de-DE" w:bidi="th-TH"/>
        </w:rPr>
        <w:t xml:space="preserve"> </w:t>
      </w:r>
      <w:r>
        <w:rPr>
          <w:rFonts w:cs="Browallia New"/>
          <w:sz w:val="24"/>
          <w:szCs w:val="32"/>
          <w:lang w:eastAsia="de-DE" w:bidi="th-TH"/>
        </w:rPr>
        <w:t>10.4</w:t>
      </w:r>
    </w:p>
    <w:p w14:paraId="689502D4" w14:textId="77777777" w:rsidR="00851FFD" w:rsidRDefault="00851FFD" w:rsidP="00851FFD">
      <w:pPr>
        <w:jc w:val="thaiDistribute"/>
        <w:rPr>
          <w:rFonts w:cs="Browallia New"/>
          <w:b/>
          <w:bCs/>
          <w:sz w:val="24"/>
          <w:szCs w:val="32"/>
          <w:lang w:eastAsia="de-DE" w:bidi="th-TH"/>
        </w:rPr>
      </w:pPr>
    </w:p>
    <w:p w14:paraId="379A80E8" w14:textId="77777777" w:rsidR="00851FFD" w:rsidRDefault="00851FFD" w:rsidP="00851FFD">
      <w:pPr>
        <w:jc w:val="thaiDistribute"/>
        <w:rPr>
          <w:rFonts w:cs="Browallia New"/>
          <w:b/>
          <w:bCs/>
          <w:sz w:val="24"/>
          <w:szCs w:val="32"/>
          <w:lang w:eastAsia="de-DE" w:bidi="th-TH"/>
        </w:rPr>
      </w:pPr>
      <w:r w:rsidRPr="00C87CA6">
        <w:rPr>
          <w:rFonts w:cs="Browallia New" w:hint="cs"/>
          <w:b/>
          <w:bCs/>
          <w:sz w:val="24"/>
          <w:szCs w:val="32"/>
          <w:cs/>
          <w:lang w:eastAsia="de-DE" w:bidi="th-TH"/>
        </w:rPr>
        <w:t>การดำเนินการตามวาระการเติบโตขับเคลื่อนไปข้างหน้าอย่างสม่ำเสมอ</w:t>
      </w:r>
    </w:p>
    <w:p w14:paraId="3D500612" w14:textId="77777777" w:rsidR="00851FFD" w:rsidRDefault="00851FFD" w:rsidP="00851FFD">
      <w:pPr>
        <w:jc w:val="thaiDistribute"/>
        <w:rPr>
          <w:rFonts w:cs="Browallia New"/>
          <w:sz w:val="24"/>
          <w:szCs w:val="32"/>
          <w:lang w:eastAsia="de-DE" w:bidi="th-TH"/>
        </w:rPr>
      </w:pPr>
      <w:r w:rsidRPr="009F5085">
        <w:rPr>
          <w:rFonts w:cs="Browallia New" w:hint="cs"/>
          <w:sz w:val="24"/>
          <w:szCs w:val="32"/>
          <w:cs/>
          <w:lang w:eastAsia="de-DE" w:bidi="th-TH"/>
        </w:rPr>
        <w:t xml:space="preserve">ในช่วงครึ่งปีแรกของปี </w:t>
      </w:r>
      <w:r w:rsidRPr="009F5085">
        <w:rPr>
          <w:rFonts w:cs="Browallia New"/>
          <w:sz w:val="24"/>
          <w:szCs w:val="32"/>
          <w:lang w:eastAsia="de-DE" w:bidi="th-TH"/>
        </w:rPr>
        <w:t xml:space="preserve">2566 </w:t>
      </w:r>
      <w:r w:rsidRPr="009F5085">
        <w:rPr>
          <w:rFonts w:cs="Browallia New" w:hint="cs"/>
          <w:sz w:val="24"/>
          <w:szCs w:val="32"/>
          <w:cs/>
          <w:lang w:eastAsia="de-DE" w:bidi="th-TH"/>
        </w:rPr>
        <w:t>เฮงเค็ลยังคงขับเคลื่อนกลยุทธ์ของวาระการเติบโตอย่างมีเป้าหมายอย่างต่อเนื่อง</w:t>
      </w:r>
      <w:r>
        <w:rPr>
          <w:rFonts w:cs="Browallia New" w:hint="cs"/>
          <w:sz w:val="24"/>
          <w:szCs w:val="32"/>
          <w:cs/>
          <w:lang w:eastAsia="de-DE" w:bidi="th-TH"/>
        </w:rPr>
        <w:t>และมีความก้าวหน้าที่ดีในทุกด้าน</w:t>
      </w:r>
    </w:p>
    <w:p w14:paraId="4205A673" w14:textId="77777777" w:rsidR="00851FFD" w:rsidRDefault="00851FFD" w:rsidP="00851FFD">
      <w:pPr>
        <w:jc w:val="thaiDistribute"/>
        <w:rPr>
          <w:rFonts w:cs="Browallia New"/>
          <w:sz w:val="24"/>
          <w:szCs w:val="32"/>
          <w:lang w:eastAsia="de-DE" w:bidi="th-TH"/>
        </w:rPr>
      </w:pPr>
    </w:p>
    <w:p w14:paraId="6DCF4F4F" w14:textId="2E52E819" w:rsidR="00851FFD" w:rsidRDefault="00851FFD" w:rsidP="00851FFD">
      <w:pPr>
        <w:jc w:val="thaiDistribute"/>
        <w:rPr>
          <w:rFonts w:cs="Browallia New"/>
          <w:sz w:val="24"/>
          <w:szCs w:val="32"/>
          <w:lang w:eastAsia="de-DE" w:bidi="th-TH"/>
        </w:rPr>
      </w:pPr>
      <w:r w:rsidRPr="009F5085">
        <w:rPr>
          <w:rFonts w:cs="Browallia New" w:hint="cs"/>
          <w:sz w:val="24"/>
          <w:szCs w:val="32"/>
          <w:cs/>
          <w:lang w:eastAsia="de-DE" w:bidi="th-TH"/>
        </w:rPr>
        <w:t xml:space="preserve">ในช่วงครึ่งปีแรกของปี </w:t>
      </w:r>
      <w:r w:rsidRPr="009F5085">
        <w:rPr>
          <w:rFonts w:cs="Browallia New"/>
          <w:sz w:val="24"/>
          <w:szCs w:val="32"/>
          <w:lang w:eastAsia="de-DE" w:bidi="th-TH"/>
        </w:rPr>
        <w:t>2566</w:t>
      </w:r>
      <w:r>
        <w:rPr>
          <w:rFonts w:cs="Browallia New" w:hint="cs"/>
          <w:sz w:val="24"/>
          <w:szCs w:val="32"/>
          <w:cs/>
          <w:lang w:eastAsia="de-DE" w:bidi="th-TH"/>
        </w:rPr>
        <w:t xml:space="preserve"> การควบรวมธุรกิจ</w:t>
      </w:r>
      <w:r w:rsidR="00D457A5">
        <w:rPr>
          <w:rFonts w:ascii="Browallia New" w:eastAsia="SimSun" w:hAnsi="Browallia New" w:cs="Browallia New" w:hint="cs"/>
          <w:sz w:val="32"/>
          <w:szCs w:val="32"/>
          <w:cs/>
          <w:lang w:bidi="th-TH"/>
        </w:rPr>
        <w:t>ผลิตภัณฑ์</w:t>
      </w:r>
      <w:r>
        <w:rPr>
          <w:rFonts w:cs="Browallia New" w:hint="cs"/>
          <w:sz w:val="24"/>
          <w:szCs w:val="32"/>
          <w:cs/>
          <w:lang w:eastAsia="de-DE" w:bidi="th-TH"/>
        </w:rPr>
        <w:t xml:space="preserve">ซักล้างและผลิตภัณฑ์ในครัวเรือนและธุรกิจบิวตี้แคร์ เป็นหน่วยธุรกิจคอนซูเมอร์แบรนด์ เดินหน้าไปได้เร็วกว่าที่วางแผนไว้ ในกระบวนการนี้ เฮงเค็ลประสบความสำเร็จในการประหยัดมากขึ้น โดยรวมแล้ว บริษัทตั้งเป้าที่จะประหยัดสุทธิ (ก่อนการลงทุนซ้ำ) อย่างน้อย </w:t>
      </w:r>
      <w:r>
        <w:rPr>
          <w:rFonts w:cs="Browallia New"/>
          <w:sz w:val="24"/>
          <w:szCs w:val="32"/>
          <w:lang w:eastAsia="de-DE" w:bidi="th-TH"/>
        </w:rPr>
        <w:t xml:space="preserve">400 </w:t>
      </w:r>
      <w:r>
        <w:rPr>
          <w:rFonts w:cs="Browallia New" w:hint="cs"/>
          <w:sz w:val="24"/>
          <w:szCs w:val="32"/>
          <w:cs/>
          <w:lang w:eastAsia="de-DE" w:bidi="th-TH"/>
        </w:rPr>
        <w:t xml:space="preserve">ล้านยูโร ภายในสิ้นปี </w:t>
      </w:r>
      <w:r>
        <w:rPr>
          <w:rFonts w:cs="Browallia New"/>
          <w:sz w:val="24"/>
          <w:szCs w:val="32"/>
          <w:lang w:eastAsia="de-DE" w:bidi="th-TH"/>
        </w:rPr>
        <w:t xml:space="preserve">2569 </w:t>
      </w:r>
      <w:r>
        <w:rPr>
          <w:rFonts w:cs="Browallia New" w:hint="cs"/>
          <w:sz w:val="24"/>
          <w:szCs w:val="32"/>
          <w:cs/>
          <w:lang w:eastAsia="de-DE" w:bidi="th-TH"/>
        </w:rPr>
        <w:t xml:space="preserve">นอกจากนี้ เฮงเค็ลยังให้ความสำคัญกับพอร์ตโฟลิโอของ  แบรนด์สินค้าอุปโภคบริโภคอีกด้วย โดยแบรนด์และกิจกรรมที่มียอดขายรวมประมาณ </w:t>
      </w:r>
      <w:r>
        <w:rPr>
          <w:rFonts w:cs="Browallia New"/>
          <w:sz w:val="24"/>
          <w:szCs w:val="32"/>
          <w:lang w:eastAsia="de-DE" w:bidi="th-TH"/>
        </w:rPr>
        <w:t xml:space="preserve">500 </w:t>
      </w:r>
      <w:r>
        <w:rPr>
          <w:rFonts w:cs="Browallia New" w:hint="cs"/>
          <w:sz w:val="24"/>
          <w:szCs w:val="32"/>
          <w:cs/>
          <w:lang w:eastAsia="de-DE" w:bidi="th-TH"/>
        </w:rPr>
        <w:t>ล้านยูโร</w:t>
      </w:r>
      <w:r w:rsidR="00A953D8">
        <w:rPr>
          <w:rFonts w:cs="Browallia New"/>
          <w:sz w:val="24"/>
          <w:szCs w:val="32"/>
          <w:lang w:eastAsia="de-DE" w:bidi="th-TH"/>
        </w:rPr>
        <w:t xml:space="preserve"> </w:t>
      </w:r>
      <w:r w:rsidR="00A953D8">
        <w:rPr>
          <w:rFonts w:cs="Browallia New" w:hint="cs"/>
          <w:sz w:val="24"/>
          <w:szCs w:val="32"/>
          <w:cs/>
          <w:lang w:eastAsia="de-DE" w:bidi="th-TH"/>
        </w:rPr>
        <w:t>ได้</w:t>
      </w:r>
      <w:r>
        <w:rPr>
          <w:rFonts w:cs="Browallia New" w:hint="cs"/>
          <w:sz w:val="24"/>
          <w:szCs w:val="32"/>
          <w:cs/>
          <w:lang w:eastAsia="de-DE" w:bidi="th-TH"/>
        </w:rPr>
        <w:t>ถูกขายหรือยุติลง</w:t>
      </w:r>
      <w:r w:rsidR="00A4294F">
        <w:rPr>
          <w:rFonts w:cs="Browallia New" w:hint="cs"/>
          <w:sz w:val="24"/>
          <w:szCs w:val="32"/>
          <w:cs/>
          <w:lang w:eastAsia="de-DE" w:bidi="th-TH"/>
        </w:rPr>
        <w:t xml:space="preserve"> </w:t>
      </w:r>
      <w:r>
        <w:rPr>
          <w:rFonts w:cs="Browallia New" w:hint="cs"/>
          <w:sz w:val="24"/>
          <w:szCs w:val="32"/>
          <w:cs/>
          <w:lang w:eastAsia="de-DE" w:bidi="th-TH"/>
        </w:rPr>
        <w:t>นับตั้งแต่มีประกาศการควบรวมกิจการของธุรกิจคอนซูเมอร์แบรนด์</w:t>
      </w:r>
    </w:p>
    <w:p w14:paraId="4522791E" w14:textId="77777777" w:rsidR="00851FFD" w:rsidRDefault="00851FFD" w:rsidP="00851FFD">
      <w:pPr>
        <w:jc w:val="thaiDistribute"/>
        <w:rPr>
          <w:rFonts w:cs="Browallia New"/>
          <w:sz w:val="24"/>
          <w:szCs w:val="32"/>
          <w:lang w:eastAsia="de-DE" w:bidi="th-TH"/>
        </w:rPr>
      </w:pPr>
    </w:p>
    <w:p w14:paraId="568D51A2" w14:textId="10C90AB2" w:rsidR="00851FFD" w:rsidRDefault="00851FFD" w:rsidP="00851FFD">
      <w:pPr>
        <w:jc w:val="thaiDistribute"/>
        <w:rPr>
          <w:rFonts w:cs="Browallia New"/>
          <w:sz w:val="24"/>
          <w:szCs w:val="32"/>
          <w:lang w:eastAsia="de-DE" w:bidi="th-TH"/>
        </w:rPr>
      </w:pPr>
      <w:r>
        <w:rPr>
          <w:rFonts w:cs="Browallia New" w:hint="cs"/>
          <w:sz w:val="24"/>
          <w:szCs w:val="32"/>
          <w:cs/>
          <w:lang w:eastAsia="de-DE" w:bidi="th-TH"/>
        </w:rPr>
        <w:lastRenderedPageBreak/>
        <w:t>ในขณะเดียวกัน เฮงเค็ลได้เสริมความแข็งแกร่งให้กับพอร์ตโฟลิโอ ด้วยการเข้าซื้อแบรนด์ผลิตภัณฑ์ซักล้างและ</w:t>
      </w:r>
      <w:r w:rsidR="00D457A5">
        <w:rPr>
          <w:rFonts w:ascii="Browallia New" w:eastAsia="SimSun" w:hAnsi="Browallia New" w:cs="Browallia New" w:hint="cs"/>
          <w:sz w:val="32"/>
          <w:szCs w:val="32"/>
          <w:cs/>
          <w:lang w:bidi="th-TH"/>
        </w:rPr>
        <w:t>ผลิตภัณฑ์</w:t>
      </w:r>
      <w:r>
        <w:rPr>
          <w:rFonts w:cs="Browallia New" w:hint="cs"/>
          <w:sz w:val="24"/>
          <w:szCs w:val="32"/>
          <w:cs/>
          <w:lang w:eastAsia="de-DE" w:bidi="th-TH"/>
        </w:rPr>
        <w:t xml:space="preserve">ในครัวเรือน </w:t>
      </w:r>
      <w:r>
        <w:rPr>
          <w:rFonts w:cs="Browallia New"/>
          <w:sz w:val="24"/>
          <w:szCs w:val="32"/>
          <w:lang w:eastAsia="de-DE" w:bidi="th-TH"/>
        </w:rPr>
        <w:t xml:space="preserve">Earthwise </w:t>
      </w:r>
      <w:r>
        <w:rPr>
          <w:rFonts w:cs="Browallia New" w:hint="cs"/>
          <w:sz w:val="24"/>
          <w:szCs w:val="32"/>
          <w:cs/>
          <w:lang w:eastAsia="de-DE" w:bidi="th-TH"/>
        </w:rPr>
        <w:t>ในประเทศนิวซีแลนด์ การรวมธุรกิจดูแลเส้นผมโปรเฟสชันแนลของชิเซโด้ในเอเชียแปซิฟิค ซึ่งเฮงเค็ลได้เข้าซื้อกิจการเมื่อปีที่แล้ว ดำเนินไปได้ด้วยดี และธุรกิจเองก็ดำเนินไปได้อย่างดีเช่นกัน</w:t>
      </w:r>
    </w:p>
    <w:p w14:paraId="0681969C" w14:textId="77777777" w:rsidR="00851FFD" w:rsidRDefault="00851FFD" w:rsidP="00851FFD">
      <w:pPr>
        <w:jc w:val="thaiDistribute"/>
        <w:rPr>
          <w:rFonts w:cs="Browallia New"/>
          <w:sz w:val="24"/>
          <w:szCs w:val="32"/>
          <w:lang w:eastAsia="de-DE" w:bidi="th-TH"/>
        </w:rPr>
      </w:pPr>
    </w:p>
    <w:p w14:paraId="05F2B2D7" w14:textId="48EF71DC" w:rsidR="00851FFD" w:rsidRDefault="00851FFD" w:rsidP="00851FFD">
      <w:pPr>
        <w:jc w:val="thaiDistribute"/>
        <w:rPr>
          <w:rFonts w:cs="Browallia New"/>
          <w:sz w:val="24"/>
          <w:szCs w:val="32"/>
          <w:lang w:eastAsia="de-DE" w:bidi="th-TH"/>
        </w:rPr>
      </w:pPr>
      <w:r>
        <w:rPr>
          <w:rFonts w:cs="Browallia New" w:hint="cs"/>
          <w:sz w:val="24"/>
          <w:szCs w:val="32"/>
          <w:cs/>
          <w:lang w:eastAsia="de-DE" w:bidi="th-TH"/>
        </w:rPr>
        <w:t xml:space="preserve">ในฐานะที่เป็นส่วนหนึ่งของการควบรวมระยะที่สอง ซึ่งเริ่มต้นเมื่อต้นปีนี้และมุ่งเน้นไปที่ความเป็นเลิศของห่วงโซ่อุปทาน มาตรการเบื้องต้นได้ถูกนำมาใช้ซึ่งรวมถึงการรวมเครือข่ายการผลิตสำหรับธุรกิจผลิตภัณฑ์ดูแลเส้นผมและร่างกายในยุโรป นอกจากนี้ หลักการ </w:t>
      </w:r>
      <w:r>
        <w:rPr>
          <w:rFonts w:cs="Browallia New"/>
          <w:sz w:val="24"/>
          <w:szCs w:val="32"/>
          <w:lang w:eastAsia="de-DE" w:bidi="th-TH"/>
        </w:rPr>
        <w:t>1-1-1</w:t>
      </w:r>
      <w:r>
        <w:rPr>
          <w:rFonts w:cs="Browallia New" w:hint="cs"/>
          <w:sz w:val="24"/>
          <w:szCs w:val="32"/>
          <w:cs/>
          <w:lang w:eastAsia="de-DE" w:bidi="th-TH"/>
        </w:rPr>
        <w:t xml:space="preserve"> ได้รับการแนะนำเป็นครั้งแรก</w:t>
      </w:r>
      <w:r w:rsidR="00A234A0">
        <w:rPr>
          <w:rFonts w:cs="Browallia New" w:hint="cs"/>
          <w:sz w:val="24"/>
          <w:szCs w:val="32"/>
          <w:cs/>
          <w:lang w:eastAsia="de-DE" w:bidi="th-TH"/>
        </w:rPr>
        <w:t>ในหลาย</w:t>
      </w:r>
      <w:r>
        <w:rPr>
          <w:rFonts w:cs="Browallia New" w:hint="cs"/>
          <w:sz w:val="24"/>
          <w:szCs w:val="32"/>
          <w:cs/>
          <w:lang w:eastAsia="de-DE" w:bidi="th-TH"/>
        </w:rPr>
        <w:t xml:space="preserve">ประเทศ ซึ่งเกี่ยวข้องกับการผลักดันการรวมการค้าด้วยกระบวนการโลจิสติกส์ที่ปรับให้เหมาะสมตามหลักการ </w:t>
      </w:r>
      <w:r>
        <w:rPr>
          <w:rFonts w:cs="Browallia New"/>
          <w:sz w:val="24"/>
          <w:szCs w:val="32"/>
          <w:lang w:eastAsia="de-DE" w:bidi="th-TH"/>
        </w:rPr>
        <w:t>“</w:t>
      </w:r>
      <w:r>
        <w:rPr>
          <w:rFonts w:cs="Browallia New" w:hint="cs"/>
          <w:sz w:val="24"/>
          <w:szCs w:val="32"/>
          <w:cs/>
          <w:lang w:eastAsia="de-DE" w:bidi="th-TH"/>
        </w:rPr>
        <w:t>ตัวต่อตัวกับลูกค้า</w:t>
      </w:r>
      <w:r>
        <w:rPr>
          <w:rFonts w:cs="Browallia New"/>
          <w:sz w:val="24"/>
          <w:szCs w:val="32"/>
          <w:lang w:eastAsia="de-DE" w:bidi="th-TH"/>
        </w:rPr>
        <w:t>”</w:t>
      </w:r>
      <w:r>
        <w:rPr>
          <w:rFonts w:cs="Browallia New" w:hint="cs"/>
          <w:sz w:val="24"/>
          <w:szCs w:val="32"/>
          <w:cs/>
          <w:lang w:eastAsia="de-DE" w:bidi="th-TH"/>
        </w:rPr>
        <w:t xml:space="preserve"> ซึ่งหมายถึง หนึ่งคำสั่งซื้อ หนึ่งการจัดส่ง หนึ่งใบแจ้งหนี้</w:t>
      </w:r>
    </w:p>
    <w:p w14:paraId="4AC39030" w14:textId="77777777" w:rsidR="00851FFD" w:rsidRDefault="00851FFD" w:rsidP="00851FFD">
      <w:pPr>
        <w:jc w:val="thaiDistribute"/>
        <w:rPr>
          <w:rFonts w:cs="Browallia New"/>
          <w:sz w:val="24"/>
          <w:szCs w:val="32"/>
          <w:lang w:eastAsia="de-DE" w:bidi="th-TH"/>
        </w:rPr>
      </w:pPr>
    </w:p>
    <w:p w14:paraId="4B7F501D" w14:textId="77777777" w:rsidR="00851FFD" w:rsidRDefault="00851FFD" w:rsidP="00851FFD">
      <w:pPr>
        <w:jc w:val="thaiDistribute"/>
        <w:rPr>
          <w:rFonts w:cs="Browallia New"/>
          <w:sz w:val="24"/>
          <w:szCs w:val="32"/>
          <w:cs/>
          <w:lang w:eastAsia="de-DE" w:bidi="th-TH"/>
        </w:rPr>
      </w:pPr>
      <w:r>
        <w:rPr>
          <w:rFonts w:cs="Browallia New" w:hint="cs"/>
          <w:sz w:val="24"/>
          <w:szCs w:val="32"/>
          <w:cs/>
          <w:lang w:eastAsia="de-DE" w:bidi="th-TH"/>
        </w:rPr>
        <w:t xml:space="preserve">ในหน่วยธุรกิจเทคโนโลยีกาว เฮงเค็ลได้กำหนดโครงสร้างองค์กรที่เหมาะสมในช่วงครึ่งปีแรกของปี </w:t>
      </w:r>
      <w:r>
        <w:rPr>
          <w:rFonts w:cs="Browallia New"/>
          <w:sz w:val="24"/>
          <w:szCs w:val="32"/>
          <w:lang w:eastAsia="de-DE" w:bidi="th-TH"/>
        </w:rPr>
        <w:t xml:space="preserve">2566 </w:t>
      </w:r>
      <w:r>
        <w:rPr>
          <w:rFonts w:cs="Browallia New" w:hint="cs"/>
          <w:sz w:val="24"/>
          <w:szCs w:val="32"/>
          <w:cs/>
          <w:lang w:eastAsia="de-DE" w:bidi="th-TH"/>
        </w:rPr>
        <w:t>ซึ่งช่วยให้หน่วยธุรกิจใช้ประโยชน์จากขนาดและความสามารถได้อย่างมีประสิทธิภาพยิ่งขึ้นในสามส่วนธุรกิจ ยานยนต์และอิเล็กทรอนิกส์ บรรจุภัณฑ์และสินค้าอุปโภคและบริโภค และช่างฝีมือ ช่างก่อสร้างและช่างมืออาชีพ ในขณะเดียวกันก็สร้างความใกล้ชิดกับลูกค้าและตลาด</w:t>
      </w:r>
    </w:p>
    <w:p w14:paraId="6E3137BB" w14:textId="77777777" w:rsidR="00851FFD" w:rsidRPr="000A14F4" w:rsidRDefault="00851FFD" w:rsidP="00851FFD">
      <w:pPr>
        <w:spacing w:line="240" w:lineRule="auto"/>
        <w:jc w:val="left"/>
        <w:rPr>
          <w:rFonts w:cstheme="minorBidi"/>
          <w:szCs w:val="22"/>
          <w:cs/>
          <w:lang w:val="en-GB" w:eastAsia="de-DE" w:bidi="th-TH"/>
        </w:rPr>
      </w:pPr>
    </w:p>
    <w:bookmarkEnd w:id="0"/>
    <w:p w14:paraId="4CC3490D" w14:textId="3735D8F9" w:rsidR="000F70E8" w:rsidRPr="00416D9B" w:rsidRDefault="0066597E" w:rsidP="005C0ADF">
      <w:pPr>
        <w:jc w:val="thaiDistribute"/>
        <w:rPr>
          <w:rFonts w:ascii="Browallia New" w:hAnsi="Browallia New" w:cs="Browallia New"/>
          <w:b/>
          <w:sz w:val="32"/>
          <w:szCs w:val="32"/>
          <w:cs/>
          <w:lang w:bidi="th-TH"/>
        </w:rPr>
      </w:pPr>
      <w:r>
        <w:rPr>
          <w:rFonts w:cs="Browallia New" w:hint="cs"/>
          <w:sz w:val="24"/>
          <w:szCs w:val="32"/>
          <w:cs/>
          <w:lang w:eastAsia="de-DE" w:bidi="th-TH"/>
        </w:rPr>
        <w:t>เพื่อเสริมสร้างความสามารถในการแข่งขัน เฮงเค็ลมุ่งเน้น</w:t>
      </w:r>
      <w:r w:rsidR="00903722">
        <w:rPr>
          <w:rFonts w:cs="Browallia New" w:hint="cs"/>
          <w:sz w:val="24"/>
          <w:szCs w:val="32"/>
          <w:cs/>
          <w:lang w:eastAsia="de-DE" w:bidi="th-TH"/>
        </w:rPr>
        <w:t>ไปที่นวัตกรรมที่</w:t>
      </w:r>
      <w:r w:rsidR="00DC1193">
        <w:rPr>
          <w:rFonts w:cs="Browallia New" w:hint="cs"/>
          <w:sz w:val="24"/>
          <w:szCs w:val="32"/>
          <w:cs/>
          <w:lang w:eastAsia="de-DE" w:bidi="th-TH"/>
        </w:rPr>
        <w:t>แข็งแกร่งในธุรกิจที่น่าสนใจ</w:t>
      </w:r>
      <w:r w:rsidR="003909D1">
        <w:rPr>
          <w:rFonts w:cs="Browallia New" w:hint="cs"/>
          <w:sz w:val="24"/>
          <w:szCs w:val="32"/>
          <w:cs/>
          <w:lang w:eastAsia="de-DE" w:bidi="th-TH"/>
        </w:rPr>
        <w:t xml:space="preserve"> สิ่งเหล่านี้ส่งผลให้ทั้งสองหน่วยธุรกิจที่เติบโตอีกครั้งในช่วงครึ่งปีแรกของปี </w:t>
      </w:r>
      <w:r w:rsidR="003909D1">
        <w:rPr>
          <w:rFonts w:cs="Browallia New"/>
          <w:sz w:val="24"/>
          <w:szCs w:val="32"/>
          <w:lang w:eastAsia="de-DE" w:bidi="th-TH"/>
        </w:rPr>
        <w:t>2566</w:t>
      </w:r>
      <w:bookmarkStart w:id="1" w:name="_Hlk109382178"/>
      <w:r w:rsidR="005C0ADF">
        <w:rPr>
          <w:rFonts w:cs="Browallia New" w:hint="cs"/>
          <w:sz w:val="24"/>
          <w:szCs w:val="32"/>
          <w:cs/>
          <w:lang w:eastAsia="de-DE" w:bidi="th-TH"/>
        </w:rPr>
        <w:t xml:space="preserve"> </w:t>
      </w:r>
      <w:r w:rsidR="009C0106" w:rsidRPr="00416D9B">
        <w:rPr>
          <w:rFonts w:ascii="Browallia New" w:hAnsi="Browallia New" w:cs="Browallia New"/>
          <w:b/>
          <w:sz w:val="32"/>
          <w:szCs w:val="32"/>
          <w:cs/>
          <w:lang w:val="en-GB" w:bidi="th-TH"/>
        </w:rPr>
        <w:t xml:space="preserve">ในธุรกิจเทคโนโลยีกาว </w:t>
      </w:r>
      <w:r w:rsidR="00101A20" w:rsidRPr="00416D9B">
        <w:rPr>
          <w:rFonts w:ascii="Browallia New" w:hAnsi="Browallia New" w:cs="Browallia New"/>
          <w:b/>
          <w:sz w:val="32"/>
          <w:szCs w:val="32"/>
          <w:cs/>
          <w:lang w:val="en-GB" w:bidi="th-TH"/>
        </w:rPr>
        <w:t>ตัวอย่างเช่น โซลูชันนวัตกรรมของเฮงเค็ลที่ใช้ในการผลิต</w:t>
      </w:r>
      <w:r w:rsidR="003400F0" w:rsidRPr="00416D9B">
        <w:rPr>
          <w:rFonts w:ascii="Browallia New" w:hAnsi="Browallia New" w:cs="Browallia New" w:hint="cs"/>
          <w:b/>
          <w:sz w:val="32"/>
          <w:szCs w:val="32"/>
          <w:cs/>
          <w:lang w:val="en-GB" w:bidi="th-TH"/>
        </w:rPr>
        <w:t xml:space="preserve">รถยนต์ไฟฟ้า </w:t>
      </w:r>
      <w:r w:rsidR="00D85FB7" w:rsidRPr="00416D9B">
        <w:rPr>
          <w:rFonts w:ascii="Browallia New" w:hAnsi="Browallia New" w:cs="Browallia New" w:hint="cs"/>
          <w:b/>
          <w:sz w:val="32"/>
          <w:szCs w:val="32"/>
          <w:cs/>
          <w:lang w:val="en-GB" w:bidi="th-TH"/>
        </w:rPr>
        <w:t xml:space="preserve">มียอดขายเพิ่มขึ้นประมาณร้อยละ </w:t>
      </w:r>
      <w:r w:rsidR="00D85FB7" w:rsidRPr="00416D9B">
        <w:rPr>
          <w:rFonts w:ascii="Browallia New" w:hAnsi="Browallia New" w:cs="Browallia New"/>
          <w:bCs/>
          <w:sz w:val="32"/>
          <w:szCs w:val="32"/>
          <w:lang w:bidi="th-TH"/>
        </w:rPr>
        <w:t>70</w:t>
      </w:r>
      <w:r w:rsidR="00D85FB7" w:rsidRPr="00416D9B">
        <w:rPr>
          <w:rFonts w:ascii="Browallia New" w:hAnsi="Browallia New" w:cs="Browallia New"/>
          <w:b/>
          <w:sz w:val="32"/>
          <w:szCs w:val="32"/>
          <w:lang w:bidi="th-TH"/>
        </w:rPr>
        <w:t xml:space="preserve"> </w:t>
      </w:r>
      <w:r w:rsidR="00F26120" w:rsidRPr="00416D9B">
        <w:rPr>
          <w:rFonts w:ascii="Browallia New" w:hAnsi="Browallia New" w:cs="Browallia New" w:hint="cs"/>
          <w:b/>
          <w:sz w:val="32"/>
          <w:szCs w:val="32"/>
          <w:cs/>
          <w:lang w:bidi="th-TH"/>
        </w:rPr>
        <w:t>ในช่วงหกเดือนแรกของปี เมื่อเทียบกับช่วงเดียวกันของปีก่อน ในหน่วยธุ</w:t>
      </w:r>
      <w:r w:rsidR="00860DA7" w:rsidRPr="00416D9B">
        <w:rPr>
          <w:rFonts w:ascii="Browallia New" w:hAnsi="Browallia New" w:cs="Browallia New" w:hint="cs"/>
          <w:b/>
          <w:sz w:val="32"/>
          <w:szCs w:val="32"/>
          <w:cs/>
          <w:lang w:bidi="th-TH"/>
        </w:rPr>
        <w:t>ร</w:t>
      </w:r>
      <w:r w:rsidR="00F26120" w:rsidRPr="00416D9B">
        <w:rPr>
          <w:rFonts w:ascii="Browallia New" w:hAnsi="Browallia New" w:cs="Browallia New" w:hint="cs"/>
          <w:b/>
          <w:sz w:val="32"/>
          <w:szCs w:val="32"/>
          <w:cs/>
          <w:lang w:bidi="th-TH"/>
        </w:rPr>
        <w:t>กิจ</w:t>
      </w:r>
      <w:r w:rsidR="00860DA7" w:rsidRPr="00416D9B">
        <w:rPr>
          <w:rFonts w:ascii="Browallia New" w:hAnsi="Browallia New" w:cs="Browallia New" w:hint="cs"/>
          <w:b/>
          <w:sz w:val="32"/>
          <w:szCs w:val="32"/>
          <w:cs/>
          <w:lang w:bidi="th-TH"/>
        </w:rPr>
        <w:t>คอนซูเมอร์แบรนด์</w:t>
      </w:r>
      <w:r w:rsidR="00223576" w:rsidRPr="00416D9B">
        <w:rPr>
          <w:rFonts w:ascii="Browallia New" w:hAnsi="Browallia New" w:cs="Browallia New" w:hint="cs"/>
          <w:b/>
          <w:sz w:val="32"/>
          <w:szCs w:val="32"/>
          <w:cs/>
          <w:lang w:bidi="th-TH"/>
        </w:rPr>
        <w:t xml:space="preserve"> แบรนด์</w:t>
      </w:r>
      <w:r w:rsidR="008F61B9" w:rsidRPr="00416D9B">
        <w:rPr>
          <w:rFonts w:ascii="Browallia New" w:hAnsi="Browallia New" w:cs="Browallia New" w:hint="cs"/>
          <w:b/>
          <w:sz w:val="32"/>
          <w:szCs w:val="32"/>
          <w:cs/>
          <w:lang w:bidi="th-TH"/>
        </w:rPr>
        <w:t xml:space="preserve"> </w:t>
      </w:r>
      <w:r w:rsidR="008F61B9" w:rsidRPr="00416D9B">
        <w:rPr>
          <w:rFonts w:ascii="Browallia New" w:hAnsi="Browallia New" w:cs="Browallia New"/>
          <w:bCs/>
          <w:sz w:val="32"/>
          <w:szCs w:val="32"/>
          <w:lang w:bidi="th-TH"/>
        </w:rPr>
        <w:t>Persil</w:t>
      </w:r>
      <w:r w:rsidR="008F61B9" w:rsidRPr="00416D9B">
        <w:rPr>
          <w:rFonts w:ascii="Browallia New" w:hAnsi="Browallia New" w:cs="Browallia New"/>
          <w:b/>
          <w:sz w:val="32"/>
          <w:szCs w:val="32"/>
          <w:lang w:bidi="th-TH"/>
        </w:rPr>
        <w:t xml:space="preserve"> </w:t>
      </w:r>
      <w:r w:rsidR="008F61B9" w:rsidRPr="00416D9B">
        <w:rPr>
          <w:rFonts w:ascii="Browallia New" w:hAnsi="Browallia New" w:cs="Browallia New" w:hint="cs"/>
          <w:b/>
          <w:sz w:val="32"/>
          <w:szCs w:val="32"/>
          <w:cs/>
          <w:lang w:bidi="th-TH"/>
        </w:rPr>
        <w:t>มีการเติบโตของยอดขายปกติเป็นเลขสองหลัก</w:t>
      </w:r>
      <w:r w:rsidR="00E722C3" w:rsidRPr="00416D9B">
        <w:rPr>
          <w:rFonts w:ascii="Browallia New" w:hAnsi="Browallia New" w:cs="Browallia New" w:hint="cs"/>
          <w:b/>
          <w:sz w:val="32"/>
          <w:szCs w:val="32"/>
          <w:cs/>
          <w:lang w:bidi="th-TH"/>
        </w:rPr>
        <w:t xml:space="preserve"> ซึ่งสนับสนุนโดยการเปิดตัวใหม่ด้วยเทคโนโลยีเอนไ</w:t>
      </w:r>
      <w:r w:rsidR="00416D9B" w:rsidRPr="00416D9B">
        <w:rPr>
          <w:rFonts w:ascii="Browallia New" w:hAnsi="Browallia New" w:cs="Browallia New" w:hint="cs"/>
          <w:b/>
          <w:sz w:val="32"/>
          <w:szCs w:val="32"/>
          <w:cs/>
          <w:lang w:bidi="th-TH"/>
        </w:rPr>
        <w:t xml:space="preserve">ซม์ใหม่ที่ไม่เหมือนใคร ซึ่งเปิดตัวใน </w:t>
      </w:r>
      <w:r w:rsidR="00416D9B" w:rsidRPr="00416D9B">
        <w:rPr>
          <w:rFonts w:ascii="Browallia New" w:hAnsi="Browallia New" w:cs="Browallia New"/>
          <w:bCs/>
          <w:sz w:val="32"/>
          <w:szCs w:val="32"/>
          <w:lang w:bidi="th-TH"/>
        </w:rPr>
        <w:t>30</w:t>
      </w:r>
      <w:r w:rsidR="00416D9B" w:rsidRPr="00416D9B">
        <w:rPr>
          <w:rFonts w:ascii="Browallia New" w:hAnsi="Browallia New" w:cs="Browallia New"/>
          <w:b/>
          <w:sz w:val="32"/>
          <w:szCs w:val="32"/>
          <w:lang w:bidi="th-TH"/>
        </w:rPr>
        <w:t xml:space="preserve"> </w:t>
      </w:r>
      <w:r w:rsidR="00416D9B" w:rsidRPr="00416D9B">
        <w:rPr>
          <w:rFonts w:ascii="Browallia New" w:hAnsi="Browallia New" w:cs="Browallia New" w:hint="cs"/>
          <w:b/>
          <w:sz w:val="32"/>
          <w:szCs w:val="32"/>
          <w:cs/>
          <w:lang w:bidi="th-TH"/>
        </w:rPr>
        <w:t>ประเทศ</w:t>
      </w:r>
    </w:p>
    <w:bookmarkEnd w:id="1"/>
    <w:p w14:paraId="7E37B268" w14:textId="77777777" w:rsidR="00AF3340" w:rsidRDefault="00AF3340" w:rsidP="00416D9B">
      <w:pPr>
        <w:autoSpaceDE w:val="0"/>
        <w:autoSpaceDN w:val="0"/>
        <w:adjustRightInd w:val="0"/>
        <w:jc w:val="thaiDistribute"/>
        <w:rPr>
          <w:rFonts w:cs="Segoe UI"/>
          <w:b/>
          <w:szCs w:val="22"/>
          <w:lang w:val="en-GB"/>
        </w:rPr>
      </w:pPr>
    </w:p>
    <w:p w14:paraId="3373F853" w14:textId="513A2913" w:rsidR="009B7A24" w:rsidRDefault="009B7A24" w:rsidP="00416D9B">
      <w:pPr>
        <w:autoSpaceDE w:val="0"/>
        <w:autoSpaceDN w:val="0"/>
        <w:adjustRightInd w:val="0"/>
        <w:jc w:val="thaiDistribute"/>
        <w:rPr>
          <w:rFonts w:ascii="Browallia New" w:hAnsi="Browallia New" w:cs="Browallia New"/>
          <w:b/>
          <w:sz w:val="32"/>
          <w:szCs w:val="32"/>
          <w:lang w:bidi="th-TH"/>
        </w:rPr>
      </w:pPr>
      <w:r w:rsidRPr="00176180">
        <w:rPr>
          <w:rFonts w:ascii="Browallia New" w:hAnsi="Browallia New" w:cs="Browallia New"/>
          <w:b/>
          <w:sz w:val="32"/>
          <w:szCs w:val="32"/>
          <w:cs/>
          <w:lang w:val="en-GB" w:bidi="th-TH"/>
        </w:rPr>
        <w:t>เฮงเค็ลมีความก้าวหน้าในเรื่องความยั่งยืนด้วย ตัวอย่าง</w:t>
      </w:r>
      <w:r w:rsidR="000C7CEA">
        <w:rPr>
          <w:rFonts w:ascii="Browallia New" w:hAnsi="Browallia New" w:cs="Browallia New" w:hint="cs"/>
          <w:b/>
          <w:sz w:val="32"/>
          <w:szCs w:val="32"/>
          <w:cs/>
          <w:lang w:val="en-GB" w:bidi="th-TH"/>
        </w:rPr>
        <w:t>เช่น</w:t>
      </w:r>
      <w:r w:rsidR="00E155BE">
        <w:rPr>
          <w:rFonts w:ascii="Browallia New" w:hAnsi="Browallia New" w:cs="Browallia New" w:hint="cs"/>
          <w:b/>
          <w:sz w:val="32"/>
          <w:szCs w:val="32"/>
          <w:cs/>
          <w:lang w:val="en-GB" w:bidi="th-TH"/>
        </w:rPr>
        <w:t xml:space="preserve"> </w:t>
      </w:r>
      <w:r w:rsidR="00310C3C">
        <w:rPr>
          <w:rFonts w:ascii="Browallia New" w:hAnsi="Browallia New" w:cs="Browallia New" w:hint="cs"/>
          <w:b/>
          <w:sz w:val="32"/>
          <w:szCs w:val="32"/>
          <w:cs/>
          <w:lang w:val="en-GB" w:bidi="th-TH"/>
        </w:rPr>
        <w:t>ใน</w:t>
      </w:r>
      <w:r w:rsidR="00E155BE">
        <w:rPr>
          <w:rFonts w:ascii="Browallia New" w:hAnsi="Browallia New" w:cs="Browallia New" w:hint="cs"/>
          <w:b/>
          <w:sz w:val="32"/>
          <w:szCs w:val="32"/>
          <w:cs/>
          <w:lang w:val="en-GB" w:bidi="th-TH"/>
        </w:rPr>
        <w:t>การเป็นส่วนหนึ่ง</w:t>
      </w:r>
      <w:r w:rsidR="003C4D66">
        <w:rPr>
          <w:rFonts w:ascii="Browallia New" w:hAnsi="Browallia New" w:cs="Browallia New" w:hint="cs"/>
          <w:b/>
          <w:sz w:val="32"/>
          <w:szCs w:val="32"/>
          <w:cs/>
          <w:lang w:val="en-GB" w:bidi="th-TH"/>
        </w:rPr>
        <w:t>ของการบรรลุเป้าหมายในเรื่องรอยเท้าคาร์บอนที่เป็นบวกต่อ</w:t>
      </w:r>
      <w:r w:rsidR="006A403F">
        <w:rPr>
          <w:rFonts w:ascii="Browallia New" w:hAnsi="Browallia New" w:cs="Browallia New" w:hint="cs"/>
          <w:b/>
          <w:sz w:val="32"/>
          <w:szCs w:val="32"/>
          <w:cs/>
          <w:lang w:val="en-GB" w:bidi="th-TH"/>
        </w:rPr>
        <w:t>สภาพอากาศ</w:t>
      </w:r>
      <w:r w:rsidR="009E4C95">
        <w:rPr>
          <w:rFonts w:ascii="Browallia New" w:hAnsi="Browallia New" w:cs="Browallia New" w:hint="cs"/>
          <w:b/>
          <w:sz w:val="32"/>
          <w:szCs w:val="32"/>
          <w:cs/>
          <w:lang w:val="en-GB" w:bidi="th-TH"/>
        </w:rPr>
        <w:t>ของ</w:t>
      </w:r>
      <w:r w:rsidR="006A403F">
        <w:rPr>
          <w:rFonts w:ascii="Browallia New" w:hAnsi="Browallia New" w:cs="Browallia New" w:hint="cs"/>
          <w:b/>
          <w:sz w:val="32"/>
          <w:szCs w:val="32"/>
          <w:cs/>
          <w:lang w:val="en-GB" w:bidi="th-TH"/>
        </w:rPr>
        <w:t>โรงงาน</w:t>
      </w:r>
      <w:r w:rsidR="003D23A0">
        <w:rPr>
          <w:rFonts w:ascii="Browallia New" w:hAnsi="Browallia New" w:cs="Browallia New" w:hint="cs"/>
          <w:b/>
          <w:sz w:val="32"/>
          <w:szCs w:val="32"/>
          <w:cs/>
          <w:lang w:val="en-GB" w:bidi="th-TH"/>
        </w:rPr>
        <w:t xml:space="preserve">ผลิตภายในปี </w:t>
      </w:r>
      <w:r w:rsidR="003D23A0" w:rsidRPr="00310C3C">
        <w:rPr>
          <w:rFonts w:ascii="Browallia New" w:hAnsi="Browallia New" w:cs="Browallia New"/>
          <w:bCs/>
          <w:sz w:val="32"/>
          <w:szCs w:val="32"/>
          <w:lang w:bidi="th-TH"/>
        </w:rPr>
        <w:t>2573</w:t>
      </w:r>
      <w:r w:rsidRPr="00176180">
        <w:rPr>
          <w:rFonts w:ascii="Browallia New" w:hAnsi="Browallia New" w:cs="Browallia New"/>
          <w:b/>
          <w:sz w:val="32"/>
          <w:szCs w:val="32"/>
          <w:cs/>
          <w:lang w:val="en-GB" w:bidi="th-TH"/>
        </w:rPr>
        <w:t xml:space="preserve"> เฮงเค็ลได้</w:t>
      </w:r>
      <w:r w:rsidR="009E4C95">
        <w:rPr>
          <w:rFonts w:ascii="Browallia New" w:hAnsi="Browallia New" w:cs="Browallia New" w:hint="cs"/>
          <w:b/>
          <w:sz w:val="32"/>
          <w:szCs w:val="32"/>
          <w:cs/>
          <w:lang w:val="en-GB" w:bidi="th-TH"/>
        </w:rPr>
        <w:t>ปรับ</w:t>
      </w:r>
      <w:r w:rsidRPr="00176180">
        <w:rPr>
          <w:rFonts w:ascii="Browallia New" w:hAnsi="Browallia New" w:cs="Browallia New"/>
          <w:b/>
          <w:sz w:val="32"/>
          <w:szCs w:val="32"/>
          <w:cs/>
          <w:lang w:val="en-GB" w:bidi="th-TH"/>
        </w:rPr>
        <w:t>เปลี่ยน</w:t>
      </w:r>
      <w:r w:rsidR="00D1259D" w:rsidRPr="00176180">
        <w:rPr>
          <w:rFonts w:ascii="Browallia New" w:hAnsi="Browallia New" w:cs="Browallia New"/>
          <w:b/>
          <w:sz w:val="32"/>
          <w:szCs w:val="32"/>
          <w:cs/>
          <w:lang w:val="en-GB" w:bidi="th-TH"/>
        </w:rPr>
        <w:t>โรงงาน</w:t>
      </w:r>
      <w:r w:rsidR="00357456">
        <w:rPr>
          <w:rFonts w:ascii="Browallia New" w:hAnsi="Browallia New" w:cs="Browallia New" w:hint="cs"/>
          <w:b/>
          <w:sz w:val="32"/>
          <w:szCs w:val="32"/>
          <w:cs/>
          <w:lang w:val="en-GB" w:bidi="th-TH"/>
        </w:rPr>
        <w:t>เพิ่ม</w:t>
      </w:r>
      <w:r w:rsidR="00F45D55" w:rsidRPr="00176180">
        <w:rPr>
          <w:rFonts w:ascii="Browallia New" w:hAnsi="Browallia New" w:cs="Browallia New"/>
          <w:b/>
          <w:sz w:val="32"/>
          <w:szCs w:val="32"/>
          <w:cs/>
          <w:lang w:val="en-GB" w:bidi="th-TH"/>
        </w:rPr>
        <w:t xml:space="preserve">อีก </w:t>
      </w:r>
      <w:r w:rsidR="00F45D55" w:rsidRPr="00310C3C">
        <w:rPr>
          <w:rFonts w:ascii="Browallia New" w:hAnsi="Browallia New" w:cs="Browallia New"/>
          <w:bCs/>
          <w:sz w:val="32"/>
          <w:szCs w:val="32"/>
          <w:lang w:bidi="th-TH"/>
        </w:rPr>
        <w:t>10</w:t>
      </w:r>
      <w:r w:rsidR="00F45D55" w:rsidRPr="00176180">
        <w:rPr>
          <w:rFonts w:ascii="Browallia New" w:hAnsi="Browallia New" w:cs="Browallia New"/>
          <w:b/>
          <w:sz w:val="32"/>
          <w:szCs w:val="32"/>
          <w:lang w:bidi="th-TH"/>
        </w:rPr>
        <w:t xml:space="preserve"> </w:t>
      </w:r>
      <w:r w:rsidR="00F45D55" w:rsidRPr="00176180">
        <w:rPr>
          <w:rFonts w:ascii="Browallia New" w:hAnsi="Browallia New" w:cs="Browallia New"/>
          <w:b/>
          <w:sz w:val="32"/>
          <w:szCs w:val="32"/>
          <w:cs/>
          <w:lang w:bidi="th-TH"/>
        </w:rPr>
        <w:t xml:space="preserve">แห่ง </w:t>
      </w:r>
      <w:r w:rsidR="009E4C95">
        <w:rPr>
          <w:rFonts w:ascii="Browallia New" w:hAnsi="Browallia New" w:cs="Browallia New" w:hint="cs"/>
          <w:b/>
          <w:sz w:val="32"/>
          <w:szCs w:val="32"/>
          <w:cs/>
          <w:lang w:bidi="th-TH"/>
        </w:rPr>
        <w:t>เพื่อ</w:t>
      </w:r>
      <w:r w:rsidR="00F45D55" w:rsidRPr="00176180">
        <w:rPr>
          <w:rFonts w:ascii="Browallia New" w:hAnsi="Browallia New" w:cs="Browallia New"/>
          <w:b/>
          <w:sz w:val="32"/>
          <w:szCs w:val="32"/>
          <w:cs/>
          <w:lang w:bidi="th-TH"/>
        </w:rPr>
        <w:t>ให้มี</w:t>
      </w:r>
      <w:r w:rsidR="00195609" w:rsidRPr="00176180">
        <w:rPr>
          <w:rFonts w:ascii="Browallia New" w:hAnsi="Browallia New" w:cs="Browallia New"/>
          <w:b/>
          <w:sz w:val="32"/>
          <w:szCs w:val="32"/>
          <w:cs/>
          <w:lang w:val="en-GB" w:bidi="th-TH"/>
        </w:rPr>
        <w:t>การผลิต</w:t>
      </w:r>
      <w:r w:rsidR="009F182C" w:rsidRPr="00176180">
        <w:rPr>
          <w:rFonts w:ascii="Browallia New" w:hAnsi="Browallia New" w:cs="Browallia New"/>
          <w:b/>
          <w:sz w:val="32"/>
          <w:szCs w:val="32"/>
          <w:cs/>
          <w:lang w:val="en-GB" w:bidi="th-TH"/>
        </w:rPr>
        <w:t>แบบปล่อยก๊าซคาร์บอนไดออกไซด์ที่เป็น</w:t>
      </w:r>
      <w:r w:rsidR="00323E99" w:rsidRPr="00176180">
        <w:rPr>
          <w:rFonts w:ascii="Browallia New" w:hAnsi="Browallia New" w:cs="Browallia New"/>
          <w:b/>
          <w:sz w:val="32"/>
          <w:szCs w:val="32"/>
          <w:cs/>
          <w:lang w:val="en-GB" w:bidi="th-TH"/>
        </w:rPr>
        <w:t>มิ</w:t>
      </w:r>
      <w:r w:rsidR="009F182C" w:rsidRPr="00176180">
        <w:rPr>
          <w:rFonts w:ascii="Browallia New" w:hAnsi="Browallia New" w:cs="Browallia New"/>
          <w:b/>
          <w:sz w:val="32"/>
          <w:szCs w:val="32"/>
          <w:cs/>
          <w:lang w:val="en-GB" w:bidi="th-TH"/>
        </w:rPr>
        <w:t>ตรกับสิ่งแวดล้อมใน</w:t>
      </w:r>
      <w:r w:rsidR="00357456">
        <w:rPr>
          <w:rFonts w:ascii="Browallia New" w:hAnsi="Browallia New" w:cs="Browallia New" w:hint="cs"/>
          <w:b/>
          <w:sz w:val="32"/>
          <w:szCs w:val="32"/>
          <w:cs/>
          <w:lang w:val="en-GB" w:bidi="th-TH"/>
        </w:rPr>
        <w:t>ครึ่ง</w:t>
      </w:r>
      <w:r w:rsidR="009F182C" w:rsidRPr="00176180">
        <w:rPr>
          <w:rFonts w:ascii="Browallia New" w:hAnsi="Browallia New" w:cs="Browallia New"/>
          <w:b/>
          <w:sz w:val="32"/>
          <w:szCs w:val="32"/>
          <w:cs/>
          <w:lang w:val="en-GB" w:bidi="th-TH"/>
        </w:rPr>
        <w:t>ปี</w:t>
      </w:r>
      <w:r w:rsidR="00357456">
        <w:rPr>
          <w:rFonts w:ascii="Browallia New" w:hAnsi="Browallia New" w:cs="Browallia New" w:hint="cs"/>
          <w:b/>
          <w:sz w:val="32"/>
          <w:szCs w:val="32"/>
          <w:cs/>
          <w:lang w:val="en-GB" w:bidi="th-TH"/>
        </w:rPr>
        <w:t>แรกของปี</w:t>
      </w:r>
      <w:r w:rsidR="009F182C" w:rsidRPr="00176180">
        <w:rPr>
          <w:rFonts w:ascii="Browallia New" w:hAnsi="Browallia New" w:cs="Browallia New"/>
          <w:b/>
          <w:sz w:val="32"/>
          <w:szCs w:val="32"/>
          <w:cs/>
          <w:lang w:val="en-GB" w:bidi="th-TH"/>
        </w:rPr>
        <w:t xml:space="preserve"> </w:t>
      </w:r>
      <w:r w:rsidR="009F182C" w:rsidRPr="00310C3C">
        <w:rPr>
          <w:rFonts w:ascii="Browallia New" w:hAnsi="Browallia New" w:cs="Browallia New"/>
          <w:bCs/>
          <w:sz w:val="32"/>
          <w:szCs w:val="32"/>
          <w:lang w:bidi="th-TH"/>
        </w:rPr>
        <w:t>25</w:t>
      </w:r>
      <w:r w:rsidR="00420C5E" w:rsidRPr="00310C3C">
        <w:rPr>
          <w:rFonts w:ascii="Browallia New" w:hAnsi="Browallia New" w:cs="Browallia New"/>
          <w:bCs/>
          <w:sz w:val="32"/>
          <w:szCs w:val="32"/>
          <w:lang w:bidi="th-TH"/>
        </w:rPr>
        <w:t>6</w:t>
      </w:r>
      <w:r w:rsidR="009F182C" w:rsidRPr="00310C3C">
        <w:rPr>
          <w:rFonts w:ascii="Browallia New" w:hAnsi="Browallia New" w:cs="Browallia New"/>
          <w:bCs/>
          <w:sz w:val="32"/>
          <w:szCs w:val="32"/>
          <w:lang w:bidi="th-TH"/>
        </w:rPr>
        <w:t>6</w:t>
      </w:r>
      <w:r w:rsidR="00EC504A">
        <w:rPr>
          <w:rFonts w:ascii="Browallia New" w:hAnsi="Browallia New" w:cs="Browallia New" w:hint="cs"/>
          <w:b/>
          <w:sz w:val="32"/>
          <w:szCs w:val="32"/>
          <w:cs/>
          <w:lang w:bidi="th-TH"/>
        </w:rPr>
        <w:t xml:space="preserve"> </w:t>
      </w:r>
      <w:r w:rsidR="00B81198">
        <w:rPr>
          <w:rFonts w:ascii="Browallia New" w:hAnsi="Browallia New" w:cs="Browallia New" w:hint="cs"/>
          <w:b/>
          <w:sz w:val="32"/>
          <w:szCs w:val="32"/>
          <w:cs/>
          <w:lang w:bidi="th-TH"/>
        </w:rPr>
        <w:lastRenderedPageBreak/>
        <w:t xml:space="preserve">นอกจากนี้ </w:t>
      </w:r>
      <w:r w:rsidR="00EC504A">
        <w:rPr>
          <w:rFonts w:ascii="Browallia New" w:hAnsi="Browallia New" w:cs="Browallia New" w:hint="cs"/>
          <w:b/>
          <w:sz w:val="32"/>
          <w:szCs w:val="32"/>
          <w:cs/>
          <w:lang w:bidi="th-TH"/>
        </w:rPr>
        <w:t>เ</w:t>
      </w:r>
      <w:r w:rsidR="004A30DC">
        <w:rPr>
          <w:rFonts w:ascii="Browallia New" w:hAnsi="Browallia New" w:cs="Browallia New" w:hint="cs"/>
          <w:b/>
          <w:sz w:val="32"/>
          <w:szCs w:val="32"/>
          <w:cs/>
          <w:lang w:bidi="th-TH"/>
        </w:rPr>
        <w:t>ฮงเค็ล</w:t>
      </w:r>
      <w:r w:rsidR="00AC42F9">
        <w:rPr>
          <w:rFonts w:ascii="Browallia New" w:hAnsi="Browallia New" w:cs="Browallia New" w:hint="cs"/>
          <w:b/>
          <w:sz w:val="32"/>
          <w:szCs w:val="32"/>
          <w:cs/>
          <w:lang w:bidi="th-TH"/>
        </w:rPr>
        <w:t>ยังขับเคลื่อนโครงการสำคัญๆ ในการเปลี่ยนผ่านดิจิท</w:t>
      </w:r>
      <w:r w:rsidR="0093490D">
        <w:rPr>
          <w:rFonts w:ascii="Browallia New" w:hAnsi="Browallia New" w:cs="Browallia New" w:hint="cs"/>
          <w:b/>
          <w:sz w:val="32"/>
          <w:szCs w:val="32"/>
          <w:cs/>
          <w:lang w:bidi="th-TH"/>
        </w:rPr>
        <w:t>ัลอย่างต่อเนื่อง ทั้ง</w:t>
      </w:r>
      <w:r w:rsidR="002D28EA">
        <w:rPr>
          <w:rFonts w:ascii="Browallia New" w:hAnsi="Browallia New" w:cs="Browallia New" w:hint="cs"/>
          <w:b/>
          <w:sz w:val="32"/>
          <w:szCs w:val="32"/>
          <w:cs/>
          <w:lang w:bidi="th-TH"/>
        </w:rPr>
        <w:t>นี้ การใช้ปัญญาประดิษฐ์</w:t>
      </w:r>
      <w:r w:rsidR="00310C3C">
        <w:rPr>
          <w:rFonts w:ascii="Browallia New" w:hAnsi="Browallia New" w:cs="Browallia New" w:hint="cs"/>
          <w:b/>
          <w:sz w:val="32"/>
          <w:szCs w:val="32"/>
          <w:cs/>
          <w:lang w:bidi="th-TH"/>
        </w:rPr>
        <w:t>กำลัง</w:t>
      </w:r>
      <w:r w:rsidR="002D28EA">
        <w:rPr>
          <w:rFonts w:ascii="Browallia New" w:hAnsi="Browallia New" w:cs="Browallia New" w:hint="cs"/>
          <w:b/>
          <w:sz w:val="32"/>
          <w:szCs w:val="32"/>
          <w:cs/>
          <w:lang w:bidi="th-TH"/>
        </w:rPr>
        <w:t>มีบทบาทมากขึ้น</w:t>
      </w:r>
    </w:p>
    <w:p w14:paraId="12D91E75" w14:textId="77777777" w:rsidR="00B81198" w:rsidRDefault="00B81198" w:rsidP="00416D9B">
      <w:pPr>
        <w:autoSpaceDE w:val="0"/>
        <w:autoSpaceDN w:val="0"/>
        <w:adjustRightInd w:val="0"/>
        <w:jc w:val="thaiDistribute"/>
        <w:rPr>
          <w:rFonts w:ascii="Browallia New" w:hAnsi="Browallia New" w:cs="Browallia New"/>
          <w:b/>
          <w:sz w:val="32"/>
          <w:szCs w:val="32"/>
          <w:lang w:bidi="th-TH"/>
        </w:rPr>
      </w:pPr>
    </w:p>
    <w:p w14:paraId="5D4DE3A8" w14:textId="56F71CD4" w:rsidR="00B81198" w:rsidRDefault="00B81198" w:rsidP="00416D9B">
      <w:pPr>
        <w:autoSpaceDE w:val="0"/>
        <w:autoSpaceDN w:val="0"/>
        <w:adjustRightInd w:val="0"/>
        <w:jc w:val="thaiDistribute"/>
        <w:rPr>
          <w:rFonts w:ascii="Browallia New" w:hAnsi="Browallia New" w:cs="Browallia New"/>
          <w:b/>
          <w:sz w:val="32"/>
          <w:szCs w:val="32"/>
          <w:lang w:bidi="th-TH"/>
        </w:rPr>
      </w:pPr>
      <w:r>
        <w:rPr>
          <w:rFonts w:ascii="Browallia New" w:hAnsi="Browallia New" w:cs="Browallia New"/>
          <w:b/>
          <w:sz w:val="32"/>
          <w:szCs w:val="32"/>
          <w:lang w:bidi="th-TH"/>
        </w:rPr>
        <w:t>“</w:t>
      </w:r>
      <w:r>
        <w:rPr>
          <w:rFonts w:ascii="Browallia New" w:hAnsi="Browallia New" w:cs="Browallia New" w:hint="cs"/>
          <w:b/>
          <w:sz w:val="32"/>
          <w:szCs w:val="32"/>
          <w:cs/>
          <w:lang w:bidi="th-TH"/>
        </w:rPr>
        <w:t>โดยรวมแล้ว เราภูมิใจในผลประกอบการทางธุรกิจที่ประสบความสำเร็จในช่วงครึ่งปีแรก</w:t>
      </w:r>
      <w:r w:rsidR="00204653">
        <w:rPr>
          <w:rFonts w:ascii="Browallia New" w:hAnsi="Browallia New" w:cs="Browallia New"/>
          <w:b/>
          <w:sz w:val="32"/>
          <w:szCs w:val="32"/>
          <w:lang w:bidi="th-TH"/>
        </w:rPr>
        <w:t xml:space="preserve"> </w:t>
      </w:r>
      <w:r w:rsidR="00204653">
        <w:rPr>
          <w:rFonts w:ascii="Browallia New" w:hAnsi="Browallia New" w:cs="Browallia New" w:hint="cs"/>
          <w:b/>
          <w:sz w:val="32"/>
          <w:szCs w:val="32"/>
          <w:cs/>
          <w:lang w:bidi="th-TH"/>
        </w:rPr>
        <w:t>รวมทั้ง</w:t>
      </w:r>
      <w:r>
        <w:rPr>
          <w:rFonts w:ascii="Browallia New" w:hAnsi="Browallia New" w:cs="Browallia New" w:hint="cs"/>
          <w:b/>
          <w:sz w:val="32"/>
          <w:szCs w:val="32"/>
          <w:cs/>
          <w:lang w:bidi="th-TH"/>
        </w:rPr>
        <w:t xml:space="preserve"> ความก้าวหน้า</w:t>
      </w:r>
      <w:r w:rsidR="00773221">
        <w:rPr>
          <w:rFonts w:ascii="Browallia New" w:hAnsi="Browallia New" w:cs="Browallia New" w:hint="cs"/>
          <w:b/>
          <w:sz w:val="32"/>
          <w:szCs w:val="32"/>
          <w:cs/>
          <w:lang w:bidi="th-TH"/>
        </w:rPr>
        <w:t xml:space="preserve">ที่เราได้ดำเนินตามวาระเชิงกลยุทธ์ </w:t>
      </w:r>
      <w:r w:rsidR="0028157E">
        <w:rPr>
          <w:rFonts w:ascii="Browallia New" w:hAnsi="Browallia New" w:cs="Browallia New" w:hint="cs"/>
          <w:b/>
          <w:sz w:val="32"/>
          <w:szCs w:val="32"/>
          <w:cs/>
          <w:lang w:bidi="th-TH"/>
        </w:rPr>
        <w:t>ถึง</w:t>
      </w:r>
      <w:r w:rsidR="00773221">
        <w:rPr>
          <w:rFonts w:ascii="Browallia New" w:hAnsi="Browallia New" w:cs="Browallia New" w:hint="cs"/>
          <w:b/>
          <w:sz w:val="32"/>
          <w:szCs w:val="32"/>
          <w:cs/>
          <w:lang w:bidi="th-TH"/>
        </w:rPr>
        <w:t>แม้</w:t>
      </w:r>
      <w:r w:rsidR="0028157E">
        <w:rPr>
          <w:rFonts w:ascii="Browallia New" w:hAnsi="Browallia New" w:cs="Browallia New" w:hint="cs"/>
          <w:b/>
          <w:sz w:val="32"/>
          <w:szCs w:val="32"/>
          <w:cs/>
          <w:lang w:bidi="th-TH"/>
        </w:rPr>
        <w:t>ว่า</w:t>
      </w:r>
      <w:r w:rsidR="00773221">
        <w:rPr>
          <w:rFonts w:ascii="Browallia New" w:hAnsi="Browallia New" w:cs="Browallia New" w:hint="cs"/>
          <w:b/>
          <w:sz w:val="32"/>
          <w:szCs w:val="32"/>
          <w:cs/>
          <w:lang w:bidi="th-TH"/>
        </w:rPr>
        <w:t>จะมีสภาพแวดล้อมทางเศรษฐกิจที่ยากลำบาก</w:t>
      </w:r>
      <w:r w:rsidR="0028157E">
        <w:rPr>
          <w:rFonts w:ascii="Browallia New" w:hAnsi="Browallia New" w:cs="Browallia New" w:hint="cs"/>
          <w:b/>
          <w:sz w:val="32"/>
          <w:szCs w:val="32"/>
          <w:cs/>
          <w:lang w:bidi="th-TH"/>
        </w:rPr>
        <w:t>อย่างต่อเนื่อง</w:t>
      </w:r>
      <w:r w:rsidR="0028157E">
        <w:rPr>
          <w:rFonts w:ascii="Browallia New" w:hAnsi="Browallia New" w:cs="Browallia New"/>
          <w:b/>
          <w:sz w:val="32"/>
          <w:szCs w:val="32"/>
          <w:lang w:bidi="th-TH"/>
        </w:rPr>
        <w:t xml:space="preserve">,” </w:t>
      </w:r>
      <w:r w:rsidR="0028157E">
        <w:rPr>
          <w:rFonts w:ascii="Browallia New" w:hAnsi="Browallia New" w:cs="Browallia New" w:hint="cs"/>
          <w:b/>
          <w:sz w:val="32"/>
          <w:szCs w:val="32"/>
          <w:cs/>
          <w:lang w:bidi="th-TH"/>
        </w:rPr>
        <w:t>นายคาร์สเทน โนเบล กล่าว</w:t>
      </w:r>
    </w:p>
    <w:p w14:paraId="0F4F915F" w14:textId="77777777" w:rsidR="0028157E" w:rsidRDefault="0028157E" w:rsidP="00416D9B">
      <w:pPr>
        <w:autoSpaceDE w:val="0"/>
        <w:autoSpaceDN w:val="0"/>
        <w:adjustRightInd w:val="0"/>
        <w:jc w:val="thaiDistribute"/>
        <w:rPr>
          <w:rFonts w:ascii="Browallia New" w:hAnsi="Browallia New" w:cs="Browallia New"/>
          <w:b/>
          <w:sz w:val="32"/>
          <w:szCs w:val="32"/>
          <w:lang w:bidi="th-TH"/>
        </w:rPr>
      </w:pPr>
    </w:p>
    <w:p w14:paraId="6789AEA1" w14:textId="62CA7AD1" w:rsidR="00AA07F8" w:rsidRDefault="0028157E" w:rsidP="00CD03B9">
      <w:pPr>
        <w:autoSpaceDE w:val="0"/>
        <w:autoSpaceDN w:val="0"/>
        <w:adjustRightInd w:val="0"/>
        <w:jc w:val="thaiDistribute"/>
        <w:rPr>
          <w:rFonts w:ascii="Browallia New" w:hAnsi="Browallia New" w:cs="Browallia New"/>
          <w:b/>
          <w:sz w:val="32"/>
          <w:szCs w:val="32"/>
          <w:lang w:bidi="th-TH"/>
        </w:rPr>
      </w:pPr>
      <w:r>
        <w:rPr>
          <w:rFonts w:ascii="Browallia New" w:hAnsi="Browallia New" w:cs="Browallia New"/>
          <w:b/>
          <w:sz w:val="32"/>
          <w:szCs w:val="32"/>
          <w:lang w:bidi="th-TH"/>
        </w:rPr>
        <w:t>“</w:t>
      </w:r>
      <w:r>
        <w:rPr>
          <w:rFonts w:ascii="Browallia New" w:hAnsi="Browallia New" w:cs="Browallia New" w:hint="cs"/>
          <w:b/>
          <w:sz w:val="32"/>
          <w:szCs w:val="32"/>
          <w:cs/>
          <w:lang w:bidi="th-TH"/>
        </w:rPr>
        <w:t xml:space="preserve">เรามั่นใจเป็นอย่างยิ่งว่า เราจะกำหนดอนาคตของเฮงเค็ลได้สำเร็จ </w:t>
      </w:r>
      <w:r w:rsidR="004F6A63">
        <w:rPr>
          <w:rFonts w:ascii="Browallia New" w:hAnsi="Browallia New" w:cs="Browallia New" w:hint="cs"/>
          <w:b/>
          <w:sz w:val="32"/>
          <w:szCs w:val="32"/>
          <w:cs/>
          <w:lang w:bidi="th-TH"/>
        </w:rPr>
        <w:t>ร่วมกั</w:t>
      </w:r>
      <w:r w:rsidR="007D197F">
        <w:rPr>
          <w:rFonts w:ascii="Browallia New" w:hAnsi="Browallia New" w:cs="Browallia New" w:hint="cs"/>
          <w:b/>
          <w:sz w:val="32"/>
          <w:szCs w:val="32"/>
          <w:cs/>
          <w:lang w:bidi="th-TH"/>
        </w:rPr>
        <w:t>บ</w:t>
      </w:r>
      <w:r w:rsidR="004F6A63">
        <w:rPr>
          <w:rFonts w:ascii="Browallia New" w:hAnsi="Browallia New" w:cs="Browallia New" w:hint="cs"/>
          <w:b/>
          <w:sz w:val="32"/>
          <w:szCs w:val="32"/>
          <w:cs/>
          <w:lang w:bidi="th-TH"/>
        </w:rPr>
        <w:t>ทีมที่มีแรงจูงใจ</w:t>
      </w:r>
      <w:r w:rsidR="0027175C">
        <w:rPr>
          <w:rFonts w:ascii="Browallia New" w:hAnsi="Browallia New" w:cs="Browallia New" w:hint="cs"/>
          <w:b/>
          <w:sz w:val="32"/>
          <w:szCs w:val="32"/>
          <w:cs/>
          <w:lang w:bidi="th-TH"/>
        </w:rPr>
        <w:t>อย่างสูง โดยยึดตา</w:t>
      </w:r>
      <w:r w:rsidR="00663353">
        <w:rPr>
          <w:rFonts w:ascii="Browallia New" w:hAnsi="Browallia New" w:cs="Browallia New" w:hint="cs"/>
          <w:b/>
          <w:sz w:val="32"/>
          <w:szCs w:val="32"/>
          <w:cs/>
          <w:lang w:bidi="th-TH"/>
        </w:rPr>
        <w:t>มวัฒนธรรมองค์กรที่แข็งแกร่งและกลยุทธ์การเติบโตที่</w:t>
      </w:r>
      <w:r w:rsidR="00B314B8">
        <w:rPr>
          <w:rFonts w:ascii="Browallia New" w:hAnsi="Browallia New" w:cs="Browallia New" w:hint="cs"/>
          <w:b/>
          <w:sz w:val="32"/>
          <w:szCs w:val="32"/>
          <w:cs/>
          <w:lang w:bidi="th-TH"/>
        </w:rPr>
        <w:t>ชัดเจน ในธุรกิจเทคโนโลยีกาว</w:t>
      </w:r>
      <w:r w:rsidR="00CD03B9">
        <w:rPr>
          <w:rFonts w:ascii="Browallia New" w:hAnsi="Browallia New" w:cs="Browallia New" w:hint="cs"/>
          <w:b/>
          <w:sz w:val="32"/>
          <w:szCs w:val="32"/>
          <w:cs/>
          <w:lang w:bidi="th-TH"/>
        </w:rPr>
        <w:t xml:space="preserve"> เราเป็นผู้นำระดับโลก</w:t>
      </w:r>
      <w:bookmarkStart w:id="2" w:name="_Hlk109211145"/>
      <w:r w:rsidR="00CD03B9">
        <w:rPr>
          <w:rFonts w:ascii="Browallia New" w:hAnsi="Browallia New" w:cs="Browallia New" w:hint="cs"/>
          <w:b/>
          <w:sz w:val="32"/>
          <w:szCs w:val="32"/>
          <w:cs/>
          <w:lang w:bidi="th-TH"/>
        </w:rPr>
        <w:t>และนำเสนอโซลูชั่นนวัตกรรมโดยมุ่งเน้นแนวโน้ม</w:t>
      </w:r>
      <w:r w:rsidR="00D0249F">
        <w:rPr>
          <w:rFonts w:ascii="Browallia New" w:hAnsi="Browallia New" w:cs="Browallia New" w:hint="cs"/>
          <w:b/>
          <w:sz w:val="32"/>
          <w:szCs w:val="32"/>
          <w:cs/>
          <w:lang w:bidi="th-TH"/>
        </w:rPr>
        <w:t>ใน</w:t>
      </w:r>
      <w:r w:rsidR="00CD03B9">
        <w:rPr>
          <w:rFonts w:ascii="Browallia New" w:hAnsi="Browallia New" w:cs="Browallia New" w:hint="cs"/>
          <w:b/>
          <w:sz w:val="32"/>
          <w:szCs w:val="32"/>
          <w:cs/>
          <w:lang w:bidi="th-TH"/>
        </w:rPr>
        <w:t>อนาคตอย่างชัดเจน</w:t>
      </w:r>
      <w:r w:rsidR="00D0249F">
        <w:rPr>
          <w:rFonts w:ascii="Browallia New" w:hAnsi="Browallia New" w:cs="Browallia New" w:hint="cs"/>
          <w:b/>
          <w:sz w:val="32"/>
          <w:szCs w:val="32"/>
          <w:cs/>
          <w:lang w:bidi="th-TH"/>
        </w:rPr>
        <w:t xml:space="preserve"> เช่น การเคลื่อนย้าย การเชื่อมต่อ</w:t>
      </w:r>
      <w:r w:rsidR="00490403">
        <w:rPr>
          <w:rFonts w:ascii="Browallia New" w:hAnsi="Browallia New" w:cs="Browallia New" w:hint="cs"/>
          <w:b/>
          <w:sz w:val="32"/>
          <w:szCs w:val="32"/>
          <w:cs/>
          <w:lang w:bidi="th-TH"/>
        </w:rPr>
        <w:t xml:space="preserve"> และความยั่งยืน และด้วยหน่วยธุรกิจคอนซูเมอร์แบรนด์ เราได้วางรากฐาน</w:t>
      </w:r>
      <w:r w:rsidR="00705208">
        <w:rPr>
          <w:rFonts w:ascii="Browallia New" w:hAnsi="Browallia New" w:cs="Browallia New" w:hint="cs"/>
          <w:b/>
          <w:sz w:val="32"/>
          <w:szCs w:val="32"/>
          <w:cs/>
          <w:lang w:bidi="th-TH"/>
        </w:rPr>
        <w:t>เ</w:t>
      </w:r>
      <w:r w:rsidR="00B52275">
        <w:rPr>
          <w:rFonts w:ascii="Browallia New" w:hAnsi="Browallia New" w:cs="Browallia New" w:hint="cs"/>
          <w:b/>
          <w:sz w:val="32"/>
          <w:szCs w:val="32"/>
          <w:cs/>
          <w:lang w:bidi="th-TH"/>
        </w:rPr>
        <w:t>พื่อการเติบโตอย่างมีกำไรในธุรกิจผู้บริโภคของเรา</w:t>
      </w:r>
      <w:r w:rsidR="00705208">
        <w:rPr>
          <w:rFonts w:ascii="Browallia New" w:hAnsi="Browallia New" w:cs="Browallia New"/>
          <w:b/>
          <w:sz w:val="32"/>
          <w:szCs w:val="32"/>
          <w:lang w:bidi="th-TH"/>
        </w:rPr>
        <w:t>”</w:t>
      </w:r>
    </w:p>
    <w:p w14:paraId="7E19B715" w14:textId="0FC063DC" w:rsidR="006C017A" w:rsidRPr="00204653" w:rsidRDefault="00204653" w:rsidP="00204653">
      <w:pPr>
        <w:autoSpaceDE w:val="0"/>
        <w:autoSpaceDN w:val="0"/>
        <w:adjustRightInd w:val="0"/>
        <w:jc w:val="center"/>
        <w:rPr>
          <w:rFonts w:ascii="Browallia New" w:hAnsi="Browallia New" w:cs="Browallia New"/>
          <w:bCs/>
          <w:sz w:val="32"/>
          <w:szCs w:val="32"/>
          <w:lang w:bidi="th-TH"/>
        </w:rPr>
      </w:pPr>
      <w:r w:rsidRPr="00204653">
        <w:rPr>
          <w:rFonts w:ascii="Browallia New" w:hAnsi="Browallia New" w:cs="Browallia New"/>
          <w:bCs/>
          <w:sz w:val="32"/>
          <w:szCs w:val="32"/>
          <w:lang w:bidi="th-TH"/>
        </w:rPr>
        <w:t>#####</w:t>
      </w:r>
    </w:p>
    <w:bookmarkEnd w:id="2"/>
    <w:p w14:paraId="4C79C074" w14:textId="77777777" w:rsidR="00AB5217" w:rsidRPr="00425188" w:rsidRDefault="00AB5217" w:rsidP="00677B12">
      <w:pPr>
        <w:rPr>
          <w:rStyle w:val="AboutandContactHeadline"/>
          <w:szCs w:val="18"/>
          <w:lang w:val="en-GB"/>
        </w:rPr>
      </w:pPr>
    </w:p>
    <w:p w14:paraId="31F0EA21" w14:textId="77777777" w:rsidR="003E2AD5" w:rsidRPr="003B5A89" w:rsidRDefault="003E2AD5" w:rsidP="003E2AD5">
      <w:pPr>
        <w:jc w:val="thaiDistribute"/>
        <w:rPr>
          <w:rFonts w:ascii="Browallia New" w:hAnsi="Browallia New" w:cs="Browallia New"/>
          <w:b/>
          <w:bCs/>
          <w:color w:val="333333"/>
          <w:sz w:val="28"/>
          <w:szCs w:val="28"/>
          <w:shd w:val="clear" w:color="auto" w:fill="FFFFFF"/>
          <w:lang w:bidi="th-TH"/>
        </w:rPr>
      </w:pPr>
      <w:r w:rsidRPr="003B5A89">
        <w:rPr>
          <w:rFonts w:ascii="Browallia New" w:hAnsi="Browallia New" w:cs="Browallia New"/>
          <w:b/>
          <w:bCs/>
          <w:color w:val="333333"/>
          <w:sz w:val="28"/>
          <w:szCs w:val="28"/>
          <w:shd w:val="clear" w:color="auto" w:fill="FFFFFF"/>
          <w:cs/>
          <w:lang w:bidi="th-TH"/>
        </w:rPr>
        <w:t>เกี่ยวกับเฮงเค็ล</w:t>
      </w:r>
    </w:p>
    <w:p w14:paraId="0252CB49" w14:textId="6A08DFFD" w:rsidR="003E2AD5" w:rsidRPr="003B5A89" w:rsidRDefault="003E2AD5" w:rsidP="003E2AD5">
      <w:pPr>
        <w:pStyle w:val="He01Flietext"/>
        <w:spacing w:after="0"/>
        <w:jc w:val="thaiDistribute"/>
        <w:rPr>
          <w:rFonts w:ascii="Browallia New" w:hAnsi="Browallia New" w:cs="Browallia New"/>
          <w:color w:val="333333"/>
          <w:sz w:val="28"/>
          <w:szCs w:val="28"/>
          <w:shd w:val="clear" w:color="auto" w:fill="FFFFFF"/>
          <w:lang w:val="en-US" w:bidi="th-TH"/>
        </w:rPr>
      </w:pPr>
      <w:r w:rsidRPr="003B5A89">
        <w:rPr>
          <w:rStyle w:val="wcontent-1595260689796"/>
          <w:rFonts w:ascii="Browallia New" w:hAnsi="Browallia New" w:cs="Browallia New"/>
          <w:color w:val="333333"/>
          <w:sz w:val="28"/>
          <w:szCs w:val="28"/>
          <w:shd w:val="clear" w:color="auto" w:fill="FFFFFF"/>
          <w:cs/>
          <w:lang w:bidi="th-TH"/>
        </w:rPr>
        <w:t>ด้วย แบรนด์ นวัตกรรม และเทคโนโลยี เฮงเค็ล เราเป็นผู้นำในธุรกิจด้านอุตสาหกรรมและธุรกิจสินค้าอุปโภคบริโภคทั่วโลก ในธุรกิจเทคโนโลยีกาว (</w:t>
      </w:r>
      <w:r w:rsidRPr="003B5A89">
        <w:rPr>
          <w:rStyle w:val="wcontent-1595260689796"/>
          <w:rFonts w:ascii="Browallia New" w:hAnsi="Browallia New" w:cs="Browallia New"/>
          <w:color w:val="333333"/>
          <w:sz w:val="28"/>
          <w:szCs w:val="28"/>
          <w:shd w:val="clear" w:color="auto" w:fill="FFFFFF"/>
          <w:lang w:bidi="th-TH"/>
        </w:rPr>
        <w:t>Adhesive Technologies</w:t>
      </w:r>
      <w:r w:rsidRPr="003B5A89">
        <w:rPr>
          <w:rStyle w:val="wcontent-1595260689796"/>
          <w:rFonts w:ascii="Browallia New" w:hAnsi="Browallia New" w:cs="Browallia New"/>
          <w:color w:val="333333"/>
          <w:sz w:val="28"/>
          <w:szCs w:val="28"/>
          <w:shd w:val="clear" w:color="auto" w:fill="FFFFFF"/>
          <w:cs/>
          <w:lang w:bidi="th-TH"/>
        </w:rPr>
        <w:t xml:space="preserve">) เฮงเค็ลเป็นผู้นำในตลาดกาวในทุกอุตสาหกรรมทั่วโลก ส่วนในธุรกิจคอนซูเมอร์ เฮงเค็ลเป็นผู้นำในหลายตลาดและหลายประเภทผลิตภัณฑ์ทั่วโลกโดยเฉพาะอย่างยิ่งในกลุ่มดูแลเส้นผม ผลิตภัณฑ์ซักล้างและผลิตภัณฑ์ในครัวเรือน บริษัทมีแบรนด์ที่แข็งแรงอย่าง </w:t>
      </w:r>
      <w:r w:rsidRPr="003B5A89">
        <w:rPr>
          <w:rStyle w:val="wcontent-1595260689796"/>
          <w:rFonts w:ascii="Browallia New" w:hAnsi="Browallia New" w:cs="Browallia New"/>
          <w:color w:val="333333"/>
          <w:sz w:val="28"/>
          <w:szCs w:val="28"/>
          <w:shd w:val="clear" w:color="auto" w:fill="FFFFFF"/>
          <w:lang w:val="en-US" w:bidi="th-TH"/>
        </w:rPr>
        <w:t xml:space="preserve">Loctite Persil </w:t>
      </w:r>
      <w:r w:rsidRPr="003B5A89">
        <w:rPr>
          <w:rStyle w:val="wcontent-1595260689796"/>
          <w:rFonts w:ascii="Browallia New" w:hAnsi="Browallia New" w:cs="Browallia New"/>
          <w:color w:val="333333"/>
          <w:sz w:val="28"/>
          <w:szCs w:val="28"/>
          <w:shd w:val="clear" w:color="auto" w:fill="FFFFFF"/>
          <w:cs/>
          <w:lang w:val="en-US" w:bidi="th-TH"/>
        </w:rPr>
        <w:t xml:space="preserve">และ </w:t>
      </w:r>
      <w:r w:rsidRPr="003B5A89">
        <w:rPr>
          <w:rStyle w:val="wcontent-1595260689796"/>
          <w:rFonts w:ascii="Browallia New" w:hAnsi="Browallia New" w:cs="Browallia New"/>
          <w:color w:val="333333"/>
          <w:sz w:val="28"/>
          <w:szCs w:val="28"/>
          <w:shd w:val="clear" w:color="auto" w:fill="FFFFFF"/>
          <w:lang w:val="en-US" w:bidi="th-TH"/>
        </w:rPr>
        <w:t xml:space="preserve">Schwarzkopf </w:t>
      </w:r>
      <w:r w:rsidRPr="003B5A89">
        <w:rPr>
          <w:rStyle w:val="wcontent-1595260689796"/>
          <w:rFonts w:ascii="Browallia New" w:hAnsi="Browallia New" w:cs="Browallia New"/>
          <w:color w:val="333333"/>
          <w:sz w:val="28"/>
          <w:szCs w:val="28"/>
          <w:shd w:val="clear" w:color="auto" w:fill="FFFFFF"/>
          <w:cs/>
          <w:lang w:val="en-US" w:bidi="th-TH"/>
        </w:rPr>
        <w:t xml:space="preserve">ในปี </w:t>
      </w:r>
      <w:r w:rsidRPr="003B5A89">
        <w:rPr>
          <w:rStyle w:val="wcontent-1595260689796"/>
          <w:rFonts w:ascii="Browallia New" w:hAnsi="Browallia New" w:cs="Browallia New"/>
          <w:color w:val="333333"/>
          <w:sz w:val="28"/>
          <w:szCs w:val="28"/>
          <w:shd w:val="clear" w:color="auto" w:fill="FFFFFF"/>
          <w:lang w:val="en-US" w:bidi="th-TH"/>
        </w:rPr>
        <w:t xml:space="preserve">2022 </w:t>
      </w:r>
      <w:r w:rsidRPr="003B5A89">
        <w:rPr>
          <w:rStyle w:val="wcontent-1595260689796"/>
          <w:rFonts w:ascii="Browallia New" w:hAnsi="Browallia New" w:cs="Browallia New"/>
          <w:color w:val="333333"/>
          <w:sz w:val="28"/>
          <w:szCs w:val="28"/>
          <w:shd w:val="clear" w:color="auto" w:fill="FFFFFF"/>
          <w:cs/>
          <w:lang w:val="en-US" w:bidi="th-TH"/>
        </w:rPr>
        <w:t xml:space="preserve">บริษัทได้ประกาศผลประกอบการซึ่งมียอดขายกว่า สองหมื่นสองพันล้าน ยูโร </w:t>
      </w:r>
      <w:r w:rsidRPr="003B5A89">
        <w:rPr>
          <w:rStyle w:val="wcontent-1595260689796"/>
          <w:rFonts w:ascii="Browallia New" w:hAnsi="Browallia New" w:cs="Browallia New"/>
          <w:color w:val="333333"/>
          <w:sz w:val="28"/>
          <w:szCs w:val="28"/>
          <w:shd w:val="clear" w:color="auto" w:fill="FFFFFF"/>
          <w:lang w:val="en-US" w:bidi="th-TH"/>
        </w:rPr>
        <w:t xml:space="preserve">(2.2 billion Euro) </w:t>
      </w:r>
      <w:r w:rsidRPr="003B5A89">
        <w:rPr>
          <w:rStyle w:val="wcontent-1595260689796"/>
          <w:rFonts w:ascii="Browallia New" w:hAnsi="Browallia New" w:cs="Browallia New"/>
          <w:color w:val="333333"/>
          <w:sz w:val="28"/>
          <w:szCs w:val="28"/>
          <w:shd w:val="clear" w:color="auto" w:fill="FFFFFF"/>
          <w:cs/>
          <w:lang w:bidi="th-TH"/>
        </w:rPr>
        <w:t xml:space="preserve">และมีผลกำไรดำเนินงานที่ปรับปรุงแล้ว สองพันสามร้อยล้านยูโร </w:t>
      </w:r>
      <w:r w:rsidRPr="003B5A89">
        <w:rPr>
          <w:rStyle w:val="wcontent-1595260689796"/>
          <w:rFonts w:ascii="Browallia New" w:hAnsi="Browallia New" w:cs="Browallia New"/>
          <w:color w:val="333333"/>
          <w:sz w:val="28"/>
          <w:szCs w:val="28"/>
          <w:shd w:val="clear" w:color="auto" w:fill="FFFFFF"/>
          <w:lang w:val="en-US" w:bidi="th-TH"/>
        </w:rPr>
        <w:t>(2.3 billion Euro)</w:t>
      </w:r>
      <w:r w:rsidRPr="003B5A89">
        <w:rPr>
          <w:rStyle w:val="wcontent-1595260689796"/>
          <w:rFonts w:ascii="Browallia New" w:hAnsi="Browallia New" w:cs="Browallia New"/>
          <w:color w:val="333333"/>
          <w:sz w:val="28"/>
          <w:szCs w:val="28"/>
          <w:shd w:val="clear" w:color="auto" w:fill="FFFFFF"/>
          <w:cs/>
          <w:lang w:bidi="th-TH"/>
        </w:rPr>
        <w:t>เฮงเค็ลได้รับการยกย่องจากดัชนีและการจัดอันดับระหว่างประเทศต่างๆ หุ้นบุริมสิทธิของเฮงเค็ลจดทะเบียนอยู่ในดัชนีหลักทรัพย์</w:t>
      </w:r>
      <w:r w:rsidRPr="003B5A89">
        <w:rPr>
          <w:rStyle w:val="wcontent-1595260689796"/>
          <w:rFonts w:ascii="Browallia New" w:hAnsi="Browallia New" w:cs="Browallia New"/>
          <w:color w:val="333333"/>
          <w:sz w:val="28"/>
          <w:szCs w:val="28"/>
          <w:shd w:val="clear" w:color="auto" w:fill="FFFFFF"/>
          <w:lang w:bidi="th-TH"/>
        </w:rPr>
        <w:t xml:space="preserve"> DAX </w:t>
      </w:r>
      <w:r w:rsidRPr="003B5A89">
        <w:rPr>
          <w:rStyle w:val="wcontent-1595260689796"/>
          <w:rFonts w:ascii="Browallia New" w:hAnsi="Browallia New" w:cs="Browallia New"/>
          <w:color w:val="333333"/>
          <w:sz w:val="28"/>
          <w:szCs w:val="28"/>
          <w:shd w:val="clear" w:color="auto" w:fill="FFFFFF"/>
          <w:cs/>
          <w:lang w:bidi="th-TH"/>
        </w:rPr>
        <w:t>ของเยอรมนี</w:t>
      </w:r>
      <w:r w:rsidRPr="003B5A89">
        <w:rPr>
          <w:rStyle w:val="wcontent-1595260689796"/>
          <w:rFonts w:ascii="Browallia New" w:hAnsi="Browallia New" w:cs="Browallia New"/>
          <w:color w:val="333333"/>
          <w:sz w:val="28"/>
          <w:szCs w:val="28"/>
          <w:shd w:val="clear" w:color="auto" w:fill="FFFFFF"/>
          <w:lang w:bidi="th-TH"/>
        </w:rPr>
        <w:t xml:space="preserve"> </w:t>
      </w:r>
      <w:r w:rsidRPr="003B5A89">
        <w:rPr>
          <w:rStyle w:val="wcontent-1595260689796"/>
          <w:rFonts w:ascii="Browallia New" w:hAnsi="Browallia New" w:cs="Browallia New"/>
          <w:color w:val="333333"/>
          <w:sz w:val="28"/>
          <w:szCs w:val="28"/>
          <w:shd w:val="clear" w:color="auto" w:fill="FFFFFF"/>
          <w:cs/>
          <w:lang w:bidi="th-TH"/>
        </w:rPr>
        <w:t xml:space="preserve">อีกทั้งยังมีจุดมุ่งหมายร่วมกันในการสร้างคุณค่าที่ยั่งยืน ด้วยกลยุทธ์การสร้างความยั่งยืนที่มีเป้าหมายชัดเจน เฮงเค็ลก่อตั้งในปี </w:t>
      </w:r>
      <w:r w:rsidRPr="003B5A89">
        <w:rPr>
          <w:rStyle w:val="wcontent-1595260689796"/>
          <w:rFonts w:ascii="Browallia New" w:hAnsi="Browallia New" w:cs="Browallia New"/>
          <w:color w:val="333333"/>
          <w:sz w:val="28"/>
          <w:szCs w:val="28"/>
          <w:shd w:val="clear" w:color="auto" w:fill="FFFFFF"/>
          <w:lang w:val="en-US" w:bidi="th-TH"/>
        </w:rPr>
        <w:t xml:space="preserve">1876 </w:t>
      </w:r>
      <w:r w:rsidRPr="003B5A89">
        <w:rPr>
          <w:rStyle w:val="wcontent-1595260689796"/>
          <w:rFonts w:ascii="Browallia New" w:hAnsi="Browallia New" w:cs="Browallia New"/>
          <w:color w:val="333333"/>
          <w:sz w:val="28"/>
          <w:szCs w:val="28"/>
          <w:shd w:val="clear" w:color="auto" w:fill="FFFFFF"/>
          <w:cs/>
          <w:lang w:val="en-US" w:bidi="th-TH"/>
        </w:rPr>
        <w:t>ซึ่ง</w:t>
      </w:r>
      <w:r w:rsidRPr="003B5A89">
        <w:rPr>
          <w:rStyle w:val="wcontent-1595260689796"/>
          <w:rFonts w:ascii="Browallia New" w:hAnsi="Browallia New" w:cs="Browallia New"/>
          <w:color w:val="333333"/>
          <w:sz w:val="28"/>
          <w:szCs w:val="28"/>
          <w:shd w:val="clear" w:color="auto" w:fill="FFFFFF"/>
          <w:cs/>
          <w:lang w:bidi="th-TH"/>
        </w:rPr>
        <w:t xml:space="preserve">มีพนักงานที่มีความหลากหลายมากกว่า </w:t>
      </w:r>
      <w:r w:rsidRPr="003B5A89">
        <w:rPr>
          <w:rStyle w:val="wcontent-1595260689796"/>
          <w:rFonts w:ascii="Browallia New" w:hAnsi="Browallia New" w:cs="Browallia New"/>
          <w:color w:val="333333"/>
          <w:sz w:val="28"/>
          <w:szCs w:val="28"/>
          <w:shd w:val="clear" w:color="auto" w:fill="FFFFFF"/>
          <w:lang w:bidi="th-TH"/>
        </w:rPr>
        <w:t>5</w:t>
      </w:r>
      <w:r w:rsidRPr="003B5A89">
        <w:rPr>
          <w:rStyle w:val="wcontent-1595260689796"/>
          <w:rFonts w:ascii="Browallia New" w:hAnsi="Browallia New" w:cs="Browallia New"/>
          <w:color w:val="333333"/>
          <w:sz w:val="28"/>
          <w:szCs w:val="28"/>
          <w:shd w:val="clear" w:color="auto" w:fill="FFFFFF"/>
          <w:lang w:val="en-US" w:bidi="th-TH"/>
        </w:rPr>
        <w:t>0</w:t>
      </w:r>
      <w:r w:rsidRPr="003B5A89">
        <w:rPr>
          <w:rStyle w:val="wcontent-1595260689796"/>
          <w:rFonts w:ascii="Browallia New" w:hAnsi="Browallia New" w:cs="Browallia New"/>
          <w:color w:val="333333"/>
          <w:sz w:val="28"/>
          <w:szCs w:val="28"/>
          <w:shd w:val="clear" w:color="auto" w:fill="FFFFFF"/>
          <w:lang w:bidi="th-TH"/>
        </w:rPr>
        <w:t xml:space="preserve">,000 </w:t>
      </w:r>
      <w:r w:rsidRPr="003B5A89">
        <w:rPr>
          <w:rStyle w:val="wcontent-1595260689796"/>
          <w:rFonts w:ascii="Browallia New" w:hAnsi="Browallia New" w:cs="Browallia New"/>
          <w:color w:val="333333"/>
          <w:sz w:val="28"/>
          <w:szCs w:val="28"/>
          <w:shd w:val="clear" w:color="auto" w:fill="FFFFFF"/>
          <w:cs/>
          <w:lang w:bidi="th-TH"/>
        </w:rPr>
        <w:t>คนทั่วโลก โดยมีวัฒนธรรมขององค์กรที่แข็งแกร่ง และความมุ่งมั่นเดียวกันในการเป็นผู้นำสร้าง</w:t>
      </w:r>
      <w:r w:rsidR="007C4F5C">
        <w:rPr>
          <w:rStyle w:val="wcontent-1595260689796"/>
          <w:rFonts w:ascii="Browallia New" w:hAnsi="Browallia New" w:cs="Browallia New" w:hint="cs"/>
          <w:color w:val="333333"/>
          <w:sz w:val="28"/>
          <w:szCs w:val="28"/>
          <w:shd w:val="clear" w:color="auto" w:fill="FFFFFF"/>
          <w:cs/>
          <w:lang w:bidi="th-TH"/>
        </w:rPr>
        <w:t>สรรค์</w:t>
      </w:r>
      <w:r w:rsidR="00F70FCB">
        <w:rPr>
          <w:rStyle w:val="wcontent-1595260689796"/>
          <w:rFonts w:ascii="Browallia New" w:hAnsi="Browallia New" w:cs="Browallia New" w:hint="cs"/>
          <w:color w:val="333333"/>
          <w:sz w:val="28"/>
          <w:szCs w:val="28"/>
          <w:shd w:val="clear" w:color="auto" w:fill="FFFFFF"/>
          <w:cs/>
          <w:lang w:bidi="th-TH"/>
        </w:rPr>
        <w:t>สิ่งดี</w:t>
      </w:r>
      <w:r w:rsidR="00141513">
        <w:rPr>
          <w:rStyle w:val="wcontent-1595260689796"/>
          <w:rFonts w:ascii="Browallia New" w:hAnsi="Browallia New" w:cs="Browallia New" w:hint="cs"/>
          <w:color w:val="333333"/>
          <w:sz w:val="28"/>
          <w:szCs w:val="28"/>
          <w:shd w:val="clear" w:color="auto" w:fill="FFFFFF"/>
          <w:cs/>
          <w:lang w:bidi="th-TH"/>
        </w:rPr>
        <w:t>งาม</w:t>
      </w:r>
      <w:r w:rsidR="00F70FCB">
        <w:rPr>
          <w:rStyle w:val="wcontent-1595260689796"/>
          <w:rFonts w:ascii="Browallia New" w:hAnsi="Browallia New" w:cs="Browallia New" w:hint="cs"/>
          <w:color w:val="333333"/>
          <w:sz w:val="28"/>
          <w:szCs w:val="28"/>
          <w:shd w:val="clear" w:color="auto" w:fill="FFFFFF"/>
          <w:cs/>
          <w:lang w:bidi="th-TH"/>
        </w:rPr>
        <w:t>ให้กับ</w:t>
      </w:r>
      <w:r w:rsidRPr="003B5A89">
        <w:rPr>
          <w:rStyle w:val="wcontent-1595260689796"/>
          <w:rFonts w:ascii="Browallia New" w:hAnsi="Browallia New" w:cs="Browallia New"/>
          <w:color w:val="333333"/>
          <w:sz w:val="28"/>
          <w:szCs w:val="28"/>
          <w:shd w:val="clear" w:color="auto" w:fill="FFFFFF"/>
          <w:cs/>
          <w:lang w:bidi="th-TH"/>
        </w:rPr>
        <w:t>เจเน</w:t>
      </w:r>
      <w:r w:rsidR="00A14353">
        <w:rPr>
          <w:rStyle w:val="wcontent-1595260689796"/>
          <w:rFonts w:ascii="Browallia New" w:hAnsi="Browallia New" w:cs="Browallia New" w:hint="cs"/>
          <w:color w:val="333333"/>
          <w:sz w:val="28"/>
          <w:szCs w:val="28"/>
          <w:shd w:val="clear" w:color="auto" w:fill="FFFFFF"/>
          <w:cs/>
          <w:lang w:bidi="th-TH"/>
        </w:rPr>
        <w:t>อ</w:t>
      </w:r>
      <w:r w:rsidRPr="003B5A89">
        <w:rPr>
          <w:rStyle w:val="wcontent-1595260689796"/>
          <w:rFonts w:ascii="Browallia New" w:hAnsi="Browallia New" w:cs="Browallia New"/>
          <w:color w:val="333333"/>
          <w:sz w:val="28"/>
          <w:szCs w:val="28"/>
          <w:shd w:val="clear" w:color="auto" w:fill="FFFFFF"/>
          <w:cs/>
          <w:lang w:bidi="th-TH"/>
        </w:rPr>
        <w:t>เรชั่นใหม่ ข้อมูลเพิ่มเติมกรุณาเข้าชมที่</w:t>
      </w:r>
      <w:r w:rsidRPr="003B5A89">
        <w:rPr>
          <w:rFonts w:ascii="Browallia New" w:hAnsi="Browallia New" w:cs="Browallia New"/>
          <w:sz w:val="28"/>
          <w:szCs w:val="28"/>
          <w:cs/>
          <w:lang w:bidi="th-TH"/>
        </w:rPr>
        <w:t xml:space="preserve"> </w:t>
      </w:r>
      <w:hyperlink r:id="rId12" w:history="1">
        <w:r w:rsidRPr="003B5A89">
          <w:rPr>
            <w:rStyle w:val="Hyperlink"/>
            <w:rFonts w:ascii="Browallia New" w:hAnsi="Browallia New" w:cs="Browallia New"/>
            <w:sz w:val="28"/>
            <w:szCs w:val="28"/>
            <w:lang w:bidi="th-TH"/>
          </w:rPr>
          <w:t>www</w:t>
        </w:r>
        <w:r w:rsidRPr="003B5A89">
          <w:rPr>
            <w:rStyle w:val="Hyperlink"/>
            <w:rFonts w:ascii="Browallia New" w:hAnsi="Browallia New" w:cs="Browallia New"/>
            <w:sz w:val="28"/>
            <w:szCs w:val="28"/>
            <w:cs/>
            <w:lang w:bidi="th-TH"/>
          </w:rPr>
          <w:t>.</w:t>
        </w:r>
        <w:r w:rsidRPr="003B5A89">
          <w:rPr>
            <w:rStyle w:val="Hyperlink"/>
            <w:rFonts w:ascii="Browallia New" w:hAnsi="Browallia New" w:cs="Browallia New"/>
            <w:sz w:val="28"/>
            <w:szCs w:val="28"/>
            <w:lang w:bidi="th-TH"/>
          </w:rPr>
          <w:t>henkel</w:t>
        </w:r>
        <w:r w:rsidRPr="003B5A89">
          <w:rPr>
            <w:rStyle w:val="Hyperlink"/>
            <w:rFonts w:ascii="Browallia New" w:hAnsi="Browallia New" w:cs="Browallia New"/>
            <w:sz w:val="28"/>
            <w:szCs w:val="28"/>
            <w:cs/>
            <w:lang w:bidi="th-TH"/>
          </w:rPr>
          <w:t>.</w:t>
        </w:r>
        <w:r w:rsidRPr="003B5A89">
          <w:rPr>
            <w:rStyle w:val="Hyperlink"/>
            <w:rFonts w:ascii="Browallia New" w:hAnsi="Browallia New" w:cs="Browallia New"/>
            <w:sz w:val="28"/>
            <w:szCs w:val="28"/>
            <w:lang w:bidi="th-TH"/>
          </w:rPr>
          <w:t>com</w:t>
        </w:r>
      </w:hyperlink>
    </w:p>
    <w:p w14:paraId="3D4D5416" w14:textId="77777777" w:rsidR="003E2AD5" w:rsidRPr="003B5A89" w:rsidRDefault="003E2AD5" w:rsidP="003E2AD5">
      <w:pPr>
        <w:pStyle w:val="paragraph"/>
        <w:spacing w:before="0" w:beforeAutospacing="0" w:after="0" w:afterAutospacing="0"/>
        <w:jc w:val="both"/>
        <w:textAlignment w:val="baseline"/>
        <w:rPr>
          <w:rFonts w:ascii="Browallia New" w:hAnsi="Browallia New" w:cs="Browallia New"/>
          <w:sz w:val="28"/>
          <w:szCs w:val="28"/>
        </w:rPr>
      </w:pPr>
      <w:r w:rsidRPr="003B5A89">
        <w:rPr>
          <w:rStyle w:val="normaltextrun"/>
          <w:rFonts w:ascii="Browallia New" w:hAnsi="Browallia New" w:cs="Browallia New"/>
          <w:b/>
          <w:bCs/>
          <w:sz w:val="28"/>
          <w:szCs w:val="28"/>
          <w:cs/>
          <w:lang w:val="en-US" w:bidi="th-TH"/>
        </w:rPr>
        <w:t xml:space="preserve">รูปภาพสำหรับสื่อมวลชน กรุงณาเข้าชมที่ </w:t>
      </w:r>
      <w:hyperlink r:id="rId13" w:history="1">
        <w:r w:rsidRPr="003B5A89">
          <w:rPr>
            <w:rStyle w:val="Hyperlink"/>
            <w:rFonts w:ascii="Browallia New" w:hAnsi="Browallia New" w:cs="Browallia New"/>
            <w:sz w:val="28"/>
            <w:szCs w:val="28"/>
            <w:lang w:val="en-US"/>
          </w:rPr>
          <w:t>www.henkel.com/press</w:t>
        </w:r>
      </w:hyperlink>
      <w:r w:rsidRPr="003B5A89">
        <w:rPr>
          <w:rStyle w:val="eop"/>
          <w:rFonts w:ascii="Browallia New" w:hAnsi="Browallia New" w:cs="Browallia New"/>
          <w:sz w:val="28"/>
          <w:szCs w:val="28"/>
        </w:rPr>
        <w:t> </w:t>
      </w:r>
    </w:p>
    <w:p w14:paraId="5A9F9C0C" w14:textId="77777777" w:rsidR="003E2AD5" w:rsidRPr="003B5A89" w:rsidRDefault="003E2AD5" w:rsidP="003E2AD5">
      <w:pPr>
        <w:spacing w:line="240" w:lineRule="auto"/>
        <w:jc w:val="thaiDistribute"/>
        <w:rPr>
          <w:rStyle w:val="AboutandContactBody"/>
          <w:rFonts w:ascii="Browallia New" w:hAnsi="Browallia New" w:cs="Browallia New"/>
          <w:b/>
          <w:bCs/>
          <w:sz w:val="28"/>
          <w:szCs w:val="28"/>
          <w:lang w:bidi="th-TH"/>
        </w:rPr>
      </w:pPr>
    </w:p>
    <w:p w14:paraId="2C1B1982" w14:textId="77777777" w:rsidR="00351053" w:rsidRDefault="00351053">
      <w:pPr>
        <w:spacing w:line="240" w:lineRule="auto"/>
        <w:jc w:val="left"/>
        <w:rPr>
          <w:rStyle w:val="AboutandContactBody"/>
          <w:rFonts w:ascii="Browallia New" w:hAnsi="Browallia New" w:cs="Browallia New"/>
          <w:b/>
          <w:bCs/>
          <w:sz w:val="28"/>
          <w:szCs w:val="28"/>
          <w:cs/>
          <w:lang w:bidi="th-TH"/>
        </w:rPr>
      </w:pPr>
      <w:r>
        <w:rPr>
          <w:rStyle w:val="AboutandContactBody"/>
          <w:rFonts w:ascii="Browallia New" w:hAnsi="Browallia New" w:cs="Browallia New"/>
          <w:b/>
          <w:bCs/>
          <w:sz w:val="28"/>
          <w:szCs w:val="28"/>
          <w:cs/>
          <w:lang w:bidi="th-TH"/>
        </w:rPr>
        <w:br w:type="page"/>
      </w:r>
    </w:p>
    <w:p w14:paraId="383250DA" w14:textId="1DD91584" w:rsidR="003E2AD5" w:rsidRPr="003B5A89" w:rsidRDefault="003E2AD5" w:rsidP="003E2AD5">
      <w:pPr>
        <w:spacing w:line="240" w:lineRule="auto"/>
        <w:jc w:val="thaiDistribute"/>
        <w:rPr>
          <w:rStyle w:val="AboutandContactBody"/>
          <w:rFonts w:ascii="Browallia New" w:hAnsi="Browallia New" w:cs="Browallia New"/>
          <w:b/>
          <w:bCs/>
          <w:sz w:val="28"/>
          <w:szCs w:val="28"/>
        </w:rPr>
      </w:pPr>
      <w:r w:rsidRPr="003B5A89">
        <w:rPr>
          <w:rStyle w:val="AboutandContactBody"/>
          <w:rFonts w:ascii="Browallia New" w:hAnsi="Browallia New" w:cs="Browallia New"/>
          <w:b/>
          <w:bCs/>
          <w:sz w:val="28"/>
          <w:szCs w:val="28"/>
          <w:cs/>
          <w:lang w:bidi="th-TH"/>
        </w:rPr>
        <w:lastRenderedPageBreak/>
        <w:t>ข้อมูลสำหรับสื่อมวลชน กรุณาติดต่อ</w:t>
      </w:r>
    </w:p>
    <w:p w14:paraId="7D548286" w14:textId="4B40D60D" w:rsidR="003E2AD5" w:rsidRPr="003B5A89" w:rsidRDefault="003E2AD5" w:rsidP="003E2AD5">
      <w:pPr>
        <w:spacing w:line="240" w:lineRule="auto"/>
        <w:jc w:val="thaiDistribute"/>
        <w:rPr>
          <w:rStyle w:val="AboutandContactBody"/>
          <w:rFonts w:ascii="Browallia New" w:hAnsi="Browallia New" w:cs="Browallia New"/>
          <w:sz w:val="28"/>
          <w:szCs w:val="28"/>
          <w:lang w:bidi="th-TH"/>
        </w:rPr>
      </w:pPr>
      <w:r w:rsidRPr="003B5A89">
        <w:rPr>
          <w:rStyle w:val="AboutandContactBody"/>
          <w:rFonts w:ascii="Browallia New" w:hAnsi="Browallia New" w:cs="Browallia New"/>
          <w:sz w:val="28"/>
          <w:szCs w:val="28"/>
          <w:cs/>
          <w:lang w:bidi="th-TH"/>
        </w:rPr>
        <w:t>เหม่ยหลิง วี</w:t>
      </w:r>
      <w:r w:rsidRPr="003B5A89">
        <w:rPr>
          <w:rStyle w:val="AboutandContactBody"/>
          <w:rFonts w:ascii="Browallia New" w:hAnsi="Browallia New" w:cs="Browallia New"/>
          <w:sz w:val="28"/>
          <w:szCs w:val="28"/>
          <w:cs/>
          <w:lang w:bidi="th-TH"/>
        </w:rPr>
        <w:tab/>
      </w:r>
      <w:r w:rsidRPr="003B5A89">
        <w:rPr>
          <w:rStyle w:val="AboutandContactBody"/>
          <w:rFonts w:ascii="Browallia New" w:hAnsi="Browallia New" w:cs="Browallia New"/>
          <w:sz w:val="28"/>
          <w:szCs w:val="28"/>
          <w:cs/>
          <w:lang w:bidi="th-TH"/>
        </w:rPr>
        <w:tab/>
      </w:r>
      <w:r w:rsidRPr="003B5A89">
        <w:rPr>
          <w:rStyle w:val="AboutandContactBody"/>
          <w:rFonts w:ascii="Browallia New" w:hAnsi="Browallia New" w:cs="Browallia New"/>
          <w:sz w:val="28"/>
          <w:szCs w:val="28"/>
          <w:cs/>
          <w:lang w:bidi="th-TH"/>
        </w:rPr>
        <w:tab/>
      </w:r>
      <w:r w:rsidRPr="003B5A89">
        <w:rPr>
          <w:rStyle w:val="AboutandContactBody"/>
          <w:rFonts w:ascii="Browallia New" w:hAnsi="Browallia New" w:cs="Browallia New"/>
          <w:sz w:val="28"/>
          <w:szCs w:val="28"/>
          <w:lang w:bidi="th-TH"/>
        </w:rPr>
        <w:tab/>
      </w:r>
      <w:r w:rsidRPr="003B5A89">
        <w:rPr>
          <w:rStyle w:val="AboutandContactBody"/>
          <w:rFonts w:ascii="Browallia New" w:hAnsi="Browallia New" w:cs="Browallia New"/>
          <w:sz w:val="28"/>
          <w:szCs w:val="28"/>
          <w:cs/>
          <w:lang w:bidi="th-TH"/>
        </w:rPr>
        <w:t xml:space="preserve"> </w:t>
      </w:r>
    </w:p>
    <w:p w14:paraId="2E204BE3" w14:textId="11609A26" w:rsidR="003E2AD5" w:rsidRPr="003B5A89" w:rsidRDefault="003E2AD5" w:rsidP="003E2AD5">
      <w:pPr>
        <w:spacing w:line="240" w:lineRule="auto"/>
        <w:jc w:val="thaiDistribute"/>
        <w:rPr>
          <w:rStyle w:val="AboutandContactBody"/>
          <w:rFonts w:ascii="Browallia New" w:hAnsi="Browallia New" w:cs="Browallia New"/>
          <w:sz w:val="28"/>
          <w:szCs w:val="28"/>
          <w:lang w:bidi="th-TH"/>
        </w:rPr>
      </w:pPr>
      <w:r w:rsidRPr="003B5A89">
        <w:rPr>
          <w:rStyle w:val="AboutandContactBody"/>
          <w:rFonts w:ascii="Browallia New" w:hAnsi="Browallia New" w:cs="Browallia New"/>
          <w:sz w:val="28"/>
          <w:szCs w:val="28"/>
          <w:cs/>
          <w:lang w:bidi="th-TH"/>
        </w:rPr>
        <w:t>เฮงเค็ล</w:t>
      </w:r>
      <w:r w:rsidRPr="003B5A89">
        <w:rPr>
          <w:rStyle w:val="AboutandContactBody"/>
          <w:rFonts w:ascii="Browallia New" w:hAnsi="Browallia New" w:cs="Browallia New"/>
          <w:sz w:val="28"/>
          <w:szCs w:val="28"/>
          <w:cs/>
          <w:lang w:bidi="th-TH"/>
        </w:rPr>
        <w:tab/>
      </w:r>
      <w:r w:rsidRPr="003B5A89">
        <w:rPr>
          <w:rStyle w:val="AboutandContactBody"/>
          <w:rFonts w:ascii="Browallia New" w:hAnsi="Browallia New" w:cs="Browallia New"/>
          <w:sz w:val="28"/>
          <w:szCs w:val="28"/>
          <w:cs/>
          <w:lang w:bidi="th-TH"/>
        </w:rPr>
        <w:tab/>
      </w:r>
      <w:r w:rsidRPr="003B5A89">
        <w:rPr>
          <w:rStyle w:val="AboutandContactBody"/>
          <w:rFonts w:ascii="Browallia New" w:hAnsi="Browallia New" w:cs="Browallia New"/>
          <w:sz w:val="28"/>
          <w:szCs w:val="28"/>
          <w:cs/>
          <w:lang w:bidi="th-TH"/>
        </w:rPr>
        <w:tab/>
      </w:r>
      <w:r w:rsidRPr="003B5A89">
        <w:rPr>
          <w:rStyle w:val="AboutandContactBody"/>
          <w:rFonts w:ascii="Browallia New" w:hAnsi="Browallia New" w:cs="Browallia New"/>
          <w:sz w:val="28"/>
          <w:szCs w:val="28"/>
          <w:cs/>
          <w:lang w:bidi="th-TH"/>
        </w:rPr>
        <w:tab/>
      </w:r>
      <w:r w:rsidRPr="003B5A89">
        <w:rPr>
          <w:rStyle w:val="AboutandContactBody"/>
          <w:rFonts w:ascii="Browallia New" w:hAnsi="Browallia New" w:cs="Browallia New"/>
          <w:sz w:val="28"/>
          <w:szCs w:val="28"/>
          <w:cs/>
          <w:lang w:bidi="th-TH"/>
        </w:rPr>
        <w:tab/>
      </w:r>
    </w:p>
    <w:p w14:paraId="280C0B06" w14:textId="42066D16" w:rsidR="003E2AD5" w:rsidRPr="003B5A89" w:rsidRDefault="003E2AD5" w:rsidP="003E2AD5">
      <w:pPr>
        <w:spacing w:line="240" w:lineRule="auto"/>
        <w:jc w:val="thaiDistribute"/>
        <w:rPr>
          <w:rStyle w:val="AboutandContactBody"/>
          <w:rFonts w:ascii="Browallia New" w:hAnsi="Browallia New" w:cs="Browallia New"/>
          <w:sz w:val="28"/>
          <w:szCs w:val="28"/>
          <w:lang w:bidi="th-TH"/>
        </w:rPr>
      </w:pPr>
      <w:r w:rsidRPr="003B5A89">
        <w:rPr>
          <w:rStyle w:val="AboutandContactBody"/>
          <w:rFonts w:ascii="Browallia New" w:hAnsi="Browallia New" w:cs="Browallia New"/>
          <w:sz w:val="28"/>
          <w:szCs w:val="28"/>
          <w:cs/>
          <w:lang w:bidi="th-TH"/>
        </w:rPr>
        <w:t xml:space="preserve">โทร </w:t>
      </w:r>
      <w:bookmarkStart w:id="3" w:name="_Hlk107315742"/>
      <w:r w:rsidRPr="003B5A89">
        <w:rPr>
          <w:rFonts w:ascii="Browallia New" w:hAnsi="Browallia New" w:cs="Browallia New"/>
          <w:sz w:val="28"/>
          <w:szCs w:val="28"/>
          <w:lang w:val="fr-FR"/>
        </w:rPr>
        <w:t>+65 8799 3216</w:t>
      </w:r>
      <w:bookmarkEnd w:id="3"/>
      <w:r w:rsidRPr="003B5A89">
        <w:rPr>
          <w:rStyle w:val="AboutandContactBody"/>
          <w:rFonts w:ascii="Browallia New" w:hAnsi="Browallia New" w:cs="Browallia New"/>
          <w:sz w:val="28"/>
          <w:szCs w:val="28"/>
          <w:lang w:bidi="th-TH"/>
        </w:rPr>
        <w:tab/>
      </w:r>
      <w:r w:rsidRPr="003B5A89">
        <w:rPr>
          <w:rStyle w:val="AboutandContactBody"/>
          <w:rFonts w:ascii="Browallia New" w:hAnsi="Browallia New" w:cs="Browallia New"/>
          <w:sz w:val="28"/>
          <w:szCs w:val="28"/>
          <w:lang w:bidi="th-TH"/>
        </w:rPr>
        <w:tab/>
      </w:r>
      <w:r w:rsidRPr="003B5A89">
        <w:rPr>
          <w:rStyle w:val="AboutandContactBody"/>
          <w:rFonts w:ascii="Browallia New" w:hAnsi="Browallia New" w:cs="Browallia New"/>
          <w:sz w:val="28"/>
          <w:szCs w:val="28"/>
          <w:lang w:bidi="th-TH"/>
        </w:rPr>
        <w:tab/>
      </w:r>
    </w:p>
    <w:p w14:paraId="710FAA90" w14:textId="0B93B133" w:rsidR="003E2AD5" w:rsidRPr="003B5A89" w:rsidRDefault="003E2AD5" w:rsidP="003E2AD5">
      <w:pPr>
        <w:spacing w:line="240" w:lineRule="auto"/>
        <w:jc w:val="thaiDistribute"/>
        <w:rPr>
          <w:rFonts w:ascii="Browallia New" w:hAnsi="Browallia New" w:cs="Browallia New"/>
          <w:sz w:val="28"/>
          <w:szCs w:val="28"/>
        </w:rPr>
      </w:pPr>
      <w:r w:rsidRPr="003B5A89">
        <w:rPr>
          <w:rStyle w:val="AboutandContactBody"/>
          <w:rFonts w:ascii="Browallia New" w:hAnsi="Browallia New" w:cs="Browallia New"/>
          <w:sz w:val="28"/>
          <w:szCs w:val="28"/>
          <w:cs/>
          <w:lang w:bidi="th-TH"/>
        </w:rPr>
        <w:t xml:space="preserve">อีเมล </w:t>
      </w:r>
      <w:hyperlink r:id="rId14" w:history="1">
        <w:r w:rsidRPr="003B5A89">
          <w:rPr>
            <w:rStyle w:val="Hyperlink"/>
            <w:rFonts w:ascii="Browallia New" w:eastAsiaTheme="majorEastAsia" w:hAnsi="Browallia New" w:cs="Browallia New"/>
            <w:sz w:val="28"/>
            <w:szCs w:val="28"/>
            <w:lang w:val="fr-FR"/>
          </w:rPr>
          <w:t>meiling.wee@henkel.com</w:t>
        </w:r>
      </w:hyperlink>
      <w:r w:rsidRPr="003B5A89">
        <w:rPr>
          <w:rFonts w:ascii="Browallia New" w:hAnsi="Browallia New" w:cs="Browallia New"/>
          <w:sz w:val="28"/>
          <w:szCs w:val="28"/>
          <w:lang w:val="fr-FR"/>
        </w:rPr>
        <w:t xml:space="preserve">       </w:t>
      </w:r>
      <w:r w:rsidRPr="003B5A89">
        <w:rPr>
          <w:rFonts w:ascii="Browallia New" w:hAnsi="Browallia New" w:cs="Browallia New"/>
          <w:sz w:val="28"/>
          <w:szCs w:val="28"/>
        </w:rPr>
        <w:t xml:space="preserve">     </w:t>
      </w:r>
      <w:r w:rsidRPr="003B5A89">
        <w:rPr>
          <w:rStyle w:val="AboutandContactBody"/>
          <w:rFonts w:ascii="Browallia New" w:hAnsi="Browallia New" w:cs="Browallia New"/>
          <w:sz w:val="28"/>
          <w:szCs w:val="28"/>
          <w:lang w:bidi="th-TH"/>
        </w:rPr>
        <w:tab/>
      </w:r>
    </w:p>
    <w:p w14:paraId="5639C736" w14:textId="77777777" w:rsidR="0062380A" w:rsidRPr="003B5A89" w:rsidRDefault="0062380A" w:rsidP="0062380A">
      <w:pPr>
        <w:rPr>
          <w:rStyle w:val="AboutandContactBody"/>
          <w:rFonts w:ascii="Browallia New" w:hAnsi="Browallia New" w:cs="Browallia New"/>
        </w:rPr>
      </w:pPr>
    </w:p>
    <w:sectPr w:rsidR="0062380A" w:rsidRPr="003B5A89" w:rsidSect="00DC2465">
      <w:headerReference w:type="even" r:id="rId15"/>
      <w:footerReference w:type="default" r:id="rId16"/>
      <w:headerReference w:type="first" r:id="rId17"/>
      <w:footerReference w:type="first" r:id="rId18"/>
      <w:pgSz w:w="11907" w:h="16840" w:code="9"/>
      <w:pgMar w:top="1944" w:right="1411" w:bottom="1987" w:left="1411" w:header="1253" w:footer="9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0B6E54" w14:textId="77777777" w:rsidR="000C6071" w:rsidRDefault="000C6071">
      <w:r>
        <w:separator/>
      </w:r>
    </w:p>
  </w:endnote>
  <w:endnote w:type="continuationSeparator" w:id="0">
    <w:p w14:paraId="4D64B990" w14:textId="77777777" w:rsidR="000C6071" w:rsidRDefault="000C6071">
      <w:r>
        <w:continuationSeparator/>
      </w:r>
    </w:p>
  </w:endnote>
  <w:endnote w:type="continuationNotice" w:id="1">
    <w:p w14:paraId="3DA67D68" w14:textId="77777777" w:rsidR="000C6071" w:rsidRDefault="000C6071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Browallia New">
    <w:charset w:val="DE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7D10C9" w14:textId="7F023D53" w:rsidR="00CF6F33" w:rsidRPr="00112A28" w:rsidRDefault="00112A28" w:rsidP="00112A28">
    <w:pPr>
      <w:pStyle w:val="Footer"/>
      <w:tabs>
        <w:tab w:val="clear" w:pos="7083"/>
        <w:tab w:val="clear" w:pos="8640"/>
        <w:tab w:val="right" w:pos="9071"/>
      </w:tabs>
      <w:jc w:val="both"/>
    </w:pPr>
    <w:r w:rsidRPr="00BF6E82">
      <w:t>Henkel AG &amp; Co. KGaA</w:t>
    </w:r>
    <w:r>
      <w:tab/>
    </w:r>
    <w:r w:rsidR="00677B12">
      <w:t>Page</w:t>
    </w:r>
    <w:r w:rsidR="00EF55E6" w:rsidRPr="00BF6E82">
      <w:t xml:space="preserve"> </w:t>
    </w:r>
    <w:r w:rsidRPr="00BF6E82">
      <w:fldChar w:fldCharType="begin"/>
    </w:r>
    <w:r w:rsidRPr="00BF6E82">
      <w:instrText xml:space="preserve"> PAGE  \* Arabic  \* MERGEFORMAT </w:instrText>
    </w:r>
    <w:r w:rsidRPr="00BF6E82">
      <w:fldChar w:fldCharType="separate"/>
    </w:r>
    <w:r>
      <w:t>2</w:t>
    </w:r>
    <w:r w:rsidRPr="00BF6E82">
      <w:fldChar w:fldCharType="end"/>
    </w:r>
    <w:r w:rsidRPr="00BF6E82">
      <w:t>/</w:t>
    </w:r>
    <w:fldSimple w:instr=" NUMPAGES  \* Arabic  \* MERGEFORMAT ">
      <w:r>
        <w:t>2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A058E" w14:textId="10CEE793" w:rsidR="00CF6F33" w:rsidRPr="00992A11" w:rsidRDefault="0059722C" w:rsidP="00992A11">
    <w:pPr>
      <w:pStyle w:val="Footer"/>
    </w:pPr>
    <w:bookmarkStart w:id="4" w:name="_Hlk505758583"/>
    <w:r w:rsidRPr="00992A11">
      <w:drawing>
        <wp:anchor distT="0" distB="0" distL="114300" distR="114300" simplePos="0" relativeHeight="251658242" behindDoc="0" locked="0" layoutInCell="1" allowOverlap="1" wp14:anchorId="5BBC2405" wp14:editId="0FFA3743">
          <wp:simplePos x="0" y="0"/>
          <wp:positionH relativeFrom="column">
            <wp:posOffset>98425</wp:posOffset>
          </wp:positionH>
          <wp:positionV relativeFrom="paragraph">
            <wp:posOffset>-561961</wp:posOffset>
          </wp:positionV>
          <wp:extent cx="5756910" cy="384810"/>
          <wp:effectExtent l="0" t="0" r="0" b="0"/>
          <wp:wrapNone/>
          <wp:docPr id="6" name="Grafi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384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bookmarkEnd w:id="4"/>
    <w:r w:rsidR="00677B12">
      <w:t>Page</w:t>
    </w:r>
    <w:r w:rsidR="00CF6F33" w:rsidRPr="00992A11">
      <w:t xml:space="preserve"> </w:t>
    </w:r>
    <w:r w:rsidR="00CF6F33" w:rsidRPr="00992A11">
      <w:fldChar w:fldCharType="begin"/>
    </w:r>
    <w:r w:rsidR="00CF6F33" w:rsidRPr="00992A11">
      <w:instrText xml:space="preserve"> </w:instrText>
    </w:r>
    <w:r w:rsidR="00262C05" w:rsidRPr="00992A11">
      <w:instrText>PAGE</w:instrText>
    </w:r>
    <w:r w:rsidR="00CF6F33" w:rsidRPr="00992A11">
      <w:instrText xml:space="preserve">  \* Arabic  \* MERGEFORMAT </w:instrText>
    </w:r>
    <w:r w:rsidR="00CF6F33" w:rsidRPr="00992A11">
      <w:fldChar w:fldCharType="separate"/>
    </w:r>
    <w:r w:rsidR="006A0A3C" w:rsidRPr="00992A11">
      <w:t>1</w:t>
    </w:r>
    <w:r w:rsidR="00CF6F33" w:rsidRPr="00992A11">
      <w:fldChar w:fldCharType="end"/>
    </w:r>
    <w:r w:rsidR="00CF6F33" w:rsidRPr="00992A11">
      <w:t>/</w:t>
    </w:r>
    <w:r w:rsidR="00CF6F33" w:rsidRPr="00992A11">
      <w:fldChar w:fldCharType="begin"/>
    </w:r>
    <w:r w:rsidR="00CF6F33" w:rsidRPr="00992A11">
      <w:instrText xml:space="preserve"> </w:instrText>
    </w:r>
    <w:r w:rsidR="00262C05" w:rsidRPr="00992A11">
      <w:instrText>NUMPAGES</w:instrText>
    </w:r>
    <w:r w:rsidR="00CF6F33" w:rsidRPr="00992A11">
      <w:instrText xml:space="preserve">  \* Arabic  \* MERGEFORMAT </w:instrText>
    </w:r>
    <w:r w:rsidR="00CF6F33" w:rsidRPr="00992A11">
      <w:fldChar w:fldCharType="separate"/>
    </w:r>
    <w:r w:rsidR="006A0A3C" w:rsidRPr="00992A11">
      <w:t>1</w:t>
    </w:r>
    <w:r w:rsidR="00CF6F33" w:rsidRPr="00992A11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9B5075" w14:textId="77777777" w:rsidR="000C6071" w:rsidRDefault="000C6071">
      <w:r>
        <w:separator/>
      </w:r>
    </w:p>
  </w:footnote>
  <w:footnote w:type="continuationSeparator" w:id="0">
    <w:p w14:paraId="1F7870C2" w14:textId="77777777" w:rsidR="000C6071" w:rsidRDefault="000C6071">
      <w:r>
        <w:continuationSeparator/>
      </w:r>
    </w:p>
  </w:footnote>
  <w:footnote w:type="continuationNotice" w:id="1">
    <w:p w14:paraId="61904D20" w14:textId="77777777" w:rsidR="000C6071" w:rsidRDefault="000C6071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ACE39" w14:textId="77777777" w:rsidR="00112A28" w:rsidRDefault="00112A28" w:rsidP="00112A28">
    <w:pPr>
      <w:pStyle w:val="Header"/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86010" w14:textId="2AE538AE" w:rsidR="00CF6F33" w:rsidRPr="00EB46D9" w:rsidRDefault="0059722C" w:rsidP="00EB46D9">
    <w:pPr>
      <w:pStyle w:val="Header"/>
    </w:pPr>
    <w:r w:rsidRPr="00EB46D9">
      <w:rPr>
        <w:noProof/>
      </w:rPr>
      <w:drawing>
        <wp:anchor distT="0" distB="0" distL="114300" distR="114300" simplePos="0" relativeHeight="251658241" behindDoc="0" locked="1" layoutInCell="1" allowOverlap="1" wp14:anchorId="5559ED3E" wp14:editId="20ECCE45">
          <wp:simplePos x="0" y="0"/>
          <wp:positionH relativeFrom="margin">
            <wp:posOffset>5036820</wp:posOffset>
          </wp:positionH>
          <wp:positionV relativeFrom="margin">
            <wp:posOffset>-1478915</wp:posOffset>
          </wp:positionV>
          <wp:extent cx="1051560" cy="603250"/>
          <wp:effectExtent l="0" t="0" r="0" b="635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736" t="10539" r="5063" b="12550"/>
                  <a:stretch>
                    <a:fillRect/>
                  </a:stretch>
                </pic:blipFill>
                <pic:spPr bwMode="auto">
                  <a:xfrm>
                    <a:off x="0" y="0"/>
                    <a:ext cx="1051560" cy="603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B46D9"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76D561A9" wp14:editId="7310849B">
              <wp:simplePos x="0" y="0"/>
              <wp:positionH relativeFrom="page">
                <wp:posOffset>180340</wp:posOffset>
              </wp:positionH>
              <wp:positionV relativeFrom="page">
                <wp:posOffset>3780790</wp:posOffset>
              </wp:positionV>
              <wp:extent cx="179705" cy="3780155"/>
              <wp:effectExtent l="0" t="0" r="1905" b="11430"/>
              <wp:wrapNone/>
              <wp:docPr id="2" name="Gruppieren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79705" cy="3780155"/>
                        <a:chOff x="0" y="5954"/>
                        <a:chExt cx="283" cy="5953"/>
                      </a:xfrm>
                    </wpg:grpSpPr>
                    <wps:wsp>
                      <wps:cNvPr id="3" name="Line 17"/>
                      <wps:cNvCnPr>
                        <a:cxnSpLocks noChangeShapeType="1"/>
                      </wps:cNvCnPr>
                      <wps:spPr bwMode="auto">
                        <a:xfrm>
                          <a:off x="0" y="5954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4" name="Line 18"/>
                      <wps:cNvCnPr>
                        <a:cxnSpLocks noChangeShapeType="1"/>
                      </wps:cNvCnPr>
                      <wps:spPr bwMode="auto">
                        <a:xfrm>
                          <a:off x="0" y="8420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5" name="Line 19"/>
                      <wps:cNvCnPr>
                        <a:cxnSpLocks noChangeShapeType="1"/>
                      </wps:cNvCnPr>
                      <wps:spPr bwMode="auto">
                        <a:xfrm>
                          <a:off x="0" y="11907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7E43B4F" id="Gruppieren 2" o:spid="_x0000_s1026" style="position:absolute;margin-left:14.2pt;margin-top:297.7pt;width:14.15pt;height:297.65pt;z-index:251658240;mso-position-horizontal-relative:page;mso-position-vertical-relative:page" coordorigin=",5954" coordsize="283,5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">
              <v:line id="Line 17" o:spid="_x0000_s1027" style="position:absolute;visibility:visible;mso-wrap-style:square" from="0,5954" to="283,5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" stroked="f" strokecolor="#e1000f" strokeweight=".5pt"/>
              <v:line id="Line 18" o:spid="_x0000_s1028" style="position:absolute;visibility:visible;mso-wrap-style:square" from="0,8420" to="283,8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" stroked="f" strokecolor="#e1000f" strokeweight=".5pt"/>
              <v:line id="Line 19" o:spid="_x0000_s1029" style="position:absolute;visibility:visible;mso-wrap-style:square" from="0,11907" to="283,11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" stroked="f" strokecolor="#e1000f" strokeweight=".5pt"/>
              <w10:wrap anchorx="page" anchory="page"/>
            </v:group>
          </w:pict>
        </mc:Fallback>
      </mc:AlternateContent>
    </w:r>
    <w:r w:rsidR="0050767B">
      <w:rPr>
        <w:noProof/>
      </w:rPr>
      <w:t>Media</w:t>
    </w:r>
    <w:r w:rsidR="005E3FBB" w:rsidRPr="00EB46D9">
      <w:t xml:space="preserve"> </w:t>
    </w:r>
    <w:r w:rsidR="00B422EC" w:rsidRPr="00EB46D9">
      <w:t>Release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A25A6"/>
    <w:multiLevelType w:val="hybridMultilevel"/>
    <w:tmpl w:val="A91AFBB8"/>
    <w:lvl w:ilvl="0" w:tplc="36002C2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E1000F"/>
        <w:sz w:val="24"/>
        <w:szCs w:val="24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F614AC"/>
    <w:multiLevelType w:val="hybridMultilevel"/>
    <w:tmpl w:val="DBCE1744"/>
    <w:lvl w:ilvl="0" w:tplc="35FC6D76">
      <w:start w:val="1"/>
      <w:numFmt w:val="bullet"/>
      <w:pStyle w:val="He01FlietextAufzhlung1Ebene"/>
      <w:lvlText w:val=""/>
      <w:lvlJc w:val="left"/>
      <w:pPr>
        <w:ind w:left="360" w:hanging="360"/>
      </w:pPr>
      <w:rPr>
        <w:rFonts w:ascii="Wingdings" w:hAnsi="Wingdings" w:hint="default"/>
        <w:color w:val="D7000F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8E1865"/>
    <w:multiLevelType w:val="hybridMultilevel"/>
    <w:tmpl w:val="4A063B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CF4270"/>
    <w:multiLevelType w:val="hybridMultilevel"/>
    <w:tmpl w:val="12EC31FA"/>
    <w:lvl w:ilvl="0" w:tplc="785A8864">
      <w:start w:val="1"/>
      <w:numFmt w:val="bullet"/>
      <w:pStyle w:val="Num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color w:val="E1000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740AFE"/>
    <w:multiLevelType w:val="hybridMultilevel"/>
    <w:tmpl w:val="8442514E"/>
    <w:lvl w:ilvl="0" w:tplc="494C7AEE">
      <w:start w:val="1"/>
      <w:numFmt w:val="bullet"/>
      <w:pStyle w:val="He01FlietextAufzhlung2Ebene"/>
      <w:lvlText w:val="–"/>
      <w:lvlJc w:val="left"/>
      <w:pPr>
        <w:ind w:left="700" w:hanging="360"/>
      </w:pPr>
      <w:rPr>
        <w:rFonts w:ascii="Segoe UI" w:hAnsi="Segoe UI" w:hint="default"/>
        <w:color w:val="D7000F"/>
      </w:rPr>
    </w:lvl>
    <w:lvl w:ilvl="1" w:tplc="0407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5" w15:restartNumberingAfterBreak="0">
    <w:nsid w:val="20EE0783"/>
    <w:multiLevelType w:val="hybridMultilevel"/>
    <w:tmpl w:val="A90E12F8"/>
    <w:lvl w:ilvl="0" w:tplc="36002C2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E1000F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0B585C"/>
    <w:multiLevelType w:val="hybridMultilevel"/>
    <w:tmpl w:val="70D4F3A4"/>
    <w:lvl w:ilvl="0" w:tplc="68061C8C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286977DF"/>
    <w:multiLevelType w:val="hybridMultilevel"/>
    <w:tmpl w:val="5B88003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4B6752"/>
    <w:multiLevelType w:val="hybridMultilevel"/>
    <w:tmpl w:val="1DAEF754"/>
    <w:lvl w:ilvl="0" w:tplc="36002C2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E1000F"/>
        <w:sz w:val="24"/>
        <w:szCs w:val="24"/>
      </w:rPr>
    </w:lvl>
    <w:lvl w:ilvl="1" w:tplc="645A6B9C">
      <w:numFmt w:val="bullet"/>
      <w:lvlText w:val="-"/>
      <w:lvlJc w:val="left"/>
      <w:pPr>
        <w:ind w:left="1080" w:hanging="360"/>
      </w:pPr>
      <w:rPr>
        <w:rFonts w:ascii="Arial" w:hAnsi="Arial" w:hint="default"/>
        <w:color w:val="FF0000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40C5131F"/>
    <w:multiLevelType w:val="hybridMultilevel"/>
    <w:tmpl w:val="8F8421BE"/>
    <w:lvl w:ilvl="0" w:tplc="0407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549B0C97"/>
    <w:multiLevelType w:val="hybridMultilevel"/>
    <w:tmpl w:val="DCD2F366"/>
    <w:lvl w:ilvl="0" w:tplc="53A0857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A0646A"/>
    <w:multiLevelType w:val="multilevel"/>
    <w:tmpl w:val="4C0A89AC"/>
    <w:lvl w:ilvl="0">
      <w:start w:val="1"/>
      <w:numFmt w:val="none"/>
      <w:pStyle w:val="THe01berschrift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THe02liFunotenummeriert"/>
      <w:lvlText w:val="%2"/>
      <w:lvlJc w:val="left"/>
      <w:pPr>
        <w:ind w:left="85" w:hanging="85"/>
      </w:pPr>
      <w:rPr>
        <w:rFonts w:hint="default"/>
        <w:vertAlign w:val="superscrip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6A89532E"/>
    <w:multiLevelType w:val="hybridMultilevel"/>
    <w:tmpl w:val="357663A0"/>
    <w:lvl w:ilvl="0" w:tplc="5FB28F00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sz w:val="24"/>
        <w:szCs w:val="24"/>
      </w:rPr>
    </w:lvl>
    <w:lvl w:ilvl="1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7E4F5C"/>
    <w:multiLevelType w:val="hybridMultilevel"/>
    <w:tmpl w:val="94DE8BB2"/>
    <w:lvl w:ilvl="0" w:tplc="3C32AAC0"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E503F3"/>
    <w:multiLevelType w:val="hybridMultilevel"/>
    <w:tmpl w:val="7D4AF3F8"/>
    <w:lvl w:ilvl="0" w:tplc="3C32AAC0">
      <w:numFmt w:val="bullet"/>
      <w:lvlText w:val="-"/>
      <w:lvlJc w:val="left"/>
      <w:pPr>
        <w:ind w:left="1440" w:hanging="360"/>
      </w:pPr>
      <w:rPr>
        <w:rFonts w:ascii="Cordia New" w:eastAsiaTheme="minorHAnsi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733118484">
    <w:abstractNumId w:val="3"/>
  </w:num>
  <w:num w:numId="2" w16cid:durableId="551162569">
    <w:abstractNumId w:val="2"/>
  </w:num>
  <w:num w:numId="3" w16cid:durableId="269555478">
    <w:abstractNumId w:val="12"/>
  </w:num>
  <w:num w:numId="4" w16cid:durableId="1603610541">
    <w:abstractNumId w:val="9"/>
  </w:num>
  <w:num w:numId="5" w16cid:durableId="458768014">
    <w:abstractNumId w:val="6"/>
  </w:num>
  <w:num w:numId="6" w16cid:durableId="869955884">
    <w:abstractNumId w:val="10"/>
  </w:num>
  <w:num w:numId="7" w16cid:durableId="1731995347">
    <w:abstractNumId w:val="8"/>
  </w:num>
  <w:num w:numId="8" w16cid:durableId="577907970">
    <w:abstractNumId w:val="1"/>
  </w:num>
  <w:num w:numId="9" w16cid:durableId="508570664">
    <w:abstractNumId w:val="11"/>
  </w:num>
  <w:num w:numId="10" w16cid:durableId="916212069">
    <w:abstractNumId w:val="4"/>
  </w:num>
  <w:num w:numId="11" w16cid:durableId="2361865">
    <w:abstractNumId w:val="5"/>
  </w:num>
  <w:num w:numId="12" w16cid:durableId="1286890280">
    <w:abstractNumId w:val="7"/>
  </w:num>
  <w:num w:numId="13" w16cid:durableId="1194532863">
    <w:abstractNumId w:val="14"/>
  </w:num>
  <w:num w:numId="14" w16cid:durableId="2104644959">
    <w:abstractNumId w:val="13"/>
  </w:num>
  <w:num w:numId="15" w16cid:durableId="2063074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PWAFVersion" w:val="5.0"/>
  </w:docVars>
  <w:rsids>
    <w:rsidRoot w:val="0033451C"/>
    <w:rsid w:val="00000360"/>
    <w:rsid w:val="00000839"/>
    <w:rsid w:val="000016AF"/>
    <w:rsid w:val="00002AA4"/>
    <w:rsid w:val="00005267"/>
    <w:rsid w:val="00005654"/>
    <w:rsid w:val="00006346"/>
    <w:rsid w:val="00006663"/>
    <w:rsid w:val="000069EB"/>
    <w:rsid w:val="00006A45"/>
    <w:rsid w:val="00007718"/>
    <w:rsid w:val="00007ACA"/>
    <w:rsid w:val="0001002C"/>
    <w:rsid w:val="000109CE"/>
    <w:rsid w:val="00011965"/>
    <w:rsid w:val="0001330B"/>
    <w:rsid w:val="00013358"/>
    <w:rsid w:val="0001450F"/>
    <w:rsid w:val="00016137"/>
    <w:rsid w:val="00021C67"/>
    <w:rsid w:val="00023871"/>
    <w:rsid w:val="000248A2"/>
    <w:rsid w:val="00025110"/>
    <w:rsid w:val="00027A10"/>
    <w:rsid w:val="000301F0"/>
    <w:rsid w:val="00030557"/>
    <w:rsid w:val="0003067C"/>
    <w:rsid w:val="00030701"/>
    <w:rsid w:val="00030F51"/>
    <w:rsid w:val="00032298"/>
    <w:rsid w:val="000343EB"/>
    <w:rsid w:val="00035623"/>
    <w:rsid w:val="00035A84"/>
    <w:rsid w:val="00040212"/>
    <w:rsid w:val="00040218"/>
    <w:rsid w:val="000402B6"/>
    <w:rsid w:val="00040CC9"/>
    <w:rsid w:val="00042329"/>
    <w:rsid w:val="00042475"/>
    <w:rsid w:val="000425ED"/>
    <w:rsid w:val="00044E68"/>
    <w:rsid w:val="000478FA"/>
    <w:rsid w:val="000505FE"/>
    <w:rsid w:val="000510FC"/>
    <w:rsid w:val="00051E86"/>
    <w:rsid w:val="00053A77"/>
    <w:rsid w:val="000547A6"/>
    <w:rsid w:val="00054AFE"/>
    <w:rsid w:val="000575F9"/>
    <w:rsid w:val="00057BC1"/>
    <w:rsid w:val="000618FC"/>
    <w:rsid w:val="0006396D"/>
    <w:rsid w:val="000649E2"/>
    <w:rsid w:val="00064CCE"/>
    <w:rsid w:val="000665F3"/>
    <w:rsid w:val="00067071"/>
    <w:rsid w:val="00067F67"/>
    <w:rsid w:val="00070757"/>
    <w:rsid w:val="00070B4E"/>
    <w:rsid w:val="00074C4A"/>
    <w:rsid w:val="000751A7"/>
    <w:rsid w:val="00077AF9"/>
    <w:rsid w:val="00080D10"/>
    <w:rsid w:val="00081241"/>
    <w:rsid w:val="000813FB"/>
    <w:rsid w:val="00081EF8"/>
    <w:rsid w:val="0008357F"/>
    <w:rsid w:val="0008406B"/>
    <w:rsid w:val="00084CC2"/>
    <w:rsid w:val="00085A92"/>
    <w:rsid w:val="00085ABA"/>
    <w:rsid w:val="00087FF8"/>
    <w:rsid w:val="00090686"/>
    <w:rsid w:val="00091B67"/>
    <w:rsid w:val="000925EE"/>
    <w:rsid w:val="000937E1"/>
    <w:rsid w:val="00093A76"/>
    <w:rsid w:val="00096AD4"/>
    <w:rsid w:val="000A14F4"/>
    <w:rsid w:val="000A1BF9"/>
    <w:rsid w:val="000A3FAD"/>
    <w:rsid w:val="000A47BE"/>
    <w:rsid w:val="000A60E3"/>
    <w:rsid w:val="000B005C"/>
    <w:rsid w:val="000B0A62"/>
    <w:rsid w:val="000B2E86"/>
    <w:rsid w:val="000B39FC"/>
    <w:rsid w:val="000B4D0A"/>
    <w:rsid w:val="000B55CE"/>
    <w:rsid w:val="000B5657"/>
    <w:rsid w:val="000B5D2F"/>
    <w:rsid w:val="000B6244"/>
    <w:rsid w:val="000B695A"/>
    <w:rsid w:val="000B72A8"/>
    <w:rsid w:val="000B7E2E"/>
    <w:rsid w:val="000C09DB"/>
    <w:rsid w:val="000C210A"/>
    <w:rsid w:val="000C27E5"/>
    <w:rsid w:val="000C386C"/>
    <w:rsid w:val="000C56DD"/>
    <w:rsid w:val="000C6071"/>
    <w:rsid w:val="000C7CEA"/>
    <w:rsid w:val="000D052E"/>
    <w:rsid w:val="000D10D2"/>
    <w:rsid w:val="000D1672"/>
    <w:rsid w:val="000D178A"/>
    <w:rsid w:val="000D6C67"/>
    <w:rsid w:val="000E0FB6"/>
    <w:rsid w:val="000E1B84"/>
    <w:rsid w:val="000E2F62"/>
    <w:rsid w:val="000E318F"/>
    <w:rsid w:val="000E38ED"/>
    <w:rsid w:val="000E4668"/>
    <w:rsid w:val="000E7F24"/>
    <w:rsid w:val="000F03BE"/>
    <w:rsid w:val="000F1757"/>
    <w:rsid w:val="000F225B"/>
    <w:rsid w:val="000F22C4"/>
    <w:rsid w:val="000F39EA"/>
    <w:rsid w:val="000F48E9"/>
    <w:rsid w:val="000F70E8"/>
    <w:rsid w:val="000F7F60"/>
    <w:rsid w:val="000F7FAF"/>
    <w:rsid w:val="00100CE9"/>
    <w:rsid w:val="00101145"/>
    <w:rsid w:val="00101A20"/>
    <w:rsid w:val="0010226B"/>
    <w:rsid w:val="001027F2"/>
    <w:rsid w:val="0010465B"/>
    <w:rsid w:val="00105470"/>
    <w:rsid w:val="00105975"/>
    <w:rsid w:val="00105C2E"/>
    <w:rsid w:val="0010673F"/>
    <w:rsid w:val="00107F44"/>
    <w:rsid w:val="0011116D"/>
    <w:rsid w:val="00111C0C"/>
    <w:rsid w:val="00111F4D"/>
    <w:rsid w:val="00112A28"/>
    <w:rsid w:val="00115230"/>
    <w:rsid w:val="00115B5F"/>
    <w:rsid w:val="001162B4"/>
    <w:rsid w:val="001210D4"/>
    <w:rsid w:val="00122CBC"/>
    <w:rsid w:val="00124903"/>
    <w:rsid w:val="00124EA9"/>
    <w:rsid w:val="00126C65"/>
    <w:rsid w:val="00126D4A"/>
    <w:rsid w:val="00127F6F"/>
    <w:rsid w:val="001318EB"/>
    <w:rsid w:val="00131AFE"/>
    <w:rsid w:val="00132A8B"/>
    <w:rsid w:val="00132DA9"/>
    <w:rsid w:val="0013305B"/>
    <w:rsid w:val="0013318B"/>
    <w:rsid w:val="00133B99"/>
    <w:rsid w:val="0013569C"/>
    <w:rsid w:val="00141237"/>
    <w:rsid w:val="00141513"/>
    <w:rsid w:val="001443BD"/>
    <w:rsid w:val="0014449A"/>
    <w:rsid w:val="00144A87"/>
    <w:rsid w:val="00146193"/>
    <w:rsid w:val="00146222"/>
    <w:rsid w:val="00146988"/>
    <w:rsid w:val="00147431"/>
    <w:rsid w:val="0015206B"/>
    <w:rsid w:val="0015340B"/>
    <w:rsid w:val="001577E9"/>
    <w:rsid w:val="00160ED4"/>
    <w:rsid w:val="0016124B"/>
    <w:rsid w:val="0016138C"/>
    <w:rsid w:val="00161C1B"/>
    <w:rsid w:val="00161FC1"/>
    <w:rsid w:val="00162D60"/>
    <w:rsid w:val="001640D5"/>
    <w:rsid w:val="001659FB"/>
    <w:rsid w:val="00165EA2"/>
    <w:rsid w:val="001660C5"/>
    <w:rsid w:val="001669CF"/>
    <w:rsid w:val="00171F93"/>
    <w:rsid w:val="00172C99"/>
    <w:rsid w:val="00172DB2"/>
    <w:rsid w:val="001731CE"/>
    <w:rsid w:val="00175C72"/>
    <w:rsid w:val="00176180"/>
    <w:rsid w:val="0017764D"/>
    <w:rsid w:val="00181B06"/>
    <w:rsid w:val="00182C40"/>
    <w:rsid w:val="0018501C"/>
    <w:rsid w:val="00185167"/>
    <w:rsid w:val="001852F7"/>
    <w:rsid w:val="00186228"/>
    <w:rsid w:val="001862F7"/>
    <w:rsid w:val="001869DB"/>
    <w:rsid w:val="001869F6"/>
    <w:rsid w:val="00186A75"/>
    <w:rsid w:val="00190A13"/>
    <w:rsid w:val="00191198"/>
    <w:rsid w:val="00192BA5"/>
    <w:rsid w:val="00195609"/>
    <w:rsid w:val="0019635E"/>
    <w:rsid w:val="00196956"/>
    <w:rsid w:val="00197E9B"/>
    <w:rsid w:val="001A382F"/>
    <w:rsid w:val="001A3D77"/>
    <w:rsid w:val="001A4417"/>
    <w:rsid w:val="001A62F7"/>
    <w:rsid w:val="001A6C39"/>
    <w:rsid w:val="001A71DA"/>
    <w:rsid w:val="001A7D44"/>
    <w:rsid w:val="001B1523"/>
    <w:rsid w:val="001B5B6F"/>
    <w:rsid w:val="001B771D"/>
    <w:rsid w:val="001B7C20"/>
    <w:rsid w:val="001C0B32"/>
    <w:rsid w:val="001C158C"/>
    <w:rsid w:val="001C2D66"/>
    <w:rsid w:val="001C36F7"/>
    <w:rsid w:val="001C4530"/>
    <w:rsid w:val="001C4BE1"/>
    <w:rsid w:val="001D4211"/>
    <w:rsid w:val="001D5E07"/>
    <w:rsid w:val="001D63E7"/>
    <w:rsid w:val="001D6B1E"/>
    <w:rsid w:val="001D6FBE"/>
    <w:rsid w:val="001D7ADF"/>
    <w:rsid w:val="001E0F71"/>
    <w:rsid w:val="001E1CF5"/>
    <w:rsid w:val="001E201D"/>
    <w:rsid w:val="001E21F7"/>
    <w:rsid w:val="001E2B9B"/>
    <w:rsid w:val="001E3D73"/>
    <w:rsid w:val="001E4CCB"/>
    <w:rsid w:val="001E59D1"/>
    <w:rsid w:val="001E5C4F"/>
    <w:rsid w:val="001E668B"/>
    <w:rsid w:val="001E683F"/>
    <w:rsid w:val="001E6D05"/>
    <w:rsid w:val="001E7114"/>
    <w:rsid w:val="001E73E8"/>
    <w:rsid w:val="001E7C28"/>
    <w:rsid w:val="001F13BA"/>
    <w:rsid w:val="001F1BDF"/>
    <w:rsid w:val="001F2CD0"/>
    <w:rsid w:val="001F35F8"/>
    <w:rsid w:val="001F4DBD"/>
    <w:rsid w:val="001F52E0"/>
    <w:rsid w:val="001F590C"/>
    <w:rsid w:val="001F7110"/>
    <w:rsid w:val="001F7E96"/>
    <w:rsid w:val="002005F5"/>
    <w:rsid w:val="002008C1"/>
    <w:rsid w:val="00202284"/>
    <w:rsid w:val="002028B5"/>
    <w:rsid w:val="00203DD3"/>
    <w:rsid w:val="00203E12"/>
    <w:rsid w:val="00204653"/>
    <w:rsid w:val="0020528D"/>
    <w:rsid w:val="0020543B"/>
    <w:rsid w:val="00205A66"/>
    <w:rsid w:val="00205A88"/>
    <w:rsid w:val="002063CF"/>
    <w:rsid w:val="00206613"/>
    <w:rsid w:val="00210266"/>
    <w:rsid w:val="0021158F"/>
    <w:rsid w:val="00212488"/>
    <w:rsid w:val="002129A6"/>
    <w:rsid w:val="00216CAE"/>
    <w:rsid w:val="00220628"/>
    <w:rsid w:val="002208CB"/>
    <w:rsid w:val="002226D0"/>
    <w:rsid w:val="00222DDC"/>
    <w:rsid w:val="0022308F"/>
    <w:rsid w:val="00223576"/>
    <w:rsid w:val="002260C7"/>
    <w:rsid w:val="00226640"/>
    <w:rsid w:val="0022670F"/>
    <w:rsid w:val="002302E1"/>
    <w:rsid w:val="002304D2"/>
    <w:rsid w:val="00233D04"/>
    <w:rsid w:val="002346CC"/>
    <w:rsid w:val="00234ABD"/>
    <w:rsid w:val="00235C3A"/>
    <w:rsid w:val="002361CE"/>
    <w:rsid w:val="00236491"/>
    <w:rsid w:val="00236C3B"/>
    <w:rsid w:val="00236E2A"/>
    <w:rsid w:val="00237F62"/>
    <w:rsid w:val="002423C5"/>
    <w:rsid w:val="002436D0"/>
    <w:rsid w:val="00243CEA"/>
    <w:rsid w:val="002455A1"/>
    <w:rsid w:val="0024586A"/>
    <w:rsid w:val="00245D18"/>
    <w:rsid w:val="00247C1E"/>
    <w:rsid w:val="002502E1"/>
    <w:rsid w:val="00250701"/>
    <w:rsid w:val="002518A2"/>
    <w:rsid w:val="002528B3"/>
    <w:rsid w:val="002539C9"/>
    <w:rsid w:val="00253ED9"/>
    <w:rsid w:val="002547FD"/>
    <w:rsid w:val="00256174"/>
    <w:rsid w:val="00256F0C"/>
    <w:rsid w:val="00257E57"/>
    <w:rsid w:val="00262084"/>
    <w:rsid w:val="00262A91"/>
    <w:rsid w:val="00262C05"/>
    <w:rsid w:val="002634FC"/>
    <w:rsid w:val="00264A77"/>
    <w:rsid w:val="00267470"/>
    <w:rsid w:val="00270878"/>
    <w:rsid w:val="00270D83"/>
    <w:rsid w:val="002715AF"/>
    <w:rsid w:val="0027175C"/>
    <w:rsid w:val="00274491"/>
    <w:rsid w:val="00275425"/>
    <w:rsid w:val="00276B8D"/>
    <w:rsid w:val="002803C4"/>
    <w:rsid w:val="0028157E"/>
    <w:rsid w:val="00281D14"/>
    <w:rsid w:val="00282C13"/>
    <w:rsid w:val="002833D8"/>
    <w:rsid w:val="00283ECC"/>
    <w:rsid w:val="00284BFB"/>
    <w:rsid w:val="00285580"/>
    <w:rsid w:val="00285FD5"/>
    <w:rsid w:val="00286134"/>
    <w:rsid w:val="00286BF6"/>
    <w:rsid w:val="00286D11"/>
    <w:rsid w:val="0028701A"/>
    <w:rsid w:val="00295D74"/>
    <w:rsid w:val="002A0DF7"/>
    <w:rsid w:val="002A1168"/>
    <w:rsid w:val="002A2975"/>
    <w:rsid w:val="002A460D"/>
    <w:rsid w:val="002A5EE9"/>
    <w:rsid w:val="002A60E0"/>
    <w:rsid w:val="002A7FC7"/>
    <w:rsid w:val="002B04F8"/>
    <w:rsid w:val="002B359D"/>
    <w:rsid w:val="002B3CE3"/>
    <w:rsid w:val="002B4111"/>
    <w:rsid w:val="002B4590"/>
    <w:rsid w:val="002B687A"/>
    <w:rsid w:val="002C11B5"/>
    <w:rsid w:val="002C1344"/>
    <w:rsid w:val="002C13CE"/>
    <w:rsid w:val="002C1FEB"/>
    <w:rsid w:val="002C252E"/>
    <w:rsid w:val="002C459B"/>
    <w:rsid w:val="002C4E37"/>
    <w:rsid w:val="002C54F5"/>
    <w:rsid w:val="002C6773"/>
    <w:rsid w:val="002D0E4F"/>
    <w:rsid w:val="002D0E8A"/>
    <w:rsid w:val="002D1752"/>
    <w:rsid w:val="002D1896"/>
    <w:rsid w:val="002D269A"/>
    <w:rsid w:val="002D28EA"/>
    <w:rsid w:val="002D292F"/>
    <w:rsid w:val="002D2A3D"/>
    <w:rsid w:val="002D2C34"/>
    <w:rsid w:val="002D43BB"/>
    <w:rsid w:val="002D5302"/>
    <w:rsid w:val="002D54A9"/>
    <w:rsid w:val="002D5D1D"/>
    <w:rsid w:val="002D6EFD"/>
    <w:rsid w:val="002D74CF"/>
    <w:rsid w:val="002E0B17"/>
    <w:rsid w:val="002E2268"/>
    <w:rsid w:val="002E2551"/>
    <w:rsid w:val="002E26B4"/>
    <w:rsid w:val="002E4FFB"/>
    <w:rsid w:val="002E788F"/>
    <w:rsid w:val="002E7DED"/>
    <w:rsid w:val="002F1024"/>
    <w:rsid w:val="002F4A42"/>
    <w:rsid w:val="002F5997"/>
    <w:rsid w:val="002F74EB"/>
    <w:rsid w:val="002F7E11"/>
    <w:rsid w:val="00302CF9"/>
    <w:rsid w:val="00304087"/>
    <w:rsid w:val="00304A95"/>
    <w:rsid w:val="003057B1"/>
    <w:rsid w:val="00305E30"/>
    <w:rsid w:val="003062AD"/>
    <w:rsid w:val="00310ACD"/>
    <w:rsid w:val="00310C3C"/>
    <w:rsid w:val="00312834"/>
    <w:rsid w:val="0031379F"/>
    <w:rsid w:val="00315190"/>
    <w:rsid w:val="0031621E"/>
    <w:rsid w:val="00316A16"/>
    <w:rsid w:val="00320568"/>
    <w:rsid w:val="00320A26"/>
    <w:rsid w:val="00321174"/>
    <w:rsid w:val="00321344"/>
    <w:rsid w:val="003223E6"/>
    <w:rsid w:val="00323E99"/>
    <w:rsid w:val="00325064"/>
    <w:rsid w:val="00325EC9"/>
    <w:rsid w:val="00325EEF"/>
    <w:rsid w:val="00327A94"/>
    <w:rsid w:val="00332C52"/>
    <w:rsid w:val="00332C7C"/>
    <w:rsid w:val="0033451C"/>
    <w:rsid w:val="00334CB3"/>
    <w:rsid w:val="00335DC7"/>
    <w:rsid w:val="00336854"/>
    <w:rsid w:val="0033769B"/>
    <w:rsid w:val="003400F0"/>
    <w:rsid w:val="0034015C"/>
    <w:rsid w:val="003425B2"/>
    <w:rsid w:val="003442F4"/>
    <w:rsid w:val="003458F5"/>
    <w:rsid w:val="00345C66"/>
    <w:rsid w:val="0034797F"/>
    <w:rsid w:val="00350685"/>
    <w:rsid w:val="003508DB"/>
    <w:rsid w:val="00350CB4"/>
    <w:rsid w:val="00351053"/>
    <w:rsid w:val="00351DF1"/>
    <w:rsid w:val="003525CD"/>
    <w:rsid w:val="00352615"/>
    <w:rsid w:val="00353705"/>
    <w:rsid w:val="00354DEA"/>
    <w:rsid w:val="003562E8"/>
    <w:rsid w:val="00357456"/>
    <w:rsid w:val="00360922"/>
    <w:rsid w:val="00362057"/>
    <w:rsid w:val="00362F56"/>
    <w:rsid w:val="0036357D"/>
    <w:rsid w:val="00363A2B"/>
    <w:rsid w:val="003649BC"/>
    <w:rsid w:val="00364F7E"/>
    <w:rsid w:val="00365E44"/>
    <w:rsid w:val="003662B1"/>
    <w:rsid w:val="003669AC"/>
    <w:rsid w:val="00366C3B"/>
    <w:rsid w:val="00367AA1"/>
    <w:rsid w:val="00367F90"/>
    <w:rsid w:val="0037061D"/>
    <w:rsid w:val="00370A5B"/>
    <w:rsid w:val="00370CF7"/>
    <w:rsid w:val="00370FC9"/>
    <w:rsid w:val="0037101B"/>
    <w:rsid w:val="00372E36"/>
    <w:rsid w:val="00375736"/>
    <w:rsid w:val="00375F7D"/>
    <w:rsid w:val="00376EE9"/>
    <w:rsid w:val="00376FFC"/>
    <w:rsid w:val="00377CBB"/>
    <w:rsid w:val="003811A5"/>
    <w:rsid w:val="00381BDA"/>
    <w:rsid w:val="00382112"/>
    <w:rsid w:val="00384215"/>
    <w:rsid w:val="00384F62"/>
    <w:rsid w:val="00385355"/>
    <w:rsid w:val="00385438"/>
    <w:rsid w:val="003858E5"/>
    <w:rsid w:val="003877B6"/>
    <w:rsid w:val="0039036A"/>
    <w:rsid w:val="003909D1"/>
    <w:rsid w:val="00391118"/>
    <w:rsid w:val="00391539"/>
    <w:rsid w:val="00391A5F"/>
    <w:rsid w:val="00391E39"/>
    <w:rsid w:val="00393887"/>
    <w:rsid w:val="00394C6B"/>
    <w:rsid w:val="003957E0"/>
    <w:rsid w:val="00397EE6"/>
    <w:rsid w:val="003A066C"/>
    <w:rsid w:val="003A1605"/>
    <w:rsid w:val="003A3FD5"/>
    <w:rsid w:val="003A4E2E"/>
    <w:rsid w:val="003A4E62"/>
    <w:rsid w:val="003A5A6A"/>
    <w:rsid w:val="003A7239"/>
    <w:rsid w:val="003B0EC7"/>
    <w:rsid w:val="003B1069"/>
    <w:rsid w:val="003B1D7A"/>
    <w:rsid w:val="003B24FA"/>
    <w:rsid w:val="003B38CC"/>
    <w:rsid w:val="003B390A"/>
    <w:rsid w:val="003B4E3A"/>
    <w:rsid w:val="003B5A89"/>
    <w:rsid w:val="003B5E62"/>
    <w:rsid w:val="003C03CB"/>
    <w:rsid w:val="003C15DE"/>
    <w:rsid w:val="003C2889"/>
    <w:rsid w:val="003C342D"/>
    <w:rsid w:val="003C4D66"/>
    <w:rsid w:val="003C4EB2"/>
    <w:rsid w:val="003C52EC"/>
    <w:rsid w:val="003C5BF5"/>
    <w:rsid w:val="003C6D8F"/>
    <w:rsid w:val="003D23A0"/>
    <w:rsid w:val="003D3968"/>
    <w:rsid w:val="003D42AF"/>
    <w:rsid w:val="003D48E4"/>
    <w:rsid w:val="003D4A14"/>
    <w:rsid w:val="003D7BEC"/>
    <w:rsid w:val="003E0047"/>
    <w:rsid w:val="003E031D"/>
    <w:rsid w:val="003E153C"/>
    <w:rsid w:val="003E2AD5"/>
    <w:rsid w:val="003E4619"/>
    <w:rsid w:val="003E481F"/>
    <w:rsid w:val="003F1747"/>
    <w:rsid w:val="003F1AF3"/>
    <w:rsid w:val="003F2688"/>
    <w:rsid w:val="003F2751"/>
    <w:rsid w:val="003F2ABC"/>
    <w:rsid w:val="003F3398"/>
    <w:rsid w:val="003F4D8D"/>
    <w:rsid w:val="003F4EE7"/>
    <w:rsid w:val="003F5AD3"/>
    <w:rsid w:val="00401508"/>
    <w:rsid w:val="00401688"/>
    <w:rsid w:val="0040386D"/>
    <w:rsid w:val="00404DD2"/>
    <w:rsid w:val="00405450"/>
    <w:rsid w:val="00412237"/>
    <w:rsid w:val="004137C0"/>
    <w:rsid w:val="004138F3"/>
    <w:rsid w:val="004154F1"/>
    <w:rsid w:val="004161F0"/>
    <w:rsid w:val="00416D9B"/>
    <w:rsid w:val="004174D6"/>
    <w:rsid w:val="00420C5E"/>
    <w:rsid w:val="00420F61"/>
    <w:rsid w:val="00421F20"/>
    <w:rsid w:val="004220F5"/>
    <w:rsid w:val="00423052"/>
    <w:rsid w:val="00424090"/>
    <w:rsid w:val="004249DA"/>
    <w:rsid w:val="00425188"/>
    <w:rsid w:val="004253ED"/>
    <w:rsid w:val="00425755"/>
    <w:rsid w:val="00427BC8"/>
    <w:rsid w:val="004313E7"/>
    <w:rsid w:val="004339B2"/>
    <w:rsid w:val="00434DCD"/>
    <w:rsid w:val="004375F6"/>
    <w:rsid w:val="00441A3A"/>
    <w:rsid w:val="00444A70"/>
    <w:rsid w:val="0044763B"/>
    <w:rsid w:val="00452696"/>
    <w:rsid w:val="0045600B"/>
    <w:rsid w:val="00456A53"/>
    <w:rsid w:val="004571D1"/>
    <w:rsid w:val="004614F7"/>
    <w:rsid w:val="0046262B"/>
    <w:rsid w:val="0046266D"/>
    <w:rsid w:val="004629B3"/>
    <w:rsid w:val="0046333A"/>
    <w:rsid w:val="0046376E"/>
    <w:rsid w:val="004640B1"/>
    <w:rsid w:val="0046690F"/>
    <w:rsid w:val="00466B0F"/>
    <w:rsid w:val="00467B76"/>
    <w:rsid w:val="00470E3B"/>
    <w:rsid w:val="00472FEC"/>
    <w:rsid w:val="004736A3"/>
    <w:rsid w:val="0047563F"/>
    <w:rsid w:val="00475CDA"/>
    <w:rsid w:val="00477F71"/>
    <w:rsid w:val="00482474"/>
    <w:rsid w:val="00483F75"/>
    <w:rsid w:val="004858E1"/>
    <w:rsid w:val="004858FC"/>
    <w:rsid w:val="004864A1"/>
    <w:rsid w:val="00486EE0"/>
    <w:rsid w:val="004873A1"/>
    <w:rsid w:val="00490403"/>
    <w:rsid w:val="00490A03"/>
    <w:rsid w:val="0049146B"/>
    <w:rsid w:val="00492B0A"/>
    <w:rsid w:val="00493327"/>
    <w:rsid w:val="0049382E"/>
    <w:rsid w:val="00494484"/>
    <w:rsid w:val="004947F2"/>
    <w:rsid w:val="00494DBE"/>
    <w:rsid w:val="0049579A"/>
    <w:rsid w:val="00495CE6"/>
    <w:rsid w:val="004968C3"/>
    <w:rsid w:val="004A0DDD"/>
    <w:rsid w:val="004A144D"/>
    <w:rsid w:val="004A1D27"/>
    <w:rsid w:val="004A30DC"/>
    <w:rsid w:val="004A323C"/>
    <w:rsid w:val="004A42F9"/>
    <w:rsid w:val="004B0801"/>
    <w:rsid w:val="004B0AC6"/>
    <w:rsid w:val="004B0DAF"/>
    <w:rsid w:val="004B0F56"/>
    <w:rsid w:val="004B1117"/>
    <w:rsid w:val="004B1A6B"/>
    <w:rsid w:val="004B20AC"/>
    <w:rsid w:val="004B26B1"/>
    <w:rsid w:val="004B54E8"/>
    <w:rsid w:val="004B662C"/>
    <w:rsid w:val="004B7CCC"/>
    <w:rsid w:val="004C0138"/>
    <w:rsid w:val="004C034F"/>
    <w:rsid w:val="004C12E8"/>
    <w:rsid w:val="004C1578"/>
    <w:rsid w:val="004C1871"/>
    <w:rsid w:val="004C18DD"/>
    <w:rsid w:val="004C2B18"/>
    <w:rsid w:val="004C3049"/>
    <w:rsid w:val="004C33BA"/>
    <w:rsid w:val="004C4FEB"/>
    <w:rsid w:val="004C5AF1"/>
    <w:rsid w:val="004C5CA1"/>
    <w:rsid w:val="004C5EEF"/>
    <w:rsid w:val="004C6B79"/>
    <w:rsid w:val="004C7345"/>
    <w:rsid w:val="004D059B"/>
    <w:rsid w:val="004D0702"/>
    <w:rsid w:val="004D0D1F"/>
    <w:rsid w:val="004D0E64"/>
    <w:rsid w:val="004D48A8"/>
    <w:rsid w:val="004D4CB6"/>
    <w:rsid w:val="004D4DCB"/>
    <w:rsid w:val="004D55C4"/>
    <w:rsid w:val="004D5970"/>
    <w:rsid w:val="004D5A57"/>
    <w:rsid w:val="004D607C"/>
    <w:rsid w:val="004E0907"/>
    <w:rsid w:val="004E2650"/>
    <w:rsid w:val="004E3341"/>
    <w:rsid w:val="004E3794"/>
    <w:rsid w:val="004E73CE"/>
    <w:rsid w:val="004E768A"/>
    <w:rsid w:val="004E77CD"/>
    <w:rsid w:val="004F10C1"/>
    <w:rsid w:val="004F25C7"/>
    <w:rsid w:val="004F2CFC"/>
    <w:rsid w:val="004F5AD9"/>
    <w:rsid w:val="004F6A63"/>
    <w:rsid w:val="005014FB"/>
    <w:rsid w:val="00501A50"/>
    <w:rsid w:val="00501D3D"/>
    <w:rsid w:val="00501F2F"/>
    <w:rsid w:val="00502E62"/>
    <w:rsid w:val="0050484D"/>
    <w:rsid w:val="0050557A"/>
    <w:rsid w:val="00505B81"/>
    <w:rsid w:val="00506B8A"/>
    <w:rsid w:val="0050767B"/>
    <w:rsid w:val="005104F3"/>
    <w:rsid w:val="00511B95"/>
    <w:rsid w:val="0051248E"/>
    <w:rsid w:val="005126C5"/>
    <w:rsid w:val="00512C04"/>
    <w:rsid w:val="00513973"/>
    <w:rsid w:val="005141E6"/>
    <w:rsid w:val="0052021B"/>
    <w:rsid w:val="0052212B"/>
    <w:rsid w:val="005230C7"/>
    <w:rsid w:val="00524226"/>
    <w:rsid w:val="00525F76"/>
    <w:rsid w:val="005266EA"/>
    <w:rsid w:val="0053184C"/>
    <w:rsid w:val="005325A1"/>
    <w:rsid w:val="005337CE"/>
    <w:rsid w:val="00534344"/>
    <w:rsid w:val="00534ADD"/>
    <w:rsid w:val="00534B46"/>
    <w:rsid w:val="00540358"/>
    <w:rsid w:val="005403CB"/>
    <w:rsid w:val="00540CA1"/>
    <w:rsid w:val="00540D47"/>
    <w:rsid w:val="005415B1"/>
    <w:rsid w:val="00541B86"/>
    <w:rsid w:val="00542578"/>
    <w:rsid w:val="005428D7"/>
    <w:rsid w:val="00542D43"/>
    <w:rsid w:val="005463C3"/>
    <w:rsid w:val="00550366"/>
    <w:rsid w:val="005507DE"/>
    <w:rsid w:val="00550864"/>
    <w:rsid w:val="00551D6C"/>
    <w:rsid w:val="005535DF"/>
    <w:rsid w:val="0055571E"/>
    <w:rsid w:val="0055642B"/>
    <w:rsid w:val="00556CDB"/>
    <w:rsid w:val="00556F67"/>
    <w:rsid w:val="005605D0"/>
    <w:rsid w:val="0056111A"/>
    <w:rsid w:val="005617FD"/>
    <w:rsid w:val="005637D6"/>
    <w:rsid w:val="00564B65"/>
    <w:rsid w:val="005652E8"/>
    <w:rsid w:val="00566AB0"/>
    <w:rsid w:val="00570BC4"/>
    <w:rsid w:val="005718D0"/>
    <w:rsid w:val="00575196"/>
    <w:rsid w:val="00575323"/>
    <w:rsid w:val="005761BA"/>
    <w:rsid w:val="0057667C"/>
    <w:rsid w:val="00576BDA"/>
    <w:rsid w:val="00577C84"/>
    <w:rsid w:val="0058042D"/>
    <w:rsid w:val="005826DA"/>
    <w:rsid w:val="005833F0"/>
    <w:rsid w:val="00583B3C"/>
    <w:rsid w:val="00585001"/>
    <w:rsid w:val="005850EF"/>
    <w:rsid w:val="00586280"/>
    <w:rsid w:val="00586609"/>
    <w:rsid w:val="005869CE"/>
    <w:rsid w:val="00586CAF"/>
    <w:rsid w:val="005873E9"/>
    <w:rsid w:val="00591180"/>
    <w:rsid w:val="00591B6F"/>
    <w:rsid w:val="00594315"/>
    <w:rsid w:val="00594ABF"/>
    <w:rsid w:val="00596518"/>
    <w:rsid w:val="0059722C"/>
    <w:rsid w:val="00597D07"/>
    <w:rsid w:val="005A1018"/>
    <w:rsid w:val="005A16E6"/>
    <w:rsid w:val="005A30D7"/>
    <w:rsid w:val="005A3846"/>
    <w:rsid w:val="005A4685"/>
    <w:rsid w:val="005A5444"/>
    <w:rsid w:val="005A63CE"/>
    <w:rsid w:val="005A7E97"/>
    <w:rsid w:val="005B2688"/>
    <w:rsid w:val="005B2CD2"/>
    <w:rsid w:val="005B3CEC"/>
    <w:rsid w:val="005B5778"/>
    <w:rsid w:val="005B6A58"/>
    <w:rsid w:val="005C0076"/>
    <w:rsid w:val="005C0ADF"/>
    <w:rsid w:val="005C12EA"/>
    <w:rsid w:val="005C3170"/>
    <w:rsid w:val="005C35EE"/>
    <w:rsid w:val="005C4A5B"/>
    <w:rsid w:val="005C57F0"/>
    <w:rsid w:val="005C58DB"/>
    <w:rsid w:val="005C7112"/>
    <w:rsid w:val="005C7594"/>
    <w:rsid w:val="005D0561"/>
    <w:rsid w:val="005D0AD9"/>
    <w:rsid w:val="005D190F"/>
    <w:rsid w:val="005D1A67"/>
    <w:rsid w:val="005D1EF6"/>
    <w:rsid w:val="005D22F6"/>
    <w:rsid w:val="005D5FA0"/>
    <w:rsid w:val="005D68AA"/>
    <w:rsid w:val="005E09A5"/>
    <w:rsid w:val="005E0C30"/>
    <w:rsid w:val="005E0D58"/>
    <w:rsid w:val="005E134A"/>
    <w:rsid w:val="005E3864"/>
    <w:rsid w:val="005E3EAB"/>
    <w:rsid w:val="005E3FBB"/>
    <w:rsid w:val="005E4D22"/>
    <w:rsid w:val="005E69D9"/>
    <w:rsid w:val="005F27F4"/>
    <w:rsid w:val="005F3239"/>
    <w:rsid w:val="005F5915"/>
    <w:rsid w:val="005F5D1F"/>
    <w:rsid w:val="005F6567"/>
    <w:rsid w:val="005F71F8"/>
    <w:rsid w:val="005F7A8A"/>
    <w:rsid w:val="00600A5E"/>
    <w:rsid w:val="00600ACF"/>
    <w:rsid w:val="00601ED3"/>
    <w:rsid w:val="006034EA"/>
    <w:rsid w:val="00603C79"/>
    <w:rsid w:val="00604D69"/>
    <w:rsid w:val="00607094"/>
    <w:rsid w:val="00607256"/>
    <w:rsid w:val="0060790C"/>
    <w:rsid w:val="00610BF6"/>
    <w:rsid w:val="006137EA"/>
    <w:rsid w:val="006144B1"/>
    <w:rsid w:val="00614A57"/>
    <w:rsid w:val="00617595"/>
    <w:rsid w:val="006177FF"/>
    <w:rsid w:val="006218C4"/>
    <w:rsid w:val="006229DB"/>
    <w:rsid w:val="0062380A"/>
    <w:rsid w:val="006265FD"/>
    <w:rsid w:val="00631629"/>
    <w:rsid w:val="00631F44"/>
    <w:rsid w:val="00632C18"/>
    <w:rsid w:val="006335F1"/>
    <w:rsid w:val="006345B6"/>
    <w:rsid w:val="00635616"/>
    <w:rsid w:val="00635712"/>
    <w:rsid w:val="006368FF"/>
    <w:rsid w:val="00637394"/>
    <w:rsid w:val="00640DDA"/>
    <w:rsid w:val="0064107F"/>
    <w:rsid w:val="006431B2"/>
    <w:rsid w:val="00643D8A"/>
    <w:rsid w:val="006448F8"/>
    <w:rsid w:val="00645A5C"/>
    <w:rsid w:val="00645FDE"/>
    <w:rsid w:val="00646C33"/>
    <w:rsid w:val="00651FEA"/>
    <w:rsid w:val="00652229"/>
    <w:rsid w:val="0065262F"/>
    <w:rsid w:val="00652793"/>
    <w:rsid w:val="00656513"/>
    <w:rsid w:val="00660488"/>
    <w:rsid w:val="006614FF"/>
    <w:rsid w:val="0066187E"/>
    <w:rsid w:val="006626CA"/>
    <w:rsid w:val="0066270F"/>
    <w:rsid w:val="00663166"/>
    <w:rsid w:val="00663353"/>
    <w:rsid w:val="00663487"/>
    <w:rsid w:val="006655D3"/>
    <w:rsid w:val="0066597E"/>
    <w:rsid w:val="00665D65"/>
    <w:rsid w:val="00666A18"/>
    <w:rsid w:val="00671877"/>
    <w:rsid w:val="00672382"/>
    <w:rsid w:val="00672A50"/>
    <w:rsid w:val="00672A83"/>
    <w:rsid w:val="00676CCD"/>
    <w:rsid w:val="00677016"/>
    <w:rsid w:val="00677B12"/>
    <w:rsid w:val="006811F8"/>
    <w:rsid w:val="00681257"/>
    <w:rsid w:val="00681524"/>
    <w:rsid w:val="00682643"/>
    <w:rsid w:val="00682EB9"/>
    <w:rsid w:val="0068441A"/>
    <w:rsid w:val="00686568"/>
    <w:rsid w:val="006868A3"/>
    <w:rsid w:val="006908AC"/>
    <w:rsid w:val="00690B19"/>
    <w:rsid w:val="00690DA0"/>
    <w:rsid w:val="00694988"/>
    <w:rsid w:val="006959E9"/>
    <w:rsid w:val="00695EBB"/>
    <w:rsid w:val="00697921"/>
    <w:rsid w:val="00697E10"/>
    <w:rsid w:val="006A0A3C"/>
    <w:rsid w:val="006A0C4A"/>
    <w:rsid w:val="006A17C9"/>
    <w:rsid w:val="006A3839"/>
    <w:rsid w:val="006A403F"/>
    <w:rsid w:val="006A59E9"/>
    <w:rsid w:val="006A79F0"/>
    <w:rsid w:val="006B0142"/>
    <w:rsid w:val="006B1987"/>
    <w:rsid w:val="006B3442"/>
    <w:rsid w:val="006B47EE"/>
    <w:rsid w:val="006B499F"/>
    <w:rsid w:val="006B5105"/>
    <w:rsid w:val="006B5E98"/>
    <w:rsid w:val="006C017A"/>
    <w:rsid w:val="006C0950"/>
    <w:rsid w:val="006C1132"/>
    <w:rsid w:val="006C17B6"/>
    <w:rsid w:val="006C33BE"/>
    <w:rsid w:val="006C5B53"/>
    <w:rsid w:val="006C5F5A"/>
    <w:rsid w:val="006C738A"/>
    <w:rsid w:val="006C7E78"/>
    <w:rsid w:val="006C7F64"/>
    <w:rsid w:val="006D098F"/>
    <w:rsid w:val="006D20E3"/>
    <w:rsid w:val="006D3FF3"/>
    <w:rsid w:val="006D4996"/>
    <w:rsid w:val="006D535B"/>
    <w:rsid w:val="006D54AB"/>
    <w:rsid w:val="006D583A"/>
    <w:rsid w:val="006D5FC6"/>
    <w:rsid w:val="006E1D33"/>
    <w:rsid w:val="006E1FA9"/>
    <w:rsid w:val="006E3006"/>
    <w:rsid w:val="006E5032"/>
    <w:rsid w:val="006E5721"/>
    <w:rsid w:val="006E5BDA"/>
    <w:rsid w:val="006F056C"/>
    <w:rsid w:val="006F0FC7"/>
    <w:rsid w:val="006F39A9"/>
    <w:rsid w:val="006F3D20"/>
    <w:rsid w:val="006F4119"/>
    <w:rsid w:val="006F643F"/>
    <w:rsid w:val="006F670F"/>
    <w:rsid w:val="006F77F3"/>
    <w:rsid w:val="007010EE"/>
    <w:rsid w:val="00701B73"/>
    <w:rsid w:val="00701DCE"/>
    <w:rsid w:val="00702921"/>
    <w:rsid w:val="00703272"/>
    <w:rsid w:val="00705208"/>
    <w:rsid w:val="00705B45"/>
    <w:rsid w:val="0070733C"/>
    <w:rsid w:val="007073A5"/>
    <w:rsid w:val="00710C5D"/>
    <w:rsid w:val="00710E2A"/>
    <w:rsid w:val="0071348C"/>
    <w:rsid w:val="00713E36"/>
    <w:rsid w:val="00714BCC"/>
    <w:rsid w:val="00717220"/>
    <w:rsid w:val="00717273"/>
    <w:rsid w:val="00717662"/>
    <w:rsid w:val="00720FD4"/>
    <w:rsid w:val="007228B5"/>
    <w:rsid w:val="00724AF2"/>
    <w:rsid w:val="00725A2D"/>
    <w:rsid w:val="0073096C"/>
    <w:rsid w:val="0073100D"/>
    <w:rsid w:val="00731115"/>
    <w:rsid w:val="0073126D"/>
    <w:rsid w:val="00732827"/>
    <w:rsid w:val="00733429"/>
    <w:rsid w:val="00733A46"/>
    <w:rsid w:val="00735E2D"/>
    <w:rsid w:val="00740F46"/>
    <w:rsid w:val="007416BC"/>
    <w:rsid w:val="007419C8"/>
    <w:rsid w:val="007419E0"/>
    <w:rsid w:val="00742398"/>
    <w:rsid w:val="007432A9"/>
    <w:rsid w:val="0074371C"/>
    <w:rsid w:val="00745104"/>
    <w:rsid w:val="0075049F"/>
    <w:rsid w:val="007507B5"/>
    <w:rsid w:val="0075091D"/>
    <w:rsid w:val="00750FAD"/>
    <w:rsid w:val="00751877"/>
    <w:rsid w:val="007524A0"/>
    <w:rsid w:val="00753A24"/>
    <w:rsid w:val="0075430D"/>
    <w:rsid w:val="007560B0"/>
    <w:rsid w:val="00767F2F"/>
    <w:rsid w:val="007709ED"/>
    <w:rsid w:val="00772188"/>
    <w:rsid w:val="0077222A"/>
    <w:rsid w:val="00773221"/>
    <w:rsid w:val="00773528"/>
    <w:rsid w:val="007743D3"/>
    <w:rsid w:val="00774C85"/>
    <w:rsid w:val="0077567F"/>
    <w:rsid w:val="007813D0"/>
    <w:rsid w:val="007845AC"/>
    <w:rsid w:val="00784F3F"/>
    <w:rsid w:val="00785248"/>
    <w:rsid w:val="00785993"/>
    <w:rsid w:val="007859F0"/>
    <w:rsid w:val="007859F2"/>
    <w:rsid w:val="00785E5A"/>
    <w:rsid w:val="007866E2"/>
    <w:rsid w:val="00786BA3"/>
    <w:rsid w:val="00791B1A"/>
    <w:rsid w:val="0079202F"/>
    <w:rsid w:val="00792FC1"/>
    <w:rsid w:val="007934C3"/>
    <w:rsid w:val="00793A4C"/>
    <w:rsid w:val="0079460E"/>
    <w:rsid w:val="0079471F"/>
    <w:rsid w:val="00794903"/>
    <w:rsid w:val="00795AF2"/>
    <w:rsid w:val="00795E4F"/>
    <w:rsid w:val="00797060"/>
    <w:rsid w:val="007A09FC"/>
    <w:rsid w:val="007A22C8"/>
    <w:rsid w:val="007A2AAD"/>
    <w:rsid w:val="007A3400"/>
    <w:rsid w:val="007A4021"/>
    <w:rsid w:val="007A4432"/>
    <w:rsid w:val="007A68B3"/>
    <w:rsid w:val="007A784E"/>
    <w:rsid w:val="007A7855"/>
    <w:rsid w:val="007A7E31"/>
    <w:rsid w:val="007B0B16"/>
    <w:rsid w:val="007B0B54"/>
    <w:rsid w:val="007B0F1E"/>
    <w:rsid w:val="007B246A"/>
    <w:rsid w:val="007B2DAD"/>
    <w:rsid w:val="007B3805"/>
    <w:rsid w:val="007B485B"/>
    <w:rsid w:val="007B4939"/>
    <w:rsid w:val="007B499C"/>
    <w:rsid w:val="007B4D4B"/>
    <w:rsid w:val="007B525D"/>
    <w:rsid w:val="007B58C6"/>
    <w:rsid w:val="007C0646"/>
    <w:rsid w:val="007C0E0C"/>
    <w:rsid w:val="007C1E9D"/>
    <w:rsid w:val="007C37C5"/>
    <w:rsid w:val="007C3AE3"/>
    <w:rsid w:val="007C3CC1"/>
    <w:rsid w:val="007C3EDD"/>
    <w:rsid w:val="007C40CA"/>
    <w:rsid w:val="007C4F5C"/>
    <w:rsid w:val="007D0000"/>
    <w:rsid w:val="007D197F"/>
    <w:rsid w:val="007D23A6"/>
    <w:rsid w:val="007D2A02"/>
    <w:rsid w:val="007D62A4"/>
    <w:rsid w:val="007D6CEB"/>
    <w:rsid w:val="007E1736"/>
    <w:rsid w:val="007E2079"/>
    <w:rsid w:val="007E2887"/>
    <w:rsid w:val="007E296E"/>
    <w:rsid w:val="007E32C0"/>
    <w:rsid w:val="007E347F"/>
    <w:rsid w:val="007E4090"/>
    <w:rsid w:val="007E4923"/>
    <w:rsid w:val="007E6EA1"/>
    <w:rsid w:val="007E7E69"/>
    <w:rsid w:val="007E7F63"/>
    <w:rsid w:val="007F023C"/>
    <w:rsid w:val="007F0F63"/>
    <w:rsid w:val="007F1EEE"/>
    <w:rsid w:val="007F2261"/>
    <w:rsid w:val="007F2B1E"/>
    <w:rsid w:val="007F4590"/>
    <w:rsid w:val="007F62B4"/>
    <w:rsid w:val="007F6461"/>
    <w:rsid w:val="007F6DB8"/>
    <w:rsid w:val="007F7DF9"/>
    <w:rsid w:val="008006F0"/>
    <w:rsid w:val="0080115F"/>
    <w:rsid w:val="00801517"/>
    <w:rsid w:val="00801BDE"/>
    <w:rsid w:val="0080563E"/>
    <w:rsid w:val="00813492"/>
    <w:rsid w:val="00817895"/>
    <w:rsid w:val="00817AE8"/>
    <w:rsid w:val="00817DE8"/>
    <w:rsid w:val="00821CD7"/>
    <w:rsid w:val="008229F5"/>
    <w:rsid w:val="00825395"/>
    <w:rsid w:val="0082699A"/>
    <w:rsid w:val="00827F2A"/>
    <w:rsid w:val="00832633"/>
    <w:rsid w:val="008329B2"/>
    <w:rsid w:val="00833CEB"/>
    <w:rsid w:val="0083710E"/>
    <w:rsid w:val="008372D2"/>
    <w:rsid w:val="008377BC"/>
    <w:rsid w:val="00841ABB"/>
    <w:rsid w:val="00844C17"/>
    <w:rsid w:val="0084512F"/>
    <w:rsid w:val="00846017"/>
    <w:rsid w:val="00846205"/>
    <w:rsid w:val="00847726"/>
    <w:rsid w:val="00851593"/>
    <w:rsid w:val="00851CB1"/>
    <w:rsid w:val="00851EA1"/>
    <w:rsid w:val="00851FFD"/>
    <w:rsid w:val="00852511"/>
    <w:rsid w:val="00852F56"/>
    <w:rsid w:val="0085429D"/>
    <w:rsid w:val="008549F5"/>
    <w:rsid w:val="008550B1"/>
    <w:rsid w:val="008553E5"/>
    <w:rsid w:val="00855CA4"/>
    <w:rsid w:val="00856D7D"/>
    <w:rsid w:val="0085729F"/>
    <w:rsid w:val="00857408"/>
    <w:rsid w:val="008578A9"/>
    <w:rsid w:val="0086072A"/>
    <w:rsid w:val="0086088F"/>
    <w:rsid w:val="00860DA7"/>
    <w:rsid w:val="008614F1"/>
    <w:rsid w:val="008616D2"/>
    <w:rsid w:val="00861DEE"/>
    <w:rsid w:val="0086241E"/>
    <w:rsid w:val="008625C6"/>
    <w:rsid w:val="008639B3"/>
    <w:rsid w:val="00863C1A"/>
    <w:rsid w:val="00864169"/>
    <w:rsid w:val="0086470F"/>
    <w:rsid w:val="00864D86"/>
    <w:rsid w:val="00865882"/>
    <w:rsid w:val="00865C0E"/>
    <w:rsid w:val="00866CDD"/>
    <w:rsid w:val="008712FE"/>
    <w:rsid w:val="0087142D"/>
    <w:rsid w:val="00872928"/>
    <w:rsid w:val="00873416"/>
    <w:rsid w:val="00873956"/>
    <w:rsid w:val="00875015"/>
    <w:rsid w:val="00877800"/>
    <w:rsid w:val="00880E72"/>
    <w:rsid w:val="00880F87"/>
    <w:rsid w:val="008821DB"/>
    <w:rsid w:val="008825EE"/>
    <w:rsid w:val="008827AC"/>
    <w:rsid w:val="00883B3B"/>
    <w:rsid w:val="00883CC0"/>
    <w:rsid w:val="008842CA"/>
    <w:rsid w:val="00884A30"/>
    <w:rsid w:val="0088596E"/>
    <w:rsid w:val="00886C08"/>
    <w:rsid w:val="00886C54"/>
    <w:rsid w:val="008870ED"/>
    <w:rsid w:val="008877FC"/>
    <w:rsid w:val="008903A4"/>
    <w:rsid w:val="008904D9"/>
    <w:rsid w:val="00891A61"/>
    <w:rsid w:val="00891A87"/>
    <w:rsid w:val="00891B1A"/>
    <w:rsid w:val="00893244"/>
    <w:rsid w:val="00893B5F"/>
    <w:rsid w:val="00893C31"/>
    <w:rsid w:val="00896AE5"/>
    <w:rsid w:val="0089796A"/>
    <w:rsid w:val="008A2375"/>
    <w:rsid w:val="008A2D8E"/>
    <w:rsid w:val="008A40F7"/>
    <w:rsid w:val="008A48B1"/>
    <w:rsid w:val="008A54B6"/>
    <w:rsid w:val="008B072B"/>
    <w:rsid w:val="008B119F"/>
    <w:rsid w:val="008B251E"/>
    <w:rsid w:val="008B73F3"/>
    <w:rsid w:val="008C02E6"/>
    <w:rsid w:val="008C5181"/>
    <w:rsid w:val="008C5401"/>
    <w:rsid w:val="008C6041"/>
    <w:rsid w:val="008C6257"/>
    <w:rsid w:val="008C74E3"/>
    <w:rsid w:val="008D3687"/>
    <w:rsid w:val="008D6264"/>
    <w:rsid w:val="008D693B"/>
    <w:rsid w:val="008D76C5"/>
    <w:rsid w:val="008D7C03"/>
    <w:rsid w:val="008E0A04"/>
    <w:rsid w:val="008E0AFA"/>
    <w:rsid w:val="008E5D13"/>
    <w:rsid w:val="008E709A"/>
    <w:rsid w:val="008E72C0"/>
    <w:rsid w:val="008E75D3"/>
    <w:rsid w:val="008E7BE6"/>
    <w:rsid w:val="008F02C0"/>
    <w:rsid w:val="008F02E9"/>
    <w:rsid w:val="008F0CE4"/>
    <w:rsid w:val="008F1154"/>
    <w:rsid w:val="008F125E"/>
    <w:rsid w:val="008F1C0E"/>
    <w:rsid w:val="008F2B54"/>
    <w:rsid w:val="008F4C1E"/>
    <w:rsid w:val="008F4D2F"/>
    <w:rsid w:val="008F510A"/>
    <w:rsid w:val="008F60C7"/>
    <w:rsid w:val="008F61B9"/>
    <w:rsid w:val="008F66C9"/>
    <w:rsid w:val="00900235"/>
    <w:rsid w:val="00900440"/>
    <w:rsid w:val="00900745"/>
    <w:rsid w:val="00903722"/>
    <w:rsid w:val="009038F5"/>
    <w:rsid w:val="00906292"/>
    <w:rsid w:val="00906931"/>
    <w:rsid w:val="00906C23"/>
    <w:rsid w:val="009110EF"/>
    <w:rsid w:val="009111C4"/>
    <w:rsid w:val="009131D7"/>
    <w:rsid w:val="00914B5B"/>
    <w:rsid w:val="00917162"/>
    <w:rsid w:val="009172B9"/>
    <w:rsid w:val="009178AA"/>
    <w:rsid w:val="00917E21"/>
    <w:rsid w:val="00921203"/>
    <w:rsid w:val="00921F99"/>
    <w:rsid w:val="00923796"/>
    <w:rsid w:val="00923D29"/>
    <w:rsid w:val="00923FD9"/>
    <w:rsid w:val="009242C4"/>
    <w:rsid w:val="00924484"/>
    <w:rsid w:val="009251CC"/>
    <w:rsid w:val="00925E5C"/>
    <w:rsid w:val="0092714E"/>
    <w:rsid w:val="009324F0"/>
    <w:rsid w:val="0093490D"/>
    <w:rsid w:val="00936887"/>
    <w:rsid w:val="0094024E"/>
    <w:rsid w:val="00942002"/>
    <w:rsid w:val="00942359"/>
    <w:rsid w:val="009426AB"/>
    <w:rsid w:val="0094354D"/>
    <w:rsid w:val="00943626"/>
    <w:rsid w:val="00944828"/>
    <w:rsid w:val="00944A6B"/>
    <w:rsid w:val="009454CA"/>
    <w:rsid w:val="00945C90"/>
    <w:rsid w:val="00946604"/>
    <w:rsid w:val="00947885"/>
    <w:rsid w:val="00947BC2"/>
    <w:rsid w:val="009504AB"/>
    <w:rsid w:val="0095097D"/>
    <w:rsid w:val="00950ED1"/>
    <w:rsid w:val="00951212"/>
    <w:rsid w:val="00952168"/>
    <w:rsid w:val="009527FE"/>
    <w:rsid w:val="009529B2"/>
    <w:rsid w:val="009535A6"/>
    <w:rsid w:val="009544C4"/>
    <w:rsid w:val="00957184"/>
    <w:rsid w:val="00957289"/>
    <w:rsid w:val="00960539"/>
    <w:rsid w:val="00962BA6"/>
    <w:rsid w:val="009636D3"/>
    <w:rsid w:val="00963F42"/>
    <w:rsid w:val="009652C7"/>
    <w:rsid w:val="00971FD4"/>
    <w:rsid w:val="009739A0"/>
    <w:rsid w:val="00974150"/>
    <w:rsid w:val="00974715"/>
    <w:rsid w:val="00974EE4"/>
    <w:rsid w:val="00974F84"/>
    <w:rsid w:val="00976216"/>
    <w:rsid w:val="009767C7"/>
    <w:rsid w:val="00976B7D"/>
    <w:rsid w:val="00976D6F"/>
    <w:rsid w:val="00983C3D"/>
    <w:rsid w:val="0098579A"/>
    <w:rsid w:val="009862A7"/>
    <w:rsid w:val="0098748B"/>
    <w:rsid w:val="00990CCD"/>
    <w:rsid w:val="00991475"/>
    <w:rsid w:val="009918DD"/>
    <w:rsid w:val="0099195A"/>
    <w:rsid w:val="00992A11"/>
    <w:rsid w:val="00992B85"/>
    <w:rsid w:val="009935EE"/>
    <w:rsid w:val="00994681"/>
    <w:rsid w:val="0099486A"/>
    <w:rsid w:val="0099549D"/>
    <w:rsid w:val="0099600B"/>
    <w:rsid w:val="00996052"/>
    <w:rsid w:val="00996AC3"/>
    <w:rsid w:val="00996AD2"/>
    <w:rsid w:val="009A032B"/>
    <w:rsid w:val="009A0E26"/>
    <w:rsid w:val="009A16EC"/>
    <w:rsid w:val="009A22C2"/>
    <w:rsid w:val="009A6DA3"/>
    <w:rsid w:val="009B0819"/>
    <w:rsid w:val="009B1FE3"/>
    <w:rsid w:val="009B29B7"/>
    <w:rsid w:val="009B29DC"/>
    <w:rsid w:val="009B3199"/>
    <w:rsid w:val="009B3B37"/>
    <w:rsid w:val="009B43B5"/>
    <w:rsid w:val="009B59D6"/>
    <w:rsid w:val="009B6E98"/>
    <w:rsid w:val="009B7A24"/>
    <w:rsid w:val="009B7AA8"/>
    <w:rsid w:val="009B7D1F"/>
    <w:rsid w:val="009C0106"/>
    <w:rsid w:val="009C032B"/>
    <w:rsid w:val="009C088E"/>
    <w:rsid w:val="009C18A8"/>
    <w:rsid w:val="009C1BE1"/>
    <w:rsid w:val="009C1D4D"/>
    <w:rsid w:val="009C1E32"/>
    <w:rsid w:val="009C3FFB"/>
    <w:rsid w:val="009C4D35"/>
    <w:rsid w:val="009C5549"/>
    <w:rsid w:val="009D1522"/>
    <w:rsid w:val="009D3AA9"/>
    <w:rsid w:val="009D3AE8"/>
    <w:rsid w:val="009D3F26"/>
    <w:rsid w:val="009D5DB5"/>
    <w:rsid w:val="009D685C"/>
    <w:rsid w:val="009D7252"/>
    <w:rsid w:val="009D7CC0"/>
    <w:rsid w:val="009E3A90"/>
    <w:rsid w:val="009E4C95"/>
    <w:rsid w:val="009E53BC"/>
    <w:rsid w:val="009E5EB4"/>
    <w:rsid w:val="009E6C17"/>
    <w:rsid w:val="009E7A25"/>
    <w:rsid w:val="009E7E14"/>
    <w:rsid w:val="009F01FB"/>
    <w:rsid w:val="009F182C"/>
    <w:rsid w:val="009F21A7"/>
    <w:rsid w:val="009F23DB"/>
    <w:rsid w:val="009F5085"/>
    <w:rsid w:val="009F563C"/>
    <w:rsid w:val="009F610E"/>
    <w:rsid w:val="009F6400"/>
    <w:rsid w:val="00A00F7E"/>
    <w:rsid w:val="00A01569"/>
    <w:rsid w:val="00A01F37"/>
    <w:rsid w:val="00A044D6"/>
    <w:rsid w:val="00A04ADB"/>
    <w:rsid w:val="00A04D86"/>
    <w:rsid w:val="00A04F89"/>
    <w:rsid w:val="00A05A57"/>
    <w:rsid w:val="00A05F11"/>
    <w:rsid w:val="00A11E0F"/>
    <w:rsid w:val="00A1357A"/>
    <w:rsid w:val="00A141E9"/>
    <w:rsid w:val="00A14280"/>
    <w:rsid w:val="00A14353"/>
    <w:rsid w:val="00A15D78"/>
    <w:rsid w:val="00A15F34"/>
    <w:rsid w:val="00A160F8"/>
    <w:rsid w:val="00A16638"/>
    <w:rsid w:val="00A216E5"/>
    <w:rsid w:val="00A22886"/>
    <w:rsid w:val="00A234A0"/>
    <w:rsid w:val="00A26744"/>
    <w:rsid w:val="00A26CB6"/>
    <w:rsid w:val="00A306C3"/>
    <w:rsid w:val="00A30834"/>
    <w:rsid w:val="00A31D8F"/>
    <w:rsid w:val="00A32F82"/>
    <w:rsid w:val="00A32F8B"/>
    <w:rsid w:val="00A3756F"/>
    <w:rsid w:val="00A37906"/>
    <w:rsid w:val="00A40D14"/>
    <w:rsid w:val="00A41A4C"/>
    <w:rsid w:val="00A4294F"/>
    <w:rsid w:val="00A42D6F"/>
    <w:rsid w:val="00A4474B"/>
    <w:rsid w:val="00A4549D"/>
    <w:rsid w:val="00A45A62"/>
    <w:rsid w:val="00A45B25"/>
    <w:rsid w:val="00A4674C"/>
    <w:rsid w:val="00A46B28"/>
    <w:rsid w:val="00A5018E"/>
    <w:rsid w:val="00A5037D"/>
    <w:rsid w:val="00A508A7"/>
    <w:rsid w:val="00A50A0C"/>
    <w:rsid w:val="00A5268A"/>
    <w:rsid w:val="00A54AC5"/>
    <w:rsid w:val="00A54BBD"/>
    <w:rsid w:val="00A55B76"/>
    <w:rsid w:val="00A55DC3"/>
    <w:rsid w:val="00A56D41"/>
    <w:rsid w:val="00A56DEC"/>
    <w:rsid w:val="00A60529"/>
    <w:rsid w:val="00A61353"/>
    <w:rsid w:val="00A61481"/>
    <w:rsid w:val="00A629D6"/>
    <w:rsid w:val="00A62C66"/>
    <w:rsid w:val="00A632DC"/>
    <w:rsid w:val="00A637C9"/>
    <w:rsid w:val="00A64055"/>
    <w:rsid w:val="00A66DB1"/>
    <w:rsid w:val="00A67A92"/>
    <w:rsid w:val="00A70DC6"/>
    <w:rsid w:val="00A71A39"/>
    <w:rsid w:val="00A74E67"/>
    <w:rsid w:val="00A74FA3"/>
    <w:rsid w:val="00A770B5"/>
    <w:rsid w:val="00A8130E"/>
    <w:rsid w:val="00A8148C"/>
    <w:rsid w:val="00A834FD"/>
    <w:rsid w:val="00A83616"/>
    <w:rsid w:val="00A842D5"/>
    <w:rsid w:val="00A85AD0"/>
    <w:rsid w:val="00A86644"/>
    <w:rsid w:val="00A86EC4"/>
    <w:rsid w:val="00A87870"/>
    <w:rsid w:val="00A91A70"/>
    <w:rsid w:val="00A92740"/>
    <w:rsid w:val="00A9290C"/>
    <w:rsid w:val="00A9415A"/>
    <w:rsid w:val="00A944BB"/>
    <w:rsid w:val="00A953D8"/>
    <w:rsid w:val="00A95622"/>
    <w:rsid w:val="00A957F6"/>
    <w:rsid w:val="00A97316"/>
    <w:rsid w:val="00A97524"/>
    <w:rsid w:val="00AA07F8"/>
    <w:rsid w:val="00AA0B29"/>
    <w:rsid w:val="00AA0D54"/>
    <w:rsid w:val="00AA1387"/>
    <w:rsid w:val="00AA1B85"/>
    <w:rsid w:val="00AA3290"/>
    <w:rsid w:val="00AB1CB6"/>
    <w:rsid w:val="00AB1D9A"/>
    <w:rsid w:val="00AB2542"/>
    <w:rsid w:val="00AB2B21"/>
    <w:rsid w:val="00AB333F"/>
    <w:rsid w:val="00AB47EC"/>
    <w:rsid w:val="00AB5217"/>
    <w:rsid w:val="00AC234B"/>
    <w:rsid w:val="00AC3540"/>
    <w:rsid w:val="00AC42F9"/>
    <w:rsid w:val="00AC50FB"/>
    <w:rsid w:val="00AC546B"/>
    <w:rsid w:val="00AC63A8"/>
    <w:rsid w:val="00AD0109"/>
    <w:rsid w:val="00AD0A56"/>
    <w:rsid w:val="00AD0AE3"/>
    <w:rsid w:val="00AD0C22"/>
    <w:rsid w:val="00AD0EBA"/>
    <w:rsid w:val="00AD442C"/>
    <w:rsid w:val="00AD44FE"/>
    <w:rsid w:val="00AD5A37"/>
    <w:rsid w:val="00AD5F2F"/>
    <w:rsid w:val="00AD6AA1"/>
    <w:rsid w:val="00AD6C45"/>
    <w:rsid w:val="00AE05A4"/>
    <w:rsid w:val="00AE09A6"/>
    <w:rsid w:val="00AE1208"/>
    <w:rsid w:val="00AE25FC"/>
    <w:rsid w:val="00AE3805"/>
    <w:rsid w:val="00AE3883"/>
    <w:rsid w:val="00AE3B42"/>
    <w:rsid w:val="00AE400C"/>
    <w:rsid w:val="00AE49F1"/>
    <w:rsid w:val="00AE4A1C"/>
    <w:rsid w:val="00AE4B7A"/>
    <w:rsid w:val="00AE5532"/>
    <w:rsid w:val="00AE6879"/>
    <w:rsid w:val="00AE6C77"/>
    <w:rsid w:val="00AE7CC9"/>
    <w:rsid w:val="00AF3340"/>
    <w:rsid w:val="00AF5B77"/>
    <w:rsid w:val="00AF7875"/>
    <w:rsid w:val="00B05CCA"/>
    <w:rsid w:val="00B06D92"/>
    <w:rsid w:val="00B07125"/>
    <w:rsid w:val="00B10556"/>
    <w:rsid w:val="00B1132A"/>
    <w:rsid w:val="00B12B54"/>
    <w:rsid w:val="00B14271"/>
    <w:rsid w:val="00B16230"/>
    <w:rsid w:val="00B16270"/>
    <w:rsid w:val="00B1753B"/>
    <w:rsid w:val="00B216CE"/>
    <w:rsid w:val="00B23C16"/>
    <w:rsid w:val="00B23C52"/>
    <w:rsid w:val="00B2438D"/>
    <w:rsid w:val="00B25948"/>
    <w:rsid w:val="00B259E1"/>
    <w:rsid w:val="00B2617F"/>
    <w:rsid w:val="00B2685D"/>
    <w:rsid w:val="00B30351"/>
    <w:rsid w:val="00B314B8"/>
    <w:rsid w:val="00B33C2A"/>
    <w:rsid w:val="00B35967"/>
    <w:rsid w:val="00B422EC"/>
    <w:rsid w:val="00B42305"/>
    <w:rsid w:val="00B44875"/>
    <w:rsid w:val="00B460B5"/>
    <w:rsid w:val="00B47A1C"/>
    <w:rsid w:val="00B47F0A"/>
    <w:rsid w:val="00B50018"/>
    <w:rsid w:val="00B50B6B"/>
    <w:rsid w:val="00B50B74"/>
    <w:rsid w:val="00B517CD"/>
    <w:rsid w:val="00B52275"/>
    <w:rsid w:val="00B54885"/>
    <w:rsid w:val="00B548BE"/>
    <w:rsid w:val="00B550DE"/>
    <w:rsid w:val="00B5534E"/>
    <w:rsid w:val="00B5562D"/>
    <w:rsid w:val="00B5628D"/>
    <w:rsid w:val="00B57B58"/>
    <w:rsid w:val="00B620B3"/>
    <w:rsid w:val="00B62A86"/>
    <w:rsid w:val="00B634AB"/>
    <w:rsid w:val="00B63624"/>
    <w:rsid w:val="00B6496A"/>
    <w:rsid w:val="00B675CD"/>
    <w:rsid w:val="00B714EF"/>
    <w:rsid w:val="00B715CF"/>
    <w:rsid w:val="00B726D4"/>
    <w:rsid w:val="00B73A1C"/>
    <w:rsid w:val="00B748CA"/>
    <w:rsid w:val="00B75032"/>
    <w:rsid w:val="00B75A31"/>
    <w:rsid w:val="00B77A52"/>
    <w:rsid w:val="00B80896"/>
    <w:rsid w:val="00B81198"/>
    <w:rsid w:val="00B8214F"/>
    <w:rsid w:val="00B8230F"/>
    <w:rsid w:val="00B8290B"/>
    <w:rsid w:val="00B82B43"/>
    <w:rsid w:val="00B82B48"/>
    <w:rsid w:val="00B84AE3"/>
    <w:rsid w:val="00B85133"/>
    <w:rsid w:val="00B86A4F"/>
    <w:rsid w:val="00B879EB"/>
    <w:rsid w:val="00B921F8"/>
    <w:rsid w:val="00B93035"/>
    <w:rsid w:val="00B958E8"/>
    <w:rsid w:val="00B97CBC"/>
    <w:rsid w:val="00B97E4A"/>
    <w:rsid w:val="00BA09B2"/>
    <w:rsid w:val="00BA0F35"/>
    <w:rsid w:val="00BA1B56"/>
    <w:rsid w:val="00BA1EEC"/>
    <w:rsid w:val="00BA2B73"/>
    <w:rsid w:val="00BA465D"/>
    <w:rsid w:val="00BA4B4C"/>
    <w:rsid w:val="00BA5B46"/>
    <w:rsid w:val="00BA66A5"/>
    <w:rsid w:val="00BA782A"/>
    <w:rsid w:val="00BB0327"/>
    <w:rsid w:val="00BB0734"/>
    <w:rsid w:val="00BB2D73"/>
    <w:rsid w:val="00BB45BA"/>
    <w:rsid w:val="00BB4A3A"/>
    <w:rsid w:val="00BB588E"/>
    <w:rsid w:val="00BB5D0B"/>
    <w:rsid w:val="00BB63A8"/>
    <w:rsid w:val="00BB7599"/>
    <w:rsid w:val="00BC0995"/>
    <w:rsid w:val="00BC0C51"/>
    <w:rsid w:val="00BC12DD"/>
    <w:rsid w:val="00BC179A"/>
    <w:rsid w:val="00BC3D1F"/>
    <w:rsid w:val="00BC53FB"/>
    <w:rsid w:val="00BC61BB"/>
    <w:rsid w:val="00BC6DE2"/>
    <w:rsid w:val="00BC6E62"/>
    <w:rsid w:val="00BC7AA6"/>
    <w:rsid w:val="00BD0A65"/>
    <w:rsid w:val="00BD1A32"/>
    <w:rsid w:val="00BD3A53"/>
    <w:rsid w:val="00BD5C3E"/>
    <w:rsid w:val="00BD656A"/>
    <w:rsid w:val="00BD707B"/>
    <w:rsid w:val="00BD71F4"/>
    <w:rsid w:val="00BD73FF"/>
    <w:rsid w:val="00BE00D8"/>
    <w:rsid w:val="00BE0A46"/>
    <w:rsid w:val="00BE2AA8"/>
    <w:rsid w:val="00BE2D0A"/>
    <w:rsid w:val="00BE353F"/>
    <w:rsid w:val="00BE4248"/>
    <w:rsid w:val="00BE47D4"/>
    <w:rsid w:val="00BE48D3"/>
    <w:rsid w:val="00BE4BF9"/>
    <w:rsid w:val="00BE793A"/>
    <w:rsid w:val="00BE7A0B"/>
    <w:rsid w:val="00BE7A4D"/>
    <w:rsid w:val="00BF0392"/>
    <w:rsid w:val="00BF10F4"/>
    <w:rsid w:val="00BF2B82"/>
    <w:rsid w:val="00BF33DD"/>
    <w:rsid w:val="00BF432A"/>
    <w:rsid w:val="00BF4E74"/>
    <w:rsid w:val="00BF6E82"/>
    <w:rsid w:val="00BF6F12"/>
    <w:rsid w:val="00BF75BC"/>
    <w:rsid w:val="00C060C7"/>
    <w:rsid w:val="00C10369"/>
    <w:rsid w:val="00C10E7D"/>
    <w:rsid w:val="00C10EA4"/>
    <w:rsid w:val="00C11632"/>
    <w:rsid w:val="00C11E38"/>
    <w:rsid w:val="00C132DD"/>
    <w:rsid w:val="00C169EE"/>
    <w:rsid w:val="00C16F8F"/>
    <w:rsid w:val="00C17762"/>
    <w:rsid w:val="00C1787E"/>
    <w:rsid w:val="00C20245"/>
    <w:rsid w:val="00C2036B"/>
    <w:rsid w:val="00C21897"/>
    <w:rsid w:val="00C223C7"/>
    <w:rsid w:val="00C23C77"/>
    <w:rsid w:val="00C24C17"/>
    <w:rsid w:val="00C24C40"/>
    <w:rsid w:val="00C27B4A"/>
    <w:rsid w:val="00C31148"/>
    <w:rsid w:val="00C31B75"/>
    <w:rsid w:val="00C34829"/>
    <w:rsid w:val="00C3628C"/>
    <w:rsid w:val="00C3758F"/>
    <w:rsid w:val="00C40B88"/>
    <w:rsid w:val="00C433B8"/>
    <w:rsid w:val="00C44489"/>
    <w:rsid w:val="00C44EFC"/>
    <w:rsid w:val="00C44FC2"/>
    <w:rsid w:val="00C4535E"/>
    <w:rsid w:val="00C47071"/>
    <w:rsid w:val="00C47D87"/>
    <w:rsid w:val="00C5376E"/>
    <w:rsid w:val="00C5425F"/>
    <w:rsid w:val="00C5453D"/>
    <w:rsid w:val="00C55AEE"/>
    <w:rsid w:val="00C5675C"/>
    <w:rsid w:val="00C56CAA"/>
    <w:rsid w:val="00C5701B"/>
    <w:rsid w:val="00C63616"/>
    <w:rsid w:val="00C64D40"/>
    <w:rsid w:val="00C65D49"/>
    <w:rsid w:val="00C66218"/>
    <w:rsid w:val="00C6721A"/>
    <w:rsid w:val="00C677C9"/>
    <w:rsid w:val="00C70797"/>
    <w:rsid w:val="00C70DBC"/>
    <w:rsid w:val="00C70E96"/>
    <w:rsid w:val="00C721D4"/>
    <w:rsid w:val="00C73719"/>
    <w:rsid w:val="00C76A8E"/>
    <w:rsid w:val="00C77026"/>
    <w:rsid w:val="00C7721C"/>
    <w:rsid w:val="00C77405"/>
    <w:rsid w:val="00C808A6"/>
    <w:rsid w:val="00C814E9"/>
    <w:rsid w:val="00C81B67"/>
    <w:rsid w:val="00C81F23"/>
    <w:rsid w:val="00C8231C"/>
    <w:rsid w:val="00C84378"/>
    <w:rsid w:val="00C855DB"/>
    <w:rsid w:val="00C855F3"/>
    <w:rsid w:val="00C85AEA"/>
    <w:rsid w:val="00C86270"/>
    <w:rsid w:val="00C86ED1"/>
    <w:rsid w:val="00C8725F"/>
    <w:rsid w:val="00C87CA6"/>
    <w:rsid w:val="00C905CB"/>
    <w:rsid w:val="00C929D5"/>
    <w:rsid w:val="00C9502D"/>
    <w:rsid w:val="00C95DF3"/>
    <w:rsid w:val="00C96A6A"/>
    <w:rsid w:val="00C97091"/>
    <w:rsid w:val="00C97260"/>
    <w:rsid w:val="00CA015E"/>
    <w:rsid w:val="00CA06AE"/>
    <w:rsid w:val="00CA2001"/>
    <w:rsid w:val="00CA2414"/>
    <w:rsid w:val="00CA38BC"/>
    <w:rsid w:val="00CA3B72"/>
    <w:rsid w:val="00CB3473"/>
    <w:rsid w:val="00CB3782"/>
    <w:rsid w:val="00CB4C21"/>
    <w:rsid w:val="00CB5076"/>
    <w:rsid w:val="00CB5B6C"/>
    <w:rsid w:val="00CB5C5D"/>
    <w:rsid w:val="00CC0320"/>
    <w:rsid w:val="00CC052E"/>
    <w:rsid w:val="00CC16F9"/>
    <w:rsid w:val="00CC3B07"/>
    <w:rsid w:val="00CC7E82"/>
    <w:rsid w:val="00CD0294"/>
    <w:rsid w:val="00CD03B9"/>
    <w:rsid w:val="00CD16BE"/>
    <w:rsid w:val="00CD2268"/>
    <w:rsid w:val="00CD4616"/>
    <w:rsid w:val="00CD56AF"/>
    <w:rsid w:val="00CD586A"/>
    <w:rsid w:val="00CD6A08"/>
    <w:rsid w:val="00CE0001"/>
    <w:rsid w:val="00CE035D"/>
    <w:rsid w:val="00CE2A8C"/>
    <w:rsid w:val="00CE33D5"/>
    <w:rsid w:val="00CE380F"/>
    <w:rsid w:val="00CE4712"/>
    <w:rsid w:val="00CF06E0"/>
    <w:rsid w:val="00CF44F7"/>
    <w:rsid w:val="00CF5316"/>
    <w:rsid w:val="00CF531A"/>
    <w:rsid w:val="00CF5D37"/>
    <w:rsid w:val="00CF6F33"/>
    <w:rsid w:val="00CF7E33"/>
    <w:rsid w:val="00D00A97"/>
    <w:rsid w:val="00D02248"/>
    <w:rsid w:val="00D0249F"/>
    <w:rsid w:val="00D02F33"/>
    <w:rsid w:val="00D04429"/>
    <w:rsid w:val="00D04E37"/>
    <w:rsid w:val="00D0568F"/>
    <w:rsid w:val="00D05DD9"/>
    <w:rsid w:val="00D063B8"/>
    <w:rsid w:val="00D06825"/>
    <w:rsid w:val="00D0723C"/>
    <w:rsid w:val="00D073E5"/>
    <w:rsid w:val="00D07467"/>
    <w:rsid w:val="00D07A0C"/>
    <w:rsid w:val="00D07AE7"/>
    <w:rsid w:val="00D10074"/>
    <w:rsid w:val="00D107B3"/>
    <w:rsid w:val="00D11AF4"/>
    <w:rsid w:val="00D12024"/>
    <w:rsid w:val="00D1259D"/>
    <w:rsid w:val="00D1284A"/>
    <w:rsid w:val="00D152CF"/>
    <w:rsid w:val="00D15A3C"/>
    <w:rsid w:val="00D16346"/>
    <w:rsid w:val="00D17E3B"/>
    <w:rsid w:val="00D20BC2"/>
    <w:rsid w:val="00D20D1B"/>
    <w:rsid w:val="00D2306F"/>
    <w:rsid w:val="00D23C09"/>
    <w:rsid w:val="00D23CED"/>
    <w:rsid w:val="00D241D1"/>
    <w:rsid w:val="00D249AB"/>
    <w:rsid w:val="00D24BD2"/>
    <w:rsid w:val="00D2573D"/>
    <w:rsid w:val="00D260A2"/>
    <w:rsid w:val="00D26A56"/>
    <w:rsid w:val="00D30CC6"/>
    <w:rsid w:val="00D31722"/>
    <w:rsid w:val="00D31C11"/>
    <w:rsid w:val="00D3260C"/>
    <w:rsid w:val="00D33DB5"/>
    <w:rsid w:val="00D33E96"/>
    <w:rsid w:val="00D34E4B"/>
    <w:rsid w:val="00D35790"/>
    <w:rsid w:val="00D35A30"/>
    <w:rsid w:val="00D366FE"/>
    <w:rsid w:val="00D37DD9"/>
    <w:rsid w:val="00D400C8"/>
    <w:rsid w:val="00D41BFE"/>
    <w:rsid w:val="00D42585"/>
    <w:rsid w:val="00D431AB"/>
    <w:rsid w:val="00D438F3"/>
    <w:rsid w:val="00D44D58"/>
    <w:rsid w:val="00D44FB5"/>
    <w:rsid w:val="00D457A5"/>
    <w:rsid w:val="00D4700E"/>
    <w:rsid w:val="00D50248"/>
    <w:rsid w:val="00D50EEC"/>
    <w:rsid w:val="00D51350"/>
    <w:rsid w:val="00D519AF"/>
    <w:rsid w:val="00D532A9"/>
    <w:rsid w:val="00D53653"/>
    <w:rsid w:val="00D5437A"/>
    <w:rsid w:val="00D5611E"/>
    <w:rsid w:val="00D5653B"/>
    <w:rsid w:val="00D5726D"/>
    <w:rsid w:val="00D57B8C"/>
    <w:rsid w:val="00D61A17"/>
    <w:rsid w:val="00D61D6E"/>
    <w:rsid w:val="00D62EF1"/>
    <w:rsid w:val="00D6309D"/>
    <w:rsid w:val="00D63915"/>
    <w:rsid w:val="00D644CA"/>
    <w:rsid w:val="00D64EA0"/>
    <w:rsid w:val="00D65828"/>
    <w:rsid w:val="00D66FC2"/>
    <w:rsid w:val="00D7044E"/>
    <w:rsid w:val="00D7197D"/>
    <w:rsid w:val="00D72DD3"/>
    <w:rsid w:val="00D72E1E"/>
    <w:rsid w:val="00D76C7E"/>
    <w:rsid w:val="00D771DE"/>
    <w:rsid w:val="00D7776D"/>
    <w:rsid w:val="00D834F1"/>
    <w:rsid w:val="00D835F6"/>
    <w:rsid w:val="00D83609"/>
    <w:rsid w:val="00D853FE"/>
    <w:rsid w:val="00D85FB7"/>
    <w:rsid w:val="00D9088C"/>
    <w:rsid w:val="00D91F8D"/>
    <w:rsid w:val="00D92179"/>
    <w:rsid w:val="00D922C6"/>
    <w:rsid w:val="00D9293F"/>
    <w:rsid w:val="00D92DE7"/>
    <w:rsid w:val="00D93598"/>
    <w:rsid w:val="00D93FDD"/>
    <w:rsid w:val="00D94168"/>
    <w:rsid w:val="00DA1073"/>
    <w:rsid w:val="00DA1E18"/>
    <w:rsid w:val="00DA2009"/>
    <w:rsid w:val="00DA4F65"/>
    <w:rsid w:val="00DA6E7A"/>
    <w:rsid w:val="00DA7769"/>
    <w:rsid w:val="00DA7E35"/>
    <w:rsid w:val="00DB0449"/>
    <w:rsid w:val="00DB0473"/>
    <w:rsid w:val="00DB05B1"/>
    <w:rsid w:val="00DB2823"/>
    <w:rsid w:val="00DB2D74"/>
    <w:rsid w:val="00DB3786"/>
    <w:rsid w:val="00DB40F1"/>
    <w:rsid w:val="00DB4E26"/>
    <w:rsid w:val="00DB5229"/>
    <w:rsid w:val="00DB55B1"/>
    <w:rsid w:val="00DB59E8"/>
    <w:rsid w:val="00DB5A79"/>
    <w:rsid w:val="00DC0D84"/>
    <w:rsid w:val="00DC1193"/>
    <w:rsid w:val="00DC2465"/>
    <w:rsid w:val="00DC6195"/>
    <w:rsid w:val="00DC7D48"/>
    <w:rsid w:val="00DD0C3F"/>
    <w:rsid w:val="00DD0DFD"/>
    <w:rsid w:val="00DD145A"/>
    <w:rsid w:val="00DD1A30"/>
    <w:rsid w:val="00DD3080"/>
    <w:rsid w:val="00DD3FFB"/>
    <w:rsid w:val="00DD483D"/>
    <w:rsid w:val="00DD512E"/>
    <w:rsid w:val="00DD5EC8"/>
    <w:rsid w:val="00DE1177"/>
    <w:rsid w:val="00DE14CF"/>
    <w:rsid w:val="00DE192C"/>
    <w:rsid w:val="00DE2035"/>
    <w:rsid w:val="00DE2052"/>
    <w:rsid w:val="00DE22AC"/>
    <w:rsid w:val="00DE2CEA"/>
    <w:rsid w:val="00DE5075"/>
    <w:rsid w:val="00DE55CF"/>
    <w:rsid w:val="00DE5BB8"/>
    <w:rsid w:val="00DE6154"/>
    <w:rsid w:val="00DE6A3C"/>
    <w:rsid w:val="00DE6D2A"/>
    <w:rsid w:val="00DE74F4"/>
    <w:rsid w:val="00DE7F97"/>
    <w:rsid w:val="00DF1010"/>
    <w:rsid w:val="00DF2CF3"/>
    <w:rsid w:val="00DF5AEA"/>
    <w:rsid w:val="00DF63F6"/>
    <w:rsid w:val="00DF69CA"/>
    <w:rsid w:val="00DF7BD0"/>
    <w:rsid w:val="00E006F4"/>
    <w:rsid w:val="00E00AEF"/>
    <w:rsid w:val="00E014F2"/>
    <w:rsid w:val="00E0219D"/>
    <w:rsid w:val="00E02AFD"/>
    <w:rsid w:val="00E033FC"/>
    <w:rsid w:val="00E0374B"/>
    <w:rsid w:val="00E07AB9"/>
    <w:rsid w:val="00E07F98"/>
    <w:rsid w:val="00E10B28"/>
    <w:rsid w:val="00E117FD"/>
    <w:rsid w:val="00E13747"/>
    <w:rsid w:val="00E13D65"/>
    <w:rsid w:val="00E14758"/>
    <w:rsid w:val="00E155BE"/>
    <w:rsid w:val="00E172C7"/>
    <w:rsid w:val="00E20BB1"/>
    <w:rsid w:val="00E21088"/>
    <w:rsid w:val="00E22A7F"/>
    <w:rsid w:val="00E23E29"/>
    <w:rsid w:val="00E24632"/>
    <w:rsid w:val="00E24A72"/>
    <w:rsid w:val="00E256DA"/>
    <w:rsid w:val="00E259A7"/>
    <w:rsid w:val="00E25AEA"/>
    <w:rsid w:val="00E25F09"/>
    <w:rsid w:val="00E27691"/>
    <w:rsid w:val="00E306A1"/>
    <w:rsid w:val="00E30780"/>
    <w:rsid w:val="00E30D26"/>
    <w:rsid w:val="00E30DEF"/>
    <w:rsid w:val="00E30ED2"/>
    <w:rsid w:val="00E31276"/>
    <w:rsid w:val="00E32102"/>
    <w:rsid w:val="00E34666"/>
    <w:rsid w:val="00E356AF"/>
    <w:rsid w:val="00E35A62"/>
    <w:rsid w:val="00E36A66"/>
    <w:rsid w:val="00E37F70"/>
    <w:rsid w:val="00E41377"/>
    <w:rsid w:val="00E41985"/>
    <w:rsid w:val="00E4343E"/>
    <w:rsid w:val="00E446C1"/>
    <w:rsid w:val="00E45F68"/>
    <w:rsid w:val="00E46BCD"/>
    <w:rsid w:val="00E4740A"/>
    <w:rsid w:val="00E47FE7"/>
    <w:rsid w:val="00E52E04"/>
    <w:rsid w:val="00E545D7"/>
    <w:rsid w:val="00E547FE"/>
    <w:rsid w:val="00E5669C"/>
    <w:rsid w:val="00E56A1E"/>
    <w:rsid w:val="00E57DDC"/>
    <w:rsid w:val="00E60ECA"/>
    <w:rsid w:val="00E613AB"/>
    <w:rsid w:val="00E61A94"/>
    <w:rsid w:val="00E6312A"/>
    <w:rsid w:val="00E64B6E"/>
    <w:rsid w:val="00E65928"/>
    <w:rsid w:val="00E663B6"/>
    <w:rsid w:val="00E6780D"/>
    <w:rsid w:val="00E71439"/>
    <w:rsid w:val="00E71CB0"/>
    <w:rsid w:val="00E722C3"/>
    <w:rsid w:val="00E7468B"/>
    <w:rsid w:val="00E758B9"/>
    <w:rsid w:val="00E7734A"/>
    <w:rsid w:val="00E80271"/>
    <w:rsid w:val="00E82191"/>
    <w:rsid w:val="00E83D6F"/>
    <w:rsid w:val="00E84236"/>
    <w:rsid w:val="00E85569"/>
    <w:rsid w:val="00E856AF"/>
    <w:rsid w:val="00E868A4"/>
    <w:rsid w:val="00E86B83"/>
    <w:rsid w:val="00E86C57"/>
    <w:rsid w:val="00E87C64"/>
    <w:rsid w:val="00E93A01"/>
    <w:rsid w:val="00E93FF8"/>
    <w:rsid w:val="00E94EB6"/>
    <w:rsid w:val="00E95AC2"/>
    <w:rsid w:val="00E95CA8"/>
    <w:rsid w:val="00E95FA2"/>
    <w:rsid w:val="00E96643"/>
    <w:rsid w:val="00E96878"/>
    <w:rsid w:val="00E96EAF"/>
    <w:rsid w:val="00EA0DBD"/>
    <w:rsid w:val="00EA0FE2"/>
    <w:rsid w:val="00EA101E"/>
    <w:rsid w:val="00EA1752"/>
    <w:rsid w:val="00EA539B"/>
    <w:rsid w:val="00EA5A89"/>
    <w:rsid w:val="00EA5BDB"/>
    <w:rsid w:val="00EA60E6"/>
    <w:rsid w:val="00EA63FA"/>
    <w:rsid w:val="00EB051C"/>
    <w:rsid w:val="00EB1057"/>
    <w:rsid w:val="00EB1DE2"/>
    <w:rsid w:val="00EB20AB"/>
    <w:rsid w:val="00EB46D9"/>
    <w:rsid w:val="00EC0E64"/>
    <w:rsid w:val="00EC0F7D"/>
    <w:rsid w:val="00EC142D"/>
    <w:rsid w:val="00EC1E16"/>
    <w:rsid w:val="00EC2717"/>
    <w:rsid w:val="00EC2DD1"/>
    <w:rsid w:val="00EC4B02"/>
    <w:rsid w:val="00EC504A"/>
    <w:rsid w:val="00EC52DA"/>
    <w:rsid w:val="00EC56E9"/>
    <w:rsid w:val="00EC7BA8"/>
    <w:rsid w:val="00ED0024"/>
    <w:rsid w:val="00ED050E"/>
    <w:rsid w:val="00ED0EA0"/>
    <w:rsid w:val="00ED0F85"/>
    <w:rsid w:val="00ED2579"/>
    <w:rsid w:val="00ED2B5C"/>
    <w:rsid w:val="00ED3269"/>
    <w:rsid w:val="00ED3A18"/>
    <w:rsid w:val="00ED4F67"/>
    <w:rsid w:val="00ED657B"/>
    <w:rsid w:val="00ED77A8"/>
    <w:rsid w:val="00ED7A08"/>
    <w:rsid w:val="00EE1A8C"/>
    <w:rsid w:val="00EE1C4D"/>
    <w:rsid w:val="00EE416B"/>
    <w:rsid w:val="00EE4643"/>
    <w:rsid w:val="00EE529F"/>
    <w:rsid w:val="00EE6A3C"/>
    <w:rsid w:val="00EE7F1A"/>
    <w:rsid w:val="00EF040A"/>
    <w:rsid w:val="00EF1330"/>
    <w:rsid w:val="00EF15FF"/>
    <w:rsid w:val="00EF47A9"/>
    <w:rsid w:val="00EF55E6"/>
    <w:rsid w:val="00EF5707"/>
    <w:rsid w:val="00EF6F3B"/>
    <w:rsid w:val="00EF70EC"/>
    <w:rsid w:val="00EF7111"/>
    <w:rsid w:val="00EF7D1A"/>
    <w:rsid w:val="00EF7D5B"/>
    <w:rsid w:val="00F00AAD"/>
    <w:rsid w:val="00F02759"/>
    <w:rsid w:val="00F0448F"/>
    <w:rsid w:val="00F0716C"/>
    <w:rsid w:val="00F07DD9"/>
    <w:rsid w:val="00F105AE"/>
    <w:rsid w:val="00F108A8"/>
    <w:rsid w:val="00F11072"/>
    <w:rsid w:val="00F1215B"/>
    <w:rsid w:val="00F129B5"/>
    <w:rsid w:val="00F13F58"/>
    <w:rsid w:val="00F1541A"/>
    <w:rsid w:val="00F15726"/>
    <w:rsid w:val="00F16135"/>
    <w:rsid w:val="00F26067"/>
    <w:rsid w:val="00F26120"/>
    <w:rsid w:val="00F270E9"/>
    <w:rsid w:val="00F27440"/>
    <w:rsid w:val="00F275C0"/>
    <w:rsid w:val="00F30319"/>
    <w:rsid w:val="00F317B5"/>
    <w:rsid w:val="00F31F3E"/>
    <w:rsid w:val="00F32094"/>
    <w:rsid w:val="00F33B8F"/>
    <w:rsid w:val="00F3404C"/>
    <w:rsid w:val="00F346B6"/>
    <w:rsid w:val="00F36145"/>
    <w:rsid w:val="00F37BDD"/>
    <w:rsid w:val="00F41503"/>
    <w:rsid w:val="00F41A3D"/>
    <w:rsid w:val="00F43113"/>
    <w:rsid w:val="00F43A55"/>
    <w:rsid w:val="00F44D82"/>
    <w:rsid w:val="00F45D55"/>
    <w:rsid w:val="00F46114"/>
    <w:rsid w:val="00F46207"/>
    <w:rsid w:val="00F466C8"/>
    <w:rsid w:val="00F469A9"/>
    <w:rsid w:val="00F46B50"/>
    <w:rsid w:val="00F470FC"/>
    <w:rsid w:val="00F47C20"/>
    <w:rsid w:val="00F5043C"/>
    <w:rsid w:val="00F50B46"/>
    <w:rsid w:val="00F50D1F"/>
    <w:rsid w:val="00F51545"/>
    <w:rsid w:val="00F54769"/>
    <w:rsid w:val="00F55325"/>
    <w:rsid w:val="00F56043"/>
    <w:rsid w:val="00F56BD8"/>
    <w:rsid w:val="00F56EAB"/>
    <w:rsid w:val="00F5789A"/>
    <w:rsid w:val="00F60166"/>
    <w:rsid w:val="00F6171A"/>
    <w:rsid w:val="00F635FC"/>
    <w:rsid w:val="00F63D03"/>
    <w:rsid w:val="00F65E2F"/>
    <w:rsid w:val="00F67DF1"/>
    <w:rsid w:val="00F7054E"/>
    <w:rsid w:val="00F70FCB"/>
    <w:rsid w:val="00F73158"/>
    <w:rsid w:val="00F75193"/>
    <w:rsid w:val="00F8309B"/>
    <w:rsid w:val="00F833C9"/>
    <w:rsid w:val="00F84793"/>
    <w:rsid w:val="00F84965"/>
    <w:rsid w:val="00F86752"/>
    <w:rsid w:val="00F872E1"/>
    <w:rsid w:val="00F87932"/>
    <w:rsid w:val="00F90064"/>
    <w:rsid w:val="00F9125C"/>
    <w:rsid w:val="00F91981"/>
    <w:rsid w:val="00F93C47"/>
    <w:rsid w:val="00F94085"/>
    <w:rsid w:val="00F94217"/>
    <w:rsid w:val="00F945F6"/>
    <w:rsid w:val="00F952BA"/>
    <w:rsid w:val="00F952BD"/>
    <w:rsid w:val="00F9586C"/>
    <w:rsid w:val="00F96AFD"/>
    <w:rsid w:val="00F97B33"/>
    <w:rsid w:val="00FA07F4"/>
    <w:rsid w:val="00FA0F6E"/>
    <w:rsid w:val="00FA1398"/>
    <w:rsid w:val="00FA2E19"/>
    <w:rsid w:val="00FA42CC"/>
    <w:rsid w:val="00FA57B7"/>
    <w:rsid w:val="00FA6665"/>
    <w:rsid w:val="00FA697F"/>
    <w:rsid w:val="00FA734E"/>
    <w:rsid w:val="00FB3846"/>
    <w:rsid w:val="00FB429D"/>
    <w:rsid w:val="00FB4733"/>
    <w:rsid w:val="00FB5521"/>
    <w:rsid w:val="00FB610D"/>
    <w:rsid w:val="00FB66EA"/>
    <w:rsid w:val="00FB6B16"/>
    <w:rsid w:val="00FC2CDE"/>
    <w:rsid w:val="00FC30EF"/>
    <w:rsid w:val="00FC4477"/>
    <w:rsid w:val="00FC46FB"/>
    <w:rsid w:val="00FC4F25"/>
    <w:rsid w:val="00FC531D"/>
    <w:rsid w:val="00FC5921"/>
    <w:rsid w:val="00FC7B66"/>
    <w:rsid w:val="00FD106C"/>
    <w:rsid w:val="00FD2BD3"/>
    <w:rsid w:val="00FD34C9"/>
    <w:rsid w:val="00FD3DEF"/>
    <w:rsid w:val="00FD4ACA"/>
    <w:rsid w:val="00FD4CCA"/>
    <w:rsid w:val="00FD5E64"/>
    <w:rsid w:val="00FE232B"/>
    <w:rsid w:val="00FE234B"/>
    <w:rsid w:val="00FE2772"/>
    <w:rsid w:val="00FE2A9E"/>
    <w:rsid w:val="00FE34B3"/>
    <w:rsid w:val="00FE3DAA"/>
    <w:rsid w:val="00FE46B7"/>
    <w:rsid w:val="00FE6BC0"/>
    <w:rsid w:val="00FE7086"/>
    <w:rsid w:val="00FF0170"/>
    <w:rsid w:val="00FF0420"/>
    <w:rsid w:val="00FF14D1"/>
    <w:rsid w:val="00FF286E"/>
    <w:rsid w:val="00FF3949"/>
    <w:rsid w:val="00FF5111"/>
    <w:rsid w:val="00FF7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FB409AA"/>
  <w15:chartTrackingRefBased/>
  <w15:docId w15:val="{FC10EDE9-391A-4A9D-B917-0294A12E5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egoe UI" w:eastAsia="Times New Roman" w:hAnsi="Segoe UI" w:cs="Times New Roman"/>
        <w:sz w:val="18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HTML Preformatted" w:semiHidden="1" w:uiPriority="99" w:unhideWhenUsed="1"/>
    <w:lsdException w:name="HTML Samp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 w:unhideWhenUsed="1"/>
    <w:lsdException w:name="List Paragraph" w:uiPriority="34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99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63"/>
    <w:lsdException w:name="Plain Table 2" w:uiPriority="64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68" w:qFormat="1"/>
    <w:lsdException w:name="Grid Table 1 Light" w:uiPriority="69" w:qFormat="1"/>
    <w:lsdException w:name="Grid Table 2" w:uiPriority="70"/>
    <w:lsdException w:name="Grid Table 3" w:uiPriority="71" w:qFormat="1"/>
    <w:lsdException w:name="Grid Table 4" w:uiPriority="72"/>
    <w:lsdException w:name="Grid Table 5 Dark" w:uiPriority="73"/>
    <w:lsdException w:name="Grid Table 6 Colorful" w:uiPriority="19" w:qFormat="1"/>
    <w:lsdException w:name="Grid Table 7 Colorful" w:uiPriority="21" w:qFormat="1"/>
    <w:lsdException w:name="Grid Table 1 Light Accent 1" w:uiPriority="31" w:qFormat="1"/>
    <w:lsdException w:name="Grid Table 2 Accent 1" w:uiPriority="32" w:qFormat="1"/>
    <w:lsdException w:name="Grid Table 3 Accent 1" w:uiPriority="33" w:qFormat="1"/>
    <w:lsdException w:name="Grid Table 4 Accent 1" w:uiPriority="37"/>
    <w:lsdException w:name="Grid Table 5 Dark Accent 1" w:uiPriority="39" w:qFormat="1"/>
    <w:lsdException w:name="Grid Table 6 Colorful Accent 1" w:uiPriority="41"/>
    <w:lsdException w:name="Grid Table 7 Colorful Accent 1" w:uiPriority="42"/>
    <w:lsdException w:name="Grid Table 1 Light Accent 2" w:uiPriority="43"/>
    <w:lsdException w:name="Grid Table 2 Accent 2" w:uiPriority="44"/>
    <w:lsdException w:name="Grid Table 3 Accent 2" w:uiPriority="45"/>
    <w:lsdException w:name="Grid Table 4 Accent 2" w:uiPriority="40"/>
    <w:lsdException w:name="Grid Table 5 Dark Accent 2" w:uiPriority="46"/>
    <w:lsdException w:name="Grid Table 6 Colorful Accent 2" w:uiPriority="47"/>
    <w:lsdException w:name="Grid Table 7 Colorful Accent 2" w:uiPriority="48"/>
    <w:lsdException w:name="Grid Table 1 Light Accent 3" w:uiPriority="49"/>
    <w:lsdException w:name="Grid Table 2 Accent 3" w:uiPriority="50"/>
    <w:lsdException w:name="Grid Table 3 Accent 3" w:uiPriority="51"/>
    <w:lsdException w:name="Grid Table 4 Accent 3" w:uiPriority="52"/>
    <w:lsdException w:name="Grid Table 5 Dark Accent 3" w:uiPriority="46"/>
    <w:lsdException w:name="Grid Table 6 Colorful Accent 3" w:uiPriority="47"/>
    <w:lsdException w:name="Grid Table 7 Colorful Accent 3" w:uiPriority="48"/>
    <w:lsdException w:name="Grid Table 1 Light Accent 4" w:uiPriority="49"/>
    <w:lsdException w:name="Grid Table 2 Accent 4" w:uiPriority="50"/>
    <w:lsdException w:name="Grid Table 3 Accent 4" w:uiPriority="51"/>
    <w:lsdException w:name="Grid Table 4 Accent 4" w:uiPriority="52"/>
    <w:lsdException w:name="Grid Table 5 Dark Accent 4" w:uiPriority="46"/>
    <w:lsdException w:name="Grid Table 6 Colorful Accent 4" w:uiPriority="47"/>
    <w:lsdException w:name="Grid Table 7 Colorful Accent 4" w:uiPriority="48"/>
    <w:lsdException w:name="Grid Table 1 Light Accent 5" w:uiPriority="49"/>
    <w:lsdException w:name="Grid Table 2 Accent 5" w:uiPriority="50"/>
    <w:lsdException w:name="Grid Table 3 Accent 5" w:uiPriority="51"/>
    <w:lsdException w:name="Grid Table 4 Accent 5" w:uiPriority="52"/>
    <w:lsdException w:name="Grid Table 5 Dark Accent 5" w:uiPriority="46"/>
    <w:lsdException w:name="Grid Table 6 Colorful Accent 5" w:uiPriority="47"/>
    <w:lsdException w:name="Grid Table 7 Colorful Accent 5" w:uiPriority="48"/>
    <w:lsdException w:name="Grid Table 1 Light Accent 6" w:uiPriority="49"/>
    <w:lsdException w:name="Grid Table 2 Accent 6" w:uiPriority="50"/>
    <w:lsdException w:name="Grid Table 3 Accent 6" w:uiPriority="51"/>
    <w:lsdException w:name="Grid Table 4 Accent 6" w:uiPriority="52"/>
    <w:lsdException w:name="Grid Table 5 Dark Accent 6" w:uiPriority="46"/>
    <w:lsdException w:name="Grid Table 6 Colorful Accent 6" w:uiPriority="47"/>
    <w:lsdException w:name="Grid Table 7 Colorful Accent 6" w:uiPriority="48"/>
    <w:lsdException w:name="List Table 1 Light" w:uiPriority="49"/>
    <w:lsdException w:name="List Table 2" w:uiPriority="50"/>
    <w:lsdException w:name="List Table 3" w:uiPriority="51"/>
    <w:lsdException w:name="List Table 4" w:uiPriority="52"/>
    <w:lsdException w:name="List Table 5 Dark" w:uiPriority="46"/>
    <w:lsdException w:name="List Table 6 Colorful" w:uiPriority="47"/>
    <w:lsdException w:name="List Table 7 Colorful" w:uiPriority="48"/>
    <w:lsdException w:name="List Table 1 Light Accent 1" w:uiPriority="49"/>
    <w:lsdException w:name="List Table 2 Accent 1" w:uiPriority="50"/>
    <w:lsdException w:name="List Table 3 Accent 1" w:uiPriority="51"/>
    <w:lsdException w:name="List Table 4 Accent 1" w:uiPriority="52"/>
    <w:lsdException w:name="List Table 5 Dark Accent 1" w:uiPriority="46"/>
    <w:lsdException w:name="List Table 6 Colorful Accent 1" w:uiPriority="47"/>
    <w:lsdException w:name="List Table 7 Colorful Accent 1" w:uiPriority="48"/>
    <w:lsdException w:name="List Table 1 Light Accent 2" w:uiPriority="49"/>
    <w:lsdException w:name="List Table 2 Accent 2" w:uiPriority="50"/>
    <w:lsdException w:name="List Table 3 Accent 2" w:uiPriority="51"/>
    <w:lsdException w:name="List Table 4 Accent 2" w:uiPriority="52"/>
    <w:lsdException w:name="List Table 5 Dark Accent 2" w:uiPriority="46"/>
    <w:lsdException w:name="List Table 6 Colorful Accent 2" w:uiPriority="47"/>
    <w:lsdException w:name="List Table 7 Colorful Accent 2" w:uiPriority="48"/>
    <w:lsdException w:name="List Table 1 Light Accent 3" w:uiPriority="49"/>
    <w:lsdException w:name="List Table 2 Accent 3" w:uiPriority="50"/>
    <w:lsdException w:name="List Table 3 Accent 3" w:uiPriority="51"/>
    <w:lsdException w:name="List Table 4 Accent 3" w:uiPriority="52"/>
    <w:lsdException w:name="List Table 5 Dark Accent 3" w:uiPriority="46"/>
    <w:lsdException w:name="List Table 6 Colorful Accent 3" w:uiPriority="47"/>
    <w:lsdException w:name="List Table 7 Colorful Accent 3" w:uiPriority="48"/>
    <w:lsdException w:name="List Table 1 Light Accent 4" w:uiPriority="49"/>
    <w:lsdException w:name="List Table 2 Accent 4" w:uiPriority="50"/>
    <w:lsdException w:name="List Table 3 Accent 4" w:uiPriority="51"/>
    <w:lsdException w:name="List Table 4 Accent 4" w:uiPriority="52"/>
    <w:lsdException w:name="List Table 5 Dark Accent 4" w:uiPriority="46"/>
    <w:lsdException w:name="List Table 6 Colorful Accent 4" w:uiPriority="47"/>
    <w:lsdException w:name="List Table 7 Colorful Accent 4" w:uiPriority="48"/>
    <w:lsdException w:name="List Table 1 Light Accent 5" w:uiPriority="49"/>
    <w:lsdException w:name="List Table 2 Accent 5" w:uiPriority="50"/>
    <w:lsdException w:name="List Table 3 Accent 5" w:uiPriority="51"/>
    <w:lsdException w:name="List Table 4 Accent 5" w:uiPriority="52"/>
    <w:lsdException w:name="List Table 5 Dark Accent 5" w:uiPriority="46"/>
    <w:lsdException w:name="List Table 6 Colorful Accent 5" w:uiPriority="47"/>
    <w:lsdException w:name="List Table 7 Colorful Accent 5" w:uiPriority="48"/>
    <w:lsdException w:name="List Table 1 Light Accent 6" w:uiPriority="49"/>
    <w:lsdException w:name="List Table 2 Accent 6" w:uiPriority="50"/>
    <w:lsdException w:name="List Table 3 Accent 6" w:uiPriority="51"/>
    <w:lsdException w:name="List Table 4 Accent 6" w:uiPriority="52"/>
    <w:lsdException w:name="List Table 5 Dark Accent 6" w:uiPriority="46"/>
    <w:lsdException w:name="List Table 6 Colorful Accent 6" w:uiPriority="47"/>
    <w:lsdException w:name="List Table 7 Colorful Accent 6" w:uiPriority="48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A2975"/>
    <w:pPr>
      <w:spacing w:line="276" w:lineRule="auto"/>
      <w:jc w:val="both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97261"/>
    <w:pPr>
      <w:keepNext/>
      <w:spacing w:line="420" w:lineRule="atLeast"/>
      <w:outlineLvl w:val="0"/>
    </w:pPr>
    <w:rPr>
      <w:rFonts w:cs="Arial"/>
      <w:b/>
      <w:bCs/>
      <w:kern w:val="32"/>
      <w:sz w:val="36"/>
      <w:szCs w:val="32"/>
    </w:rPr>
  </w:style>
  <w:style w:type="paragraph" w:styleId="Heading2">
    <w:name w:val="heading 2"/>
    <w:basedOn w:val="Normal"/>
    <w:next w:val="Normal"/>
    <w:qFormat/>
    <w:rsid w:val="003F46B0"/>
    <w:pPr>
      <w:keepNext/>
      <w:outlineLvl w:val="1"/>
    </w:pPr>
    <w:rPr>
      <w:rFonts w:cs="Arial"/>
      <w:bCs/>
      <w:iCs/>
      <w:color w:val="E1000F"/>
      <w:szCs w:val="28"/>
    </w:rPr>
  </w:style>
  <w:style w:type="paragraph" w:styleId="Heading3">
    <w:name w:val="heading 3"/>
    <w:basedOn w:val="Heading2"/>
    <w:next w:val="Normal"/>
    <w:qFormat/>
    <w:rsid w:val="006F1596"/>
    <w:pPr>
      <w:outlineLvl w:val="2"/>
    </w:pPr>
    <w:rPr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3758F"/>
    <w:pPr>
      <w:tabs>
        <w:tab w:val="left" w:pos="2607"/>
        <w:tab w:val="center" w:pos="4320"/>
        <w:tab w:val="right" w:pos="9356"/>
      </w:tabs>
      <w:spacing w:before="1440" w:line="100" w:lineRule="atLeast"/>
      <w:jc w:val="right"/>
    </w:pPr>
    <w:rPr>
      <w:rFonts w:cs="Segoe UI"/>
      <w:b/>
      <w:bCs/>
      <w:color w:val="3E3C3C"/>
      <w:sz w:val="40"/>
      <w:szCs w:val="40"/>
    </w:rPr>
  </w:style>
  <w:style w:type="paragraph" w:styleId="Footer">
    <w:name w:val="footer"/>
    <w:basedOn w:val="Normal"/>
    <w:link w:val="FooterChar"/>
    <w:uiPriority w:val="99"/>
    <w:rsid w:val="00992A11"/>
    <w:pPr>
      <w:tabs>
        <w:tab w:val="right" w:pos="7083"/>
        <w:tab w:val="right" w:pos="8640"/>
      </w:tabs>
      <w:spacing w:line="180" w:lineRule="atLeast"/>
      <w:jc w:val="right"/>
    </w:pPr>
    <w:rPr>
      <w:bCs/>
      <w:noProof/>
      <w:sz w:val="12"/>
    </w:rPr>
  </w:style>
  <w:style w:type="paragraph" w:customStyle="1" w:styleId="Intro">
    <w:name w:val="Intro"/>
    <w:basedOn w:val="Normal"/>
    <w:rsid w:val="006F1596"/>
    <w:pPr>
      <w:spacing w:after="300"/>
    </w:pPr>
    <w:rPr>
      <w:color w:val="415055"/>
      <w:sz w:val="24"/>
    </w:rPr>
  </w:style>
  <w:style w:type="paragraph" w:customStyle="1" w:styleId="NumBullet">
    <w:name w:val="Num_Bullet"/>
    <w:basedOn w:val="Normal"/>
    <w:rsid w:val="00576BC8"/>
    <w:pPr>
      <w:numPr>
        <w:numId w:val="1"/>
      </w:numPr>
      <w:tabs>
        <w:tab w:val="clear" w:pos="567"/>
        <w:tab w:val="left" w:pos="357"/>
      </w:tabs>
      <w:ind w:left="357" w:hanging="357"/>
    </w:pPr>
  </w:style>
  <w:style w:type="paragraph" w:customStyle="1" w:styleId="Page1Name">
    <w:name w:val="Page1_Name"/>
    <w:basedOn w:val="Normal"/>
    <w:rsid w:val="004F237B"/>
    <w:pPr>
      <w:spacing w:after="420" w:line="360" w:lineRule="atLeast"/>
    </w:pPr>
    <w:rPr>
      <w:b/>
      <w:sz w:val="30"/>
    </w:rPr>
  </w:style>
  <w:style w:type="paragraph" w:customStyle="1" w:styleId="Page1Title">
    <w:name w:val="Page1_Title"/>
    <w:basedOn w:val="Normal"/>
    <w:rsid w:val="004F237B"/>
    <w:pPr>
      <w:spacing w:line="228" w:lineRule="auto"/>
    </w:pPr>
    <w:rPr>
      <w:color w:val="E1000F"/>
      <w:sz w:val="90"/>
    </w:rPr>
  </w:style>
  <w:style w:type="paragraph" w:customStyle="1" w:styleId="Page1Author">
    <w:name w:val="Page1_Author"/>
    <w:basedOn w:val="Page1Name"/>
    <w:rsid w:val="004F237B"/>
    <w:pPr>
      <w:spacing w:before="240" w:after="0"/>
    </w:pPr>
    <w:rPr>
      <w:b w:val="0"/>
      <w:bCs/>
    </w:rPr>
  </w:style>
  <w:style w:type="table" w:styleId="TableGrid">
    <w:name w:val="Table Grid"/>
    <w:basedOn w:val="TableNormal"/>
    <w:rsid w:val="004F237B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fo">
    <w:name w:val="Info"/>
    <w:basedOn w:val="Normal"/>
    <w:link w:val="InfoZchn"/>
    <w:rsid w:val="00EE59A4"/>
    <w:pPr>
      <w:spacing w:line="240" w:lineRule="atLeast"/>
    </w:pPr>
    <w:rPr>
      <w:sz w:val="13"/>
    </w:rPr>
  </w:style>
  <w:style w:type="character" w:customStyle="1" w:styleId="InfoZchn">
    <w:name w:val="Info Zchn"/>
    <w:link w:val="Info"/>
    <w:rsid w:val="003F6218"/>
    <w:rPr>
      <w:rFonts w:ascii="Arial" w:hAnsi="Arial"/>
      <w:sz w:val="13"/>
      <w:szCs w:val="24"/>
      <w:lang w:val="de-DE" w:eastAsia="en-US" w:bidi="ar-SA"/>
    </w:rPr>
  </w:style>
  <w:style w:type="paragraph" w:customStyle="1" w:styleId="Standard12pt">
    <w:name w:val="Standard_12pt"/>
    <w:basedOn w:val="Normal"/>
    <w:rsid w:val="0048435F"/>
    <w:pPr>
      <w:spacing w:line="300" w:lineRule="atLeast"/>
    </w:pPr>
    <w:rPr>
      <w:sz w:val="24"/>
    </w:rPr>
  </w:style>
  <w:style w:type="character" w:customStyle="1" w:styleId="Heading1Char">
    <w:name w:val="Heading 1 Char"/>
    <w:link w:val="Heading1"/>
    <w:uiPriority w:val="99"/>
    <w:locked/>
    <w:rsid w:val="00B422EC"/>
    <w:rPr>
      <w:rFonts w:ascii="Arial" w:hAnsi="Arial" w:cs="Arial"/>
      <w:b/>
      <w:bCs/>
      <w:kern w:val="32"/>
      <w:sz w:val="36"/>
      <w:szCs w:val="32"/>
      <w:lang w:val="de-DE"/>
    </w:rPr>
  </w:style>
  <w:style w:type="character" w:styleId="Hyperlink">
    <w:name w:val="Hyperlink"/>
    <w:rsid w:val="00336854"/>
    <w:rPr>
      <w:rFonts w:ascii="Segoe UI" w:hAnsi="Segoe UI"/>
      <w:color w:val="0000FF"/>
      <w:sz w:val="18"/>
      <w:szCs w:val="18"/>
      <w:u w:val="single"/>
    </w:rPr>
  </w:style>
  <w:style w:type="paragraph" w:customStyle="1" w:styleId="MittleresRaster1-Akzent21">
    <w:name w:val="Mittleres Raster 1 - Akzent 21"/>
    <w:basedOn w:val="Normal"/>
    <w:uiPriority w:val="34"/>
    <w:qFormat/>
    <w:rsid w:val="00B422EC"/>
    <w:pPr>
      <w:ind w:left="720"/>
    </w:pPr>
  </w:style>
  <w:style w:type="paragraph" w:styleId="BalloonText">
    <w:name w:val="Balloon Text"/>
    <w:basedOn w:val="Normal"/>
    <w:link w:val="BalloonTextChar"/>
    <w:rsid w:val="00336854"/>
    <w:pPr>
      <w:spacing w:line="240" w:lineRule="auto"/>
    </w:pPr>
    <w:rPr>
      <w:sz w:val="18"/>
      <w:szCs w:val="18"/>
    </w:rPr>
  </w:style>
  <w:style w:type="character" w:customStyle="1" w:styleId="BalloonTextChar">
    <w:name w:val="Balloon Text Char"/>
    <w:link w:val="BalloonText"/>
    <w:rsid w:val="00336854"/>
    <w:rPr>
      <w:rFonts w:ascii="Segoe UI" w:hAnsi="Segoe UI"/>
      <w:sz w:val="18"/>
      <w:szCs w:val="18"/>
      <w:lang w:val="de-DE"/>
    </w:rPr>
  </w:style>
  <w:style w:type="paragraph" w:customStyle="1" w:styleId="MittlereListe2-Akzent21">
    <w:name w:val="Mittlere Liste 2 - Akzent 21"/>
    <w:hidden/>
    <w:uiPriority w:val="99"/>
    <w:semiHidden/>
    <w:rsid w:val="002E0B17"/>
    <w:rPr>
      <w:rFonts w:ascii="Arial" w:hAnsi="Arial"/>
      <w:lang w:val="de-DE"/>
    </w:rPr>
  </w:style>
  <w:style w:type="character" w:customStyle="1" w:styleId="FooterChar">
    <w:name w:val="Footer Char"/>
    <w:link w:val="Footer"/>
    <w:uiPriority w:val="99"/>
    <w:rsid w:val="00992A11"/>
    <w:rPr>
      <w:rFonts w:ascii="Segoe UI" w:hAnsi="Segoe UI"/>
      <w:bCs/>
      <w:noProof/>
      <w:sz w:val="12"/>
      <w:szCs w:val="24"/>
      <w:lang w:val="de-DE"/>
    </w:rPr>
  </w:style>
  <w:style w:type="character" w:styleId="UnresolvedMention">
    <w:name w:val="Unresolved Mention"/>
    <w:uiPriority w:val="99"/>
    <w:semiHidden/>
    <w:unhideWhenUsed/>
    <w:rsid w:val="000C210A"/>
    <w:rPr>
      <w:color w:val="605E5C"/>
      <w:shd w:val="clear" w:color="auto" w:fill="E1DFDD"/>
    </w:rPr>
  </w:style>
  <w:style w:type="paragraph" w:customStyle="1" w:styleId="Style12ptJustifiedLinespacing15lines">
    <w:name w:val="Style 12 pt Justified Line spacing:  1.5 lines"/>
    <w:basedOn w:val="Normal"/>
    <w:rsid w:val="00974F84"/>
    <w:rPr>
      <w:szCs w:val="20"/>
    </w:rPr>
  </w:style>
  <w:style w:type="paragraph" w:customStyle="1" w:styleId="Style12ptJustifiedLinespacing15lines1">
    <w:name w:val="Style 12 pt Justified Line spacing:  1.5 lines1"/>
    <w:basedOn w:val="Normal"/>
    <w:rsid w:val="00974F84"/>
    <w:pPr>
      <w:spacing w:before="120"/>
    </w:pPr>
    <w:rPr>
      <w:szCs w:val="20"/>
    </w:rPr>
  </w:style>
  <w:style w:type="character" w:customStyle="1" w:styleId="Headline">
    <w:name w:val="Headline"/>
    <w:basedOn w:val="DefaultParagraphFont"/>
    <w:rsid w:val="00A3756F"/>
    <w:rPr>
      <w:b/>
      <w:bCs/>
      <w:sz w:val="32"/>
    </w:rPr>
  </w:style>
  <w:style w:type="paragraph" w:customStyle="1" w:styleId="MonthDayYear">
    <w:name w:val="Month Day Year"/>
    <w:basedOn w:val="Normal"/>
    <w:rsid w:val="00643D8A"/>
    <w:pPr>
      <w:spacing w:before="120"/>
      <w:ind w:right="-1"/>
      <w:jc w:val="right"/>
    </w:pPr>
    <w:rPr>
      <w:szCs w:val="20"/>
    </w:rPr>
  </w:style>
  <w:style w:type="paragraph" w:customStyle="1" w:styleId="Topline">
    <w:name w:val="Topline"/>
    <w:basedOn w:val="Normal"/>
    <w:qFormat/>
    <w:rsid w:val="00472FEC"/>
    <w:pPr>
      <w:spacing w:before="560" w:after="560"/>
    </w:pPr>
    <w:rPr>
      <w:rFonts w:cs="Segoe UI"/>
      <w:szCs w:val="22"/>
    </w:rPr>
  </w:style>
  <w:style w:type="character" w:customStyle="1" w:styleId="AboutandContactBody">
    <w:name w:val="About and Contact Body"/>
    <w:basedOn w:val="DefaultParagraphFont"/>
    <w:rsid w:val="00336854"/>
    <w:rPr>
      <w:rFonts w:ascii="Segoe UI" w:hAnsi="Segoe UI"/>
      <w:sz w:val="18"/>
    </w:rPr>
  </w:style>
  <w:style w:type="character" w:customStyle="1" w:styleId="AboutandContactHeadline">
    <w:name w:val="About and Contact Headline"/>
    <w:basedOn w:val="DefaultParagraphFont"/>
    <w:rsid w:val="00336854"/>
    <w:rPr>
      <w:rFonts w:ascii="Segoe UI" w:hAnsi="Segoe UI"/>
      <w:b/>
      <w:bCs/>
      <w:sz w:val="18"/>
    </w:rPr>
  </w:style>
  <w:style w:type="paragraph" w:styleId="ListParagraph">
    <w:name w:val="List Paragraph"/>
    <w:basedOn w:val="Normal"/>
    <w:uiPriority w:val="34"/>
    <w:qFormat/>
    <w:rsid w:val="00635616"/>
    <w:pPr>
      <w:ind w:left="720"/>
      <w:contextualSpacing/>
    </w:pPr>
  </w:style>
  <w:style w:type="character" w:styleId="CommentReference">
    <w:name w:val="annotation reference"/>
    <w:rsid w:val="00846017"/>
    <w:rPr>
      <w:sz w:val="16"/>
      <w:szCs w:val="16"/>
    </w:rPr>
  </w:style>
  <w:style w:type="paragraph" w:styleId="CommentText">
    <w:name w:val="annotation text"/>
    <w:basedOn w:val="Normal"/>
    <w:link w:val="CommentTextChar"/>
    <w:rsid w:val="00846017"/>
    <w:pPr>
      <w:spacing w:line="260" w:lineRule="atLeast"/>
      <w:jc w:val="left"/>
    </w:pPr>
    <w:rPr>
      <w:rFonts w:ascii="Arial" w:hAnsi="Arial"/>
      <w:sz w:val="20"/>
      <w:szCs w:val="20"/>
      <w:lang w:val="de-DE"/>
    </w:rPr>
  </w:style>
  <w:style w:type="character" w:customStyle="1" w:styleId="CommentTextChar">
    <w:name w:val="Comment Text Char"/>
    <w:basedOn w:val="DefaultParagraphFont"/>
    <w:link w:val="CommentText"/>
    <w:rsid w:val="00846017"/>
    <w:rPr>
      <w:rFonts w:ascii="Arial" w:hAnsi="Arial"/>
      <w:sz w:val="20"/>
      <w:szCs w:val="20"/>
      <w:lang w:val="de-DE"/>
    </w:rPr>
  </w:style>
  <w:style w:type="paragraph" w:styleId="CommentSubject">
    <w:name w:val="annotation subject"/>
    <w:basedOn w:val="CommentText"/>
    <w:next w:val="CommentText"/>
    <w:link w:val="CommentSubjectChar"/>
    <w:rsid w:val="0020528D"/>
    <w:pPr>
      <w:spacing w:line="240" w:lineRule="auto"/>
      <w:jc w:val="both"/>
    </w:pPr>
    <w:rPr>
      <w:rFonts w:ascii="Segoe UI" w:hAnsi="Segoe UI"/>
      <w:b/>
      <w:bCs/>
      <w:lang w:val="en-US"/>
    </w:rPr>
  </w:style>
  <w:style w:type="character" w:customStyle="1" w:styleId="CommentSubjectChar">
    <w:name w:val="Comment Subject Char"/>
    <w:basedOn w:val="CommentTextChar"/>
    <w:link w:val="CommentSubject"/>
    <w:rsid w:val="0020528D"/>
    <w:rPr>
      <w:rFonts w:ascii="Arial" w:hAnsi="Arial"/>
      <w:b/>
      <w:bCs/>
      <w:sz w:val="20"/>
      <w:szCs w:val="20"/>
      <w:lang w:val="de-DE"/>
    </w:rPr>
  </w:style>
  <w:style w:type="paragraph" w:customStyle="1" w:styleId="He01FlietextAufzhlung1Ebene">
    <w:name w:val="_He_01_Fließtext Aufzählung 1. Ebene"/>
    <w:next w:val="Normal"/>
    <w:qFormat/>
    <w:rsid w:val="0001002C"/>
    <w:pPr>
      <w:numPr>
        <w:numId w:val="8"/>
      </w:numPr>
      <w:spacing w:after="113"/>
      <w:ind w:left="357" w:hanging="357"/>
    </w:pPr>
    <w:rPr>
      <w:rFonts w:eastAsiaTheme="minorHAnsi" w:cstheme="minorBidi"/>
      <w:sz w:val="22"/>
      <w:szCs w:val="22"/>
      <w:lang w:val="de-DE"/>
    </w:rPr>
  </w:style>
  <w:style w:type="character" w:styleId="Strong">
    <w:name w:val="Strong"/>
    <w:basedOn w:val="DefaultParagraphFont"/>
    <w:uiPriority w:val="22"/>
    <w:qFormat/>
    <w:rsid w:val="007C3CC1"/>
    <w:rPr>
      <w:b/>
      <w:bCs/>
    </w:rPr>
  </w:style>
  <w:style w:type="paragraph" w:styleId="Revision">
    <w:name w:val="Revision"/>
    <w:hidden/>
    <w:uiPriority w:val="62"/>
    <w:unhideWhenUsed/>
    <w:rsid w:val="00E71439"/>
    <w:rPr>
      <w:sz w:val="22"/>
    </w:rPr>
  </w:style>
  <w:style w:type="paragraph" w:customStyle="1" w:styleId="He01FlietextAufzhlung2Ebene">
    <w:name w:val="_He_01_Fließtext Aufzählung 2. Ebene"/>
    <w:next w:val="Normal"/>
    <w:qFormat/>
    <w:rsid w:val="00534ADD"/>
    <w:pPr>
      <w:numPr>
        <w:numId w:val="10"/>
      </w:numPr>
      <w:spacing w:after="160"/>
    </w:pPr>
    <w:rPr>
      <w:rFonts w:eastAsiaTheme="minorHAnsi" w:cstheme="minorBidi"/>
      <w:sz w:val="22"/>
      <w:szCs w:val="22"/>
      <w:lang w:val="de-DE"/>
    </w:rPr>
  </w:style>
  <w:style w:type="paragraph" w:customStyle="1" w:styleId="THe01berschrift">
    <w:name w:val="T_He_01_Überschrift"/>
    <w:next w:val="Normal"/>
    <w:qFormat/>
    <w:rsid w:val="00534ADD"/>
    <w:pPr>
      <w:numPr>
        <w:numId w:val="9"/>
      </w:numPr>
      <w:spacing w:after="160" w:line="259" w:lineRule="auto"/>
    </w:pPr>
    <w:rPr>
      <w:rFonts w:eastAsiaTheme="minorHAnsi" w:cstheme="minorBidi"/>
      <w:b/>
      <w:color w:val="5F6973"/>
      <w:sz w:val="24"/>
      <w:szCs w:val="22"/>
      <w:lang w:val="de-DE"/>
    </w:rPr>
  </w:style>
  <w:style w:type="paragraph" w:customStyle="1" w:styleId="THe02liFunotenummeriert">
    <w:name w:val="T_He_02_li Fußnote nummeriert"/>
    <w:qFormat/>
    <w:rsid w:val="00534ADD"/>
    <w:pPr>
      <w:numPr>
        <w:ilvl w:val="1"/>
        <w:numId w:val="9"/>
      </w:numPr>
      <w:spacing w:before="20" w:after="20" w:line="259" w:lineRule="auto"/>
      <w:contextualSpacing/>
    </w:pPr>
    <w:rPr>
      <w:rFonts w:eastAsiaTheme="minorHAnsi" w:cstheme="minorBidi"/>
      <w:color w:val="5F6973"/>
      <w:sz w:val="14"/>
      <w:szCs w:val="22"/>
      <w:lang w:val="de-DE"/>
    </w:rPr>
  </w:style>
  <w:style w:type="character" w:styleId="FootnoteReference">
    <w:name w:val="footnote reference"/>
    <w:basedOn w:val="DefaultParagraphFont"/>
    <w:uiPriority w:val="99"/>
    <w:unhideWhenUsed/>
    <w:rsid w:val="00534ADD"/>
    <w:rPr>
      <w:vertAlign w:val="superscript"/>
    </w:rPr>
  </w:style>
  <w:style w:type="paragraph" w:customStyle="1" w:styleId="He01Flietext">
    <w:name w:val="_He_01_Fließtext"/>
    <w:qFormat/>
    <w:rsid w:val="00923D29"/>
    <w:pPr>
      <w:spacing w:after="160"/>
    </w:pPr>
    <w:rPr>
      <w:rFonts w:eastAsiaTheme="minorHAnsi" w:cstheme="minorBidi"/>
      <w:sz w:val="22"/>
      <w:szCs w:val="22"/>
      <w:lang w:val="de-D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20B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Courier New" w:hAnsi="Courier New" w:cs="Courier New"/>
      <w:sz w:val="20"/>
      <w:szCs w:val="20"/>
      <w:lang w:bidi="th-TH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20BB1"/>
    <w:rPr>
      <w:rFonts w:ascii="Courier New" w:hAnsi="Courier New" w:cs="Courier New"/>
      <w:sz w:val="20"/>
      <w:szCs w:val="20"/>
      <w:lang w:bidi="th-TH"/>
    </w:rPr>
  </w:style>
  <w:style w:type="character" w:customStyle="1" w:styleId="y2iqfc">
    <w:name w:val="y2iqfc"/>
    <w:basedOn w:val="DefaultParagraphFont"/>
    <w:rsid w:val="00E20BB1"/>
  </w:style>
  <w:style w:type="character" w:customStyle="1" w:styleId="normaltextrun">
    <w:name w:val="normaltextrun"/>
    <w:basedOn w:val="DefaultParagraphFont"/>
    <w:rsid w:val="003E2AD5"/>
  </w:style>
  <w:style w:type="character" w:customStyle="1" w:styleId="eop">
    <w:name w:val="eop"/>
    <w:basedOn w:val="DefaultParagraphFont"/>
    <w:rsid w:val="003E2AD5"/>
  </w:style>
  <w:style w:type="paragraph" w:customStyle="1" w:styleId="paragraph">
    <w:name w:val="paragraph"/>
    <w:basedOn w:val="Normal"/>
    <w:rsid w:val="003E2AD5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lang w:val="en-GB" w:eastAsia="zh-CN"/>
    </w:rPr>
  </w:style>
  <w:style w:type="character" w:customStyle="1" w:styleId="wcontent-1595260689796">
    <w:name w:val="wcontent-1595260689796"/>
    <w:rsid w:val="003E2A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8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9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6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6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7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10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8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32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39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46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03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1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henkel.com/press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henkel.com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meiling.wee@henkel.com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ohng\AppData\Local\Temp\Temp1_Completed.zip\Completed\segoe-Henkel-press-release-template-2020-english.dotx" TargetMode="External"/></Relationships>
</file>

<file path=word/theme/theme1.xml><?xml version="1.0" encoding="utf-8"?>
<a:theme xmlns:a="http://schemas.openxmlformats.org/drawingml/2006/main" name="Henkel Theme">
  <a:themeElements>
    <a:clrScheme name="Custom 4">
      <a:dk1>
        <a:srgbClr val="000000"/>
      </a:dk1>
      <a:lt1>
        <a:srgbClr val="FFFFFF"/>
      </a:lt1>
      <a:dk2>
        <a:srgbClr val="E1000F"/>
      </a:dk2>
      <a:lt2>
        <a:srgbClr val="E6E7E7"/>
      </a:lt2>
      <a:accent1>
        <a:srgbClr val="5F6973"/>
      </a:accent1>
      <a:accent2>
        <a:srgbClr val="AFB4B9"/>
      </a:accent2>
      <a:accent3>
        <a:srgbClr val="00AA75"/>
      </a:accent3>
      <a:accent4>
        <a:srgbClr val="004C79"/>
      </a:accent4>
      <a:accent5>
        <a:srgbClr val="9A141B"/>
      </a:accent5>
      <a:accent6>
        <a:srgbClr val="FFDB23"/>
      </a:accent6>
      <a:hlink>
        <a:srgbClr val="0563C1"/>
      </a:hlink>
      <a:folHlink>
        <a:srgbClr val="954F72"/>
      </a:folHlink>
    </a:clrScheme>
    <a:fontScheme name="Henkel Template">
      <a:majorFont>
        <a:latin typeface="Segoe UI"/>
        <a:ea typeface=""/>
        <a:cs typeface=""/>
      </a:majorFont>
      <a:minorFont>
        <a:latin typeface="Segoe UI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rgbClr val="ED1C24"/>
        </a:solidFill>
        <a:ln>
          <a:noFill/>
        </a:ln>
        <a:extLst>
          <a:ext uri="{91240B29-F687-4F45-9708-019B960494DF}">
            <a14:hiddenLine xmlns:a14="http://schemas.microsoft.com/office/drawing/2010/main" w="9525">
              <a:solidFill>
                <a:srgbClr val="000000"/>
              </a:solidFill>
              <a:round/>
              <a:headEnd/>
              <a:tailEnd/>
            </a14:hiddenLine>
          </a:ext>
        </a:extLst>
      </a:spPr>
      <a:bodyPr rot="0" vert="horz" wrap="square" lIns="91440" tIns="45720" rIns="91440" bIns="45720" anchor="t" anchorCtr="0" upright="1">
        <a:noAutofit/>
      </a:bodyPr>
      <a:lstStyle/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bg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none" lIns="90000" tIns="46800" rIns="90000" bIns="46800" numCol="1" anchor="ctr" anchorCtr="0" compatLnSpc="1">
        <a:prstTxWarp prst="textNoShape">
          <a:avLst/>
        </a:prstTxWarp>
      </a:bodyPr>
      <a:lstStyle>
        <a:defPPr marL="0" marR="0" indent="0" algn="ctr" defTabSz="914400" rtl="0" eaLnBrk="1" fontAlgn="base" latinLnBrk="0" hangingPunct="1">
          <a:lnSpc>
            <a:spcPct val="105000"/>
          </a:lnSpc>
          <a:spcBef>
            <a:spcPct val="0"/>
          </a:spcBef>
          <a:spcAft>
            <a:spcPct val="0"/>
          </a:spcAft>
          <a:buClr>
            <a:schemeClr val="tx2"/>
          </a:buClr>
          <a:buSzPct val="120000"/>
          <a:buFontTx/>
          <a:buNone/>
          <a:tabLst/>
          <a:defRPr kumimoji="0" lang="de-DE" sz="20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  <a:cs typeface="Arial" charset="0"/>
          </a:defRPr>
        </a:defPPr>
      </a:lstStyle>
    </a:lnDef>
  </a:objectDefaults>
  <a:extraClrSchemeLst>
    <a:extraClrScheme>
      <a:clrScheme name="Standarddesign 1">
        <a:dk1>
          <a:srgbClr val="000000"/>
        </a:dk1>
        <a:lt1>
          <a:srgbClr val="FFFFFF"/>
        </a:lt1>
        <a:dk2>
          <a:srgbClr val="E1000F"/>
        </a:dk2>
        <a:lt2>
          <a:srgbClr val="CDD2D2"/>
        </a:lt2>
        <a:accent1>
          <a:srgbClr val="AFB4B9"/>
        </a:accent1>
        <a:accent2>
          <a:srgbClr val="828C96"/>
        </a:accent2>
        <a:accent3>
          <a:srgbClr val="FFFFFF"/>
        </a:accent3>
        <a:accent4>
          <a:srgbClr val="000000"/>
        </a:accent4>
        <a:accent5>
          <a:srgbClr val="D4D6D9"/>
        </a:accent5>
        <a:accent6>
          <a:srgbClr val="757E87"/>
        </a:accent6>
        <a:hlink>
          <a:srgbClr val="5F6973"/>
        </a:hlink>
        <a:folHlink>
          <a:srgbClr val="0078C8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  <a:custClrLst>
    <a:custClr name="Henkel Red">
      <a:srgbClr val="E1000F"/>
    </a:custClr>
    <a:custClr name="White">
      <a:srgbClr val="FFFFFF"/>
    </a:custClr>
    <a:custClr name="Black">
      <a:srgbClr val="000000"/>
    </a:custClr>
    <a:custClr name="Grey 1">
      <a:srgbClr val="5F6973"/>
    </a:custClr>
    <a:custClr name="Grey 2">
      <a:srgbClr val="AFB4B9"/>
    </a:custClr>
    <a:custClr name="Grey 3">
      <a:srgbClr val="E6E7E7"/>
    </a:custClr>
    <a:custClr name="Green">
      <a:srgbClr val="00AA75"/>
    </a:custClr>
    <a:custClr name="Blue">
      <a:srgbClr val="004C79"/>
    </a:custClr>
    <a:custClr name="Accent Dark Red">
      <a:srgbClr val="9A141B"/>
    </a:custClr>
    <a:custClr name="Accent Yellow 1">
      <a:srgbClr val="FFDB23"/>
    </a:custClr>
    <a:custClr name="Accent Yellow 2">
      <a:srgbClr val="FCF092"/>
    </a:custClr>
    <a:custClr name="Accent Green">
      <a:srgbClr val="A7DC92"/>
    </a:custClr>
    <a:custClr name="Accent Blue 1">
      <a:srgbClr val="55CAD3"/>
    </a:custClr>
    <a:custClr name="Accent Blue 2">
      <a:srgbClr val="0078C8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um xmlns="487aa4a8-6e08-4624-a126-3644f60fbb35" xsi:nil="true"/>
    <TaxCatchAll xmlns="ef406d6b-70e0-427c-b08d-4edfc77771aa" xsi:nil="true"/>
    <lcf76f155ced4ddcb4097134ff3c332f xmlns="487aa4a8-6e08-4624-a126-3644f60fbb35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3C925157EE074095811C87522C7BC7" ma:contentTypeVersion="20" ma:contentTypeDescription="Create a new document." ma:contentTypeScope="" ma:versionID="21811d2f560bebd679a4f10fdfbd07c0">
  <xsd:schema xmlns:xsd="http://www.w3.org/2001/XMLSchema" xmlns:xs="http://www.w3.org/2001/XMLSchema" xmlns:p="http://schemas.microsoft.com/office/2006/metadata/properties" xmlns:ns2="487aa4a8-6e08-4624-a126-3644f60fbb35" xmlns:ns3="cec4b484-d643-4c02-a873-288aa5369532" xmlns:ns4="ef406d6b-70e0-427c-b08d-4edfc77771aa" targetNamespace="http://schemas.microsoft.com/office/2006/metadata/properties" ma:root="true" ma:fieldsID="cf77c0a59f7ddd7d918a856d1cce4982" ns2:_="" ns3:_="" ns4:_="">
    <xsd:import namespace="487aa4a8-6e08-4624-a126-3644f60fbb35"/>
    <xsd:import namespace="cec4b484-d643-4c02-a873-288aa5369532"/>
    <xsd:import namespace="ef406d6b-70e0-427c-b08d-4edfc77771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Datum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aa4a8-6e08-4624-a126-3644f60fbb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Datum" ma:index="20" nillable="true" ma:displayName="Datum" ma:format="DateOnly" ma:internalName="Datum">
      <xsd:simpleType>
        <xsd:restriction base="dms:DateTime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72f792e8-4dad-42c1-ad63-44982727bf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c4b484-d643-4c02-a873-288aa536953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406d6b-70e0-427c-b08d-4edfc77771aa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6099daea-b67b-4b58-9130-be82b407cc11}" ma:internalName="TaxCatchAll" ma:showField="CatchAllData" ma:web="cec4b484-d643-4c02-a873-288aa53695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72f792e8-4dad-42c1-ad63-44982727bf4d" ContentTypeId="0x01" PreviousValue="false"/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245D12-BDB4-413F-ABB3-2AF0CF323A38}">
  <ds:schemaRefs>
    <ds:schemaRef ds:uri="http://schemas.microsoft.com/office/2006/metadata/properties"/>
    <ds:schemaRef ds:uri="http://schemas.microsoft.com/office/infopath/2007/PartnerControls"/>
    <ds:schemaRef ds:uri="487aa4a8-6e08-4624-a126-3644f60fbb35"/>
    <ds:schemaRef ds:uri="ef406d6b-70e0-427c-b08d-4edfc77771aa"/>
  </ds:schemaRefs>
</ds:datastoreItem>
</file>

<file path=customXml/itemProps2.xml><?xml version="1.0" encoding="utf-8"?>
<ds:datastoreItem xmlns:ds="http://schemas.openxmlformats.org/officeDocument/2006/customXml" ds:itemID="{E7212149-6D72-4646-87EC-32064FBB07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aa4a8-6e08-4624-a126-3644f60fbb35"/>
    <ds:schemaRef ds:uri="cec4b484-d643-4c02-a873-288aa5369532"/>
    <ds:schemaRef ds:uri="ef406d6b-70e0-427c-b08d-4edfc77771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C226D13-73FC-4A7A-93C2-AC11939BB4A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0E590B4-7A0D-4F62-ACD8-2A023F14A264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E5F5E823-FD9A-4CF5-8C4B-A2151B3E8D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segoe-Henkel-press-release-template-2020-english.dotx</Template>
  <TotalTime>0</TotalTime>
  <Pages>8</Pages>
  <Words>601</Words>
  <Characters>11530</Characters>
  <Application>Microsoft Office Word</Application>
  <DocSecurity>0</DocSecurity>
  <Lines>96</Lines>
  <Paragraphs>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Pressemitteilung</vt:lpstr>
      <vt:lpstr>Pressemitteilung</vt:lpstr>
    </vt:vector>
  </TitlesOfParts>
  <Company>Henkel AG &amp; Co. KGaA</Company>
  <LinksUpToDate>false</LinksUpToDate>
  <CharactersWithSpaces>12107</CharactersWithSpaces>
  <SharedDoc>false</SharedDoc>
  <HLinks>
    <vt:vector size="60" baseType="variant">
      <vt:variant>
        <vt:i4>196694</vt:i4>
      </vt:variant>
      <vt:variant>
        <vt:i4>33</vt:i4>
      </vt:variant>
      <vt:variant>
        <vt:i4>0</vt:i4>
      </vt:variant>
      <vt:variant>
        <vt:i4>5</vt:i4>
      </vt:variant>
      <vt:variant>
        <vt:lpwstr>http://www.henkel.de/</vt:lpwstr>
      </vt:variant>
      <vt:variant>
        <vt:lpwstr/>
      </vt:variant>
      <vt:variant>
        <vt:i4>6619256</vt:i4>
      </vt:variant>
      <vt:variant>
        <vt:i4>30</vt:i4>
      </vt:variant>
      <vt:variant>
        <vt:i4>0</vt:i4>
      </vt:variant>
      <vt:variant>
        <vt:i4>5</vt:i4>
      </vt:variant>
      <vt:variant>
        <vt:lpwstr>http://www.henkel.de/presse</vt:lpwstr>
      </vt:variant>
      <vt:variant>
        <vt:lpwstr/>
      </vt:variant>
      <vt:variant>
        <vt:i4>8060948</vt:i4>
      </vt:variant>
      <vt:variant>
        <vt:i4>27</vt:i4>
      </vt:variant>
      <vt:variant>
        <vt:i4>0</vt:i4>
      </vt:variant>
      <vt:variant>
        <vt:i4>5</vt:i4>
      </vt:variant>
      <vt:variant>
        <vt:lpwstr>mailto:thomas.rosenke@henkel.com</vt:lpwstr>
      </vt:variant>
      <vt:variant>
        <vt:lpwstr/>
      </vt:variant>
      <vt:variant>
        <vt:i4>2687054</vt:i4>
      </vt:variant>
      <vt:variant>
        <vt:i4>24</vt:i4>
      </vt:variant>
      <vt:variant>
        <vt:i4>0</vt:i4>
      </vt:variant>
      <vt:variant>
        <vt:i4>5</vt:i4>
      </vt:variant>
      <vt:variant>
        <vt:lpwstr>mailto:hanna.philipps@henkel.com</vt:lpwstr>
      </vt:variant>
      <vt:variant>
        <vt:lpwstr/>
      </vt:variant>
      <vt:variant>
        <vt:i4>7208970</vt:i4>
      </vt:variant>
      <vt:variant>
        <vt:i4>21</vt:i4>
      </vt:variant>
      <vt:variant>
        <vt:i4>0</vt:i4>
      </vt:variant>
      <vt:variant>
        <vt:i4>5</vt:i4>
      </vt:variant>
      <vt:variant>
        <vt:lpwstr>mailto:dennis.starke@henkel.com</vt:lpwstr>
      </vt:variant>
      <vt:variant>
        <vt:lpwstr/>
      </vt:variant>
      <vt:variant>
        <vt:i4>7667735</vt:i4>
      </vt:variant>
      <vt:variant>
        <vt:i4>18</vt:i4>
      </vt:variant>
      <vt:variant>
        <vt:i4>0</vt:i4>
      </vt:variant>
      <vt:variant>
        <vt:i4>5</vt:i4>
      </vt:variant>
      <vt:variant>
        <vt:lpwstr>mailto:wulf.klueppelholz@henkel.com</vt:lpwstr>
      </vt:variant>
      <vt:variant>
        <vt:lpwstr/>
      </vt:variant>
      <vt:variant>
        <vt:i4>1835116</vt:i4>
      </vt:variant>
      <vt:variant>
        <vt:i4>15</vt:i4>
      </vt:variant>
      <vt:variant>
        <vt:i4>0</vt:i4>
      </vt:variant>
      <vt:variant>
        <vt:i4>5</vt:i4>
      </vt:variant>
      <vt:variant>
        <vt:lpwstr>mailto:jennifer.ott@henkel.com</vt:lpwstr>
      </vt:variant>
      <vt:variant>
        <vt:lpwstr/>
      </vt:variant>
      <vt:variant>
        <vt:i4>119</vt:i4>
      </vt:variant>
      <vt:variant>
        <vt:i4>12</vt:i4>
      </vt:variant>
      <vt:variant>
        <vt:i4>0</vt:i4>
      </vt:variant>
      <vt:variant>
        <vt:i4>5</vt:i4>
      </vt:variant>
      <vt:variant>
        <vt:lpwstr>mailto:lars.witteck@henkel.com</vt:lpwstr>
      </vt:variant>
      <vt:variant>
        <vt:lpwstr/>
      </vt:variant>
      <vt:variant>
        <vt:i4>8192031</vt:i4>
      </vt:variant>
      <vt:variant>
        <vt:i4>9</vt:i4>
      </vt:variant>
      <vt:variant>
        <vt:i4>0</vt:i4>
      </vt:variant>
      <vt:variant>
        <vt:i4>5</vt:i4>
      </vt:variant>
      <vt:variant>
        <vt:lpwstr>mailto:leslie.iltgen@henkel.com</vt:lpwstr>
      </vt:variant>
      <vt:variant>
        <vt:lpwstr/>
      </vt:variant>
      <vt:variant>
        <vt:i4>196694</vt:i4>
      </vt:variant>
      <vt:variant>
        <vt:i4>6</vt:i4>
      </vt:variant>
      <vt:variant>
        <vt:i4>0</vt:i4>
      </vt:variant>
      <vt:variant>
        <vt:i4>5</vt:i4>
      </vt:variant>
      <vt:variant>
        <vt:lpwstr>http://www.henkel.de/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subject/>
  <dc:creator>Henkel</dc:creator>
  <cp:keywords/>
  <dc:description/>
  <cp:lastModifiedBy>Jonathan Mak</cp:lastModifiedBy>
  <cp:revision>14</cp:revision>
  <cp:lastPrinted>2023-08-11T04:46:00Z</cp:lastPrinted>
  <dcterms:created xsi:type="dcterms:W3CDTF">2023-08-16T01:06:00Z</dcterms:created>
  <dcterms:modified xsi:type="dcterms:W3CDTF">2023-08-16T01:56:00Z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0x0101004E3C925157EE074095811C87522C7BC7</vt:lpwstr>
  </property>
  <property fmtid="{D5CDD505-2E9C-101B-9397-08002B2CF9AE}" pid="3" name="MediaServiceImageTags">
    <vt:lpwstr/>
  </property>
</Properties>
</file>