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0ED1909B" w:rsidR="00B422EC" w:rsidRPr="00F27FF1" w:rsidRDefault="000861F6" w:rsidP="00643D8A">
      <w:pPr>
        <w:pStyle w:val="MonthDayYear"/>
        <w:rPr>
          <w:iCs/>
        </w:rPr>
      </w:pPr>
      <w:r>
        <w:t>Februar 2024</w:t>
      </w:r>
    </w:p>
    <w:p w14:paraId="70752B36" w14:textId="77777777" w:rsidR="002A3A3B" w:rsidRDefault="002A3A3B" w:rsidP="001809FE">
      <w:pPr>
        <w:autoSpaceDE w:val="0"/>
        <w:autoSpaceDN w:val="0"/>
        <w:adjustRightInd w:val="0"/>
        <w:rPr>
          <w:rFonts w:asciiTheme="minorHAnsi" w:hAnsiTheme="minorHAnsi" w:cstheme="minorHAnsi"/>
          <w:szCs w:val="22"/>
        </w:rPr>
      </w:pPr>
    </w:p>
    <w:p w14:paraId="32D6A006" w14:textId="77777777" w:rsidR="000861F6" w:rsidRDefault="000861F6" w:rsidP="001B29DE">
      <w:pPr>
        <w:rPr>
          <w:rFonts w:ascii="Arial" w:hAnsi="Arial" w:cs="Arial"/>
          <w:b/>
          <w:bCs/>
          <w:color w:val="212121"/>
          <w:sz w:val="24"/>
          <w:lang w:eastAsia="de-DE"/>
        </w:rPr>
      </w:pPr>
    </w:p>
    <w:p w14:paraId="37443C18" w14:textId="77777777" w:rsidR="000861F6" w:rsidRDefault="000861F6" w:rsidP="001B29DE">
      <w:pPr>
        <w:rPr>
          <w:rFonts w:ascii="Arial" w:hAnsi="Arial" w:cs="Arial"/>
          <w:b/>
          <w:bCs/>
          <w:color w:val="212121"/>
          <w:sz w:val="24"/>
          <w:lang w:eastAsia="de-DE"/>
        </w:rPr>
      </w:pPr>
    </w:p>
    <w:p w14:paraId="2A094061" w14:textId="12B4974F" w:rsidR="001B29DE" w:rsidRPr="000861F6" w:rsidRDefault="001B29DE" w:rsidP="001B29DE">
      <w:pPr>
        <w:rPr>
          <w:rFonts w:ascii="Arial" w:hAnsi="Arial" w:cs="Arial"/>
          <w:b/>
          <w:bCs/>
          <w:i/>
          <w:iCs/>
          <w:sz w:val="24"/>
        </w:rPr>
      </w:pPr>
      <w:r w:rsidRPr="000861F6">
        <w:rPr>
          <w:rFonts w:ascii="Arial" w:hAnsi="Arial" w:cs="Arial"/>
          <w:b/>
          <w:bCs/>
          <w:color w:val="212121"/>
          <w:sz w:val="24"/>
          <w:lang w:eastAsia="de-DE"/>
        </w:rPr>
        <w:t>Neupositionierung von</w:t>
      </w:r>
      <w:r w:rsidR="000861F6">
        <w:rPr>
          <w:rFonts w:ascii="Arial" w:hAnsi="Arial" w:cs="Arial"/>
          <w:b/>
          <w:bCs/>
          <w:color w:val="212121"/>
          <w:sz w:val="24"/>
          <w:lang w:eastAsia="de-DE"/>
        </w:rPr>
        <w:t xml:space="preserve"> </w:t>
      </w:r>
      <w:proofErr w:type="spellStart"/>
      <w:r w:rsidR="000861F6">
        <w:rPr>
          <w:rFonts w:ascii="Arial" w:hAnsi="Arial" w:cs="Arial"/>
          <w:b/>
          <w:bCs/>
          <w:color w:val="212121"/>
          <w:sz w:val="24"/>
          <w:lang w:eastAsia="de-DE"/>
        </w:rPr>
        <w:t>f</w:t>
      </w:r>
      <w:r w:rsidRPr="000861F6">
        <w:rPr>
          <w:rFonts w:ascii="Arial" w:hAnsi="Arial" w:cs="Arial"/>
          <w:b/>
          <w:bCs/>
          <w:color w:val="212121"/>
          <w:sz w:val="24"/>
          <w:lang w:eastAsia="de-DE"/>
        </w:rPr>
        <w:t>ewa</w:t>
      </w:r>
      <w:proofErr w:type="spellEnd"/>
      <w:r w:rsidRPr="000861F6">
        <w:rPr>
          <w:rFonts w:ascii="Arial" w:hAnsi="Arial" w:cs="Arial"/>
          <w:b/>
          <w:bCs/>
          <w:color w:val="212121"/>
          <w:sz w:val="24"/>
          <w:lang w:eastAsia="de-DE"/>
        </w:rPr>
        <w:t xml:space="preserve"> im Care &amp; Color-Segment</w:t>
      </w:r>
    </w:p>
    <w:p w14:paraId="3FF77FA3" w14:textId="77777777" w:rsidR="001B29DE" w:rsidRPr="00A22DAA" w:rsidRDefault="001B29DE" w:rsidP="001B29DE">
      <w:pPr>
        <w:rPr>
          <w:rFonts w:ascii="Arial" w:hAnsi="Arial" w:cs="Arial"/>
          <w:i/>
          <w:iCs/>
          <w:szCs w:val="22"/>
        </w:rPr>
      </w:pPr>
    </w:p>
    <w:p w14:paraId="14E8651D" w14:textId="44C7B51F" w:rsidR="001B29DE" w:rsidRPr="000861F6" w:rsidRDefault="000861F6" w:rsidP="001B29DE">
      <w:pPr>
        <w:rPr>
          <w:rFonts w:ascii="Arial" w:hAnsi="Arial" w:cs="Arial"/>
          <w:b/>
          <w:bCs/>
          <w:sz w:val="36"/>
          <w:szCs w:val="36"/>
        </w:rPr>
      </w:pPr>
      <w:proofErr w:type="spellStart"/>
      <w:r>
        <w:rPr>
          <w:rFonts w:ascii="Arial" w:hAnsi="Arial" w:cs="Arial"/>
          <w:b/>
          <w:bCs/>
          <w:sz w:val="36"/>
          <w:szCs w:val="36"/>
        </w:rPr>
        <w:t>f</w:t>
      </w:r>
      <w:r w:rsidR="001B29DE" w:rsidRPr="000861F6">
        <w:rPr>
          <w:rFonts w:ascii="Arial" w:hAnsi="Arial" w:cs="Arial"/>
          <w:b/>
          <w:bCs/>
          <w:sz w:val="36"/>
          <w:szCs w:val="36"/>
        </w:rPr>
        <w:t>ewa</w:t>
      </w:r>
      <w:proofErr w:type="spellEnd"/>
      <w:r w:rsidR="001B29DE" w:rsidRPr="000861F6">
        <w:rPr>
          <w:rFonts w:ascii="Arial" w:hAnsi="Arial" w:cs="Arial"/>
          <w:b/>
          <w:bCs/>
          <w:sz w:val="36"/>
          <w:szCs w:val="36"/>
        </w:rPr>
        <w:t xml:space="preserve"> mit Dreifach-</w:t>
      </w:r>
      <w:proofErr w:type="spellStart"/>
      <w:r w:rsidR="001B29DE" w:rsidRPr="000861F6">
        <w:rPr>
          <w:rFonts w:ascii="Arial" w:hAnsi="Arial" w:cs="Arial"/>
          <w:b/>
          <w:bCs/>
          <w:sz w:val="36"/>
          <w:szCs w:val="36"/>
        </w:rPr>
        <w:t>Renew</w:t>
      </w:r>
      <w:proofErr w:type="spellEnd"/>
      <w:r w:rsidR="001B29DE" w:rsidRPr="000861F6">
        <w:rPr>
          <w:rFonts w:ascii="Arial" w:hAnsi="Arial" w:cs="Arial"/>
          <w:b/>
          <w:bCs/>
          <w:sz w:val="36"/>
          <w:szCs w:val="36"/>
        </w:rPr>
        <w:t xml:space="preserve">-Technologie für dauerhaft schöne Textilien </w:t>
      </w:r>
    </w:p>
    <w:p w14:paraId="327BB54B" w14:textId="77777777" w:rsidR="001B29DE" w:rsidRDefault="001B29DE" w:rsidP="001B29DE">
      <w:pPr>
        <w:rPr>
          <w:rFonts w:ascii="Arial" w:hAnsi="Arial" w:cs="Arial"/>
          <w:b/>
          <w:bCs/>
          <w:szCs w:val="22"/>
        </w:rPr>
      </w:pPr>
    </w:p>
    <w:p w14:paraId="377DDE37" w14:textId="5635B70E" w:rsidR="000861F6" w:rsidRDefault="001B29DE" w:rsidP="001B29DE">
      <w:pPr>
        <w:pStyle w:val="Default"/>
        <w:rPr>
          <w:rFonts w:ascii="Arial" w:hAnsi="Arial" w:cs="Arial"/>
          <w:b/>
          <w:bCs/>
        </w:rPr>
      </w:pPr>
      <w:r w:rsidRPr="000861F6">
        <w:rPr>
          <w:rFonts w:ascii="Arial" w:hAnsi="Arial" w:cs="Arial"/>
          <w:b/>
          <w:bCs/>
        </w:rPr>
        <w:t xml:space="preserve">Neu? Nein, mit </w:t>
      </w:r>
      <w:proofErr w:type="spellStart"/>
      <w:r w:rsidR="000861F6">
        <w:rPr>
          <w:rFonts w:ascii="Arial" w:hAnsi="Arial" w:cs="Arial"/>
          <w:b/>
          <w:bCs/>
        </w:rPr>
        <w:t>f</w:t>
      </w:r>
      <w:r w:rsidRPr="000861F6">
        <w:rPr>
          <w:rFonts w:ascii="Arial" w:hAnsi="Arial" w:cs="Arial"/>
          <w:b/>
          <w:bCs/>
        </w:rPr>
        <w:t>ewa</w:t>
      </w:r>
      <w:proofErr w:type="spellEnd"/>
      <w:r w:rsidRPr="000861F6">
        <w:rPr>
          <w:rFonts w:ascii="Arial" w:hAnsi="Arial" w:cs="Arial"/>
          <w:b/>
          <w:bCs/>
        </w:rPr>
        <w:t xml:space="preserve"> gewaschen! Dieser berühmte Slogan gewinnt nun noch mehr an Gewicht. Denn dank der verbesserten </w:t>
      </w:r>
      <w:proofErr w:type="spellStart"/>
      <w:r w:rsidRPr="000861F6">
        <w:rPr>
          <w:rFonts w:ascii="Arial" w:hAnsi="Arial" w:cs="Arial"/>
          <w:b/>
          <w:bCs/>
        </w:rPr>
        <w:t>Renew</w:t>
      </w:r>
      <w:proofErr w:type="spellEnd"/>
      <w:r w:rsidRPr="000861F6">
        <w:rPr>
          <w:rFonts w:ascii="Arial" w:hAnsi="Arial" w:cs="Arial"/>
          <w:b/>
          <w:bCs/>
        </w:rPr>
        <w:t xml:space="preserve">-Formel mit </w:t>
      </w:r>
      <w:proofErr w:type="spellStart"/>
      <w:r w:rsidRPr="000861F6">
        <w:rPr>
          <w:rFonts w:ascii="Arial" w:hAnsi="Arial" w:cs="Arial"/>
          <w:b/>
          <w:bCs/>
        </w:rPr>
        <w:t>Dispersin</w:t>
      </w:r>
      <w:proofErr w:type="spellEnd"/>
      <w:r w:rsidRPr="000861F6">
        <w:rPr>
          <w:rFonts w:ascii="Arial" w:hAnsi="Arial" w:cs="Arial"/>
          <w:b/>
          <w:bCs/>
        </w:rPr>
        <w:t xml:space="preserve">-Technologie bleibt die Kleidung länger wie neu und überzeugt außerdem mit strahlender Farben-Wirkung. Die Neupositionierung von </w:t>
      </w:r>
      <w:proofErr w:type="spellStart"/>
      <w:r w:rsidR="000861F6">
        <w:rPr>
          <w:rFonts w:ascii="Arial" w:hAnsi="Arial" w:cs="Arial"/>
          <w:b/>
          <w:bCs/>
        </w:rPr>
        <w:t>f</w:t>
      </w:r>
      <w:r w:rsidRPr="000861F6">
        <w:rPr>
          <w:rFonts w:ascii="Arial" w:hAnsi="Arial" w:cs="Arial"/>
          <w:b/>
          <w:bCs/>
        </w:rPr>
        <w:t>ewa</w:t>
      </w:r>
      <w:proofErr w:type="spellEnd"/>
      <w:r w:rsidRPr="000861F6">
        <w:rPr>
          <w:rFonts w:ascii="Arial" w:hAnsi="Arial" w:cs="Arial"/>
          <w:b/>
          <w:bCs/>
        </w:rPr>
        <w:t xml:space="preserve"> entspricht auch </w:t>
      </w:r>
    </w:p>
    <w:p w14:paraId="4EE6DB15" w14:textId="5A9F9757" w:rsidR="001B29DE" w:rsidRPr="000861F6" w:rsidRDefault="001B29DE" w:rsidP="001B29DE">
      <w:pPr>
        <w:pStyle w:val="Default"/>
        <w:rPr>
          <w:rFonts w:ascii="Arial" w:hAnsi="Arial" w:cs="Arial"/>
          <w:b/>
          <w:bCs/>
        </w:rPr>
      </w:pPr>
      <w:r w:rsidRPr="000861F6">
        <w:rPr>
          <w:rFonts w:ascii="Arial" w:hAnsi="Arial" w:cs="Arial"/>
          <w:b/>
          <w:bCs/>
        </w:rPr>
        <w:t xml:space="preserve">dem </w:t>
      </w:r>
      <w:proofErr w:type="spellStart"/>
      <w:proofErr w:type="gramStart"/>
      <w:r w:rsidRPr="000861F6">
        <w:rPr>
          <w:rFonts w:ascii="Arial" w:hAnsi="Arial" w:cs="Arial"/>
          <w:b/>
          <w:bCs/>
        </w:rPr>
        <w:t>Konsument:innenwunsch</w:t>
      </w:r>
      <w:proofErr w:type="spellEnd"/>
      <w:proofErr w:type="gramEnd"/>
      <w:r w:rsidRPr="000861F6">
        <w:rPr>
          <w:rFonts w:ascii="Arial" w:hAnsi="Arial" w:cs="Arial"/>
          <w:b/>
          <w:bCs/>
        </w:rPr>
        <w:t xml:space="preserve"> nach einem nachhaltigen Umgang mit Textilien.</w:t>
      </w:r>
    </w:p>
    <w:p w14:paraId="096F907F" w14:textId="77777777" w:rsidR="001B29DE" w:rsidRPr="000861F6" w:rsidRDefault="001B29DE" w:rsidP="001B29DE">
      <w:pPr>
        <w:pStyle w:val="Default"/>
        <w:rPr>
          <w:rFonts w:ascii="Arial" w:hAnsi="Arial" w:cs="Arial"/>
          <w:b/>
          <w:bCs/>
        </w:rPr>
      </w:pPr>
      <w:r w:rsidRPr="000861F6">
        <w:rPr>
          <w:rFonts w:ascii="Arial" w:hAnsi="Arial" w:cs="Arial"/>
          <w:b/>
          <w:bCs/>
        </w:rPr>
        <w:t xml:space="preserve"> </w:t>
      </w:r>
    </w:p>
    <w:p w14:paraId="1806FFC7" w14:textId="3437EF63" w:rsidR="001B29DE" w:rsidRPr="000861F6" w:rsidRDefault="001B29DE" w:rsidP="001B29DE">
      <w:pPr>
        <w:rPr>
          <w:rFonts w:ascii="Arial" w:hAnsi="Arial" w:cs="Arial"/>
          <w:sz w:val="24"/>
        </w:rPr>
      </w:pPr>
      <w:r w:rsidRPr="000861F6">
        <w:rPr>
          <w:rFonts w:ascii="Arial" w:hAnsi="Arial" w:cs="Arial"/>
          <w:sz w:val="24"/>
        </w:rPr>
        <w:t xml:space="preserve">Wie sieht die Zukunft des Waschens aus? Umfragen zeigen mehrere Trends. So gilt „natürliche Kleidung“ als überaus beliebt, Naturfasern gewinnen an Bedeutung im Markt. Damit wird die Kleidung nachhaltiger, </w:t>
      </w:r>
      <w:proofErr w:type="gramStart"/>
      <w:r w:rsidR="000861F6" w:rsidRPr="000861F6">
        <w:rPr>
          <w:rFonts w:ascii="Arial" w:hAnsi="Arial" w:cs="Arial"/>
          <w:sz w:val="24"/>
        </w:rPr>
        <w:t>gleichzeitig</w:t>
      </w:r>
      <w:proofErr w:type="gramEnd"/>
      <w:r w:rsidRPr="000861F6">
        <w:rPr>
          <w:rFonts w:ascii="Arial" w:hAnsi="Arial" w:cs="Arial"/>
          <w:sz w:val="24"/>
        </w:rPr>
        <w:t xml:space="preserve"> aber auch teurer in der Anschaffung. Um den Wert zu erhalten, rücken wiederum Themen wie Wäschepflege und Langlebigkeit verstärkt in den Konsumentenfokus. Außerdem entwickelt sich zunehmend auch ein „Second-Sale“- bzw. „Second-Hand“-Markt, indem hochwertige Kleidungsstücke gerne weitergegeben werden. Die Folge: Es gibt Bedarf an Waschmittel, das die Lebensdauer der Kleidung verlängert und für langanhaltende Frische der Fasern sorgt. </w:t>
      </w:r>
    </w:p>
    <w:p w14:paraId="5F8F2C24" w14:textId="77777777" w:rsidR="001B29DE" w:rsidRPr="000861F6" w:rsidRDefault="001B29DE" w:rsidP="001B29DE">
      <w:pPr>
        <w:rPr>
          <w:rFonts w:ascii="Arial" w:hAnsi="Arial" w:cs="Arial"/>
          <w:sz w:val="24"/>
        </w:rPr>
      </w:pPr>
    </w:p>
    <w:p w14:paraId="129D396C" w14:textId="77777777" w:rsidR="001B29DE" w:rsidRPr="000861F6" w:rsidRDefault="001B29DE" w:rsidP="001B29DE">
      <w:pPr>
        <w:autoSpaceDE w:val="0"/>
        <w:autoSpaceDN w:val="0"/>
        <w:adjustRightInd w:val="0"/>
        <w:rPr>
          <w:rFonts w:ascii="Arial" w:hAnsi="Arial" w:cs="Arial"/>
          <w:b/>
          <w:bCs/>
          <w:sz w:val="24"/>
        </w:rPr>
      </w:pPr>
      <w:r w:rsidRPr="000861F6">
        <w:rPr>
          <w:rFonts w:ascii="Arial" w:hAnsi="Arial" w:cs="Arial"/>
          <w:b/>
          <w:bCs/>
          <w:sz w:val="24"/>
        </w:rPr>
        <w:t>Reinigung, Fasererneuerung und Farbkraft, damit die Kleidung länger schön bleibt</w:t>
      </w:r>
    </w:p>
    <w:p w14:paraId="34B09DA1" w14:textId="4940E561" w:rsidR="001B29DE" w:rsidRPr="000861F6" w:rsidRDefault="001B29DE" w:rsidP="001B29DE">
      <w:pPr>
        <w:autoSpaceDE w:val="0"/>
        <w:autoSpaceDN w:val="0"/>
        <w:adjustRightInd w:val="0"/>
        <w:rPr>
          <w:rFonts w:ascii="Arial" w:hAnsi="Arial" w:cs="Arial"/>
          <w:sz w:val="24"/>
        </w:rPr>
      </w:pPr>
      <w:r w:rsidRPr="000861F6">
        <w:rPr>
          <w:rFonts w:ascii="Arial" w:hAnsi="Arial" w:cs="Arial"/>
          <w:sz w:val="24"/>
        </w:rPr>
        <w:t xml:space="preserve">Die verschiedenen Varianten von </w:t>
      </w:r>
      <w:proofErr w:type="spellStart"/>
      <w:r w:rsidR="000861F6">
        <w:rPr>
          <w:rFonts w:ascii="Arial" w:hAnsi="Arial" w:cs="Arial"/>
          <w:sz w:val="24"/>
        </w:rPr>
        <w:t>f</w:t>
      </w:r>
      <w:r w:rsidRPr="000861F6">
        <w:rPr>
          <w:rFonts w:ascii="Arial" w:hAnsi="Arial" w:cs="Arial"/>
          <w:sz w:val="24"/>
        </w:rPr>
        <w:t>ewa</w:t>
      </w:r>
      <w:proofErr w:type="spellEnd"/>
      <w:r w:rsidRPr="000861F6">
        <w:rPr>
          <w:rFonts w:ascii="Arial" w:hAnsi="Arial" w:cs="Arial"/>
          <w:sz w:val="24"/>
        </w:rPr>
        <w:t xml:space="preserve"> mit verbesserter Formel erfüllen alle Anforderungen an modernes Waschen. Pflege zählt seit Jahrzehnten zu den Kernkompetenzen von </w:t>
      </w:r>
      <w:proofErr w:type="spellStart"/>
      <w:r w:rsidR="000861F6">
        <w:rPr>
          <w:rFonts w:ascii="Arial" w:hAnsi="Arial" w:cs="Arial"/>
          <w:sz w:val="24"/>
        </w:rPr>
        <w:t>f</w:t>
      </w:r>
      <w:r w:rsidRPr="000861F6">
        <w:rPr>
          <w:rFonts w:ascii="Arial" w:hAnsi="Arial" w:cs="Arial"/>
          <w:sz w:val="24"/>
        </w:rPr>
        <w:t>ewa</w:t>
      </w:r>
      <w:proofErr w:type="spellEnd"/>
      <w:r w:rsidRPr="000861F6">
        <w:rPr>
          <w:rFonts w:ascii="Arial" w:hAnsi="Arial" w:cs="Arial"/>
          <w:sz w:val="24"/>
        </w:rPr>
        <w:t>, zudem wird auch auf die Erhaltung der Farben größter Wert gelegt</w:t>
      </w:r>
      <w:r w:rsidR="000861F6">
        <w:rPr>
          <w:rFonts w:ascii="Arial" w:hAnsi="Arial" w:cs="Arial"/>
          <w:sz w:val="24"/>
        </w:rPr>
        <w:t xml:space="preserve"> - </w:t>
      </w:r>
      <w:r w:rsidRPr="000861F6">
        <w:rPr>
          <w:rFonts w:ascii="Arial" w:hAnsi="Arial" w:cs="Arial"/>
          <w:sz w:val="24"/>
        </w:rPr>
        <w:t xml:space="preserve">die Farben erstrahlen in frischem Glanz. </w:t>
      </w:r>
    </w:p>
    <w:p w14:paraId="769C0892" w14:textId="77777777" w:rsidR="001B29DE" w:rsidRPr="000861F6" w:rsidRDefault="001B29DE" w:rsidP="001B29DE">
      <w:pPr>
        <w:autoSpaceDE w:val="0"/>
        <w:autoSpaceDN w:val="0"/>
        <w:adjustRightInd w:val="0"/>
        <w:rPr>
          <w:rFonts w:ascii="Arial" w:hAnsi="Arial" w:cs="Arial"/>
          <w:sz w:val="24"/>
        </w:rPr>
      </w:pPr>
    </w:p>
    <w:p w14:paraId="5B01B622" w14:textId="77777777" w:rsidR="001B29DE" w:rsidRPr="000861F6" w:rsidRDefault="001B29DE" w:rsidP="001B29DE">
      <w:pPr>
        <w:pStyle w:val="Kommentartext"/>
        <w:rPr>
          <w:rFonts w:ascii="Arial" w:hAnsi="Arial" w:cs="Arial"/>
          <w:sz w:val="24"/>
          <w:szCs w:val="24"/>
        </w:rPr>
      </w:pPr>
      <w:r w:rsidRPr="000861F6">
        <w:rPr>
          <w:rFonts w:ascii="Arial" w:hAnsi="Arial" w:cs="Arial"/>
          <w:sz w:val="24"/>
          <w:szCs w:val="24"/>
        </w:rPr>
        <w:t>Dank der Dreifach-</w:t>
      </w:r>
      <w:proofErr w:type="spellStart"/>
      <w:r w:rsidRPr="000861F6">
        <w:rPr>
          <w:rFonts w:ascii="Arial" w:hAnsi="Arial" w:cs="Arial"/>
          <w:sz w:val="24"/>
          <w:szCs w:val="24"/>
        </w:rPr>
        <w:t>Renew</w:t>
      </w:r>
      <w:proofErr w:type="spellEnd"/>
      <w:r w:rsidRPr="000861F6">
        <w:rPr>
          <w:rFonts w:ascii="Arial" w:hAnsi="Arial" w:cs="Arial"/>
          <w:sz w:val="24"/>
          <w:szCs w:val="24"/>
        </w:rPr>
        <w:t xml:space="preserve">-Technologie werden durch </w:t>
      </w:r>
      <w:proofErr w:type="spellStart"/>
      <w:r w:rsidRPr="000861F6">
        <w:rPr>
          <w:rFonts w:ascii="Arial" w:hAnsi="Arial" w:cs="Arial"/>
          <w:sz w:val="24"/>
          <w:szCs w:val="24"/>
        </w:rPr>
        <w:t>fewa</w:t>
      </w:r>
      <w:proofErr w:type="spellEnd"/>
      <w:r w:rsidRPr="000861F6">
        <w:rPr>
          <w:rFonts w:ascii="Arial" w:hAnsi="Arial" w:cs="Arial"/>
          <w:sz w:val="24"/>
          <w:szCs w:val="24"/>
        </w:rPr>
        <w:t xml:space="preserve"> Blütenrausch, </w:t>
      </w:r>
      <w:proofErr w:type="spellStart"/>
      <w:r w:rsidRPr="000861F6">
        <w:rPr>
          <w:rFonts w:ascii="Arial" w:hAnsi="Arial" w:cs="Arial"/>
          <w:sz w:val="24"/>
          <w:szCs w:val="24"/>
        </w:rPr>
        <w:t>fewa</w:t>
      </w:r>
      <w:proofErr w:type="spellEnd"/>
      <w:r w:rsidRPr="000861F6">
        <w:rPr>
          <w:rFonts w:ascii="Arial" w:hAnsi="Arial" w:cs="Arial"/>
          <w:sz w:val="24"/>
          <w:szCs w:val="24"/>
        </w:rPr>
        <w:t xml:space="preserve"> Blütenmeer, </w:t>
      </w:r>
      <w:proofErr w:type="spellStart"/>
      <w:r w:rsidRPr="000861F6">
        <w:rPr>
          <w:rFonts w:ascii="Arial" w:hAnsi="Arial" w:cs="Arial"/>
          <w:sz w:val="24"/>
          <w:szCs w:val="24"/>
        </w:rPr>
        <w:t>fewa</w:t>
      </w:r>
      <w:proofErr w:type="spellEnd"/>
      <w:r w:rsidRPr="000861F6">
        <w:rPr>
          <w:rFonts w:ascii="Arial" w:hAnsi="Arial" w:cs="Arial"/>
          <w:sz w:val="24"/>
          <w:szCs w:val="24"/>
        </w:rPr>
        <w:t xml:space="preserve"> Color, </w:t>
      </w:r>
      <w:proofErr w:type="spellStart"/>
      <w:r w:rsidRPr="000861F6">
        <w:rPr>
          <w:rFonts w:ascii="Arial" w:hAnsi="Arial" w:cs="Arial"/>
          <w:sz w:val="24"/>
          <w:szCs w:val="24"/>
        </w:rPr>
        <w:t>fewa</w:t>
      </w:r>
      <w:proofErr w:type="spellEnd"/>
      <w:r w:rsidRPr="000861F6">
        <w:rPr>
          <w:rFonts w:ascii="Arial" w:hAnsi="Arial" w:cs="Arial"/>
          <w:sz w:val="24"/>
          <w:szCs w:val="24"/>
        </w:rPr>
        <w:t xml:space="preserve"> Black und </w:t>
      </w:r>
      <w:proofErr w:type="spellStart"/>
      <w:r w:rsidRPr="000861F6">
        <w:rPr>
          <w:rFonts w:ascii="Arial" w:hAnsi="Arial" w:cs="Arial"/>
          <w:sz w:val="24"/>
          <w:szCs w:val="24"/>
        </w:rPr>
        <w:t>fewa</w:t>
      </w:r>
      <w:proofErr w:type="spellEnd"/>
      <w:r w:rsidRPr="000861F6">
        <w:rPr>
          <w:rFonts w:ascii="Arial" w:hAnsi="Arial" w:cs="Arial"/>
          <w:sz w:val="24"/>
          <w:szCs w:val="24"/>
        </w:rPr>
        <w:t xml:space="preserve"> White verblasste Farben belebt und wirken wie neu. Durch die Entfernung von Knötchen und Fusseln wirken auch die </w:t>
      </w:r>
      <w:r w:rsidRPr="000861F6">
        <w:rPr>
          <w:rFonts w:ascii="Arial" w:hAnsi="Arial" w:cs="Arial"/>
          <w:sz w:val="24"/>
          <w:szCs w:val="24"/>
        </w:rPr>
        <w:lastRenderedPageBreak/>
        <w:t xml:space="preserve">Fasern wie neu. Die sanfte, aber hocheffektive Reinigung beseitigt Gerüche und sorgt für anhaltende Frische. </w:t>
      </w:r>
    </w:p>
    <w:p w14:paraId="6BB5222C" w14:textId="77777777" w:rsidR="001B29DE" w:rsidRPr="000861F6" w:rsidRDefault="001B29DE" w:rsidP="001B29DE">
      <w:pPr>
        <w:pStyle w:val="Kommentartext"/>
        <w:rPr>
          <w:rFonts w:ascii="Arial" w:hAnsi="Arial" w:cs="Arial"/>
          <w:sz w:val="24"/>
          <w:szCs w:val="24"/>
        </w:rPr>
      </w:pPr>
    </w:p>
    <w:p w14:paraId="1EECDA70" w14:textId="4D82CBE2" w:rsidR="001B29DE" w:rsidRPr="000861F6" w:rsidRDefault="001B29DE" w:rsidP="001B29DE">
      <w:pPr>
        <w:pStyle w:val="Kommentartext"/>
        <w:rPr>
          <w:rFonts w:ascii="Arial" w:hAnsi="Arial" w:cs="Arial"/>
          <w:sz w:val="24"/>
          <w:szCs w:val="24"/>
        </w:rPr>
      </w:pPr>
      <w:r w:rsidRPr="000861F6">
        <w:rPr>
          <w:rFonts w:ascii="Arial" w:hAnsi="Arial" w:cs="Arial"/>
          <w:sz w:val="24"/>
          <w:szCs w:val="24"/>
        </w:rPr>
        <w:t xml:space="preserve">Bei </w:t>
      </w:r>
      <w:proofErr w:type="spellStart"/>
      <w:r w:rsidR="000861F6">
        <w:rPr>
          <w:rFonts w:ascii="Arial" w:hAnsi="Arial" w:cs="Arial"/>
          <w:sz w:val="24"/>
          <w:szCs w:val="24"/>
        </w:rPr>
        <w:t>f</w:t>
      </w:r>
      <w:r w:rsidRPr="000861F6">
        <w:rPr>
          <w:rFonts w:ascii="Arial" w:hAnsi="Arial" w:cs="Arial"/>
          <w:sz w:val="24"/>
          <w:szCs w:val="24"/>
        </w:rPr>
        <w:t>ewa</w:t>
      </w:r>
      <w:proofErr w:type="spellEnd"/>
      <w:r w:rsidRPr="000861F6">
        <w:rPr>
          <w:rFonts w:ascii="Arial" w:hAnsi="Arial" w:cs="Arial"/>
          <w:sz w:val="24"/>
          <w:szCs w:val="24"/>
        </w:rPr>
        <w:t xml:space="preserve"> Sport entsteht durch die Dreifach-</w:t>
      </w:r>
      <w:proofErr w:type="spellStart"/>
      <w:r w:rsidRPr="000861F6">
        <w:rPr>
          <w:rFonts w:ascii="Arial" w:hAnsi="Arial" w:cs="Arial"/>
          <w:sz w:val="24"/>
          <w:szCs w:val="24"/>
        </w:rPr>
        <w:t>Renew</w:t>
      </w:r>
      <w:proofErr w:type="spellEnd"/>
      <w:r w:rsidRPr="000861F6">
        <w:rPr>
          <w:rFonts w:ascii="Arial" w:hAnsi="Arial" w:cs="Arial"/>
          <w:sz w:val="24"/>
          <w:szCs w:val="24"/>
        </w:rPr>
        <w:t>-Technologie ein eigener „Frische-Boost“: Zusätzlich werden die Fasern zur Formerhaltung gestärkt und die Atmungsaktivität wird erneuert, wodurch die Funktionalität der Textilien gewährleistet wird.</w:t>
      </w:r>
    </w:p>
    <w:p w14:paraId="7F84B640" w14:textId="77777777" w:rsidR="001B29DE" w:rsidRPr="000861F6" w:rsidRDefault="001B29DE" w:rsidP="001B29DE">
      <w:pPr>
        <w:pStyle w:val="Kommentartext"/>
        <w:rPr>
          <w:rFonts w:ascii="Arial" w:hAnsi="Arial" w:cs="Arial"/>
          <w:sz w:val="24"/>
          <w:szCs w:val="24"/>
        </w:rPr>
      </w:pPr>
    </w:p>
    <w:p w14:paraId="2150C4F7" w14:textId="3B13DEAB" w:rsidR="001B29DE" w:rsidRPr="000861F6" w:rsidRDefault="001B29DE" w:rsidP="001B29DE">
      <w:pPr>
        <w:pStyle w:val="Kommentartext"/>
        <w:rPr>
          <w:rFonts w:ascii="Arial" w:hAnsi="Arial" w:cs="Arial"/>
          <w:sz w:val="24"/>
          <w:szCs w:val="24"/>
        </w:rPr>
      </w:pPr>
      <w:r w:rsidRPr="000861F6">
        <w:rPr>
          <w:rFonts w:ascii="Arial" w:hAnsi="Arial" w:cs="Arial"/>
          <w:sz w:val="24"/>
          <w:szCs w:val="24"/>
        </w:rPr>
        <w:t xml:space="preserve">Bei </w:t>
      </w:r>
      <w:proofErr w:type="spellStart"/>
      <w:r w:rsidR="000861F6">
        <w:rPr>
          <w:rFonts w:ascii="Arial" w:hAnsi="Arial" w:cs="Arial"/>
          <w:sz w:val="24"/>
          <w:szCs w:val="24"/>
        </w:rPr>
        <w:t>f</w:t>
      </w:r>
      <w:r w:rsidRPr="000861F6">
        <w:rPr>
          <w:rFonts w:ascii="Arial" w:hAnsi="Arial" w:cs="Arial"/>
          <w:sz w:val="24"/>
          <w:szCs w:val="24"/>
        </w:rPr>
        <w:t>ewa</w:t>
      </w:r>
      <w:proofErr w:type="spellEnd"/>
      <w:r w:rsidRPr="000861F6">
        <w:rPr>
          <w:rFonts w:ascii="Arial" w:hAnsi="Arial" w:cs="Arial"/>
          <w:sz w:val="24"/>
          <w:szCs w:val="24"/>
        </w:rPr>
        <w:t xml:space="preserve"> Wolle wiederum sorg</w:t>
      </w:r>
      <w:r w:rsidR="000861F6">
        <w:rPr>
          <w:rFonts w:ascii="Arial" w:hAnsi="Arial" w:cs="Arial"/>
          <w:sz w:val="24"/>
          <w:szCs w:val="24"/>
        </w:rPr>
        <w:t>t d</w:t>
      </w:r>
      <w:r w:rsidRPr="000861F6">
        <w:rPr>
          <w:rFonts w:ascii="Arial" w:hAnsi="Arial" w:cs="Arial"/>
          <w:sz w:val="24"/>
          <w:szCs w:val="24"/>
        </w:rPr>
        <w:t>ie Dreifach-</w:t>
      </w:r>
      <w:proofErr w:type="spellStart"/>
      <w:r w:rsidRPr="000861F6">
        <w:rPr>
          <w:rFonts w:ascii="Arial" w:hAnsi="Arial" w:cs="Arial"/>
          <w:sz w:val="24"/>
          <w:szCs w:val="24"/>
        </w:rPr>
        <w:t>Renew</w:t>
      </w:r>
      <w:proofErr w:type="spellEnd"/>
      <w:r w:rsidRPr="000861F6">
        <w:rPr>
          <w:rFonts w:ascii="Arial" w:hAnsi="Arial" w:cs="Arial"/>
          <w:sz w:val="24"/>
          <w:szCs w:val="24"/>
        </w:rPr>
        <w:t>-</w:t>
      </w:r>
      <w:proofErr w:type="spellStart"/>
      <w:r w:rsidRPr="000861F6">
        <w:rPr>
          <w:rFonts w:ascii="Arial" w:hAnsi="Arial" w:cs="Arial"/>
          <w:sz w:val="24"/>
          <w:szCs w:val="24"/>
        </w:rPr>
        <w:t>Technolgie</w:t>
      </w:r>
      <w:proofErr w:type="spellEnd"/>
      <w:r w:rsidRPr="000861F6">
        <w:rPr>
          <w:rFonts w:ascii="Arial" w:hAnsi="Arial" w:cs="Arial"/>
          <w:sz w:val="24"/>
          <w:szCs w:val="24"/>
        </w:rPr>
        <w:t xml:space="preserve"> für ein geschmeidiges kaschmirweiches Gefühl und eine intensive Sanftheit. Durch die Entfernung von Knötchen und Fusseln wirken die Fasern wie neu. Das sorgt auch für den Formerhalt der Lieblingskleidung – und </w:t>
      </w:r>
      <w:proofErr w:type="gramStart"/>
      <w:r w:rsidRPr="000861F6">
        <w:rPr>
          <w:rFonts w:ascii="Arial" w:hAnsi="Arial" w:cs="Arial"/>
          <w:sz w:val="24"/>
          <w:szCs w:val="24"/>
        </w:rPr>
        <w:t>das Wäsche</w:t>
      </w:r>
      <w:proofErr w:type="gramEnd"/>
      <w:r w:rsidRPr="000861F6">
        <w:rPr>
          <w:rFonts w:ascii="Arial" w:hAnsi="Arial" w:cs="Arial"/>
          <w:sz w:val="24"/>
          <w:szCs w:val="24"/>
        </w:rPr>
        <w:t xml:space="preserve"> für Wäsche!</w:t>
      </w:r>
    </w:p>
    <w:p w14:paraId="32A0FA31" w14:textId="77777777" w:rsidR="001B29DE" w:rsidRPr="000861F6" w:rsidRDefault="001B29DE" w:rsidP="001B29DE">
      <w:pPr>
        <w:autoSpaceDE w:val="0"/>
        <w:autoSpaceDN w:val="0"/>
        <w:adjustRightInd w:val="0"/>
        <w:rPr>
          <w:rFonts w:ascii="Arial" w:hAnsi="Arial" w:cs="Arial"/>
          <w:sz w:val="24"/>
        </w:rPr>
      </w:pPr>
    </w:p>
    <w:p w14:paraId="64AB080F" w14:textId="5BB56827" w:rsidR="001B29DE" w:rsidRPr="000861F6" w:rsidRDefault="001B29DE" w:rsidP="001B29DE">
      <w:pPr>
        <w:autoSpaceDE w:val="0"/>
        <w:autoSpaceDN w:val="0"/>
        <w:adjustRightInd w:val="0"/>
        <w:rPr>
          <w:rFonts w:ascii="Arial" w:hAnsi="Arial" w:cs="Arial"/>
          <w:b/>
          <w:bCs/>
          <w:color w:val="000000"/>
          <w:sz w:val="24"/>
        </w:rPr>
      </w:pPr>
      <w:r w:rsidRPr="000861F6">
        <w:rPr>
          <w:rFonts w:ascii="Arial" w:hAnsi="Arial" w:cs="Arial"/>
          <w:b/>
          <w:bCs/>
          <w:color w:val="000000"/>
          <w:sz w:val="24"/>
        </w:rPr>
        <w:t xml:space="preserve">Neu: </w:t>
      </w:r>
      <w:proofErr w:type="spellStart"/>
      <w:r w:rsidR="000861F6">
        <w:rPr>
          <w:rFonts w:ascii="Arial" w:hAnsi="Arial" w:cs="Arial"/>
          <w:b/>
          <w:bCs/>
          <w:color w:val="000000"/>
          <w:sz w:val="24"/>
        </w:rPr>
        <w:t>f</w:t>
      </w:r>
      <w:r w:rsidRPr="000861F6">
        <w:rPr>
          <w:rFonts w:ascii="Arial" w:hAnsi="Arial" w:cs="Arial"/>
          <w:b/>
          <w:bCs/>
          <w:color w:val="000000"/>
          <w:sz w:val="24"/>
        </w:rPr>
        <w:t>ewa</w:t>
      </w:r>
      <w:proofErr w:type="spellEnd"/>
      <w:r w:rsidRPr="000861F6">
        <w:rPr>
          <w:rFonts w:ascii="Arial" w:hAnsi="Arial" w:cs="Arial"/>
          <w:b/>
          <w:bCs/>
          <w:color w:val="000000"/>
          <w:sz w:val="24"/>
        </w:rPr>
        <w:t xml:space="preserve"> Blütenmeer mit einzigartigem Duft</w:t>
      </w:r>
    </w:p>
    <w:p w14:paraId="1061149F" w14:textId="7FC182BE" w:rsidR="001B29DE" w:rsidRPr="000861F6" w:rsidRDefault="001B29DE" w:rsidP="001B29DE">
      <w:pPr>
        <w:autoSpaceDE w:val="0"/>
        <w:autoSpaceDN w:val="0"/>
        <w:adjustRightInd w:val="0"/>
        <w:rPr>
          <w:rFonts w:ascii="Arial" w:hAnsi="Arial" w:cs="Arial"/>
          <w:sz w:val="24"/>
        </w:rPr>
      </w:pPr>
      <w:r w:rsidRPr="000861F6">
        <w:rPr>
          <w:rFonts w:ascii="Arial" w:hAnsi="Arial" w:cs="Arial"/>
          <w:color w:val="000000"/>
          <w:sz w:val="24"/>
        </w:rPr>
        <w:t xml:space="preserve">Die </w:t>
      </w:r>
      <w:r w:rsidRPr="000861F6">
        <w:rPr>
          <w:rFonts w:ascii="Arial" w:hAnsi="Arial" w:cs="Arial"/>
          <w:b/>
          <w:bCs/>
          <w:color w:val="000000"/>
          <w:sz w:val="24"/>
        </w:rPr>
        <w:t>neue Sorte „</w:t>
      </w:r>
      <w:proofErr w:type="spellStart"/>
      <w:r w:rsidR="000861F6">
        <w:rPr>
          <w:rFonts w:ascii="Arial" w:hAnsi="Arial" w:cs="Arial"/>
          <w:b/>
          <w:bCs/>
          <w:color w:val="000000"/>
          <w:sz w:val="24"/>
        </w:rPr>
        <w:t>f</w:t>
      </w:r>
      <w:r w:rsidRPr="000861F6">
        <w:rPr>
          <w:rFonts w:ascii="Arial" w:hAnsi="Arial" w:cs="Arial"/>
          <w:b/>
          <w:bCs/>
          <w:color w:val="000000"/>
          <w:sz w:val="24"/>
        </w:rPr>
        <w:t>ewa</w:t>
      </w:r>
      <w:proofErr w:type="spellEnd"/>
      <w:r w:rsidRPr="000861F6">
        <w:rPr>
          <w:rFonts w:ascii="Arial" w:hAnsi="Arial" w:cs="Arial"/>
          <w:b/>
          <w:bCs/>
          <w:color w:val="000000"/>
          <w:sz w:val="24"/>
        </w:rPr>
        <w:t xml:space="preserve"> Blütenmeer“</w:t>
      </w:r>
      <w:r w:rsidRPr="000861F6">
        <w:rPr>
          <w:rFonts w:ascii="Arial" w:hAnsi="Arial" w:cs="Arial"/>
          <w:color w:val="000000"/>
          <w:sz w:val="24"/>
        </w:rPr>
        <w:t xml:space="preserve"> bietet dazu ein verwöhnendes Dufterlebnis für dunkle und schwarze Kleidung. Fruchtig, blumig und orientalisch – verführerische Duftnoten, die man lieben muss. Und dank der neuen </w:t>
      </w:r>
      <w:proofErr w:type="spellStart"/>
      <w:r w:rsidR="000861F6">
        <w:rPr>
          <w:rFonts w:ascii="Arial" w:hAnsi="Arial" w:cs="Arial"/>
          <w:color w:val="000000"/>
          <w:sz w:val="24"/>
        </w:rPr>
        <w:t>f</w:t>
      </w:r>
      <w:r w:rsidRPr="000861F6">
        <w:rPr>
          <w:rFonts w:ascii="Arial" w:hAnsi="Arial" w:cs="Arial"/>
          <w:color w:val="000000"/>
          <w:sz w:val="24"/>
        </w:rPr>
        <w:t>ewa</w:t>
      </w:r>
      <w:proofErr w:type="spellEnd"/>
      <w:r w:rsidRPr="000861F6">
        <w:rPr>
          <w:rFonts w:ascii="Arial" w:hAnsi="Arial" w:cs="Arial"/>
          <w:color w:val="000000"/>
          <w:sz w:val="24"/>
        </w:rPr>
        <w:t xml:space="preserve"> </w:t>
      </w:r>
      <w:proofErr w:type="spellStart"/>
      <w:r w:rsidRPr="000861F6">
        <w:rPr>
          <w:rFonts w:ascii="Arial" w:hAnsi="Arial" w:cs="Arial"/>
          <w:color w:val="000000"/>
          <w:sz w:val="24"/>
        </w:rPr>
        <w:t>Renew</w:t>
      </w:r>
      <w:proofErr w:type="spellEnd"/>
      <w:r w:rsidRPr="000861F6">
        <w:rPr>
          <w:rFonts w:ascii="Arial" w:hAnsi="Arial" w:cs="Arial"/>
          <w:color w:val="000000"/>
          <w:sz w:val="24"/>
        </w:rPr>
        <w:t xml:space="preserve">-Formel bleibt die Wäsche länger frisch und sieht aus wie am ersten Tag. </w:t>
      </w:r>
    </w:p>
    <w:p w14:paraId="7760E42F" w14:textId="77777777" w:rsidR="001B29DE" w:rsidRPr="000861F6" w:rsidRDefault="001B29DE" w:rsidP="001B29DE">
      <w:pPr>
        <w:rPr>
          <w:rFonts w:ascii="Arial" w:hAnsi="Arial" w:cs="Arial"/>
          <w:sz w:val="24"/>
        </w:rPr>
      </w:pPr>
    </w:p>
    <w:p w14:paraId="0237BED7" w14:textId="77777777" w:rsidR="002A3A3B" w:rsidRPr="009F4F3F" w:rsidRDefault="002A3A3B" w:rsidP="002A3A3B">
      <w:pPr>
        <w:spacing w:line="280" w:lineRule="exact"/>
        <w:outlineLvl w:val="0"/>
        <w:rPr>
          <w:rFonts w:cs="Segoe UI"/>
          <w:vanish/>
          <w:szCs w:val="22"/>
          <w:specVanish/>
        </w:rPr>
      </w:pPr>
      <w:r w:rsidRPr="009F4F3F">
        <w:rPr>
          <w:rStyle w:val="AboutandContactBody"/>
          <w:sz w:val="22"/>
          <w:szCs w:val="22"/>
        </w:rPr>
        <w:t xml:space="preserve">Weitere Informationen unter </w:t>
      </w:r>
      <w:r w:rsidRPr="009F4F3F">
        <w:rPr>
          <w:rFonts w:cs="Segoe UI"/>
          <w:szCs w:val="22"/>
          <w:lang w:val="de-AT"/>
        </w:rPr>
        <w:t xml:space="preserve">Fotomaterial finden Sie im Internet unter </w:t>
      </w:r>
      <w:hyperlink r:id="rId12" w:history="1">
        <w:r w:rsidRPr="009F4F3F">
          <w:rPr>
            <w:rStyle w:val="Hyperlink"/>
            <w:rFonts w:cs="Segoe UI"/>
            <w:sz w:val="22"/>
            <w:szCs w:val="22"/>
            <w:lang w:val="de-AT"/>
          </w:rPr>
          <w:t>http://news.henkel.at</w:t>
        </w:r>
      </w:hyperlink>
      <w:r w:rsidRPr="009F4F3F">
        <w:rPr>
          <w:rFonts w:cs="Segoe UI"/>
          <w:szCs w:val="22"/>
        </w:rPr>
        <w:t>.</w:t>
      </w:r>
    </w:p>
    <w:p w14:paraId="2FA0ECA3" w14:textId="77777777" w:rsidR="002A3A3B" w:rsidRPr="009F4F3F" w:rsidRDefault="002A3A3B" w:rsidP="002A3A3B">
      <w:pPr>
        <w:spacing w:line="280" w:lineRule="exact"/>
        <w:outlineLvl w:val="0"/>
        <w:rPr>
          <w:rFonts w:cs="Segoe UI"/>
          <w:szCs w:val="22"/>
        </w:rPr>
      </w:pPr>
      <w:r w:rsidRPr="009F4F3F">
        <w:rPr>
          <w:rFonts w:cs="Segoe UI"/>
          <w:szCs w:val="22"/>
        </w:rPr>
        <w:t xml:space="preserve"> </w:t>
      </w:r>
    </w:p>
    <w:p w14:paraId="50AFECC7" w14:textId="77777777" w:rsidR="009F4F3F" w:rsidRPr="002A3A3B" w:rsidRDefault="009F4F3F" w:rsidP="009F4F3F">
      <w:pPr>
        <w:rPr>
          <w:rFonts w:asciiTheme="minorHAnsi" w:hAnsiTheme="minorHAnsi" w:cstheme="minorHAnsi"/>
        </w:rPr>
      </w:pPr>
    </w:p>
    <w:p w14:paraId="21660F79" w14:textId="2DD4F42A" w:rsidR="00AC3CAA" w:rsidRDefault="00AC3CAA" w:rsidP="00AC3CAA">
      <w:pPr>
        <w:rPr>
          <w:rStyle w:val="AboutandContactHeadline"/>
        </w:rPr>
      </w:pPr>
      <w:r w:rsidRPr="008A24FC">
        <w:rPr>
          <w:rStyle w:val="AboutandContactHeadline"/>
        </w:rPr>
        <w:t>Über Henkel</w:t>
      </w:r>
    </w:p>
    <w:p w14:paraId="66CF2C11" w14:textId="77777777" w:rsidR="00F753CC" w:rsidRPr="00F753CC" w:rsidRDefault="00F753CC" w:rsidP="00F753CC">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65467C29" w14:textId="0770C690" w:rsidR="00391193" w:rsidRDefault="001D6D49" w:rsidP="00391193">
      <w:pPr>
        <w:spacing w:line="280" w:lineRule="exact"/>
        <w:outlineLvl w:val="0"/>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w:t>
      </w:r>
      <w:r>
        <w:rPr>
          <w:rStyle w:val="AboutandContactBody"/>
        </w:rPr>
        <w:t>2</w:t>
      </w:r>
      <w:r w:rsidRPr="00B80B7B">
        <w:rPr>
          <w:rStyle w:val="AboutandContactBody"/>
        </w:rPr>
        <w:t xml:space="preserve"> erzielte Henkel einen Umsatz von mehr als </w:t>
      </w:r>
      <w:r>
        <w:rPr>
          <w:rStyle w:val="AboutandContactBody"/>
        </w:rPr>
        <w:t>22</w:t>
      </w:r>
      <w:r w:rsidRPr="00B80B7B">
        <w:rPr>
          <w:rStyle w:val="AboutandContactBody"/>
        </w:rPr>
        <w:t xml:space="preserve"> Mrd. Euro und ein bereinigtes betriebliches Ergebnis von rund 2,</w:t>
      </w:r>
      <w:r>
        <w:rPr>
          <w:rStyle w:val="AboutandContactBody"/>
        </w:rPr>
        <w:t>3</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000861F6">
        <w:rPr>
          <w:rStyle w:val="AboutandContactBody"/>
        </w:rPr>
        <w:t>rund</w:t>
      </w:r>
      <w:r w:rsidRPr="00B80B7B">
        <w:rPr>
          <w:rStyle w:val="AboutandContactBody"/>
        </w:rPr>
        <w:t xml:space="preserve"> 50.000 </w:t>
      </w:r>
      <w:proofErr w:type="spellStart"/>
      <w:proofErr w:type="gramStart"/>
      <w:r w:rsidRPr="00B80B7B">
        <w:rPr>
          <w:rStyle w:val="AboutandContactBody"/>
        </w:rPr>
        <w:t>Mitarbeiter:innen</w:t>
      </w:r>
      <w:proofErr w:type="spellEnd"/>
      <w:proofErr w:type="gram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 </w:t>
      </w:r>
      <w:proofErr w:type="spellStart"/>
      <w:r>
        <w:rPr>
          <w:rStyle w:val="AboutandContactBody"/>
        </w:rPr>
        <w:t>t</w:t>
      </w:r>
      <w:r w:rsidRPr="00B80B7B">
        <w:rPr>
          <w:rStyle w:val="AboutandContactBody"/>
        </w:rPr>
        <w:t>he</w:t>
      </w:r>
      <w:proofErr w:type="spellEnd"/>
      <w:r w:rsidRPr="00B80B7B">
        <w:rPr>
          <w:rStyle w:val="AboutandContactBody"/>
        </w:rPr>
        <w:t xml:space="preserv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 xml:space="preserve">“. </w:t>
      </w:r>
    </w:p>
    <w:p w14:paraId="77206906" w14:textId="77777777" w:rsidR="001D6D49" w:rsidRDefault="001D6D49" w:rsidP="00391193">
      <w:pPr>
        <w:spacing w:line="280" w:lineRule="exact"/>
        <w:outlineLvl w:val="0"/>
        <w:rPr>
          <w:rStyle w:val="AboutandContactBody"/>
        </w:rPr>
      </w:pPr>
    </w:p>
    <w:p w14:paraId="46910615" w14:textId="77777777" w:rsidR="002A3A3B" w:rsidRDefault="002A3A3B" w:rsidP="00391193">
      <w:pPr>
        <w:tabs>
          <w:tab w:val="left" w:pos="1080"/>
          <w:tab w:val="left" w:pos="4500"/>
        </w:tabs>
        <w:spacing w:line="320" w:lineRule="exact"/>
        <w:rPr>
          <w:rFonts w:cs="Segoe UI"/>
          <w:szCs w:val="20"/>
          <w:lang w:val="de-AT"/>
        </w:rPr>
      </w:pPr>
    </w:p>
    <w:p w14:paraId="547A6F6F" w14:textId="4BA2FB5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de-AT"/>
        </w:rPr>
        <w:t>Kontakt</w:t>
      </w:r>
      <w:r w:rsidRPr="002A3A3B">
        <w:rPr>
          <w:rFonts w:cs="Segoe UI"/>
          <w:szCs w:val="22"/>
          <w:lang w:val="de-AT"/>
        </w:rPr>
        <w:tab/>
        <w:t xml:space="preserve">Mag. </w:t>
      </w:r>
      <w:r w:rsidRPr="002A3A3B">
        <w:rPr>
          <w:rFonts w:cs="Segoe UI"/>
          <w:szCs w:val="22"/>
          <w:lang w:val="pt-BR"/>
        </w:rPr>
        <w:t>Michael Sgiarovello</w:t>
      </w:r>
      <w:r w:rsidRPr="002A3A3B">
        <w:rPr>
          <w:rFonts w:cs="Segoe UI"/>
          <w:szCs w:val="22"/>
          <w:lang w:val="pt-BR"/>
        </w:rPr>
        <w:tab/>
        <w:t>Daniela Sykora</w:t>
      </w:r>
    </w:p>
    <w:p w14:paraId="7811E590"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Telefon</w:t>
      </w:r>
      <w:r w:rsidRPr="002A3A3B">
        <w:rPr>
          <w:rFonts w:cs="Segoe UI"/>
          <w:szCs w:val="22"/>
          <w:lang w:val="pt-BR"/>
        </w:rPr>
        <w:tab/>
        <w:t>+43 (0)1 711 04-2744</w:t>
      </w:r>
      <w:r w:rsidRPr="002A3A3B">
        <w:rPr>
          <w:rFonts w:cs="Segoe UI"/>
          <w:szCs w:val="22"/>
          <w:lang w:val="pt-BR"/>
        </w:rPr>
        <w:tab/>
        <w:t>+43 (0)1 711 04-2254</w:t>
      </w:r>
    </w:p>
    <w:p w14:paraId="57BF74BC" w14:textId="0C7E2994" w:rsidR="00EA1752" w:rsidRPr="000861F6" w:rsidRDefault="00391193" w:rsidP="000861F6">
      <w:pPr>
        <w:tabs>
          <w:tab w:val="left" w:pos="1080"/>
          <w:tab w:val="left" w:pos="4500"/>
        </w:tabs>
        <w:spacing w:line="320" w:lineRule="exact"/>
        <w:rPr>
          <w:rStyle w:val="AboutandContactBody"/>
          <w:rFonts w:cs="Segoe UI"/>
          <w:sz w:val="22"/>
          <w:szCs w:val="22"/>
          <w:lang w:val="pt-BR"/>
        </w:rPr>
      </w:pPr>
      <w:r w:rsidRPr="002A3A3B">
        <w:rPr>
          <w:rFonts w:cs="Segoe UI"/>
          <w:szCs w:val="22"/>
          <w:lang w:val="pt-BR"/>
        </w:rPr>
        <w:t>E-Mail</w:t>
      </w:r>
      <w:r w:rsidRPr="002A3A3B">
        <w:rPr>
          <w:rFonts w:cs="Segoe UI"/>
          <w:szCs w:val="22"/>
          <w:lang w:val="pt-BR"/>
        </w:rPr>
        <w:tab/>
        <w:t>michael.sgiarovello@henkel.com</w:t>
      </w:r>
      <w:r w:rsidRPr="002A3A3B">
        <w:rPr>
          <w:rFonts w:cs="Segoe UI"/>
          <w:szCs w:val="22"/>
          <w:lang w:val="pt-BR"/>
        </w:rPr>
        <w:tab/>
      </w:r>
      <w:hyperlink r:id="rId13" w:history="1">
        <w:r w:rsidRPr="002A3A3B">
          <w:rPr>
            <w:rStyle w:val="Hyperlink"/>
            <w:rFonts w:cs="Segoe UI"/>
            <w:sz w:val="22"/>
            <w:szCs w:val="22"/>
            <w:lang w:val="pt-BR"/>
          </w:rPr>
          <w:t>daniela.sykora@henkel.com</w:t>
        </w:r>
      </w:hyperlink>
    </w:p>
    <w:sectPr w:rsidR="00EA1752" w:rsidRPr="000861F6"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64AE" w14:textId="77777777" w:rsidR="00A83092" w:rsidRDefault="00A83092">
      <w:r>
        <w:separator/>
      </w:r>
    </w:p>
  </w:endnote>
  <w:endnote w:type="continuationSeparator" w:id="0">
    <w:p w14:paraId="4488B023" w14:textId="77777777" w:rsidR="00A83092" w:rsidRDefault="00A83092">
      <w:r>
        <w:continuationSeparator/>
      </w:r>
    </w:p>
  </w:endnote>
  <w:endnote w:type="continuationNotice" w:id="1">
    <w:p w14:paraId="2ADFF1BE" w14:textId="77777777" w:rsidR="00A83092" w:rsidRDefault="00A830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70EC2DC5"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77474">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661857">
      <w:fldChar w:fldCharType="begin"/>
    </w:r>
    <w:r w:rsidR="00661857">
      <w:instrText xml:space="preserve"> NUMPAGES  \* Arabic  \* MERGEFORMAT </w:instrText>
    </w:r>
    <w:r w:rsidR="00661857">
      <w:fldChar w:fldCharType="separate"/>
    </w:r>
    <w:r w:rsidR="005B5CFE">
      <w:t>2</w:t>
    </w:r>
    <w:r w:rsidR="0066185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0FEA" w14:textId="7FD17EBC" w:rsidR="001D664C" w:rsidRPr="003D2E29" w:rsidRDefault="001D664C" w:rsidP="001D664C">
    <w:pPr>
      <w:pStyle w:val="Fuzeile"/>
      <w:jc w:val="left"/>
      <w:rPr>
        <w:position w:val="9"/>
      </w:rPr>
    </w:pPr>
    <w:bookmarkStart w:id="1" w:name="_Hlk505758583"/>
    <w:r>
      <w:rPr>
        <w:position w:val="-16"/>
        <w:lang w:eastAsia="de-DE"/>
      </w:rPr>
      <w:drawing>
        <wp:inline distT="0" distB="0" distL="0" distR="0" wp14:anchorId="31CF9627" wp14:editId="03C03029">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1"/>
    <w:r w:rsidR="00391193">
      <w:t xml:space="preserve">  </w:t>
    </w:r>
    <w:r w:rsidR="00391193">
      <w:tab/>
    </w:r>
    <w:r>
      <w:rPr>
        <w:position w:val="-2"/>
        <w:lang w:eastAsia="de-DE"/>
      </w:rPr>
      <w:drawing>
        <wp:inline distT="0" distB="0" distL="0" distR="0" wp14:anchorId="62A1118E" wp14:editId="582B68CC">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14604FC0" wp14:editId="4DE032F8">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2D10331B" wp14:editId="61855292">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52BD9AFB" wp14:editId="4EEF7742">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53BF0447" wp14:editId="621407CF">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357C7F3E" wp14:editId="042A4EB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661A3FC8" wp14:editId="180DC72E">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639EFC49" wp14:editId="65416EC9">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1A43EEF0" wp14:editId="3B321F77">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0CEDED81" wp14:editId="1EBD161A">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5705ABAD" wp14:editId="0F97E996">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2B8A23" w14:textId="4FE46111"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13B2" w14:textId="77777777" w:rsidR="00A83092" w:rsidRDefault="00A83092">
      <w:bookmarkStart w:id="0" w:name="_Hlk124696856"/>
      <w:bookmarkEnd w:id="0"/>
      <w:r>
        <w:separator/>
      </w:r>
    </w:p>
  </w:footnote>
  <w:footnote w:type="continuationSeparator" w:id="0">
    <w:p w14:paraId="553296F5" w14:textId="77777777" w:rsidR="00A83092" w:rsidRDefault="00A83092">
      <w:r>
        <w:continuationSeparator/>
      </w:r>
    </w:p>
  </w:footnote>
  <w:footnote w:type="continuationNotice" w:id="1">
    <w:p w14:paraId="027F5E0E" w14:textId="77777777" w:rsidR="00A83092" w:rsidRDefault="00A830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358B8"/>
    <w:rsid w:val="00036662"/>
    <w:rsid w:val="00040CC9"/>
    <w:rsid w:val="00051E86"/>
    <w:rsid w:val="000575F9"/>
    <w:rsid w:val="00060254"/>
    <w:rsid w:val="000618FC"/>
    <w:rsid w:val="00065C4C"/>
    <w:rsid w:val="00067071"/>
    <w:rsid w:val="00080D10"/>
    <w:rsid w:val="000861F6"/>
    <w:rsid w:val="000B695A"/>
    <w:rsid w:val="000C210A"/>
    <w:rsid w:val="000C56DD"/>
    <w:rsid w:val="000C67A1"/>
    <w:rsid w:val="000D1672"/>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809FE"/>
    <w:rsid w:val="001A3462"/>
    <w:rsid w:val="001B29DE"/>
    <w:rsid w:val="001C0B32"/>
    <w:rsid w:val="001C4BE1"/>
    <w:rsid w:val="001C77BD"/>
    <w:rsid w:val="001D3EAA"/>
    <w:rsid w:val="001D664C"/>
    <w:rsid w:val="001D6D49"/>
    <w:rsid w:val="001E0F71"/>
    <w:rsid w:val="001E6D05"/>
    <w:rsid w:val="001E7C28"/>
    <w:rsid w:val="001F1BDF"/>
    <w:rsid w:val="001F7110"/>
    <w:rsid w:val="001F7E96"/>
    <w:rsid w:val="00202284"/>
    <w:rsid w:val="00212488"/>
    <w:rsid w:val="00220628"/>
    <w:rsid w:val="00221467"/>
    <w:rsid w:val="002304D2"/>
    <w:rsid w:val="00236E2A"/>
    <w:rsid w:val="00237F62"/>
    <w:rsid w:val="0024586A"/>
    <w:rsid w:val="00253478"/>
    <w:rsid w:val="00256F0C"/>
    <w:rsid w:val="00262757"/>
    <w:rsid w:val="00262C05"/>
    <w:rsid w:val="00273DA7"/>
    <w:rsid w:val="00281D14"/>
    <w:rsid w:val="00282C13"/>
    <w:rsid w:val="002A0DF7"/>
    <w:rsid w:val="002A1528"/>
    <w:rsid w:val="002A32B0"/>
    <w:rsid w:val="002A3A3B"/>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B73"/>
    <w:rsid w:val="00377CBB"/>
    <w:rsid w:val="003877B6"/>
    <w:rsid w:val="00391193"/>
    <w:rsid w:val="00393887"/>
    <w:rsid w:val="00394C6B"/>
    <w:rsid w:val="003A4E62"/>
    <w:rsid w:val="003B1069"/>
    <w:rsid w:val="003B390A"/>
    <w:rsid w:val="003C15DE"/>
    <w:rsid w:val="003C4EB2"/>
    <w:rsid w:val="003E32CD"/>
    <w:rsid w:val="003F1AF3"/>
    <w:rsid w:val="003F3A43"/>
    <w:rsid w:val="003F4D8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07C0B"/>
    <w:rsid w:val="00515729"/>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37FCF"/>
    <w:rsid w:val="00643D8A"/>
    <w:rsid w:val="00652229"/>
    <w:rsid w:val="00652793"/>
    <w:rsid w:val="006626CA"/>
    <w:rsid w:val="00663487"/>
    <w:rsid w:val="00672382"/>
    <w:rsid w:val="00672E10"/>
    <w:rsid w:val="00682EB9"/>
    <w:rsid w:val="0068441A"/>
    <w:rsid w:val="006844A8"/>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47B3F"/>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C356B"/>
    <w:rsid w:val="008D76C5"/>
    <w:rsid w:val="008E0AFA"/>
    <w:rsid w:val="008E75D3"/>
    <w:rsid w:val="008F125E"/>
    <w:rsid w:val="008F4D2F"/>
    <w:rsid w:val="009036C9"/>
    <w:rsid w:val="00917162"/>
    <w:rsid w:val="009221D8"/>
    <w:rsid w:val="009251CC"/>
    <w:rsid w:val="0092714E"/>
    <w:rsid w:val="00942002"/>
    <w:rsid w:val="00945179"/>
    <w:rsid w:val="00947885"/>
    <w:rsid w:val="00952168"/>
    <w:rsid w:val="009527FE"/>
    <w:rsid w:val="00963F25"/>
    <w:rsid w:val="009739A0"/>
    <w:rsid w:val="00974F84"/>
    <w:rsid w:val="009767C7"/>
    <w:rsid w:val="0098579A"/>
    <w:rsid w:val="0099195A"/>
    <w:rsid w:val="00992A11"/>
    <w:rsid w:val="00994681"/>
    <w:rsid w:val="0099486A"/>
    <w:rsid w:val="00995805"/>
    <w:rsid w:val="009A0E26"/>
    <w:rsid w:val="009A16EC"/>
    <w:rsid w:val="009B3B37"/>
    <w:rsid w:val="009B7D1F"/>
    <w:rsid w:val="009C088E"/>
    <w:rsid w:val="009C4D35"/>
    <w:rsid w:val="009D1522"/>
    <w:rsid w:val="009E5EB4"/>
    <w:rsid w:val="009F4F3F"/>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77474"/>
    <w:rsid w:val="00A83092"/>
    <w:rsid w:val="00A87870"/>
    <w:rsid w:val="00A91A70"/>
    <w:rsid w:val="00AA169A"/>
    <w:rsid w:val="00AA1B85"/>
    <w:rsid w:val="00AB1CB6"/>
    <w:rsid w:val="00AB1D9A"/>
    <w:rsid w:val="00AB26D7"/>
    <w:rsid w:val="00AB68F2"/>
    <w:rsid w:val="00AC3CAA"/>
    <w:rsid w:val="00AD44FE"/>
    <w:rsid w:val="00AE49F1"/>
    <w:rsid w:val="00AF64AC"/>
    <w:rsid w:val="00B053E3"/>
    <w:rsid w:val="00B05CCA"/>
    <w:rsid w:val="00B13AE5"/>
    <w:rsid w:val="00B14271"/>
    <w:rsid w:val="00B14F79"/>
    <w:rsid w:val="00B16270"/>
    <w:rsid w:val="00B2685D"/>
    <w:rsid w:val="00B30351"/>
    <w:rsid w:val="00B33C2A"/>
    <w:rsid w:val="00B422EC"/>
    <w:rsid w:val="00B62D6C"/>
    <w:rsid w:val="00B726D4"/>
    <w:rsid w:val="00B80B7B"/>
    <w:rsid w:val="00B8214F"/>
    <w:rsid w:val="00B86A4F"/>
    <w:rsid w:val="00B93035"/>
    <w:rsid w:val="00B94FC0"/>
    <w:rsid w:val="00B958E8"/>
    <w:rsid w:val="00BA09B2"/>
    <w:rsid w:val="00BA5B46"/>
    <w:rsid w:val="00BC0995"/>
    <w:rsid w:val="00BD3DF3"/>
    <w:rsid w:val="00BD5450"/>
    <w:rsid w:val="00BD78F0"/>
    <w:rsid w:val="00BE793A"/>
    <w:rsid w:val="00BF2B82"/>
    <w:rsid w:val="00BF432A"/>
    <w:rsid w:val="00BF6E82"/>
    <w:rsid w:val="00C060C7"/>
    <w:rsid w:val="00C24C17"/>
    <w:rsid w:val="00C40B88"/>
    <w:rsid w:val="00C47D87"/>
    <w:rsid w:val="00C5376E"/>
    <w:rsid w:val="00C5764C"/>
    <w:rsid w:val="00C726B9"/>
    <w:rsid w:val="00C8173A"/>
    <w:rsid w:val="00C97091"/>
    <w:rsid w:val="00C97260"/>
    <w:rsid w:val="00CA2001"/>
    <w:rsid w:val="00CB5B6C"/>
    <w:rsid w:val="00CC2094"/>
    <w:rsid w:val="00CC56CC"/>
    <w:rsid w:val="00CD16BE"/>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D63D2"/>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3A06"/>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paragraph" w:customStyle="1" w:styleId="Default">
    <w:name w:val="Default"/>
    <w:rsid w:val="00C5764C"/>
    <w:pPr>
      <w:autoSpaceDE w:val="0"/>
      <w:autoSpaceDN w:val="0"/>
      <w:adjustRightInd w:val="0"/>
    </w:pPr>
    <w:rPr>
      <w:rFonts w:ascii="Segoe UI Symbol" w:eastAsiaTheme="minorHAnsi" w:hAnsi="Segoe UI Symbol" w:cs="Segoe UI Symbol"/>
      <w:color w:val="000000"/>
      <w:sz w:val="24"/>
      <w:szCs w:val="24"/>
      <w:lang w:val="de-DE"/>
    </w:rPr>
  </w:style>
  <w:style w:type="paragraph" w:styleId="berarbeitung">
    <w:name w:val="Revision"/>
    <w:hidden/>
    <w:uiPriority w:val="62"/>
    <w:unhideWhenUsed/>
    <w:rsid w:val="00C5764C"/>
    <w:rPr>
      <w:rFonts w:ascii="Segoe UI" w:hAnsi="Segoe UI"/>
      <w:sz w:val="22"/>
      <w:szCs w:val="24"/>
      <w:lang w:val="de-DE"/>
    </w:rPr>
  </w:style>
  <w:style w:type="character" w:styleId="Kommentarzeichen">
    <w:name w:val="annotation reference"/>
    <w:basedOn w:val="Absatz-Standardschriftart"/>
    <w:rsid w:val="00221467"/>
    <w:rPr>
      <w:sz w:val="16"/>
      <w:szCs w:val="16"/>
    </w:rPr>
  </w:style>
  <w:style w:type="paragraph" w:styleId="Kommentartext">
    <w:name w:val="annotation text"/>
    <w:basedOn w:val="Standard"/>
    <w:link w:val="KommentartextZchn"/>
    <w:uiPriority w:val="99"/>
    <w:rsid w:val="00221467"/>
    <w:pPr>
      <w:spacing w:line="240" w:lineRule="auto"/>
    </w:pPr>
    <w:rPr>
      <w:sz w:val="20"/>
      <w:szCs w:val="20"/>
    </w:rPr>
  </w:style>
  <w:style w:type="character" w:customStyle="1" w:styleId="KommentartextZchn">
    <w:name w:val="Kommentartext Zchn"/>
    <w:basedOn w:val="Absatz-Standardschriftart"/>
    <w:link w:val="Kommentartext"/>
    <w:uiPriority w:val="99"/>
    <w:rsid w:val="00221467"/>
    <w:rPr>
      <w:rFonts w:ascii="Segoe UI" w:hAnsi="Segoe UI"/>
      <w:lang w:val="de-DE"/>
    </w:rPr>
  </w:style>
  <w:style w:type="paragraph" w:styleId="Kommentarthema">
    <w:name w:val="annotation subject"/>
    <w:basedOn w:val="Kommentartext"/>
    <w:next w:val="Kommentartext"/>
    <w:link w:val="KommentarthemaZchn"/>
    <w:rsid w:val="00221467"/>
    <w:rPr>
      <w:b/>
      <w:bCs/>
    </w:rPr>
  </w:style>
  <w:style w:type="character" w:customStyle="1" w:styleId="KommentarthemaZchn">
    <w:name w:val="Kommentarthema Zchn"/>
    <w:basedOn w:val="KommentartextZchn"/>
    <w:link w:val="Kommentarthema"/>
    <w:rsid w:val="00221467"/>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0983">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haredContentType xmlns="Microsoft.SharePoint.Taxonomy.ContentTypeSync" SourceId="72f792e8-4dad-42c1-ad63-44982727bf4d" ContentTypeId="0x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2.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245D12-BDB4-413F-ABB3-2AF0CF323A38}">
  <ds:schemaRefs>
    <ds:schemaRef ds:uri="http://purl.org/dc/elements/1.1/"/>
    <ds:schemaRef ds:uri="http://schemas.microsoft.com/office/2006/documentManagement/types"/>
    <ds:schemaRef ds:uri="35b47de6-8d4f-4de6-9664-c4f33e1cac18"/>
    <ds:schemaRef ds:uri="dd711147-479d-48cd-8cde-486a92a72018"/>
    <ds:schemaRef ds:uri="http://schemas.openxmlformats.org/package/2006/metadata/core-properties"/>
    <ds:schemaRef ds:uri="http://purl.org/dc/terms/"/>
    <ds:schemaRef ds:uri="http://schemas.microsoft.com/office/infopath/2007/PartnerControls"/>
    <ds:schemaRef ds:uri="ccca362e-cf85-4f16-8b73-f94b25c87397"/>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600</Words>
  <Characters>4029</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4620</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4</cp:revision>
  <cp:lastPrinted>2024-01-26T05:31:00Z</cp:lastPrinted>
  <dcterms:created xsi:type="dcterms:W3CDTF">2024-01-26T05:25:00Z</dcterms:created>
  <dcterms:modified xsi:type="dcterms:W3CDTF">2024-01-26T05:32:00Z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