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3A94FCB" w:rsidR="00B422EC" w:rsidRPr="00EF1330" w:rsidRDefault="008841BB" w:rsidP="00643D8A">
      <w:pPr>
        <w:pStyle w:val="MonthDayYear"/>
        <w:rPr>
          <w:lang w:eastAsia="zh-CN"/>
        </w:rPr>
      </w:pPr>
      <w:r>
        <w:rPr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</w:t>
      </w:r>
    </w:p>
    <w:p w14:paraId="570B5361" w14:textId="77777777" w:rsidR="000B15E9" w:rsidRDefault="000B15E9" w:rsidP="00AE4047">
      <w:pPr>
        <w:jc w:val="left"/>
        <w:rPr>
          <w:rStyle w:val="Headline"/>
          <w:lang w:eastAsia="zh-CN"/>
        </w:rPr>
      </w:pPr>
    </w:p>
    <w:p w14:paraId="76AD0789" w14:textId="6E5BE920" w:rsidR="007F0F63" w:rsidRPr="00A3756F" w:rsidRDefault="00AE4047" w:rsidP="00AE4047">
      <w:pPr>
        <w:jc w:val="left"/>
        <w:rPr>
          <w:rStyle w:val="Headline"/>
          <w:lang w:eastAsia="zh-CN"/>
        </w:rPr>
      </w:pPr>
      <w:r w:rsidRPr="00AE4047">
        <w:rPr>
          <w:rStyle w:val="Headline"/>
          <w:rFonts w:hint="eastAsia"/>
          <w:lang w:eastAsia="zh-CN"/>
        </w:rPr>
        <w:t>汉高任命安娜为大中华区总裁</w:t>
      </w:r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7FE280C0" w14:textId="538424E2" w:rsidR="007F52BA" w:rsidRPr="001C5157" w:rsidRDefault="001C19D1" w:rsidP="007F52BA">
      <w:pPr>
        <w:pStyle w:val="BodyText1"/>
        <w:rPr>
          <w:rFonts w:cs="Segoe UI"/>
          <w:szCs w:val="22"/>
          <w:lang w:eastAsia="zh-CN"/>
        </w:rPr>
      </w:pPr>
      <w:r w:rsidRPr="001C19D1">
        <w:rPr>
          <w:rFonts w:cs="Segoe UI" w:hint="eastAsia"/>
          <w:szCs w:val="22"/>
          <w:lang w:eastAsia="zh-CN"/>
        </w:rPr>
        <w:t>中国，上海</w:t>
      </w:r>
      <w:r w:rsidRPr="001C19D1">
        <w:rPr>
          <w:rFonts w:cs="Segoe UI" w:hint="eastAsia"/>
          <w:szCs w:val="22"/>
          <w:lang w:eastAsia="zh-CN"/>
        </w:rPr>
        <w:t xml:space="preserve"> </w:t>
      </w:r>
      <w:r w:rsidRPr="001C19D1">
        <w:rPr>
          <w:rFonts w:cs="Segoe UI" w:hint="eastAsia"/>
          <w:szCs w:val="22"/>
          <w:lang w:eastAsia="zh-CN"/>
        </w:rPr>
        <w:t>–</w:t>
      </w:r>
      <w:r w:rsidRPr="001C19D1">
        <w:rPr>
          <w:rFonts w:cs="Segoe UI" w:hint="eastAsia"/>
          <w:szCs w:val="22"/>
          <w:lang w:eastAsia="zh-CN"/>
        </w:rPr>
        <w:t xml:space="preserve"> </w:t>
      </w:r>
      <w:r w:rsidRPr="001C19D1">
        <w:rPr>
          <w:rFonts w:cs="Segoe UI" w:hint="eastAsia"/>
          <w:szCs w:val="22"/>
          <w:lang w:eastAsia="zh-CN"/>
        </w:rPr>
        <w:t>汉</w:t>
      </w:r>
      <w:proofErr w:type="gramStart"/>
      <w:r w:rsidRPr="001C19D1">
        <w:rPr>
          <w:rFonts w:cs="Segoe UI" w:hint="eastAsia"/>
          <w:szCs w:val="22"/>
          <w:lang w:eastAsia="zh-CN"/>
        </w:rPr>
        <w:t>高宣布</w:t>
      </w:r>
      <w:proofErr w:type="gramEnd"/>
      <w:r w:rsidRPr="001C19D1">
        <w:rPr>
          <w:rFonts w:cs="Segoe UI" w:hint="eastAsia"/>
          <w:szCs w:val="22"/>
          <w:lang w:eastAsia="zh-CN"/>
        </w:rPr>
        <w:t>安娜为大中华区总裁，全面负责汉高在大中华区的业务运营，并延任其自</w:t>
      </w:r>
      <w:r w:rsidRPr="001C19D1">
        <w:rPr>
          <w:rFonts w:cs="Segoe UI" w:hint="eastAsia"/>
          <w:szCs w:val="22"/>
          <w:lang w:eastAsia="zh-CN"/>
        </w:rPr>
        <w:t>2020</w:t>
      </w:r>
      <w:r w:rsidRPr="001C19D1">
        <w:rPr>
          <w:rFonts w:cs="Segoe UI" w:hint="eastAsia"/>
          <w:szCs w:val="22"/>
          <w:lang w:eastAsia="zh-CN"/>
        </w:rPr>
        <w:t>年起所担任的职务，继续负责汉高粘合剂技术亚太</w:t>
      </w:r>
      <w:proofErr w:type="gramStart"/>
      <w:r w:rsidRPr="001C19D1">
        <w:rPr>
          <w:rFonts w:cs="Segoe UI" w:hint="eastAsia"/>
          <w:szCs w:val="22"/>
          <w:lang w:eastAsia="zh-CN"/>
        </w:rPr>
        <w:t>区汽车</w:t>
      </w:r>
      <w:proofErr w:type="gramEnd"/>
      <w:r w:rsidRPr="001C19D1">
        <w:rPr>
          <w:rFonts w:cs="Segoe UI" w:hint="eastAsia"/>
          <w:szCs w:val="22"/>
          <w:lang w:eastAsia="zh-CN"/>
        </w:rPr>
        <w:t>OEM</w:t>
      </w:r>
      <w:r w:rsidRPr="001C19D1">
        <w:rPr>
          <w:rFonts w:cs="Segoe UI" w:hint="eastAsia"/>
          <w:szCs w:val="22"/>
          <w:lang w:eastAsia="zh-CN"/>
        </w:rPr>
        <w:t>事业部。</w:t>
      </w:r>
    </w:p>
    <w:p w14:paraId="2F724654" w14:textId="77777777" w:rsidR="007F52BA" w:rsidRPr="001C5157" w:rsidRDefault="007F52BA" w:rsidP="007F52BA">
      <w:pPr>
        <w:pStyle w:val="BodyText1"/>
        <w:rPr>
          <w:rFonts w:cs="Segoe UI"/>
          <w:szCs w:val="22"/>
          <w:lang w:eastAsia="zh-CN"/>
        </w:rPr>
      </w:pPr>
    </w:p>
    <w:p w14:paraId="109EAEE9" w14:textId="689C033A" w:rsidR="007F52BA" w:rsidRDefault="008841BB" w:rsidP="007F52BA">
      <w:pPr>
        <w:pStyle w:val="BodyText1"/>
        <w:rPr>
          <w:rFonts w:cs="Segoe UI"/>
          <w:szCs w:val="22"/>
        </w:rPr>
      </w:pPr>
      <w:r w:rsidRPr="001B2257">
        <w:rPr>
          <w:rFonts w:cs="Segoe UI" w:hint="eastAsia"/>
          <w:szCs w:val="22"/>
          <w:lang w:eastAsia="zh-CN"/>
        </w:rPr>
        <w:t xml:space="preserve"> </w:t>
      </w:r>
      <w:r w:rsidR="001B2257" w:rsidRPr="001B2257">
        <w:rPr>
          <w:rFonts w:cs="Segoe UI" w:hint="eastAsia"/>
          <w:szCs w:val="22"/>
          <w:lang w:eastAsia="zh-CN"/>
        </w:rPr>
        <w:t>“我们很高兴任命安娜担任汉高大中华区总裁一职，”汉高亚太区总裁蔡雪仙（</w:t>
      </w:r>
      <w:r w:rsidR="001B2257" w:rsidRPr="001B2257">
        <w:rPr>
          <w:rFonts w:cs="Segoe UI" w:hint="eastAsia"/>
          <w:szCs w:val="22"/>
          <w:lang w:eastAsia="zh-CN"/>
        </w:rPr>
        <w:t>Carmen Chua</w:t>
      </w:r>
      <w:r w:rsidR="001B2257" w:rsidRPr="001B2257">
        <w:rPr>
          <w:rFonts w:cs="Segoe UI" w:hint="eastAsia"/>
          <w:szCs w:val="22"/>
          <w:lang w:eastAsia="zh-CN"/>
        </w:rPr>
        <w:t>）表示：“中国作为汉高主要的市场之一，在公司全球业务战略当中扮演着重要角色。安娜在中国和亚太区行业领军企业积累了近</w:t>
      </w:r>
      <w:r w:rsidR="001B2257" w:rsidRPr="001B2257">
        <w:rPr>
          <w:rFonts w:cs="Segoe UI" w:hint="eastAsia"/>
          <w:szCs w:val="22"/>
          <w:lang w:eastAsia="zh-CN"/>
        </w:rPr>
        <w:t>30</w:t>
      </w:r>
      <w:r w:rsidR="001B2257" w:rsidRPr="001B2257">
        <w:rPr>
          <w:rFonts w:cs="Segoe UI" w:hint="eastAsia"/>
          <w:szCs w:val="22"/>
          <w:lang w:eastAsia="zh-CN"/>
        </w:rPr>
        <w:t>年的广泛管理经验，富有战略性思维，对文化和人才发展充满热情。我相信，安娜正是带领汉高在华业务再创新高的最佳人选。</w:t>
      </w:r>
      <w:r w:rsidR="001B2257" w:rsidRPr="001B2257">
        <w:rPr>
          <w:rFonts w:cs="Segoe UI" w:hint="eastAsia"/>
          <w:szCs w:val="22"/>
        </w:rPr>
        <w:t>”</w:t>
      </w:r>
    </w:p>
    <w:p w14:paraId="491A9321" w14:textId="77777777" w:rsidR="00A25466" w:rsidRPr="00A25466" w:rsidRDefault="00A25466" w:rsidP="007F52BA">
      <w:pPr>
        <w:pStyle w:val="BodyText1"/>
        <w:rPr>
          <w:rFonts w:cs="Segoe UI"/>
          <w:szCs w:val="22"/>
        </w:rPr>
      </w:pPr>
    </w:p>
    <w:p w14:paraId="32A8CA61" w14:textId="3722208B" w:rsidR="007F52BA" w:rsidRPr="00971FCE" w:rsidRDefault="008841BB" w:rsidP="007F52BA">
      <w:pPr>
        <w:pStyle w:val="BodyText1"/>
        <w:rPr>
          <w:rFonts w:cs="Segoe UI"/>
          <w:szCs w:val="22"/>
          <w:lang w:eastAsia="zh-CN"/>
        </w:rPr>
      </w:pPr>
      <w:r w:rsidRPr="008242C8">
        <w:rPr>
          <w:rFonts w:cs="Segoe UI" w:hint="eastAsia"/>
          <w:szCs w:val="22"/>
          <w:lang w:eastAsia="zh-CN"/>
        </w:rPr>
        <w:t xml:space="preserve"> </w:t>
      </w:r>
      <w:r w:rsidR="008242C8" w:rsidRPr="008242C8">
        <w:rPr>
          <w:rFonts w:cs="Segoe UI" w:hint="eastAsia"/>
          <w:szCs w:val="22"/>
          <w:lang w:eastAsia="zh-CN"/>
        </w:rPr>
        <w:t>“受任汉高大中华区总裁一职，我倍感兴奋和荣幸。”安娜表示：“</w:t>
      </w:r>
      <w:r w:rsidR="005D57B8" w:rsidRPr="005D57B8">
        <w:rPr>
          <w:rFonts w:cs="Segoe UI" w:hint="eastAsia"/>
          <w:szCs w:val="22"/>
          <w:lang w:eastAsia="zh-CN"/>
        </w:rPr>
        <w:t>我期待同我的领导团队及大中华区全体同仁</w:t>
      </w:r>
      <w:r w:rsidR="004A0742">
        <w:rPr>
          <w:rFonts w:cs="Segoe UI" w:hint="eastAsia"/>
          <w:szCs w:val="22"/>
          <w:lang w:eastAsia="zh-CN"/>
        </w:rPr>
        <w:t>齐心协力</w:t>
      </w:r>
      <w:r w:rsidR="005D57B8" w:rsidRPr="005D57B8">
        <w:rPr>
          <w:rFonts w:cs="Segoe UI" w:hint="eastAsia"/>
          <w:szCs w:val="22"/>
          <w:lang w:eastAsia="zh-CN"/>
        </w:rPr>
        <w:t>，进一步推动创新驱动</w:t>
      </w:r>
      <w:r w:rsidR="007410AF">
        <w:rPr>
          <w:rFonts w:cs="Segoe UI" w:hint="eastAsia"/>
          <w:szCs w:val="22"/>
          <w:lang w:eastAsia="zh-CN"/>
        </w:rPr>
        <w:t>的</w:t>
      </w:r>
      <w:r w:rsidR="005D57B8" w:rsidRPr="005D57B8">
        <w:rPr>
          <w:rFonts w:cs="Segoe UI" w:hint="eastAsia"/>
          <w:szCs w:val="22"/>
          <w:lang w:eastAsia="zh-CN"/>
        </w:rPr>
        <w:t>可持续增长，提供满足客户和消费者独特需求的产品和解决方案，为其创造价值。</w:t>
      </w:r>
      <w:r w:rsidR="00DF4EBC">
        <w:rPr>
          <w:rFonts w:cs="Segoe UI" w:hint="eastAsia"/>
          <w:szCs w:val="22"/>
          <w:lang w:eastAsia="zh-CN"/>
        </w:rPr>
        <w:t>”</w:t>
      </w:r>
    </w:p>
    <w:p w14:paraId="1068CBC0" w14:textId="77777777" w:rsidR="007F52BA" w:rsidRDefault="007F52BA" w:rsidP="007F52BA">
      <w:pPr>
        <w:pStyle w:val="BodyText1"/>
        <w:rPr>
          <w:rFonts w:cs="Segoe UI"/>
          <w:szCs w:val="22"/>
          <w:lang w:eastAsia="zh-CN"/>
        </w:rPr>
      </w:pPr>
    </w:p>
    <w:p w14:paraId="11B55725" w14:textId="334747D1" w:rsidR="0055571E" w:rsidRPr="00795AF2" w:rsidRDefault="00157804" w:rsidP="00157804">
      <w:pPr>
        <w:jc w:val="left"/>
        <w:rPr>
          <w:rFonts w:cs="Segoe UI"/>
          <w:szCs w:val="22"/>
          <w:lang w:eastAsia="zh-CN"/>
        </w:rPr>
      </w:pPr>
      <w:r w:rsidRPr="00157804">
        <w:rPr>
          <w:rFonts w:cs="Segoe UI" w:hint="eastAsia"/>
          <w:szCs w:val="22"/>
          <w:lang w:eastAsia="zh-CN"/>
        </w:rPr>
        <w:t>安娜拥有上海交通大学高分子材料学士学位，后于大连</w:t>
      </w:r>
      <w:r w:rsidR="00C80F97">
        <w:rPr>
          <w:rFonts w:cs="Segoe UI" w:hint="eastAsia"/>
          <w:szCs w:val="22"/>
          <w:lang w:eastAsia="zh-CN"/>
        </w:rPr>
        <w:t>理工</w:t>
      </w:r>
      <w:r w:rsidRPr="00157804">
        <w:rPr>
          <w:rFonts w:cs="Segoe UI" w:hint="eastAsia"/>
          <w:szCs w:val="22"/>
          <w:lang w:eastAsia="zh-CN"/>
        </w:rPr>
        <w:t>大学取得同领域硕士学位。安娜还拥有德国</w:t>
      </w:r>
      <w:r w:rsidR="00C80F97">
        <w:rPr>
          <w:rFonts w:cs="Segoe UI" w:hint="eastAsia"/>
          <w:szCs w:val="22"/>
          <w:lang w:eastAsia="zh-CN"/>
        </w:rPr>
        <w:t>斯</w:t>
      </w:r>
      <w:r w:rsidRPr="00157804">
        <w:rPr>
          <w:rFonts w:cs="Segoe UI" w:hint="eastAsia"/>
          <w:szCs w:val="22"/>
          <w:lang w:eastAsia="zh-CN"/>
        </w:rPr>
        <w:t>泰恩拜斯大学工商管理硕士学位。</w:t>
      </w:r>
    </w:p>
    <w:p w14:paraId="74DCD38C" w14:textId="4DDF859B" w:rsidR="007F0F63" w:rsidRDefault="007F0F63" w:rsidP="00643D8A">
      <w:pPr>
        <w:rPr>
          <w:rFonts w:cs="Segoe UI"/>
          <w:szCs w:val="22"/>
          <w:lang w:eastAsia="zh-CN"/>
        </w:rPr>
      </w:pPr>
    </w:p>
    <w:p w14:paraId="4258DF3D" w14:textId="0B796AE3" w:rsidR="00385185" w:rsidRDefault="0085232D" w:rsidP="00C96CEA">
      <w:pPr>
        <w:jc w:val="center"/>
        <w:rPr>
          <w:rFonts w:cs="Segoe UI" w:hint="eastAsia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drawing>
          <wp:inline distT="0" distB="0" distL="0" distR="0" wp14:anchorId="53710518" wp14:editId="6F83C2A4">
            <wp:extent cx="4125432" cy="2751803"/>
            <wp:effectExtent l="0" t="0" r="8890" b="0"/>
            <wp:docPr id="1396667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804" cy="27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CEA">
        <w:rPr>
          <w:rFonts w:cs="Segoe UI"/>
          <w:szCs w:val="22"/>
          <w:lang w:eastAsia="zh-CN"/>
        </w:rPr>
        <w:br/>
      </w:r>
      <w:r w:rsidR="00C96CEA" w:rsidRPr="001C19D1">
        <w:rPr>
          <w:rFonts w:cs="Segoe UI" w:hint="eastAsia"/>
          <w:szCs w:val="22"/>
          <w:lang w:eastAsia="zh-CN"/>
        </w:rPr>
        <w:t>安娜</w:t>
      </w:r>
      <w:r w:rsidR="00C96CEA">
        <w:rPr>
          <w:rFonts w:cs="Segoe UI" w:hint="eastAsia"/>
          <w:szCs w:val="22"/>
          <w:lang w:eastAsia="zh-CN"/>
        </w:rPr>
        <w:t>，汉高</w:t>
      </w:r>
      <w:r w:rsidR="00C96CEA" w:rsidRPr="001C19D1">
        <w:rPr>
          <w:rFonts w:cs="Segoe UI" w:hint="eastAsia"/>
          <w:szCs w:val="22"/>
          <w:lang w:eastAsia="zh-CN"/>
        </w:rPr>
        <w:t>大中华区总裁</w:t>
      </w:r>
    </w:p>
    <w:p w14:paraId="1FEEC7B3" w14:textId="5C85AC87" w:rsidR="00BB5D0B" w:rsidRDefault="00031ECA" w:rsidP="00BF6E82">
      <w:pPr>
        <w:rPr>
          <w:rStyle w:val="AboutandContactHeadline"/>
          <w:lang w:eastAsia="zh-CN"/>
        </w:rPr>
      </w:pPr>
      <w:r>
        <w:rPr>
          <w:rStyle w:val="AboutandContactHeadline"/>
          <w:rFonts w:hint="eastAsia"/>
          <w:lang w:eastAsia="zh-CN"/>
        </w:rPr>
        <w:lastRenderedPageBreak/>
        <w:t>关于汉高</w:t>
      </w:r>
    </w:p>
    <w:p w14:paraId="0763080E" w14:textId="20FB3FD9" w:rsidR="00031ECA" w:rsidRDefault="00B76AE0" w:rsidP="00BF6E82">
      <w:pPr>
        <w:rPr>
          <w:rStyle w:val="AboutandContactHeadline"/>
          <w:b w:val="0"/>
          <w:bCs w:val="0"/>
          <w:lang w:eastAsia="zh-CN"/>
        </w:rPr>
      </w:pPr>
      <w:r w:rsidRPr="00B76AE0">
        <w:rPr>
          <w:rStyle w:val="AboutandContactHeadline"/>
          <w:rFonts w:hint="eastAsia"/>
          <w:b w:val="0"/>
          <w:bCs w:val="0"/>
          <w:lang w:eastAsia="zh-CN"/>
        </w:rPr>
        <w:t>汉高凭借其品牌、创新和技术，在全球工业和消费品领域中拥有领先的市场地位。汉高粘合剂技术业务部是全球粘合剂、密封剂和功能性涂层市场的领导者。汉高消费品牌在各国市场和众多应用领域中具有领先地位，在头发护理、洗涤剂及家用护理领域尤为突出。乐泰（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Loctite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）、宝莹（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 xml:space="preserve"> Persil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）和施华</w:t>
      </w:r>
      <w:proofErr w:type="gramStart"/>
      <w:r w:rsidRPr="00B76AE0">
        <w:rPr>
          <w:rStyle w:val="AboutandContactHeadline"/>
          <w:rFonts w:hint="eastAsia"/>
          <w:b w:val="0"/>
          <w:bCs w:val="0"/>
          <w:lang w:eastAsia="zh-CN"/>
        </w:rPr>
        <w:t>蔻</w:t>
      </w:r>
      <w:proofErr w:type="gramEnd"/>
      <w:r w:rsidRPr="00B76AE0">
        <w:rPr>
          <w:rStyle w:val="AboutandContactHeadline"/>
          <w:rFonts w:hint="eastAsia"/>
          <w:b w:val="0"/>
          <w:bCs w:val="0"/>
          <w:lang w:eastAsia="zh-CN"/>
        </w:rPr>
        <w:t>（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Schwarzkopf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）是公司的三大核心品牌。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2022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财年，汉高实现销售额逾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220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亿欧元，调整后营业利润达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23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亿欧元左右。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 xml:space="preserve"> 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汉高的优先股已列入德国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DAX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指数。可持续发展在汉高有着悠久的传统，公司确立有明晰的可持续发展战略和具体目标。汉高成立于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1876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年，如今，汉高在全球范围内约有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5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万名员工，在强大的企业文化、共同的价值观与企业目标“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Pioneers at heart for the good of generations</w:t>
      </w:r>
      <w:r w:rsidRPr="00B76AE0">
        <w:rPr>
          <w:rStyle w:val="AboutandContactHeadline"/>
          <w:rFonts w:hint="eastAsia"/>
          <w:b w:val="0"/>
          <w:bCs w:val="0"/>
          <w:lang w:eastAsia="zh-CN"/>
        </w:rPr>
        <w:t>”的引领下，融合为一支多元化的团队。</w:t>
      </w:r>
      <w:r w:rsidRPr="00B76AE0">
        <w:rPr>
          <w:rStyle w:val="AboutandContactHeadline"/>
          <w:rFonts w:hint="eastAsia"/>
          <w:b w:val="0"/>
          <w:bCs w:val="0"/>
        </w:rPr>
        <w:t>更多资讯，敬请访问</w:t>
      </w:r>
      <w:hyperlink r:id="rId13" w:history="1">
        <w:r w:rsidR="003B445F" w:rsidRPr="00FC08A0">
          <w:rPr>
            <w:rStyle w:val="Hyperlink"/>
            <w:rFonts w:hint="eastAsia"/>
            <w:szCs w:val="24"/>
          </w:rPr>
          <w:t>www.henkel.com</w:t>
        </w:r>
      </w:hyperlink>
      <w:r w:rsidR="003B445F">
        <w:rPr>
          <w:rStyle w:val="AboutandContactHeadline"/>
          <w:rFonts w:hint="eastAsia"/>
          <w:b w:val="0"/>
          <w:bCs w:val="0"/>
          <w:lang w:eastAsia="zh-CN"/>
        </w:rPr>
        <w:t>。</w:t>
      </w:r>
    </w:p>
    <w:p w14:paraId="79E2E941" w14:textId="77777777" w:rsidR="00F409EA" w:rsidRDefault="00F409EA" w:rsidP="00BF6E82">
      <w:pPr>
        <w:rPr>
          <w:rStyle w:val="AboutandContactHeadline"/>
          <w:b w:val="0"/>
          <w:bCs w:val="0"/>
          <w:lang w:eastAsia="zh-CN"/>
        </w:rPr>
      </w:pPr>
    </w:p>
    <w:p w14:paraId="6328E671" w14:textId="77777777" w:rsidR="00F409EA" w:rsidRPr="00596CED" w:rsidRDefault="00F409EA" w:rsidP="00F409E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bCs/>
          <w:szCs w:val="18"/>
        </w:rPr>
      </w:pPr>
      <w:proofErr w:type="spellStart"/>
      <w:r w:rsidRPr="00596CED">
        <w:rPr>
          <w:rStyle w:val="AboutandContactBody"/>
          <w:rFonts w:cs="Segoe UI" w:hint="eastAsia"/>
          <w:b/>
          <w:bCs/>
          <w:szCs w:val="18"/>
        </w:rPr>
        <w:t>媒体联系人</w:t>
      </w:r>
      <w:proofErr w:type="spellEnd"/>
    </w:p>
    <w:p w14:paraId="331D5671" w14:textId="77777777" w:rsidR="00F409EA" w:rsidRPr="00596CED" w:rsidRDefault="00F409EA" w:rsidP="00F409E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</w:rPr>
      </w:pPr>
    </w:p>
    <w:p w14:paraId="7BE744B7" w14:textId="77777777" w:rsidR="00F409EA" w:rsidRPr="00596CED" w:rsidRDefault="00F409EA" w:rsidP="00F409EA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Cs/>
          <w:szCs w:val="18"/>
        </w:rPr>
      </w:pPr>
      <w:proofErr w:type="spellStart"/>
      <w:r w:rsidRPr="00596CED">
        <w:rPr>
          <w:rStyle w:val="AboutandContactBody"/>
          <w:rFonts w:cs="Segoe UI" w:hint="eastAsia"/>
          <w:szCs w:val="18"/>
        </w:rPr>
        <w:t>姓名：</w:t>
      </w:r>
      <w:r w:rsidRPr="00596CED">
        <w:rPr>
          <w:rStyle w:val="AboutandContactBody"/>
          <w:rFonts w:cs="Segoe UI"/>
          <w:szCs w:val="18"/>
        </w:rPr>
        <w:t>Amy</w:t>
      </w:r>
      <w:proofErr w:type="spellEnd"/>
      <w:r w:rsidRPr="00596CED">
        <w:rPr>
          <w:rStyle w:val="AboutandContactBody"/>
          <w:rFonts w:cs="Segoe UI"/>
          <w:szCs w:val="18"/>
        </w:rPr>
        <w:t xml:space="preserve"> Zhou</w:t>
      </w:r>
      <w:r w:rsidRPr="00596CED">
        <w:rPr>
          <w:rStyle w:val="AboutandContactBody"/>
          <w:rFonts w:cs="Segoe UI"/>
          <w:szCs w:val="18"/>
        </w:rPr>
        <w:tab/>
      </w:r>
    </w:p>
    <w:p w14:paraId="72442374" w14:textId="77777777" w:rsidR="00F409EA" w:rsidRPr="00596CED" w:rsidRDefault="00F409EA" w:rsidP="00F409EA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proofErr w:type="spellStart"/>
      <w:r w:rsidRPr="00596CED">
        <w:rPr>
          <w:rStyle w:val="AboutandContactBody"/>
          <w:rFonts w:cs="Segoe UI" w:hint="eastAsia"/>
          <w:szCs w:val="18"/>
        </w:rPr>
        <w:t>电话</w:t>
      </w:r>
      <w:proofErr w:type="spellEnd"/>
      <w:r w:rsidRPr="00596CED">
        <w:rPr>
          <w:rStyle w:val="AboutandContactBody"/>
          <w:rFonts w:cs="Segoe UI" w:hint="eastAsia"/>
          <w:szCs w:val="18"/>
        </w:rPr>
        <w:t>：</w:t>
      </w:r>
      <w:r w:rsidRPr="00596CED">
        <w:rPr>
          <w:rStyle w:val="AboutandContactBody"/>
          <w:rFonts w:cs="Segoe UI"/>
          <w:szCs w:val="18"/>
        </w:rPr>
        <w:t>+86-021-2891-5345</w:t>
      </w:r>
      <w:r w:rsidRPr="00596CED">
        <w:rPr>
          <w:rStyle w:val="AboutandContactBody"/>
          <w:rFonts w:cs="Segoe UI"/>
          <w:szCs w:val="18"/>
        </w:rPr>
        <w:tab/>
      </w:r>
    </w:p>
    <w:p w14:paraId="3B110676" w14:textId="77777777" w:rsidR="00F409EA" w:rsidRPr="00030D65" w:rsidRDefault="00F409EA" w:rsidP="00F409EA">
      <w:pPr>
        <w:autoSpaceDE w:val="0"/>
        <w:autoSpaceDN w:val="0"/>
        <w:adjustRightInd w:val="0"/>
        <w:rPr>
          <w:rFonts w:cs="Segoe UI"/>
          <w:sz w:val="18"/>
          <w:szCs w:val="18"/>
        </w:rPr>
      </w:pPr>
      <w:r w:rsidRPr="00030D65">
        <w:rPr>
          <w:rStyle w:val="AboutandContactBody"/>
          <w:rFonts w:cs="Segoe UI" w:hint="eastAsia"/>
          <w:szCs w:val="18"/>
        </w:rPr>
        <w:t>邮箱：</w:t>
      </w:r>
      <w:r w:rsidRPr="00030D65">
        <w:rPr>
          <w:sz w:val="18"/>
          <w:szCs w:val="18"/>
        </w:rPr>
        <w:t>amy.zhou@henkel.com</w:t>
      </w:r>
    </w:p>
    <w:p w14:paraId="60F2F188" w14:textId="77777777" w:rsidR="00F409EA" w:rsidRPr="00B76AE0" w:rsidRDefault="00F409EA" w:rsidP="00BF6E82">
      <w:pPr>
        <w:rPr>
          <w:rStyle w:val="AboutandContactHeadline"/>
          <w:b w:val="0"/>
          <w:bCs w:val="0"/>
        </w:rPr>
      </w:pPr>
    </w:p>
    <w:sectPr w:rsidR="00F409EA" w:rsidRPr="00B76AE0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C830" w14:textId="77777777" w:rsidR="00701520" w:rsidRDefault="00701520">
      <w:r>
        <w:separator/>
      </w:r>
    </w:p>
  </w:endnote>
  <w:endnote w:type="continuationSeparator" w:id="0">
    <w:p w14:paraId="43753B2C" w14:textId="77777777" w:rsidR="00701520" w:rsidRDefault="00701520">
      <w:r>
        <w:continuationSeparator/>
      </w:r>
    </w:p>
  </w:endnote>
  <w:endnote w:type="continuationNotice" w:id="1">
    <w:p w14:paraId="5C1E5603" w14:textId="77777777" w:rsidR="00701520" w:rsidRDefault="007015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EE75" w14:textId="77777777" w:rsidR="00701520" w:rsidRDefault="00701520">
      <w:r>
        <w:separator/>
      </w:r>
    </w:p>
  </w:footnote>
  <w:footnote w:type="continuationSeparator" w:id="0">
    <w:p w14:paraId="07E8766D" w14:textId="77777777" w:rsidR="00701520" w:rsidRDefault="00701520">
      <w:r>
        <w:continuationSeparator/>
      </w:r>
    </w:p>
  </w:footnote>
  <w:footnote w:type="continuationNotice" w:id="1">
    <w:p w14:paraId="2551F605" w14:textId="77777777" w:rsidR="00701520" w:rsidRDefault="007015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0EE194A" w:rsidR="00CF6F33" w:rsidRPr="00EB46D9" w:rsidRDefault="0059722C" w:rsidP="00EB46D9">
    <w:pPr>
      <w:pStyle w:val="Header"/>
    </w:pPr>
    <w:bookmarkStart w:id="0" w:name="_Hlk157615486"/>
    <w:bookmarkStart w:id="1" w:name="_Hlk157615487"/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94F15" id="Gruppieren 2" o:spid="_x0000_s1026" style="position:absolute;left:0;text-align:left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bookmarkEnd w:id="0"/>
    <w:bookmarkEnd w:id="1"/>
    <w:r w:rsidR="008841BB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1E6"/>
    <w:rsid w:val="00012DD9"/>
    <w:rsid w:val="00021C67"/>
    <w:rsid w:val="00030557"/>
    <w:rsid w:val="00030F51"/>
    <w:rsid w:val="00031ECA"/>
    <w:rsid w:val="00035A84"/>
    <w:rsid w:val="00040CC9"/>
    <w:rsid w:val="00051E86"/>
    <w:rsid w:val="000575F9"/>
    <w:rsid w:val="000618FC"/>
    <w:rsid w:val="0006344D"/>
    <w:rsid w:val="00067071"/>
    <w:rsid w:val="000722E8"/>
    <w:rsid w:val="000759DA"/>
    <w:rsid w:val="00080D10"/>
    <w:rsid w:val="0008357F"/>
    <w:rsid w:val="000B15E9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57804"/>
    <w:rsid w:val="0016138C"/>
    <w:rsid w:val="001731CE"/>
    <w:rsid w:val="001B2257"/>
    <w:rsid w:val="001B7C20"/>
    <w:rsid w:val="001C0B32"/>
    <w:rsid w:val="001C19D1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341D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0CD7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687F"/>
    <w:rsid w:val="0036357D"/>
    <w:rsid w:val="003649BC"/>
    <w:rsid w:val="00365E44"/>
    <w:rsid w:val="00367AA1"/>
    <w:rsid w:val="0037238F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B445F"/>
    <w:rsid w:val="003C15DE"/>
    <w:rsid w:val="003C4EB2"/>
    <w:rsid w:val="003F1AF3"/>
    <w:rsid w:val="003F4D8D"/>
    <w:rsid w:val="003F66FD"/>
    <w:rsid w:val="004313E7"/>
    <w:rsid w:val="004339FD"/>
    <w:rsid w:val="0044763B"/>
    <w:rsid w:val="004512F0"/>
    <w:rsid w:val="00451F34"/>
    <w:rsid w:val="00461C57"/>
    <w:rsid w:val="004629B3"/>
    <w:rsid w:val="0046376E"/>
    <w:rsid w:val="0046690F"/>
    <w:rsid w:val="00472FEC"/>
    <w:rsid w:val="00490A03"/>
    <w:rsid w:val="00493327"/>
    <w:rsid w:val="00494DBE"/>
    <w:rsid w:val="00495CE6"/>
    <w:rsid w:val="004A0742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6C0D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43E"/>
    <w:rsid w:val="00586CAF"/>
    <w:rsid w:val="005873E9"/>
    <w:rsid w:val="00591180"/>
    <w:rsid w:val="0059722C"/>
    <w:rsid w:val="00597D07"/>
    <w:rsid w:val="005A3846"/>
    <w:rsid w:val="005B16DB"/>
    <w:rsid w:val="005B1F0C"/>
    <w:rsid w:val="005B6A58"/>
    <w:rsid w:val="005C7112"/>
    <w:rsid w:val="005D0561"/>
    <w:rsid w:val="005D0AD9"/>
    <w:rsid w:val="005D22F6"/>
    <w:rsid w:val="005D57B8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1520"/>
    <w:rsid w:val="00703272"/>
    <w:rsid w:val="0070733C"/>
    <w:rsid w:val="00710C5D"/>
    <w:rsid w:val="0071348C"/>
    <w:rsid w:val="00717273"/>
    <w:rsid w:val="00720FD4"/>
    <w:rsid w:val="00724AF2"/>
    <w:rsid w:val="0073096C"/>
    <w:rsid w:val="00734034"/>
    <w:rsid w:val="007410AF"/>
    <w:rsid w:val="00742398"/>
    <w:rsid w:val="007447E3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52BA"/>
    <w:rsid w:val="007F62B4"/>
    <w:rsid w:val="00801517"/>
    <w:rsid w:val="00817AE8"/>
    <w:rsid w:val="00817DE8"/>
    <w:rsid w:val="008229F5"/>
    <w:rsid w:val="008242C8"/>
    <w:rsid w:val="0082699A"/>
    <w:rsid w:val="00833CEB"/>
    <w:rsid w:val="008372D2"/>
    <w:rsid w:val="008377BC"/>
    <w:rsid w:val="00844C17"/>
    <w:rsid w:val="00847726"/>
    <w:rsid w:val="0085232D"/>
    <w:rsid w:val="00852511"/>
    <w:rsid w:val="008614F1"/>
    <w:rsid w:val="008639B3"/>
    <w:rsid w:val="00863C1A"/>
    <w:rsid w:val="0087142D"/>
    <w:rsid w:val="00873956"/>
    <w:rsid w:val="00880E72"/>
    <w:rsid w:val="008825EE"/>
    <w:rsid w:val="008841BB"/>
    <w:rsid w:val="0088596E"/>
    <w:rsid w:val="0089796A"/>
    <w:rsid w:val="008A2375"/>
    <w:rsid w:val="008D76C5"/>
    <w:rsid w:val="008D7E01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5466"/>
    <w:rsid w:val="00A26CB6"/>
    <w:rsid w:val="00A32F82"/>
    <w:rsid w:val="00A32F8B"/>
    <w:rsid w:val="00A3756F"/>
    <w:rsid w:val="00A42D6F"/>
    <w:rsid w:val="00A45A62"/>
    <w:rsid w:val="00A5470E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047"/>
    <w:rsid w:val="00AE49F1"/>
    <w:rsid w:val="00B05CCA"/>
    <w:rsid w:val="00B14271"/>
    <w:rsid w:val="00B14C02"/>
    <w:rsid w:val="00B16270"/>
    <w:rsid w:val="00B2685D"/>
    <w:rsid w:val="00B30351"/>
    <w:rsid w:val="00B33C2A"/>
    <w:rsid w:val="00B37A06"/>
    <w:rsid w:val="00B41DF5"/>
    <w:rsid w:val="00B422EC"/>
    <w:rsid w:val="00B726D4"/>
    <w:rsid w:val="00B747B0"/>
    <w:rsid w:val="00B76AE0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58B8"/>
    <w:rsid w:val="00C36F28"/>
    <w:rsid w:val="00C3758F"/>
    <w:rsid w:val="00C40B88"/>
    <w:rsid w:val="00C42C93"/>
    <w:rsid w:val="00C43854"/>
    <w:rsid w:val="00C47D87"/>
    <w:rsid w:val="00C5376E"/>
    <w:rsid w:val="00C808A6"/>
    <w:rsid w:val="00C80F97"/>
    <w:rsid w:val="00C96CEA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1D7E"/>
    <w:rsid w:val="00CF5D37"/>
    <w:rsid w:val="00CF6F33"/>
    <w:rsid w:val="00D02248"/>
    <w:rsid w:val="00D063B8"/>
    <w:rsid w:val="00D06825"/>
    <w:rsid w:val="00D157CA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4EBC"/>
    <w:rsid w:val="00DF5AEA"/>
    <w:rsid w:val="00DF63F6"/>
    <w:rsid w:val="00E13747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C2B77"/>
    <w:rsid w:val="00ED0024"/>
    <w:rsid w:val="00ED0F85"/>
    <w:rsid w:val="00ED2B5C"/>
    <w:rsid w:val="00ED3269"/>
    <w:rsid w:val="00EE1A8C"/>
    <w:rsid w:val="00EE3DAD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09EA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BodyText1">
    <w:name w:val="Body Text 1"/>
    <w:basedOn w:val="Normal"/>
    <w:qFormat/>
    <w:rsid w:val="007F52BA"/>
    <w:pPr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9" ma:contentTypeDescription="Ein neues Dokument erstellen." ma:contentTypeScope="" ma:versionID="a33b939644ce3ef6c8e98216b0604c94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a7ae080ac669350f579b9f77e1463b67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56AFD-E1E9-4DBE-8A57-80321FEAE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143</Words>
  <Characters>819</Characters>
  <Application>Microsoft Office Word</Application>
  <DocSecurity>2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961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8</cp:revision>
  <cp:lastPrinted>2016-11-16T01:11:00Z</cp:lastPrinted>
  <dcterms:created xsi:type="dcterms:W3CDTF">2024-02-04T12:26:00Z</dcterms:created>
  <dcterms:modified xsi:type="dcterms:W3CDTF">2024-02-04T12:55:00Z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