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452B3" w14:textId="77777777" w:rsidR="00FD2439" w:rsidRDefault="00FD2439" w:rsidP="00BA7815">
      <w:pPr>
        <w:pStyle w:val="MonthDayYear"/>
        <w:tabs>
          <w:tab w:val="left" w:pos="0"/>
          <w:tab w:val="left" w:pos="7513"/>
          <w:tab w:val="right" w:pos="9086"/>
        </w:tabs>
        <w:spacing w:before="0" w:line="312" w:lineRule="auto"/>
        <w:ind w:right="0"/>
        <w:rPr>
          <w:rFonts w:asciiTheme="majorHAnsi" w:hAnsiTheme="majorHAnsi" w:cstheme="majorHAnsi"/>
          <w:lang w:val="it-IT"/>
        </w:rPr>
      </w:pPr>
    </w:p>
    <w:p w14:paraId="55D5E39A" w14:textId="122201FF" w:rsidR="00B422EC" w:rsidRPr="001270B0" w:rsidRDefault="009C256A" w:rsidP="00BA7815">
      <w:pPr>
        <w:pStyle w:val="MonthDayYear"/>
        <w:tabs>
          <w:tab w:val="left" w:pos="0"/>
          <w:tab w:val="left" w:pos="7513"/>
          <w:tab w:val="right" w:pos="9086"/>
        </w:tabs>
        <w:spacing w:before="0" w:line="312" w:lineRule="auto"/>
        <w:ind w:right="0"/>
        <w:rPr>
          <w:rFonts w:asciiTheme="majorHAnsi" w:hAnsiTheme="majorHAnsi" w:cstheme="majorHAnsi"/>
          <w:lang w:val="it-IT"/>
        </w:rPr>
      </w:pPr>
      <w:r>
        <w:rPr>
          <w:rFonts w:asciiTheme="majorHAnsi" w:hAnsiTheme="majorHAnsi" w:cstheme="majorHAnsi"/>
          <w:lang w:val="it-IT"/>
        </w:rPr>
        <w:t>2</w:t>
      </w:r>
      <w:r>
        <w:rPr>
          <w:rFonts w:asciiTheme="majorHAnsi" w:hAnsiTheme="majorHAnsi" w:cstheme="majorHAnsi"/>
          <w:lang w:val="it-IT"/>
        </w:rPr>
        <w:t>9</w:t>
      </w:r>
      <w:r>
        <w:rPr>
          <w:rFonts w:asciiTheme="majorHAnsi" w:hAnsiTheme="majorHAnsi" w:cstheme="majorHAnsi"/>
          <w:lang w:val="it-IT"/>
        </w:rPr>
        <w:t xml:space="preserve"> </w:t>
      </w:r>
      <w:r>
        <w:rPr>
          <w:rFonts w:asciiTheme="majorHAnsi" w:hAnsiTheme="majorHAnsi" w:cstheme="majorHAnsi"/>
          <w:lang w:val="it-IT"/>
        </w:rPr>
        <w:t>f</w:t>
      </w:r>
      <w:r>
        <w:rPr>
          <w:rFonts w:asciiTheme="majorHAnsi" w:hAnsiTheme="majorHAnsi" w:cstheme="majorHAnsi"/>
          <w:lang w:val="it-IT"/>
        </w:rPr>
        <w:t>ebbraio</w:t>
      </w:r>
      <w:r w:rsidRPr="001270B0">
        <w:rPr>
          <w:rFonts w:asciiTheme="majorHAnsi" w:hAnsiTheme="majorHAnsi" w:cstheme="majorHAnsi"/>
          <w:lang w:val="it-IT"/>
        </w:rPr>
        <w:t xml:space="preserve"> </w:t>
      </w:r>
      <w:r w:rsidR="00DC175C" w:rsidRPr="001270B0">
        <w:rPr>
          <w:rFonts w:asciiTheme="majorHAnsi" w:hAnsiTheme="majorHAnsi" w:cstheme="majorHAnsi"/>
          <w:lang w:val="it-IT"/>
        </w:rPr>
        <w:t>202</w:t>
      </w:r>
      <w:r w:rsidR="00DC175C">
        <w:rPr>
          <w:rFonts w:asciiTheme="majorHAnsi" w:hAnsiTheme="majorHAnsi" w:cstheme="majorHAnsi"/>
          <w:lang w:val="it-IT"/>
        </w:rPr>
        <w:t>4</w:t>
      </w:r>
    </w:p>
    <w:p w14:paraId="380236EA" w14:textId="29C78F00" w:rsidR="009704A5" w:rsidRDefault="009704A5" w:rsidP="00BA7815">
      <w:pPr>
        <w:spacing w:line="312" w:lineRule="auto"/>
        <w:jc w:val="left"/>
        <w:rPr>
          <w:rFonts w:asciiTheme="majorHAnsi" w:hAnsiTheme="majorHAnsi" w:cstheme="majorHAnsi"/>
          <w:szCs w:val="22"/>
          <w:lang w:val="it-IT"/>
        </w:rPr>
      </w:pPr>
      <w:bookmarkStart w:id="0" w:name="_Hlk95924623"/>
    </w:p>
    <w:p w14:paraId="67C5C1E6" w14:textId="77777777" w:rsidR="001270B0" w:rsidRPr="001270B0" w:rsidRDefault="001270B0" w:rsidP="00BA7815">
      <w:pPr>
        <w:spacing w:line="312" w:lineRule="auto"/>
        <w:jc w:val="left"/>
        <w:rPr>
          <w:rFonts w:asciiTheme="majorHAnsi" w:hAnsiTheme="majorHAnsi" w:cstheme="majorHAnsi"/>
          <w:szCs w:val="22"/>
          <w:lang w:val="it-IT"/>
        </w:rPr>
      </w:pPr>
    </w:p>
    <w:p w14:paraId="7BE375E9" w14:textId="1F64FC35" w:rsidR="009704A5" w:rsidRDefault="00DC175C" w:rsidP="00C46AC7">
      <w:pPr>
        <w:spacing w:after="120" w:line="288" w:lineRule="auto"/>
        <w:contextualSpacing/>
        <w:rPr>
          <w:rFonts w:asciiTheme="majorHAnsi" w:hAnsiTheme="majorHAnsi" w:cstheme="majorHAnsi"/>
          <w:szCs w:val="22"/>
          <w:lang w:val="it-IT"/>
        </w:rPr>
      </w:pPr>
      <w:r>
        <w:rPr>
          <w:rFonts w:asciiTheme="majorHAnsi" w:hAnsiTheme="majorHAnsi" w:cstheme="majorHAnsi"/>
          <w:szCs w:val="22"/>
          <w:lang w:val="it-IT"/>
        </w:rPr>
        <w:t>Le</w:t>
      </w:r>
      <w:r w:rsidRPr="00C46AC7">
        <w:rPr>
          <w:rFonts w:asciiTheme="majorHAnsi" w:hAnsiTheme="majorHAnsi" w:cstheme="majorHAnsi"/>
          <w:szCs w:val="22"/>
          <w:lang w:val="it-IT"/>
        </w:rPr>
        <w:t xml:space="preserve"> </w:t>
      </w:r>
      <w:r w:rsidR="00937AFE" w:rsidRPr="00C46AC7">
        <w:rPr>
          <w:rFonts w:asciiTheme="majorHAnsi" w:hAnsiTheme="majorHAnsi" w:cstheme="majorHAnsi"/>
          <w:szCs w:val="22"/>
          <w:lang w:val="it-IT"/>
        </w:rPr>
        <w:t>s</w:t>
      </w:r>
      <w:r w:rsidR="008A078A" w:rsidRPr="00C46AC7">
        <w:rPr>
          <w:rFonts w:asciiTheme="majorHAnsi" w:hAnsiTheme="majorHAnsi" w:cstheme="majorHAnsi"/>
          <w:szCs w:val="22"/>
          <w:lang w:val="it-IT"/>
        </w:rPr>
        <w:t xml:space="preserve">oluzioni </w:t>
      </w:r>
      <w:r w:rsidR="00BF2014">
        <w:rPr>
          <w:rFonts w:asciiTheme="majorHAnsi" w:hAnsiTheme="majorHAnsi" w:cstheme="majorHAnsi"/>
          <w:szCs w:val="22"/>
          <w:lang w:val="it-IT"/>
        </w:rPr>
        <w:t xml:space="preserve">di </w:t>
      </w:r>
      <w:r w:rsidR="004310D9">
        <w:rPr>
          <w:rFonts w:asciiTheme="majorHAnsi" w:hAnsiTheme="majorHAnsi" w:cstheme="majorHAnsi"/>
          <w:szCs w:val="22"/>
          <w:lang w:val="it-IT"/>
        </w:rPr>
        <w:t>dosaggio</w:t>
      </w:r>
      <w:r w:rsidR="00BF2014">
        <w:rPr>
          <w:rFonts w:asciiTheme="majorHAnsi" w:hAnsiTheme="majorHAnsi" w:cstheme="majorHAnsi"/>
          <w:szCs w:val="22"/>
          <w:lang w:val="it-IT"/>
        </w:rPr>
        <w:t xml:space="preserve"> </w:t>
      </w:r>
      <w:r w:rsidR="00302574" w:rsidRPr="00C46AC7">
        <w:rPr>
          <w:rFonts w:asciiTheme="majorHAnsi" w:hAnsiTheme="majorHAnsi" w:cstheme="majorHAnsi"/>
          <w:szCs w:val="22"/>
          <w:lang w:val="it-IT"/>
        </w:rPr>
        <w:t>integrate</w:t>
      </w:r>
      <w:r>
        <w:rPr>
          <w:rFonts w:asciiTheme="majorHAnsi" w:hAnsiTheme="majorHAnsi" w:cstheme="majorHAnsi"/>
          <w:szCs w:val="22"/>
          <w:lang w:val="it-IT"/>
        </w:rPr>
        <w:t xml:space="preserve"> LOCTITE</w:t>
      </w:r>
      <w:r w:rsidR="00906DA0" w:rsidRPr="00497D10">
        <w:rPr>
          <w:rFonts w:asciiTheme="majorHAnsi" w:hAnsiTheme="majorHAnsi" w:cstheme="majorHAnsi"/>
          <w:szCs w:val="22"/>
          <w:vertAlign w:val="subscript"/>
          <w:lang w:val="it-IT"/>
        </w:rPr>
        <w:t>®</w:t>
      </w:r>
      <w:r>
        <w:rPr>
          <w:rFonts w:asciiTheme="majorHAnsi" w:hAnsiTheme="majorHAnsi" w:cstheme="majorHAnsi"/>
          <w:szCs w:val="22"/>
          <w:lang w:val="it-IT"/>
        </w:rPr>
        <w:t xml:space="preserve">, </w:t>
      </w:r>
      <w:r w:rsidR="001E307A">
        <w:rPr>
          <w:rFonts w:asciiTheme="majorHAnsi" w:hAnsiTheme="majorHAnsi" w:cstheme="majorHAnsi"/>
          <w:szCs w:val="22"/>
          <w:lang w:val="it-IT"/>
        </w:rPr>
        <w:t>i sensori</w:t>
      </w:r>
      <w:r>
        <w:rPr>
          <w:rFonts w:asciiTheme="majorHAnsi" w:hAnsiTheme="majorHAnsi" w:cstheme="majorHAnsi"/>
          <w:szCs w:val="22"/>
          <w:lang w:val="it-IT"/>
        </w:rPr>
        <w:t xml:space="preserve"> LOCTITE</w:t>
      </w:r>
      <w:r w:rsidR="008229C6" w:rsidRPr="00C51087">
        <w:rPr>
          <w:rFonts w:asciiTheme="majorHAnsi" w:hAnsiTheme="majorHAnsi" w:cstheme="majorHAnsi"/>
          <w:szCs w:val="22"/>
          <w:vertAlign w:val="subscript"/>
          <w:lang w:val="it-IT"/>
        </w:rPr>
        <w:t>®</w:t>
      </w:r>
      <w:r>
        <w:rPr>
          <w:rFonts w:asciiTheme="majorHAnsi" w:hAnsiTheme="majorHAnsi" w:cstheme="majorHAnsi"/>
          <w:szCs w:val="22"/>
          <w:lang w:val="it-IT"/>
        </w:rPr>
        <w:t xml:space="preserve"> PULSE per la manutenzione II</w:t>
      </w:r>
      <w:r w:rsidR="006F2EA1">
        <w:rPr>
          <w:rFonts w:asciiTheme="majorHAnsi" w:hAnsiTheme="majorHAnsi" w:cstheme="majorHAnsi"/>
          <w:szCs w:val="22"/>
          <w:lang w:val="it-IT"/>
        </w:rPr>
        <w:t>o</w:t>
      </w:r>
      <w:r>
        <w:rPr>
          <w:rFonts w:asciiTheme="majorHAnsi" w:hAnsiTheme="majorHAnsi" w:cstheme="majorHAnsi"/>
          <w:szCs w:val="22"/>
          <w:lang w:val="it-IT"/>
        </w:rPr>
        <w:t>T e LOCTITE</w:t>
      </w:r>
      <w:r w:rsidR="008229C6" w:rsidRPr="00C51087">
        <w:rPr>
          <w:rFonts w:asciiTheme="majorHAnsi" w:hAnsiTheme="majorHAnsi" w:cstheme="majorHAnsi"/>
          <w:szCs w:val="22"/>
          <w:vertAlign w:val="subscript"/>
          <w:lang w:val="it-IT"/>
        </w:rPr>
        <w:t>®</w:t>
      </w:r>
      <w:r>
        <w:rPr>
          <w:rFonts w:asciiTheme="majorHAnsi" w:hAnsiTheme="majorHAnsi" w:cstheme="majorHAnsi"/>
          <w:szCs w:val="22"/>
          <w:lang w:val="it-IT"/>
        </w:rPr>
        <w:t xml:space="preserve"> 402 per il settore medicale tra le novità a MECSPE 2024</w:t>
      </w:r>
    </w:p>
    <w:p w14:paraId="2530BDCA" w14:textId="77777777" w:rsidR="00065C19" w:rsidRPr="00C46AC7" w:rsidRDefault="00065C19" w:rsidP="00C46AC7">
      <w:pPr>
        <w:spacing w:after="120" w:line="288" w:lineRule="auto"/>
        <w:contextualSpacing/>
        <w:rPr>
          <w:rFonts w:asciiTheme="majorHAnsi" w:hAnsiTheme="majorHAnsi" w:cstheme="majorHAnsi"/>
          <w:szCs w:val="22"/>
          <w:lang w:val="it-IT"/>
        </w:rPr>
      </w:pPr>
    </w:p>
    <w:p w14:paraId="11609DE2" w14:textId="01F94ACD" w:rsidR="00C46AC7" w:rsidRDefault="007C46EA" w:rsidP="0321693F">
      <w:pPr>
        <w:spacing w:after="120" w:line="288" w:lineRule="auto"/>
        <w:contextualSpacing/>
        <w:rPr>
          <w:rStyle w:val="Headline"/>
          <w:rFonts w:asciiTheme="majorHAnsi" w:hAnsiTheme="majorHAnsi" w:cstheme="majorBidi"/>
          <w:color w:val="000000" w:themeColor="text1"/>
          <w:lang w:val="it-IT"/>
        </w:rPr>
      </w:pPr>
      <w:r w:rsidRPr="0321693F">
        <w:rPr>
          <w:rStyle w:val="Headline"/>
          <w:rFonts w:asciiTheme="majorHAnsi" w:hAnsiTheme="majorHAnsi" w:cstheme="majorBidi"/>
          <w:color w:val="000000" w:themeColor="text1"/>
          <w:spacing w:val="20"/>
          <w:lang w:val="it-IT"/>
        </w:rPr>
        <w:t>Henkel</w:t>
      </w:r>
      <w:r w:rsidR="00DC175C">
        <w:rPr>
          <w:rStyle w:val="Headline"/>
          <w:rFonts w:asciiTheme="majorHAnsi" w:hAnsiTheme="majorHAnsi" w:cstheme="majorBidi"/>
          <w:color w:val="000000" w:themeColor="text1"/>
          <w:spacing w:val="20"/>
          <w:lang w:val="it-IT"/>
        </w:rPr>
        <w:t xml:space="preserve">, il partner a 360° per fornire soluzioni di assemblaggio, </w:t>
      </w:r>
      <w:r w:rsidR="0096462C">
        <w:rPr>
          <w:rStyle w:val="Headline"/>
          <w:rFonts w:asciiTheme="majorHAnsi" w:hAnsiTheme="majorHAnsi" w:cstheme="majorBidi"/>
          <w:color w:val="000000" w:themeColor="text1"/>
          <w:spacing w:val="20"/>
          <w:lang w:val="it-IT"/>
        </w:rPr>
        <w:t xml:space="preserve">oggi </w:t>
      </w:r>
      <w:r w:rsidR="00DC175C">
        <w:rPr>
          <w:rStyle w:val="Headline"/>
          <w:rFonts w:asciiTheme="majorHAnsi" w:hAnsiTheme="majorHAnsi" w:cstheme="majorBidi"/>
          <w:color w:val="000000" w:themeColor="text1"/>
          <w:spacing w:val="20"/>
          <w:lang w:val="it-IT"/>
        </w:rPr>
        <w:t xml:space="preserve">anche per il settore medicale e </w:t>
      </w:r>
      <w:r w:rsidR="0065083D">
        <w:rPr>
          <w:rStyle w:val="Headline"/>
          <w:rFonts w:asciiTheme="majorHAnsi" w:hAnsiTheme="majorHAnsi" w:cstheme="majorBidi"/>
          <w:color w:val="000000" w:themeColor="text1"/>
          <w:spacing w:val="20"/>
          <w:lang w:val="it-IT"/>
        </w:rPr>
        <w:t xml:space="preserve">i </w:t>
      </w:r>
      <w:r w:rsidR="00DC175C">
        <w:rPr>
          <w:rStyle w:val="Headline"/>
          <w:rFonts w:asciiTheme="majorHAnsi" w:hAnsiTheme="majorHAnsi" w:cstheme="majorBidi"/>
          <w:color w:val="000000" w:themeColor="text1"/>
          <w:spacing w:val="20"/>
          <w:lang w:val="it-IT"/>
        </w:rPr>
        <w:t>sensori per la manutenzione II</w:t>
      </w:r>
      <w:r w:rsidR="006F2EA1">
        <w:rPr>
          <w:rStyle w:val="Headline"/>
          <w:rFonts w:asciiTheme="majorHAnsi" w:hAnsiTheme="majorHAnsi" w:cstheme="majorBidi"/>
          <w:color w:val="000000" w:themeColor="text1"/>
          <w:spacing w:val="20"/>
          <w:lang w:val="it-IT"/>
        </w:rPr>
        <w:t>o</w:t>
      </w:r>
      <w:r w:rsidR="00DC175C">
        <w:rPr>
          <w:rStyle w:val="Headline"/>
          <w:rFonts w:asciiTheme="majorHAnsi" w:hAnsiTheme="majorHAnsi" w:cstheme="majorBidi"/>
          <w:color w:val="000000" w:themeColor="text1"/>
          <w:spacing w:val="20"/>
          <w:lang w:val="it-IT"/>
        </w:rPr>
        <w:t>T</w:t>
      </w:r>
    </w:p>
    <w:p w14:paraId="693CCB6C" w14:textId="77777777" w:rsidR="00065C19" w:rsidRPr="00065C19" w:rsidRDefault="00065C19" w:rsidP="00C46AC7">
      <w:pPr>
        <w:spacing w:after="120" w:line="288" w:lineRule="auto"/>
        <w:contextualSpacing/>
        <w:rPr>
          <w:rFonts w:asciiTheme="majorHAnsi" w:hAnsiTheme="majorHAnsi" w:cstheme="majorHAnsi"/>
          <w:b/>
          <w:bCs/>
          <w:color w:val="000000" w:themeColor="text1"/>
          <w:szCs w:val="22"/>
          <w:lang w:val="it-IT"/>
        </w:rPr>
      </w:pPr>
    </w:p>
    <w:p w14:paraId="5AC8BC85" w14:textId="0EE09F1C" w:rsidR="00DC175C" w:rsidRDefault="009704A5" w:rsidP="0321693F">
      <w:pPr>
        <w:spacing w:after="120" w:line="288" w:lineRule="auto"/>
        <w:contextualSpacing/>
        <w:rPr>
          <w:rFonts w:asciiTheme="majorHAnsi" w:hAnsiTheme="majorHAnsi" w:cstheme="majorBidi"/>
          <w:b/>
          <w:bCs/>
          <w:lang w:val="it-IT"/>
        </w:rPr>
      </w:pPr>
      <w:r w:rsidRPr="0321693F">
        <w:rPr>
          <w:rFonts w:asciiTheme="majorHAnsi" w:hAnsiTheme="majorHAnsi" w:cstheme="majorBidi"/>
          <w:b/>
          <w:bCs/>
          <w:lang w:val="it-IT"/>
        </w:rPr>
        <w:t>Milano</w:t>
      </w:r>
      <w:r w:rsidR="00361A03" w:rsidRPr="0321693F">
        <w:rPr>
          <w:rFonts w:asciiTheme="majorHAnsi" w:hAnsiTheme="majorHAnsi" w:cstheme="majorBidi"/>
          <w:b/>
          <w:bCs/>
          <w:lang w:val="it-IT"/>
        </w:rPr>
        <w:t xml:space="preserve"> - </w:t>
      </w:r>
      <w:r w:rsidR="003F2EC2" w:rsidRPr="0321693F">
        <w:rPr>
          <w:rFonts w:asciiTheme="majorHAnsi" w:hAnsiTheme="majorHAnsi" w:cstheme="majorBidi"/>
          <w:b/>
          <w:bCs/>
          <w:lang w:val="it-IT"/>
        </w:rPr>
        <w:t xml:space="preserve">La divisione Adhesive Technologies di Henkel </w:t>
      </w:r>
      <w:r w:rsidR="00CB1E8B" w:rsidRPr="0321693F">
        <w:rPr>
          <w:rFonts w:asciiTheme="majorHAnsi" w:hAnsiTheme="majorHAnsi" w:cstheme="majorBidi"/>
          <w:b/>
          <w:bCs/>
          <w:lang w:val="it-IT"/>
        </w:rPr>
        <w:t xml:space="preserve">Italia </w:t>
      </w:r>
      <w:r w:rsidR="00DC175C">
        <w:rPr>
          <w:rFonts w:asciiTheme="majorHAnsi" w:hAnsiTheme="majorHAnsi" w:cstheme="majorBidi"/>
          <w:b/>
          <w:bCs/>
          <w:lang w:val="it-IT"/>
        </w:rPr>
        <w:t>sarà presente a MECSPE 2024</w:t>
      </w:r>
      <w:r w:rsidR="00F94F51">
        <w:rPr>
          <w:rFonts w:asciiTheme="majorHAnsi" w:hAnsiTheme="majorHAnsi" w:cstheme="majorBidi"/>
          <w:b/>
          <w:bCs/>
          <w:lang w:val="it-IT"/>
        </w:rPr>
        <w:t>,</w:t>
      </w:r>
      <w:r w:rsidR="00DC175C">
        <w:rPr>
          <w:rFonts w:asciiTheme="majorHAnsi" w:hAnsiTheme="majorHAnsi" w:cstheme="majorBidi"/>
          <w:b/>
          <w:bCs/>
          <w:lang w:val="it-IT"/>
        </w:rPr>
        <w:t xml:space="preserve"> al padiglione 30</w:t>
      </w:r>
      <w:r w:rsidR="00F94F51">
        <w:rPr>
          <w:rFonts w:asciiTheme="majorHAnsi" w:hAnsiTheme="majorHAnsi" w:cstheme="majorBidi"/>
          <w:b/>
          <w:bCs/>
          <w:lang w:val="it-IT"/>
        </w:rPr>
        <w:t>,</w:t>
      </w:r>
      <w:r w:rsidR="00DC175C">
        <w:rPr>
          <w:rFonts w:asciiTheme="majorHAnsi" w:hAnsiTheme="majorHAnsi" w:cstheme="majorBidi"/>
          <w:b/>
          <w:bCs/>
          <w:lang w:val="it-IT"/>
        </w:rPr>
        <w:t xml:space="preserve"> dedicato all’automazione e alla robotica</w:t>
      </w:r>
      <w:r w:rsidR="00A244F3">
        <w:rPr>
          <w:rFonts w:asciiTheme="majorHAnsi" w:hAnsiTheme="majorHAnsi" w:cstheme="majorBidi"/>
          <w:b/>
          <w:bCs/>
          <w:lang w:val="it-IT"/>
        </w:rPr>
        <w:t>,</w:t>
      </w:r>
      <w:r w:rsidR="00DC175C">
        <w:rPr>
          <w:rFonts w:asciiTheme="majorHAnsi" w:hAnsiTheme="majorHAnsi" w:cstheme="majorBidi"/>
          <w:b/>
          <w:bCs/>
          <w:lang w:val="it-IT"/>
        </w:rPr>
        <w:t xml:space="preserve"> per </w:t>
      </w:r>
      <w:r w:rsidR="00A244F3">
        <w:rPr>
          <w:rFonts w:asciiTheme="majorHAnsi" w:hAnsiTheme="majorHAnsi" w:cstheme="majorBidi"/>
          <w:b/>
          <w:bCs/>
          <w:lang w:val="it-IT"/>
        </w:rPr>
        <w:t>presentare</w:t>
      </w:r>
      <w:r w:rsidR="00DC175C">
        <w:rPr>
          <w:rFonts w:asciiTheme="majorHAnsi" w:hAnsiTheme="majorHAnsi" w:cstheme="majorBidi"/>
          <w:b/>
          <w:bCs/>
          <w:lang w:val="it-IT"/>
        </w:rPr>
        <w:t xml:space="preserve"> soluzion</w:t>
      </w:r>
      <w:r w:rsidR="00F94F51">
        <w:rPr>
          <w:rFonts w:asciiTheme="majorHAnsi" w:hAnsiTheme="majorHAnsi" w:cstheme="majorBidi"/>
          <w:b/>
          <w:bCs/>
          <w:lang w:val="it-IT"/>
        </w:rPr>
        <w:t>i</w:t>
      </w:r>
      <w:r w:rsidR="00DC175C">
        <w:rPr>
          <w:rFonts w:asciiTheme="majorHAnsi" w:hAnsiTheme="majorHAnsi" w:cstheme="majorBidi"/>
          <w:b/>
          <w:bCs/>
          <w:lang w:val="it-IT"/>
        </w:rPr>
        <w:t xml:space="preserve"> </w:t>
      </w:r>
      <w:r w:rsidR="000E2F70">
        <w:rPr>
          <w:rFonts w:asciiTheme="majorHAnsi" w:hAnsiTheme="majorHAnsi" w:cstheme="majorBidi"/>
          <w:b/>
          <w:bCs/>
          <w:lang w:val="it-IT"/>
        </w:rPr>
        <w:t xml:space="preserve">innovative </w:t>
      </w:r>
      <w:r w:rsidR="0064457C">
        <w:rPr>
          <w:rFonts w:asciiTheme="majorHAnsi" w:hAnsiTheme="majorHAnsi" w:cstheme="majorBidi"/>
          <w:b/>
          <w:bCs/>
          <w:lang w:val="it-IT"/>
        </w:rPr>
        <w:t>per</w:t>
      </w:r>
      <w:r w:rsidR="00DC175C">
        <w:rPr>
          <w:rFonts w:asciiTheme="majorHAnsi" w:hAnsiTheme="majorHAnsi" w:cstheme="majorBidi"/>
          <w:b/>
          <w:bCs/>
          <w:lang w:val="it-IT"/>
        </w:rPr>
        <w:t xml:space="preserve"> l’industria manifatturiera.</w:t>
      </w:r>
    </w:p>
    <w:p w14:paraId="2BF2F3FA" w14:textId="77777777" w:rsidR="00DC175C" w:rsidRDefault="00DC175C" w:rsidP="0321693F">
      <w:pPr>
        <w:pStyle w:val="Paragrafoelenco"/>
        <w:numPr>
          <w:ilvl w:val="0"/>
          <w:numId w:val="17"/>
        </w:numPr>
        <w:spacing w:after="120" w:line="288" w:lineRule="auto"/>
        <w:ind w:left="0"/>
        <w:rPr>
          <w:rFonts w:asciiTheme="majorHAnsi" w:hAnsiTheme="majorHAnsi" w:cstheme="majorBidi"/>
          <w:lang w:val="it-IT"/>
        </w:rPr>
      </w:pPr>
    </w:p>
    <w:p w14:paraId="5F32D489" w14:textId="68D02FA1" w:rsidR="001E307A" w:rsidRPr="0065083D" w:rsidRDefault="000E2F70" w:rsidP="00E21EFC">
      <w:pPr>
        <w:pStyle w:val="Paragrafoelenco"/>
        <w:numPr>
          <w:ilvl w:val="0"/>
          <w:numId w:val="17"/>
        </w:numPr>
        <w:spacing w:after="120" w:line="288" w:lineRule="auto"/>
        <w:ind w:left="0"/>
        <w:rPr>
          <w:lang w:val="it-IT"/>
        </w:rPr>
      </w:pPr>
      <w:r w:rsidRPr="0065083D">
        <w:rPr>
          <w:rFonts w:asciiTheme="majorHAnsi" w:hAnsiTheme="majorHAnsi" w:cstheme="majorBidi"/>
          <w:lang w:val="it-IT"/>
        </w:rPr>
        <w:t xml:space="preserve">La </w:t>
      </w:r>
      <w:r w:rsidR="007366F7" w:rsidRPr="0065083D">
        <w:rPr>
          <w:rFonts w:asciiTheme="majorHAnsi" w:hAnsiTheme="majorHAnsi" w:cstheme="majorBidi"/>
          <w:lang w:val="it-IT"/>
        </w:rPr>
        <w:t>ventiduesima</w:t>
      </w:r>
      <w:r w:rsidRPr="0065083D">
        <w:rPr>
          <w:rFonts w:asciiTheme="majorHAnsi" w:hAnsiTheme="majorHAnsi" w:cstheme="majorBidi"/>
          <w:lang w:val="it-IT"/>
        </w:rPr>
        <w:t xml:space="preserve"> edizione di </w:t>
      </w:r>
      <w:r w:rsidR="00DC175C" w:rsidRPr="0065083D">
        <w:rPr>
          <w:rFonts w:asciiTheme="majorHAnsi" w:hAnsiTheme="majorHAnsi" w:cstheme="majorBidi"/>
          <w:lang w:val="it-IT"/>
        </w:rPr>
        <w:t>MECSP</w:t>
      </w:r>
      <w:r w:rsidR="001E307A" w:rsidRPr="0065083D">
        <w:rPr>
          <w:rFonts w:asciiTheme="majorHAnsi" w:hAnsiTheme="majorHAnsi" w:cstheme="majorBidi"/>
          <w:lang w:val="it-IT"/>
        </w:rPr>
        <w:t>E</w:t>
      </w:r>
      <w:r w:rsidR="00DC175C" w:rsidRPr="0065083D">
        <w:rPr>
          <w:rFonts w:asciiTheme="majorHAnsi" w:hAnsiTheme="majorHAnsi" w:cstheme="majorBidi"/>
          <w:lang w:val="it-IT"/>
        </w:rPr>
        <w:t xml:space="preserve"> rappresenta</w:t>
      </w:r>
      <w:r w:rsidR="00FE2F4D" w:rsidRPr="0065083D">
        <w:rPr>
          <w:rFonts w:asciiTheme="majorHAnsi" w:hAnsiTheme="majorHAnsi" w:cstheme="majorBidi"/>
          <w:lang w:val="it-IT"/>
        </w:rPr>
        <w:t xml:space="preserve"> </w:t>
      </w:r>
      <w:r w:rsidR="00DC175C" w:rsidRPr="0065083D">
        <w:rPr>
          <w:rFonts w:asciiTheme="majorHAnsi" w:hAnsiTheme="majorHAnsi" w:cstheme="majorBidi"/>
          <w:lang w:val="it-IT"/>
        </w:rPr>
        <w:t>il più grande appuntamento dedicato alle innovazioni per l'industria manifatturiera e Henkel non poteva mancare</w:t>
      </w:r>
      <w:r w:rsidR="00FE2F4D" w:rsidRPr="0065083D">
        <w:rPr>
          <w:rFonts w:asciiTheme="majorHAnsi" w:hAnsiTheme="majorHAnsi" w:cstheme="majorBidi"/>
          <w:lang w:val="it-IT"/>
        </w:rPr>
        <w:t>,</w:t>
      </w:r>
      <w:r w:rsidR="00DC175C" w:rsidRPr="0065083D">
        <w:rPr>
          <w:rFonts w:asciiTheme="majorHAnsi" w:hAnsiTheme="majorHAnsi" w:cstheme="majorBidi"/>
          <w:lang w:val="it-IT"/>
        </w:rPr>
        <w:t xml:space="preserve"> </w:t>
      </w:r>
      <w:r w:rsidR="00710552" w:rsidRPr="0065083D">
        <w:rPr>
          <w:rFonts w:asciiTheme="majorHAnsi" w:hAnsiTheme="majorHAnsi" w:cstheme="majorBidi"/>
          <w:lang w:val="it-IT"/>
        </w:rPr>
        <w:t xml:space="preserve">per offrire soluzioni di </w:t>
      </w:r>
      <w:r w:rsidR="009D20B7" w:rsidRPr="0065083D">
        <w:rPr>
          <w:rFonts w:asciiTheme="majorHAnsi" w:hAnsiTheme="majorHAnsi" w:cstheme="majorBidi"/>
          <w:lang w:val="it-IT"/>
        </w:rPr>
        <w:t xml:space="preserve">assemblaggio </w:t>
      </w:r>
      <w:r w:rsidR="00DC175C" w:rsidRPr="0065083D">
        <w:rPr>
          <w:rFonts w:asciiTheme="majorHAnsi" w:hAnsiTheme="majorHAnsi" w:cstheme="majorBidi"/>
          <w:lang w:val="it-IT"/>
        </w:rPr>
        <w:t>all’altezza delle richieste di un mercato sempre più esigente.</w:t>
      </w:r>
      <w:r w:rsidR="0065083D">
        <w:rPr>
          <w:rFonts w:asciiTheme="majorHAnsi" w:hAnsiTheme="majorHAnsi" w:cstheme="majorBidi"/>
          <w:lang w:val="it-IT"/>
        </w:rPr>
        <w:t xml:space="preserve"> </w:t>
      </w:r>
      <w:r w:rsidR="0023272F" w:rsidRPr="0065083D">
        <w:rPr>
          <w:rFonts w:asciiTheme="majorHAnsi" w:hAnsiTheme="majorHAnsi" w:cstheme="majorBidi"/>
          <w:lang w:val="it-IT"/>
        </w:rPr>
        <w:t xml:space="preserve">Henkel, con il marchio </w:t>
      </w:r>
      <w:r w:rsidR="008C36B1" w:rsidRPr="0065083D">
        <w:rPr>
          <w:rFonts w:asciiTheme="majorHAnsi" w:hAnsiTheme="majorHAnsi" w:cstheme="majorBidi"/>
          <w:lang w:val="it-IT"/>
        </w:rPr>
        <w:t>LOCTITE</w:t>
      </w:r>
      <w:r w:rsidR="0023272F" w:rsidRPr="0065083D">
        <w:rPr>
          <w:rFonts w:asciiTheme="majorHAnsi" w:hAnsiTheme="majorHAnsi" w:cstheme="majorBidi"/>
          <w:lang w:val="it-IT"/>
        </w:rPr>
        <w:t>,</w:t>
      </w:r>
      <w:r w:rsidR="008C36B1" w:rsidRPr="0065083D">
        <w:rPr>
          <w:rFonts w:asciiTheme="majorHAnsi" w:hAnsiTheme="majorHAnsi" w:cstheme="majorBidi"/>
          <w:lang w:val="it-IT"/>
        </w:rPr>
        <w:t xml:space="preserve"> offre</w:t>
      </w:r>
      <w:r w:rsidR="68030087" w:rsidRPr="0065083D">
        <w:rPr>
          <w:rFonts w:asciiTheme="majorHAnsi" w:hAnsiTheme="majorHAnsi" w:cstheme="majorBidi"/>
          <w:lang w:val="it-IT"/>
        </w:rPr>
        <w:t xml:space="preserve"> soluzioni</w:t>
      </w:r>
      <w:r w:rsidR="009B65E3" w:rsidRPr="0065083D">
        <w:rPr>
          <w:rFonts w:asciiTheme="majorHAnsi" w:hAnsiTheme="majorHAnsi" w:cstheme="majorBidi"/>
          <w:lang w:val="it-IT"/>
        </w:rPr>
        <w:t xml:space="preserve"> complet</w:t>
      </w:r>
      <w:r w:rsidR="491BEEB6" w:rsidRPr="0065083D">
        <w:rPr>
          <w:rFonts w:asciiTheme="majorHAnsi" w:hAnsiTheme="majorHAnsi" w:cstheme="majorBidi"/>
          <w:lang w:val="it-IT"/>
        </w:rPr>
        <w:t>e</w:t>
      </w:r>
      <w:r w:rsidR="009B65E3" w:rsidRPr="0065083D">
        <w:rPr>
          <w:rFonts w:asciiTheme="majorHAnsi" w:hAnsiTheme="majorHAnsi" w:cstheme="majorBidi"/>
          <w:lang w:val="it-IT"/>
        </w:rPr>
        <w:t xml:space="preserve"> per il dosaggio, la polimerizzazione UV e la robotica; un’ampia gamma di adesivi per applicazioni di incollaggio e sigillatura;  </w:t>
      </w:r>
      <w:r w:rsidR="005C5C28" w:rsidRPr="0065083D">
        <w:rPr>
          <w:rFonts w:asciiTheme="majorHAnsi" w:hAnsiTheme="majorHAnsi" w:cstheme="majorBidi"/>
          <w:lang w:val="it-IT"/>
        </w:rPr>
        <w:t>s</w:t>
      </w:r>
      <w:r w:rsidR="00BB4AD3" w:rsidRPr="0065083D">
        <w:rPr>
          <w:rFonts w:asciiTheme="majorHAnsi" w:hAnsiTheme="majorHAnsi" w:cstheme="majorBidi"/>
          <w:lang w:val="it-IT"/>
        </w:rPr>
        <w:t>ensori innovativi per la manutenzione II</w:t>
      </w:r>
      <w:r w:rsidR="00AC5932" w:rsidRPr="0065083D">
        <w:rPr>
          <w:rFonts w:asciiTheme="majorHAnsi" w:hAnsiTheme="majorHAnsi" w:cstheme="majorBidi"/>
          <w:lang w:val="it-IT"/>
        </w:rPr>
        <w:t>o</w:t>
      </w:r>
      <w:r w:rsidR="00BB4AD3" w:rsidRPr="0065083D">
        <w:rPr>
          <w:rFonts w:asciiTheme="majorHAnsi" w:hAnsiTheme="majorHAnsi" w:cstheme="majorBidi"/>
          <w:lang w:val="it-IT"/>
        </w:rPr>
        <w:t xml:space="preserve">T, </w:t>
      </w:r>
      <w:r w:rsidR="007D20E0" w:rsidRPr="0065083D">
        <w:rPr>
          <w:rFonts w:asciiTheme="majorHAnsi" w:hAnsiTheme="majorHAnsi" w:cstheme="majorBidi"/>
          <w:lang w:val="it-IT"/>
        </w:rPr>
        <w:t xml:space="preserve"> assistenza </w:t>
      </w:r>
      <w:r w:rsidR="009B65E3" w:rsidRPr="0065083D">
        <w:rPr>
          <w:rFonts w:asciiTheme="majorHAnsi" w:hAnsiTheme="majorHAnsi" w:cstheme="majorBidi"/>
          <w:lang w:val="it-IT"/>
        </w:rPr>
        <w:t>tecnic</w:t>
      </w:r>
      <w:r w:rsidR="007D20E0" w:rsidRPr="0065083D">
        <w:rPr>
          <w:rFonts w:asciiTheme="majorHAnsi" w:hAnsiTheme="majorHAnsi" w:cstheme="majorBidi"/>
          <w:lang w:val="it-IT"/>
        </w:rPr>
        <w:t>a</w:t>
      </w:r>
      <w:r w:rsidR="009B65E3" w:rsidRPr="0065083D">
        <w:rPr>
          <w:rFonts w:asciiTheme="majorHAnsi" w:hAnsiTheme="majorHAnsi" w:cstheme="majorBidi"/>
          <w:lang w:val="it-IT"/>
        </w:rPr>
        <w:t xml:space="preserve"> e formazione</w:t>
      </w:r>
      <w:r w:rsidR="00AC5932" w:rsidRPr="0065083D">
        <w:rPr>
          <w:rFonts w:asciiTheme="majorHAnsi" w:hAnsiTheme="majorHAnsi" w:cstheme="majorBidi"/>
          <w:lang w:val="it-IT"/>
        </w:rPr>
        <w:t xml:space="preserve"> costante</w:t>
      </w:r>
      <w:r w:rsidR="007D20E0" w:rsidRPr="0065083D">
        <w:rPr>
          <w:rFonts w:asciiTheme="majorHAnsi" w:hAnsiTheme="majorHAnsi" w:cstheme="majorBidi"/>
          <w:lang w:val="it-IT"/>
        </w:rPr>
        <w:t>,</w:t>
      </w:r>
      <w:r w:rsidR="009B65E3" w:rsidRPr="0065083D">
        <w:rPr>
          <w:rFonts w:asciiTheme="majorHAnsi" w:hAnsiTheme="majorHAnsi" w:cstheme="majorBidi"/>
          <w:lang w:val="it-IT"/>
        </w:rPr>
        <w:t xml:space="preserve"> sia in loco</w:t>
      </w:r>
      <w:r w:rsidR="00AC5932" w:rsidRPr="0065083D">
        <w:rPr>
          <w:rFonts w:asciiTheme="majorHAnsi" w:hAnsiTheme="majorHAnsi" w:cstheme="majorBidi"/>
          <w:lang w:val="it-IT"/>
        </w:rPr>
        <w:t>,</w:t>
      </w:r>
      <w:r w:rsidR="009B65E3" w:rsidRPr="0065083D">
        <w:rPr>
          <w:rFonts w:asciiTheme="majorHAnsi" w:hAnsiTheme="majorHAnsi" w:cstheme="majorBidi"/>
          <w:lang w:val="it-IT"/>
        </w:rPr>
        <w:t xml:space="preserve"> </w:t>
      </w:r>
      <w:r w:rsidR="00AC5932" w:rsidRPr="0065083D">
        <w:rPr>
          <w:rFonts w:asciiTheme="majorHAnsi" w:hAnsiTheme="majorHAnsi" w:cstheme="majorBidi"/>
          <w:lang w:val="it-IT"/>
        </w:rPr>
        <w:t>sia</w:t>
      </w:r>
      <w:r w:rsidR="009B65E3" w:rsidRPr="0065083D">
        <w:rPr>
          <w:rFonts w:asciiTheme="majorHAnsi" w:hAnsiTheme="majorHAnsi" w:cstheme="majorBidi"/>
          <w:lang w:val="it-IT"/>
        </w:rPr>
        <w:t xml:space="preserve"> da remoto</w:t>
      </w:r>
      <w:r w:rsidR="00AC5932" w:rsidRPr="0065083D">
        <w:rPr>
          <w:rFonts w:asciiTheme="majorHAnsi" w:hAnsiTheme="majorHAnsi" w:cstheme="majorBidi"/>
          <w:lang w:val="it-IT"/>
        </w:rPr>
        <w:t>.</w:t>
      </w:r>
    </w:p>
    <w:p w14:paraId="2D409ECB" w14:textId="77777777" w:rsidR="001E307A" w:rsidRDefault="001E307A" w:rsidP="001E307A">
      <w:pPr>
        <w:pStyle w:val="Paragrafoelenco"/>
        <w:numPr>
          <w:ilvl w:val="0"/>
          <w:numId w:val="17"/>
        </w:numPr>
        <w:spacing w:after="120" w:line="288" w:lineRule="auto"/>
        <w:ind w:left="0"/>
        <w:rPr>
          <w:b/>
          <w:bCs/>
          <w:szCs w:val="22"/>
          <w:lang w:val="it-IT"/>
        </w:rPr>
      </w:pPr>
    </w:p>
    <w:p w14:paraId="270B97E9" w14:textId="15C01EDD" w:rsidR="001E307A" w:rsidRPr="001E307A" w:rsidRDefault="001E307A" w:rsidP="00077283">
      <w:pPr>
        <w:pStyle w:val="Paragrafoelenco"/>
        <w:numPr>
          <w:ilvl w:val="0"/>
          <w:numId w:val="17"/>
        </w:numPr>
        <w:spacing w:after="120" w:line="288" w:lineRule="auto"/>
        <w:ind w:left="0"/>
        <w:rPr>
          <w:b/>
          <w:bCs/>
          <w:szCs w:val="22"/>
          <w:lang w:val="it-IT"/>
        </w:rPr>
      </w:pPr>
      <w:r>
        <w:rPr>
          <w:b/>
          <w:bCs/>
          <w:szCs w:val="22"/>
          <w:lang w:val="it-IT"/>
        </w:rPr>
        <w:t>Sistemi di dosaggio con serbatoi e dosatori di nuova generazione e apparecchiature LED per la polimerizzazione UV</w:t>
      </w:r>
    </w:p>
    <w:p w14:paraId="10F0E94C" w14:textId="3C6567C7" w:rsidR="007366F7" w:rsidRPr="007366F7" w:rsidRDefault="00CC5FBF" w:rsidP="00077283">
      <w:pPr>
        <w:pStyle w:val="Paragrafoelenco"/>
        <w:numPr>
          <w:ilvl w:val="0"/>
          <w:numId w:val="17"/>
        </w:numPr>
        <w:spacing w:after="120" w:line="288" w:lineRule="auto"/>
        <w:ind w:left="0"/>
        <w:rPr>
          <w:rFonts w:asciiTheme="majorHAnsi" w:hAnsiTheme="majorHAnsi" w:cstheme="majorBidi"/>
          <w:szCs w:val="22"/>
          <w:lang w:val="it-IT"/>
        </w:rPr>
      </w:pPr>
      <w:r w:rsidRPr="001E307A">
        <w:rPr>
          <w:lang w:val="it-IT"/>
        </w:rPr>
        <w:t xml:space="preserve">I </w:t>
      </w:r>
      <w:hyperlink r:id="rId12" w:history="1">
        <w:r w:rsidRPr="001A5A4A">
          <w:rPr>
            <w:rStyle w:val="Collegamentoipertestuale"/>
            <w:sz w:val="22"/>
            <w:szCs w:val="24"/>
            <w:lang w:val="it-IT"/>
          </w:rPr>
          <w:t>sistemi</w:t>
        </w:r>
        <w:r w:rsidR="073695F9" w:rsidRPr="001A5A4A">
          <w:rPr>
            <w:rStyle w:val="Collegamentoipertestuale"/>
            <w:sz w:val="22"/>
            <w:szCs w:val="24"/>
            <w:lang w:val="it-IT"/>
          </w:rPr>
          <w:t xml:space="preserve"> </w:t>
        </w:r>
        <w:r w:rsidR="001E307A" w:rsidRPr="001A5A4A">
          <w:rPr>
            <w:rStyle w:val="Collegamentoipertestuale"/>
            <w:sz w:val="22"/>
            <w:szCs w:val="24"/>
            <w:lang w:val="it-IT"/>
          </w:rPr>
          <w:t xml:space="preserve">di dosaggio integrati </w:t>
        </w:r>
        <w:r w:rsidR="073695F9" w:rsidRPr="001A5A4A">
          <w:rPr>
            <w:rStyle w:val="Collegamentoipertestuale"/>
            <w:sz w:val="22"/>
            <w:szCs w:val="24"/>
            <w:lang w:val="it-IT"/>
          </w:rPr>
          <w:t>LOCTITE</w:t>
        </w:r>
      </w:hyperlink>
      <w:r w:rsidRPr="001E307A">
        <w:rPr>
          <w:lang w:val="it-IT"/>
        </w:rPr>
        <w:t xml:space="preserve"> </w:t>
      </w:r>
      <w:r w:rsidR="001E307A" w:rsidRPr="001E307A">
        <w:rPr>
          <w:lang w:val="it-IT"/>
        </w:rPr>
        <w:t>s</w:t>
      </w:r>
      <w:r w:rsidR="73A9F7A8" w:rsidRPr="001E307A">
        <w:rPr>
          <w:lang w:val="it-IT"/>
        </w:rPr>
        <w:t>ono in grado di dosare e polimerizzare diverse tipologie di adesivi</w:t>
      </w:r>
      <w:r w:rsidR="061E4355" w:rsidRPr="001E307A">
        <w:rPr>
          <w:lang w:val="it-IT"/>
        </w:rPr>
        <w:t xml:space="preserve"> e</w:t>
      </w:r>
      <w:r w:rsidR="73A9F7A8" w:rsidRPr="001E307A">
        <w:rPr>
          <w:lang w:val="it-IT"/>
        </w:rPr>
        <w:t xml:space="preserve"> sigillanti quali acrilici, anaerobici, cianoacrilati, epossidici</w:t>
      </w:r>
      <w:r w:rsidR="3640FA07" w:rsidRPr="001E307A">
        <w:rPr>
          <w:lang w:val="it-IT"/>
        </w:rPr>
        <w:t>, oltre a</w:t>
      </w:r>
      <w:r w:rsidR="73A9F7A8" w:rsidRPr="001E307A">
        <w:rPr>
          <w:lang w:val="it-IT"/>
        </w:rPr>
        <w:t xml:space="preserve"> grassi, inchiostri</w:t>
      </w:r>
      <w:r w:rsidR="00497734" w:rsidRPr="001E307A">
        <w:rPr>
          <w:lang w:val="it-IT"/>
        </w:rPr>
        <w:t xml:space="preserve"> e</w:t>
      </w:r>
      <w:r w:rsidR="73A9F7A8" w:rsidRPr="001E307A">
        <w:rPr>
          <w:lang w:val="it-IT"/>
        </w:rPr>
        <w:t xml:space="preserve"> solventi</w:t>
      </w:r>
      <w:r w:rsidR="00497734" w:rsidRPr="001E307A">
        <w:rPr>
          <w:lang w:val="it-IT"/>
        </w:rPr>
        <w:t>,</w:t>
      </w:r>
      <w:r w:rsidR="73A9F7A8" w:rsidRPr="001E307A">
        <w:rPr>
          <w:lang w:val="it-IT"/>
        </w:rPr>
        <w:t xml:space="preserve"> risultando quindi la scelta giusta per qualunque sfida</w:t>
      </w:r>
      <w:r w:rsidR="007366F7">
        <w:rPr>
          <w:lang w:val="it-IT"/>
        </w:rPr>
        <w:t>.</w:t>
      </w:r>
    </w:p>
    <w:p w14:paraId="02007B5F" w14:textId="066CC2EE" w:rsidR="007366F7" w:rsidRPr="007366F7" w:rsidRDefault="007366F7" w:rsidP="00077283">
      <w:pPr>
        <w:pStyle w:val="Paragrafoelenco"/>
        <w:numPr>
          <w:ilvl w:val="0"/>
          <w:numId w:val="17"/>
        </w:numPr>
        <w:spacing w:after="120" w:line="288" w:lineRule="auto"/>
        <w:ind w:left="0"/>
        <w:rPr>
          <w:lang w:val="it-IT"/>
        </w:rPr>
      </w:pPr>
      <w:r w:rsidRPr="007366F7">
        <w:rPr>
          <w:lang w:val="it-IT"/>
        </w:rPr>
        <w:t xml:space="preserve">Lavorano, inoltre, sia nell’ambito della sostenibilità, grazie all’utilizzo di una quantità di adesivo costante che riduce sensibilmente gli sprechi, sia per la sicurezza degli operatori riducendo </w:t>
      </w:r>
      <w:r>
        <w:rPr>
          <w:lang w:val="it-IT"/>
        </w:rPr>
        <w:t>al</w:t>
      </w:r>
      <w:r w:rsidRPr="007366F7">
        <w:rPr>
          <w:lang w:val="it-IT"/>
        </w:rPr>
        <w:t xml:space="preserve"> minimo l’esposizione a sostanze chimiche ed evitando il contatto diretto con il prodotto</w:t>
      </w:r>
      <w:r w:rsidR="0065083D">
        <w:rPr>
          <w:lang w:val="it-IT"/>
        </w:rPr>
        <w:t>.</w:t>
      </w:r>
    </w:p>
    <w:p w14:paraId="64D096D6" w14:textId="77777777" w:rsidR="007366F7" w:rsidRPr="007366F7" w:rsidRDefault="007366F7" w:rsidP="00077283">
      <w:pPr>
        <w:pStyle w:val="Paragrafoelenco"/>
        <w:numPr>
          <w:ilvl w:val="0"/>
          <w:numId w:val="17"/>
        </w:numPr>
        <w:spacing w:after="120" w:line="288" w:lineRule="auto"/>
        <w:ind w:left="0"/>
        <w:rPr>
          <w:rFonts w:asciiTheme="majorHAnsi" w:hAnsiTheme="majorHAnsi" w:cstheme="majorBidi"/>
          <w:szCs w:val="22"/>
          <w:lang w:val="it-IT"/>
        </w:rPr>
      </w:pPr>
    </w:p>
    <w:p w14:paraId="0555FA30" w14:textId="77777777" w:rsidR="007366F7" w:rsidRPr="007366F7" w:rsidRDefault="007366F7" w:rsidP="00077283">
      <w:pPr>
        <w:pStyle w:val="Paragrafoelenco"/>
        <w:numPr>
          <w:ilvl w:val="0"/>
          <w:numId w:val="17"/>
        </w:numPr>
        <w:spacing w:after="120" w:line="288" w:lineRule="auto"/>
        <w:ind w:left="0"/>
        <w:rPr>
          <w:rFonts w:asciiTheme="majorHAnsi" w:hAnsiTheme="majorHAnsi" w:cstheme="majorBidi"/>
          <w:szCs w:val="22"/>
          <w:lang w:val="it-IT"/>
        </w:rPr>
      </w:pPr>
    </w:p>
    <w:p w14:paraId="2CBFCA76" w14:textId="3E2250CC" w:rsidR="001E307A" w:rsidRDefault="00BA7815" w:rsidP="001E307A">
      <w:pPr>
        <w:pStyle w:val="Paragrafoelenco"/>
        <w:spacing w:after="120" w:line="288" w:lineRule="auto"/>
        <w:ind w:left="0"/>
        <w:rPr>
          <w:rFonts w:cs="Segoe UI"/>
          <w:lang w:val="it-IT"/>
        </w:rPr>
      </w:pPr>
      <w:r w:rsidRPr="0321693F">
        <w:rPr>
          <w:lang w:val="it-IT"/>
        </w:rPr>
        <w:t>Le apparecchiature LED per polimerizzazione UV</w:t>
      </w:r>
      <w:r w:rsidR="001A540C">
        <w:rPr>
          <w:lang w:val="it-IT"/>
        </w:rPr>
        <w:t>, che permettono il controllo di tempo e intensità,</w:t>
      </w:r>
      <w:r w:rsidRPr="0321693F">
        <w:rPr>
          <w:lang w:val="it-IT"/>
        </w:rPr>
        <w:t xml:space="preserve"> comprendono sistemi a LUCE SPOT, a LUCE DIFFUSA </w:t>
      </w:r>
      <w:r w:rsidR="00B104E1">
        <w:rPr>
          <w:lang w:val="it-IT"/>
        </w:rPr>
        <w:t xml:space="preserve">e </w:t>
      </w:r>
      <w:r w:rsidRPr="0321693F">
        <w:rPr>
          <w:lang w:val="it-IT"/>
        </w:rPr>
        <w:t xml:space="preserve">sistemi portatili, </w:t>
      </w:r>
      <w:r w:rsidR="0062339C">
        <w:rPr>
          <w:lang w:val="it-IT"/>
        </w:rPr>
        <w:t>Inoltre, le ultime</w:t>
      </w:r>
      <w:r w:rsidRPr="0321693F">
        <w:rPr>
          <w:lang w:val="it-IT"/>
        </w:rPr>
        <w:t xml:space="preserve"> soluzioni di nuova generazione offrono potenza elevata, portabilità, funzionamento continuo e lunga durata.</w:t>
      </w:r>
    </w:p>
    <w:p w14:paraId="7DB41430" w14:textId="77777777" w:rsidR="001E307A" w:rsidRDefault="001E307A" w:rsidP="001E307A">
      <w:pPr>
        <w:pStyle w:val="Paragrafoelenco"/>
        <w:spacing w:after="120" w:line="288" w:lineRule="auto"/>
        <w:ind w:left="0"/>
        <w:rPr>
          <w:rFonts w:cs="Segoe UI"/>
          <w:lang w:val="it-IT"/>
        </w:rPr>
      </w:pPr>
    </w:p>
    <w:p w14:paraId="26F1758B" w14:textId="458276A1" w:rsidR="001E307A" w:rsidRDefault="001E307A" w:rsidP="001E307A">
      <w:pPr>
        <w:pStyle w:val="Paragrafoelenco"/>
        <w:spacing w:after="120" w:line="288" w:lineRule="auto"/>
        <w:ind w:left="0"/>
        <w:rPr>
          <w:rFonts w:cs="Segoe UI"/>
          <w:lang w:val="it-IT"/>
        </w:rPr>
      </w:pPr>
      <w:r>
        <w:rPr>
          <w:b/>
          <w:bCs/>
          <w:szCs w:val="22"/>
          <w:lang w:val="it-IT"/>
        </w:rPr>
        <w:t>Soluzioni per la manutenzione II</w:t>
      </w:r>
      <w:r w:rsidR="00AD1C31">
        <w:rPr>
          <w:b/>
          <w:bCs/>
          <w:szCs w:val="22"/>
          <w:lang w:val="it-IT"/>
        </w:rPr>
        <w:t>o</w:t>
      </w:r>
      <w:r>
        <w:rPr>
          <w:b/>
          <w:bCs/>
          <w:szCs w:val="22"/>
          <w:lang w:val="it-IT"/>
        </w:rPr>
        <w:t>T con i sensori LOCTITE Pulse</w:t>
      </w:r>
    </w:p>
    <w:p w14:paraId="799E955A" w14:textId="7F1DAD65" w:rsidR="001E307A" w:rsidRDefault="001E307A" w:rsidP="001E307A">
      <w:pPr>
        <w:rPr>
          <w:rFonts w:asciiTheme="majorHAnsi" w:hAnsiTheme="majorHAnsi"/>
          <w:color w:val="000000" w:themeColor="text1"/>
          <w:lang w:val="it-IT"/>
        </w:rPr>
      </w:pPr>
      <w:r>
        <w:rPr>
          <w:rFonts w:cs="Segoe UI"/>
          <w:lang w:val="it-IT"/>
        </w:rPr>
        <w:t>N</w:t>
      </w:r>
      <w:r w:rsidRPr="00077283">
        <w:rPr>
          <w:rFonts w:asciiTheme="majorHAnsi" w:hAnsiTheme="majorHAnsi"/>
          <w:color w:val="000000" w:themeColor="text1"/>
          <w:lang w:val="it-IT"/>
        </w:rPr>
        <w:t xml:space="preserve">el 2021 Henkel ha introdotto la gamma di soluzioni </w:t>
      </w:r>
      <w:hyperlink r:id="rId13" w:history="1">
        <w:r w:rsidRPr="00077283">
          <w:rPr>
            <w:rStyle w:val="Collegamentoipertestuale"/>
            <w:rFonts w:asciiTheme="majorHAnsi" w:hAnsiTheme="majorHAnsi"/>
            <w:sz w:val="22"/>
            <w:szCs w:val="22"/>
            <w:lang w:val="it-IT"/>
          </w:rPr>
          <w:t>LOCTITE Pulse</w:t>
        </w:r>
      </w:hyperlink>
      <w:r w:rsidRPr="00077283">
        <w:rPr>
          <w:rFonts w:asciiTheme="majorHAnsi" w:hAnsiTheme="majorHAnsi"/>
          <w:color w:val="000000" w:themeColor="text1"/>
          <w:lang w:val="it-IT"/>
        </w:rPr>
        <w:t xml:space="preserve">, che offre tecnologie basate sui dati </w:t>
      </w:r>
      <w:r w:rsidRPr="00077283">
        <w:rPr>
          <w:rStyle w:val="Enfasigrassetto"/>
          <w:rFonts w:asciiTheme="majorHAnsi" w:hAnsiTheme="majorHAnsi"/>
          <w:lang w:val="it-IT"/>
        </w:rPr>
        <w:t xml:space="preserve">per potenziare i processi di manutenzione esistenti </w:t>
      </w:r>
      <w:r w:rsidRPr="00497D10">
        <w:rPr>
          <w:rStyle w:val="Enfasigrassetto"/>
          <w:rFonts w:asciiTheme="majorHAnsi" w:hAnsiTheme="majorHAnsi"/>
          <w:b w:val="0"/>
          <w:bCs w:val="0"/>
          <w:lang w:val="it-IT"/>
        </w:rPr>
        <w:t>e</w:t>
      </w:r>
      <w:r w:rsidRPr="00077283">
        <w:rPr>
          <w:rStyle w:val="Enfasigrassetto"/>
          <w:rFonts w:asciiTheme="majorHAnsi" w:hAnsiTheme="majorHAnsi"/>
          <w:lang w:val="it-IT"/>
        </w:rPr>
        <w:t xml:space="preserve"> </w:t>
      </w:r>
      <w:r w:rsidRPr="00077283">
        <w:rPr>
          <w:rFonts w:asciiTheme="majorHAnsi" w:hAnsiTheme="majorHAnsi"/>
          <w:color w:val="000000" w:themeColor="text1"/>
          <w:lang w:val="it-IT"/>
        </w:rPr>
        <w:t>aumentare la sicurezza, la produttività, la sostenibilità e il funzionamento degli impianti</w:t>
      </w:r>
      <w:r w:rsidR="00AD1C31">
        <w:rPr>
          <w:rFonts w:asciiTheme="majorHAnsi" w:hAnsiTheme="majorHAnsi"/>
          <w:color w:val="000000" w:themeColor="text1"/>
          <w:lang w:val="it-IT"/>
        </w:rPr>
        <w:t>,</w:t>
      </w:r>
      <w:r w:rsidRPr="00077283">
        <w:rPr>
          <w:rFonts w:asciiTheme="majorHAnsi" w:hAnsiTheme="majorHAnsi"/>
          <w:color w:val="000000" w:themeColor="text1"/>
          <w:lang w:val="it-IT"/>
        </w:rPr>
        <w:t xml:space="preserve"> risparmiando sui costi delle ispezioni visive e manuali. </w:t>
      </w:r>
    </w:p>
    <w:p w14:paraId="40A1951D" w14:textId="60282502" w:rsidR="0023519C" w:rsidRDefault="00DD372D" w:rsidP="0023519C">
      <w:pPr>
        <w:rPr>
          <w:rFonts w:asciiTheme="majorHAnsi" w:hAnsiTheme="majorHAnsi"/>
          <w:lang w:val="it-IT"/>
        </w:rPr>
      </w:pPr>
      <w:r>
        <w:rPr>
          <w:rFonts w:asciiTheme="majorHAnsi" w:hAnsiTheme="majorHAnsi"/>
          <w:color w:val="000000" w:themeColor="text1"/>
          <w:lang w:val="it-IT"/>
        </w:rPr>
        <w:t xml:space="preserve">Il </w:t>
      </w:r>
      <w:r w:rsidR="001E307A" w:rsidRPr="00847CD3">
        <w:rPr>
          <w:rFonts w:asciiTheme="majorHAnsi" w:hAnsiTheme="majorHAnsi"/>
          <w:color w:val="000000" w:themeColor="text1"/>
          <w:lang w:val="it-IT"/>
        </w:rPr>
        <w:t>portfolio LOCTITE Pulse</w:t>
      </w:r>
      <w:r w:rsidR="005C0A91">
        <w:rPr>
          <w:rFonts w:asciiTheme="majorHAnsi" w:hAnsiTheme="majorHAnsi"/>
          <w:color w:val="000000" w:themeColor="text1"/>
          <w:lang w:val="it-IT"/>
        </w:rPr>
        <w:t>,</w:t>
      </w:r>
      <w:r w:rsidR="001E307A" w:rsidRPr="00847CD3">
        <w:rPr>
          <w:rFonts w:asciiTheme="majorHAnsi" w:hAnsiTheme="majorHAnsi"/>
          <w:color w:val="000000" w:themeColor="text1"/>
          <w:lang w:val="it-IT"/>
        </w:rPr>
        <w:t xml:space="preserve"> includ</w:t>
      </w:r>
      <w:r>
        <w:rPr>
          <w:rFonts w:asciiTheme="majorHAnsi" w:hAnsiTheme="majorHAnsi"/>
          <w:color w:val="000000" w:themeColor="text1"/>
          <w:lang w:val="it-IT"/>
        </w:rPr>
        <w:t>e ora</w:t>
      </w:r>
      <w:r w:rsidR="001E307A">
        <w:rPr>
          <w:rFonts w:asciiTheme="majorHAnsi" w:hAnsiTheme="majorHAnsi"/>
          <w:color w:val="000000" w:themeColor="text1"/>
          <w:lang w:val="it-IT"/>
        </w:rPr>
        <w:t xml:space="preserve"> la soluzione </w:t>
      </w:r>
      <w:r w:rsidR="001E307A" w:rsidRPr="00847CD3">
        <w:rPr>
          <w:rFonts w:asciiTheme="majorHAnsi" w:hAnsiTheme="majorHAnsi"/>
          <w:color w:val="000000" w:themeColor="text1"/>
          <w:lang w:val="it-IT"/>
        </w:rPr>
        <w:t>Smart per Flange, che aiuta a monitorare le flange critiche</w:t>
      </w:r>
      <w:r w:rsidR="0023519C">
        <w:rPr>
          <w:rFonts w:asciiTheme="majorHAnsi" w:hAnsiTheme="majorHAnsi"/>
          <w:color w:val="000000" w:themeColor="text1"/>
          <w:lang w:val="it-IT"/>
        </w:rPr>
        <w:t>,</w:t>
      </w:r>
      <w:r w:rsidR="001E307A" w:rsidRPr="00847CD3">
        <w:rPr>
          <w:rFonts w:asciiTheme="majorHAnsi" w:hAnsiTheme="majorHAnsi"/>
          <w:color w:val="000000" w:themeColor="text1"/>
          <w:lang w:val="it-IT"/>
        </w:rPr>
        <w:t xml:space="preserve"> rilevando precocemente le perdite </w:t>
      </w:r>
      <w:r w:rsidR="00542AB7">
        <w:rPr>
          <w:rFonts w:asciiTheme="majorHAnsi" w:hAnsiTheme="majorHAnsi"/>
          <w:color w:val="000000" w:themeColor="text1"/>
          <w:lang w:val="it-IT"/>
        </w:rPr>
        <w:t xml:space="preserve">di idrocarburi </w:t>
      </w:r>
      <w:r w:rsidR="001E307A" w:rsidRPr="00847CD3">
        <w:rPr>
          <w:rFonts w:asciiTheme="majorHAnsi" w:hAnsiTheme="majorHAnsi"/>
          <w:color w:val="000000" w:themeColor="text1"/>
          <w:lang w:val="it-IT"/>
        </w:rPr>
        <w:t>e riducendo al minimo il rischio di incidenti gravi</w:t>
      </w:r>
      <w:r w:rsidR="0023519C">
        <w:rPr>
          <w:rFonts w:asciiTheme="majorHAnsi" w:hAnsiTheme="majorHAnsi"/>
          <w:color w:val="000000" w:themeColor="text1"/>
          <w:lang w:val="it-IT"/>
        </w:rPr>
        <w:t>,</w:t>
      </w:r>
      <w:r w:rsidR="001E307A">
        <w:rPr>
          <w:rFonts w:asciiTheme="majorHAnsi" w:hAnsiTheme="majorHAnsi"/>
          <w:color w:val="000000" w:themeColor="text1"/>
          <w:lang w:val="it-IT"/>
        </w:rPr>
        <w:t xml:space="preserve"> e quella per gli scaricatori di condensa</w:t>
      </w:r>
      <w:r w:rsidR="0023519C">
        <w:rPr>
          <w:rFonts w:asciiTheme="majorHAnsi" w:hAnsiTheme="majorHAnsi"/>
          <w:lang w:val="it-IT"/>
        </w:rPr>
        <w:t>.</w:t>
      </w:r>
    </w:p>
    <w:p w14:paraId="01002716" w14:textId="4F994BF4" w:rsidR="0023519C" w:rsidRPr="00077283" w:rsidRDefault="0023519C" w:rsidP="0023519C">
      <w:pPr>
        <w:rPr>
          <w:rFonts w:asciiTheme="majorHAnsi" w:hAnsiTheme="majorHAnsi"/>
          <w:color w:val="000000" w:themeColor="text1"/>
          <w:lang w:val="it-IT"/>
        </w:rPr>
      </w:pPr>
      <w:r w:rsidRPr="00B23CCB">
        <w:rPr>
          <w:rFonts w:asciiTheme="majorHAnsi" w:hAnsiTheme="majorHAnsi"/>
          <w:lang w:val="it-IT"/>
        </w:rPr>
        <w:t>Grazie ad un kit di sensori con nano tubi</w:t>
      </w:r>
      <w:r w:rsidRPr="00B23CCB">
        <w:rPr>
          <w:rFonts w:asciiTheme="majorHAnsi" w:hAnsiTheme="majorHAnsi"/>
          <w:color w:val="000000" w:themeColor="text1"/>
          <w:lang w:val="it-IT"/>
        </w:rPr>
        <w:t xml:space="preserve">, applicati </w:t>
      </w:r>
      <w:r>
        <w:rPr>
          <w:rFonts w:asciiTheme="majorHAnsi" w:hAnsiTheme="majorHAnsi"/>
          <w:color w:val="000000" w:themeColor="text1"/>
          <w:lang w:val="it-IT"/>
        </w:rPr>
        <w:t>sull</w:t>
      </w:r>
      <w:r w:rsidR="00AA2778">
        <w:rPr>
          <w:rFonts w:asciiTheme="majorHAnsi" w:hAnsiTheme="majorHAnsi"/>
          <w:color w:val="000000" w:themeColor="text1"/>
          <w:lang w:val="it-IT"/>
        </w:rPr>
        <w:t>e</w:t>
      </w:r>
      <w:r>
        <w:rPr>
          <w:rFonts w:asciiTheme="majorHAnsi" w:hAnsiTheme="majorHAnsi"/>
          <w:color w:val="000000" w:themeColor="text1"/>
          <w:lang w:val="it-IT"/>
        </w:rPr>
        <w:t xml:space="preserve"> flange o </w:t>
      </w:r>
      <w:r w:rsidRPr="00B23CCB">
        <w:rPr>
          <w:rFonts w:asciiTheme="majorHAnsi" w:hAnsiTheme="majorHAnsi"/>
          <w:color w:val="000000" w:themeColor="text1"/>
          <w:lang w:val="it-IT"/>
        </w:rPr>
        <w:t>sull’ingresso e sull’uscita dello scaricatore di condensa, la soluzione intelligente acquisisce continue informazioni sullo stato di salute dell’apparecchiatura. L</w:t>
      </w:r>
      <w:r w:rsidR="00217ED0">
        <w:rPr>
          <w:rFonts w:asciiTheme="majorHAnsi" w:hAnsiTheme="majorHAnsi"/>
          <w:color w:val="000000" w:themeColor="text1"/>
          <w:lang w:val="it-IT"/>
        </w:rPr>
        <w:t>’</w:t>
      </w:r>
      <w:r w:rsidRPr="00B23CCB">
        <w:rPr>
          <w:rFonts w:asciiTheme="majorHAnsi" w:hAnsiTheme="majorHAnsi"/>
          <w:color w:val="000000" w:themeColor="text1"/>
          <w:lang w:val="it-IT"/>
        </w:rPr>
        <w:t xml:space="preserve">App LOCTITE Pulse </w:t>
      </w:r>
      <w:r>
        <w:rPr>
          <w:rFonts w:asciiTheme="majorHAnsi" w:hAnsiTheme="majorHAnsi"/>
          <w:color w:val="000000" w:themeColor="text1"/>
          <w:lang w:val="it-IT"/>
        </w:rPr>
        <w:t>riceve i dati trasmessi</w:t>
      </w:r>
      <w:r w:rsidR="005C0A91">
        <w:rPr>
          <w:rFonts w:asciiTheme="majorHAnsi" w:hAnsiTheme="majorHAnsi"/>
          <w:color w:val="000000" w:themeColor="text1"/>
          <w:lang w:val="it-IT"/>
        </w:rPr>
        <w:t xml:space="preserve"> </w:t>
      </w:r>
      <w:r>
        <w:rPr>
          <w:rFonts w:asciiTheme="majorHAnsi" w:hAnsiTheme="majorHAnsi"/>
          <w:color w:val="000000" w:themeColor="text1"/>
          <w:lang w:val="it-IT"/>
        </w:rPr>
        <w:t>e</w:t>
      </w:r>
      <w:r w:rsidR="00AD1C31">
        <w:rPr>
          <w:rFonts w:asciiTheme="majorHAnsi" w:hAnsiTheme="majorHAnsi"/>
          <w:color w:val="000000" w:themeColor="text1"/>
          <w:lang w:val="it-IT"/>
        </w:rPr>
        <w:t>,</w:t>
      </w:r>
      <w:r w:rsidR="005C0A91">
        <w:rPr>
          <w:rFonts w:asciiTheme="majorHAnsi" w:hAnsiTheme="majorHAnsi"/>
          <w:color w:val="000000" w:themeColor="text1"/>
          <w:lang w:val="it-IT"/>
        </w:rPr>
        <w:t xml:space="preserve"> </w:t>
      </w:r>
      <w:r>
        <w:rPr>
          <w:rFonts w:asciiTheme="majorHAnsi" w:hAnsiTheme="majorHAnsi"/>
          <w:color w:val="000000" w:themeColor="text1"/>
          <w:lang w:val="it-IT"/>
        </w:rPr>
        <w:t xml:space="preserve">grazie al suo </w:t>
      </w:r>
      <w:r w:rsidRPr="00B23CCB">
        <w:rPr>
          <w:rFonts w:asciiTheme="majorHAnsi" w:hAnsiTheme="majorHAnsi"/>
          <w:color w:val="000000" w:themeColor="text1"/>
          <w:lang w:val="it-IT"/>
        </w:rPr>
        <w:t>facile utilizzo</w:t>
      </w:r>
      <w:r w:rsidR="00AD1C31">
        <w:rPr>
          <w:rFonts w:asciiTheme="majorHAnsi" w:hAnsiTheme="majorHAnsi"/>
          <w:color w:val="000000" w:themeColor="text1"/>
          <w:lang w:val="it-IT"/>
        </w:rPr>
        <w:t>,</w:t>
      </w:r>
      <w:r w:rsidRPr="00B23CCB">
        <w:rPr>
          <w:rFonts w:asciiTheme="majorHAnsi" w:hAnsiTheme="majorHAnsi"/>
          <w:color w:val="000000" w:themeColor="text1"/>
          <w:lang w:val="it-IT"/>
        </w:rPr>
        <w:t xml:space="preserve"> mette l’operatore nelle condizioni di poter agire anziché reagire, informandolo </w:t>
      </w:r>
      <w:r w:rsidR="00771095">
        <w:rPr>
          <w:rFonts w:asciiTheme="majorHAnsi" w:hAnsiTheme="majorHAnsi"/>
          <w:color w:val="000000" w:themeColor="text1"/>
          <w:lang w:val="it-IT"/>
        </w:rPr>
        <w:t xml:space="preserve">tempestivamente </w:t>
      </w:r>
      <w:r w:rsidRPr="00B23CCB">
        <w:rPr>
          <w:rFonts w:asciiTheme="majorHAnsi" w:hAnsiTheme="majorHAnsi"/>
          <w:color w:val="000000" w:themeColor="text1"/>
          <w:lang w:val="it-IT"/>
        </w:rPr>
        <w:t xml:space="preserve">sulle variazioni dello stato </w:t>
      </w:r>
      <w:r w:rsidR="00217ED0">
        <w:rPr>
          <w:rFonts w:asciiTheme="majorHAnsi" w:hAnsiTheme="majorHAnsi"/>
          <w:color w:val="000000" w:themeColor="text1"/>
          <w:lang w:val="it-IT"/>
        </w:rPr>
        <w:t>dell’apparecchiatura</w:t>
      </w:r>
      <w:r w:rsidRPr="00B23CCB">
        <w:rPr>
          <w:rFonts w:asciiTheme="majorHAnsi" w:hAnsiTheme="majorHAnsi"/>
          <w:color w:val="000000" w:themeColor="text1"/>
          <w:lang w:val="it-IT"/>
        </w:rPr>
        <w:t>.</w:t>
      </w:r>
    </w:p>
    <w:p w14:paraId="76F20308" w14:textId="77777777" w:rsidR="003B01E2" w:rsidRDefault="003B01E2" w:rsidP="003B01E2">
      <w:pPr>
        <w:rPr>
          <w:b/>
          <w:bCs/>
          <w:szCs w:val="22"/>
          <w:lang w:val="it-IT"/>
        </w:rPr>
      </w:pPr>
    </w:p>
    <w:p w14:paraId="59F8E35B" w14:textId="74B9DB33" w:rsidR="003B01E2" w:rsidRPr="00077283" w:rsidRDefault="003B01E2" w:rsidP="003B01E2">
      <w:pPr>
        <w:rPr>
          <w:b/>
          <w:bCs/>
          <w:szCs w:val="22"/>
          <w:lang w:val="it-IT"/>
        </w:rPr>
      </w:pPr>
      <w:r w:rsidRPr="00077283">
        <w:rPr>
          <w:b/>
          <w:bCs/>
          <w:szCs w:val="22"/>
          <w:lang w:val="it-IT"/>
        </w:rPr>
        <w:t>LOCTITE 402</w:t>
      </w:r>
      <w:r>
        <w:rPr>
          <w:b/>
          <w:bCs/>
          <w:szCs w:val="22"/>
          <w:lang w:val="it-IT"/>
        </w:rPr>
        <w:t>, ora anche per il settore medicale</w:t>
      </w:r>
    </w:p>
    <w:p w14:paraId="3CBAC681" w14:textId="5EDDA700" w:rsidR="00F62664" w:rsidRDefault="0064457C" w:rsidP="003B01E2">
      <w:pPr>
        <w:rPr>
          <w:rFonts w:asciiTheme="minorHAnsi" w:hAnsiTheme="minorHAnsi" w:cstheme="minorHAnsi"/>
          <w:szCs w:val="22"/>
          <w:lang w:val="it-IT"/>
        </w:rPr>
      </w:pPr>
      <w:hyperlink r:id="rId14" w:history="1">
        <w:r w:rsidR="003B01E2" w:rsidRPr="00287C60">
          <w:rPr>
            <w:rStyle w:val="Collegamentoipertestuale"/>
            <w:rFonts w:asciiTheme="minorHAnsi" w:hAnsiTheme="minorHAnsi" w:cstheme="minorHAnsi"/>
            <w:sz w:val="22"/>
            <w:szCs w:val="22"/>
            <w:lang w:val="it-IT"/>
          </w:rPr>
          <w:t>LOCTITE 402</w:t>
        </w:r>
      </w:hyperlink>
      <w:r w:rsidR="00D4550E" w:rsidRPr="00077283">
        <w:rPr>
          <w:rFonts w:asciiTheme="minorHAnsi" w:hAnsiTheme="minorHAnsi" w:cstheme="minorHAnsi"/>
          <w:szCs w:val="22"/>
          <w:lang w:val="it-IT"/>
        </w:rPr>
        <w:t>,</w:t>
      </w:r>
      <w:r w:rsidR="003B01E2" w:rsidRPr="00077283">
        <w:rPr>
          <w:rFonts w:asciiTheme="minorHAnsi" w:hAnsiTheme="minorHAnsi" w:cstheme="minorHAnsi"/>
          <w:szCs w:val="22"/>
          <w:lang w:val="it-IT"/>
        </w:rPr>
        <w:t xml:space="preserve"> lanciato sul mercato nel </w:t>
      </w:r>
      <w:r w:rsidR="00D4550E" w:rsidRPr="00077283">
        <w:rPr>
          <w:rFonts w:asciiTheme="minorHAnsi" w:hAnsiTheme="minorHAnsi" w:cstheme="minorHAnsi"/>
          <w:szCs w:val="22"/>
          <w:lang w:val="it-IT"/>
        </w:rPr>
        <w:t>2022</w:t>
      </w:r>
      <w:r w:rsidR="003B01E2" w:rsidRPr="00077283">
        <w:rPr>
          <w:rFonts w:asciiTheme="minorHAnsi" w:hAnsiTheme="minorHAnsi" w:cstheme="minorHAnsi"/>
          <w:szCs w:val="22"/>
          <w:lang w:val="it-IT"/>
        </w:rPr>
        <w:t>,</w:t>
      </w:r>
      <w:r w:rsidR="003B01E2" w:rsidRPr="00C82877">
        <w:rPr>
          <w:rFonts w:asciiTheme="minorHAnsi" w:hAnsiTheme="minorHAnsi" w:cstheme="minorHAnsi"/>
          <w:szCs w:val="22"/>
          <w:lang w:val="it-IT"/>
        </w:rPr>
        <w:t xml:space="preserve"> </w:t>
      </w:r>
      <w:r w:rsidR="00D4550E">
        <w:rPr>
          <w:rFonts w:asciiTheme="minorHAnsi" w:hAnsiTheme="minorHAnsi" w:cstheme="minorHAnsi"/>
          <w:szCs w:val="22"/>
          <w:lang w:val="it-IT"/>
        </w:rPr>
        <w:t xml:space="preserve">è </w:t>
      </w:r>
      <w:r w:rsidR="003B01E2" w:rsidRPr="00C82877">
        <w:rPr>
          <w:rFonts w:asciiTheme="minorHAnsi" w:hAnsiTheme="minorHAnsi" w:cstheme="minorHAnsi"/>
          <w:szCs w:val="22"/>
          <w:lang w:val="it-IT"/>
        </w:rPr>
        <w:t>un prodotto ad altissime prestazioni che garantisce velocità di fissaggio, durabilità, resistenza agli urti e al calore</w:t>
      </w:r>
      <w:r w:rsidR="00F62664">
        <w:rPr>
          <w:rFonts w:asciiTheme="minorHAnsi" w:hAnsiTheme="minorHAnsi" w:cstheme="minorHAnsi"/>
          <w:szCs w:val="22"/>
          <w:lang w:val="it-IT"/>
        </w:rPr>
        <w:t>.</w:t>
      </w:r>
    </w:p>
    <w:p w14:paraId="34E92C3C" w14:textId="37DAE49E" w:rsidR="00534C29" w:rsidRDefault="00137018" w:rsidP="00137018">
      <w:pPr>
        <w:rPr>
          <w:rFonts w:asciiTheme="minorHAnsi" w:hAnsiTheme="minorHAnsi" w:cstheme="minorHAnsi"/>
          <w:szCs w:val="22"/>
          <w:lang w:val="it-IT"/>
        </w:rPr>
      </w:pPr>
      <w:r w:rsidRPr="00137018">
        <w:rPr>
          <w:rFonts w:asciiTheme="minorHAnsi" w:hAnsiTheme="minorHAnsi" w:cstheme="minorHAnsi"/>
          <w:szCs w:val="22"/>
          <w:lang w:val="it-IT"/>
        </w:rPr>
        <w:t>Per supportare i clienti nella selezione dei prodotti per uso nei dispositivi medicali</w:t>
      </w:r>
      <w:r w:rsidR="00CC2562">
        <w:rPr>
          <w:rFonts w:asciiTheme="minorHAnsi" w:hAnsiTheme="minorHAnsi" w:cstheme="minorHAnsi"/>
          <w:szCs w:val="22"/>
          <w:lang w:val="it-IT"/>
        </w:rPr>
        <w:t>, monouso e non</w:t>
      </w:r>
      <w:r w:rsidRPr="00137018">
        <w:rPr>
          <w:rFonts w:asciiTheme="minorHAnsi" w:hAnsiTheme="minorHAnsi" w:cstheme="minorHAnsi"/>
          <w:szCs w:val="22"/>
          <w:lang w:val="it-IT"/>
        </w:rPr>
        <w:t>, LOCTITE 402 è stato testato secondo i protocolli Henkel</w:t>
      </w:r>
      <w:r>
        <w:rPr>
          <w:rFonts w:asciiTheme="minorHAnsi" w:hAnsiTheme="minorHAnsi" w:cstheme="minorHAnsi"/>
          <w:szCs w:val="22"/>
          <w:lang w:val="it-IT"/>
        </w:rPr>
        <w:t xml:space="preserve"> </w:t>
      </w:r>
      <w:r w:rsidRPr="00137018">
        <w:rPr>
          <w:rFonts w:asciiTheme="minorHAnsi" w:hAnsiTheme="minorHAnsi" w:cstheme="minorHAnsi"/>
          <w:szCs w:val="22"/>
          <w:lang w:val="it-IT"/>
        </w:rPr>
        <w:t>di test per lo standard</w:t>
      </w:r>
      <w:r>
        <w:rPr>
          <w:rFonts w:asciiTheme="minorHAnsi" w:hAnsiTheme="minorHAnsi" w:cstheme="minorHAnsi"/>
          <w:szCs w:val="22"/>
          <w:lang w:val="it-IT"/>
        </w:rPr>
        <w:t xml:space="preserve"> </w:t>
      </w:r>
      <w:r w:rsidRPr="00137018">
        <w:rPr>
          <w:rFonts w:asciiTheme="minorHAnsi" w:hAnsiTheme="minorHAnsi" w:cstheme="minorHAnsi"/>
          <w:szCs w:val="22"/>
          <w:lang w:val="it-IT"/>
        </w:rPr>
        <w:t>di biocompatibilità ISO 10993. Il test report è disponibile</w:t>
      </w:r>
      <w:r w:rsidR="00680DDB">
        <w:rPr>
          <w:rFonts w:asciiTheme="minorHAnsi" w:hAnsiTheme="minorHAnsi" w:cstheme="minorHAnsi"/>
          <w:szCs w:val="22"/>
          <w:lang w:val="it-IT"/>
        </w:rPr>
        <w:t xml:space="preserve"> </w:t>
      </w:r>
      <w:r w:rsidR="00874936">
        <w:rPr>
          <w:rFonts w:asciiTheme="minorHAnsi" w:hAnsiTheme="minorHAnsi" w:cstheme="minorHAnsi"/>
          <w:szCs w:val="22"/>
          <w:lang w:val="it-IT"/>
        </w:rPr>
        <w:t>a</w:t>
      </w:r>
      <w:r w:rsidRPr="00137018">
        <w:rPr>
          <w:rFonts w:asciiTheme="minorHAnsi" w:hAnsiTheme="minorHAnsi" w:cstheme="minorHAnsi"/>
          <w:szCs w:val="22"/>
          <w:lang w:val="it-IT"/>
        </w:rPr>
        <w:t xml:space="preserve"> richiesta</w:t>
      </w:r>
      <w:r>
        <w:rPr>
          <w:rFonts w:asciiTheme="minorHAnsi" w:hAnsiTheme="minorHAnsi" w:cstheme="minorHAnsi"/>
          <w:szCs w:val="22"/>
          <w:lang w:val="it-IT"/>
        </w:rPr>
        <w:t xml:space="preserve">. </w:t>
      </w:r>
    </w:p>
    <w:p w14:paraId="6602DD43" w14:textId="52C421B9" w:rsidR="00137018" w:rsidRDefault="00376908" w:rsidP="00137018">
      <w:pPr>
        <w:rPr>
          <w:rFonts w:asciiTheme="minorHAnsi" w:hAnsiTheme="minorHAnsi" w:cstheme="minorHAnsi"/>
          <w:szCs w:val="22"/>
          <w:lang w:val="it-IT"/>
        </w:rPr>
      </w:pPr>
      <w:r>
        <w:rPr>
          <w:rFonts w:asciiTheme="minorHAnsi" w:hAnsiTheme="minorHAnsi" w:cstheme="minorHAnsi"/>
          <w:szCs w:val="22"/>
          <w:lang w:val="it-IT"/>
        </w:rPr>
        <w:t>Inoltre, l</w:t>
      </w:r>
      <w:r w:rsidR="00EC1711">
        <w:rPr>
          <w:rFonts w:asciiTheme="minorHAnsi" w:hAnsiTheme="minorHAnsi" w:cstheme="minorHAnsi"/>
          <w:szCs w:val="22"/>
          <w:lang w:val="it-IT"/>
        </w:rPr>
        <w:t xml:space="preserve">a formulazione </w:t>
      </w:r>
      <w:r w:rsidR="00336B77">
        <w:rPr>
          <w:rFonts w:asciiTheme="minorHAnsi" w:hAnsiTheme="minorHAnsi" w:cstheme="minorHAnsi"/>
          <w:szCs w:val="22"/>
          <w:lang w:val="it-IT"/>
        </w:rPr>
        <w:t xml:space="preserve">senza </w:t>
      </w:r>
      <w:r w:rsidR="00CC2562">
        <w:rPr>
          <w:rFonts w:asciiTheme="minorHAnsi" w:hAnsiTheme="minorHAnsi" w:cstheme="minorHAnsi"/>
          <w:szCs w:val="22"/>
          <w:lang w:val="it-IT"/>
        </w:rPr>
        <w:t>idrochinone (</w:t>
      </w:r>
      <w:r w:rsidR="00336B77">
        <w:rPr>
          <w:rFonts w:asciiTheme="minorHAnsi" w:hAnsiTheme="minorHAnsi" w:cstheme="minorHAnsi"/>
          <w:szCs w:val="22"/>
          <w:lang w:val="it-IT"/>
        </w:rPr>
        <w:t>HQ</w:t>
      </w:r>
      <w:r w:rsidR="00CC2562">
        <w:rPr>
          <w:rFonts w:asciiTheme="minorHAnsi" w:hAnsiTheme="minorHAnsi" w:cstheme="minorHAnsi"/>
          <w:szCs w:val="22"/>
          <w:lang w:val="it-IT"/>
        </w:rPr>
        <w:t>)</w:t>
      </w:r>
      <w:r w:rsidR="00336B77">
        <w:rPr>
          <w:rFonts w:asciiTheme="minorHAnsi" w:hAnsiTheme="minorHAnsi" w:cstheme="minorHAnsi"/>
          <w:szCs w:val="22"/>
          <w:lang w:val="it-IT"/>
        </w:rPr>
        <w:t xml:space="preserve"> lo rende il primo adesivo istantaneo della gamma LOCTITE </w:t>
      </w:r>
      <w:r>
        <w:rPr>
          <w:rFonts w:asciiTheme="minorHAnsi" w:hAnsiTheme="minorHAnsi" w:cstheme="minorHAnsi"/>
          <w:szCs w:val="22"/>
          <w:lang w:val="it-IT"/>
        </w:rPr>
        <w:t xml:space="preserve">per dispositivi medicali in grado di soddisfare le </w:t>
      </w:r>
      <w:r w:rsidR="00EC1711" w:rsidRPr="00536B38">
        <w:rPr>
          <w:rFonts w:asciiTheme="minorHAnsi" w:hAnsiTheme="minorHAnsi" w:cstheme="minorHAnsi"/>
          <w:szCs w:val="22"/>
          <w:lang w:val="it-IT"/>
        </w:rPr>
        <w:t xml:space="preserve">severe normative </w:t>
      </w:r>
      <w:r>
        <w:rPr>
          <w:rFonts w:asciiTheme="minorHAnsi" w:hAnsiTheme="minorHAnsi" w:cstheme="minorHAnsi"/>
          <w:szCs w:val="22"/>
          <w:lang w:val="it-IT"/>
        </w:rPr>
        <w:t>di questo settore</w:t>
      </w:r>
      <w:r w:rsidR="00243954">
        <w:rPr>
          <w:rFonts w:asciiTheme="minorHAnsi" w:hAnsiTheme="minorHAnsi" w:cstheme="minorHAnsi"/>
          <w:szCs w:val="22"/>
          <w:lang w:val="it-IT"/>
        </w:rPr>
        <w:t>.</w:t>
      </w:r>
      <w:r>
        <w:rPr>
          <w:rFonts w:asciiTheme="minorHAnsi" w:hAnsiTheme="minorHAnsi" w:cstheme="minorHAnsi"/>
          <w:szCs w:val="22"/>
          <w:lang w:val="it-IT"/>
        </w:rPr>
        <w:t xml:space="preserve"> </w:t>
      </w:r>
      <w:r w:rsidR="00243954">
        <w:rPr>
          <w:rFonts w:asciiTheme="minorHAnsi" w:hAnsiTheme="minorHAnsi" w:cstheme="minorHAnsi"/>
          <w:szCs w:val="22"/>
          <w:lang w:val="it-IT"/>
        </w:rPr>
        <w:t>L</w:t>
      </w:r>
      <w:r w:rsidR="00137018">
        <w:rPr>
          <w:rFonts w:asciiTheme="minorHAnsi" w:hAnsiTheme="minorHAnsi" w:cstheme="minorHAnsi"/>
          <w:szCs w:val="22"/>
          <w:lang w:val="it-IT"/>
        </w:rPr>
        <w:t>’alta res</w:t>
      </w:r>
      <w:r w:rsidR="00D903D8">
        <w:rPr>
          <w:rFonts w:asciiTheme="minorHAnsi" w:hAnsiTheme="minorHAnsi" w:cstheme="minorHAnsi"/>
          <w:szCs w:val="22"/>
          <w:lang w:val="it-IT"/>
        </w:rPr>
        <w:t>istenza alla temperatura fino a 135°C e all’umidità lo rendono ideale per la polimerizzazione rapida</w:t>
      </w:r>
      <w:r>
        <w:rPr>
          <w:rFonts w:asciiTheme="minorHAnsi" w:hAnsiTheme="minorHAnsi" w:cstheme="minorHAnsi"/>
          <w:szCs w:val="22"/>
          <w:lang w:val="it-IT"/>
        </w:rPr>
        <w:t xml:space="preserve">, richiesta </w:t>
      </w:r>
      <w:r w:rsidR="00534C29">
        <w:rPr>
          <w:rFonts w:asciiTheme="minorHAnsi" w:hAnsiTheme="minorHAnsi" w:cstheme="minorHAnsi"/>
          <w:szCs w:val="22"/>
          <w:lang w:val="it-IT"/>
        </w:rPr>
        <w:t>in fase di</w:t>
      </w:r>
      <w:r>
        <w:rPr>
          <w:rFonts w:asciiTheme="minorHAnsi" w:hAnsiTheme="minorHAnsi" w:cstheme="minorHAnsi"/>
          <w:szCs w:val="22"/>
          <w:lang w:val="it-IT"/>
        </w:rPr>
        <w:t xml:space="preserve"> produzione</w:t>
      </w:r>
      <w:r w:rsidR="00411C1D">
        <w:rPr>
          <w:rFonts w:asciiTheme="minorHAnsi" w:hAnsiTheme="minorHAnsi" w:cstheme="minorHAnsi"/>
          <w:szCs w:val="22"/>
          <w:lang w:val="it-IT"/>
        </w:rPr>
        <w:t>.</w:t>
      </w:r>
      <w:r>
        <w:rPr>
          <w:rFonts w:asciiTheme="minorHAnsi" w:hAnsiTheme="minorHAnsi" w:cstheme="minorHAnsi"/>
          <w:szCs w:val="22"/>
          <w:lang w:val="it-IT"/>
        </w:rPr>
        <w:t xml:space="preserve"> </w:t>
      </w:r>
    </w:p>
    <w:p w14:paraId="6A030C2A" w14:textId="5F936F9C" w:rsidR="00EC1711" w:rsidRPr="00C82877" w:rsidRDefault="00EC1711" w:rsidP="00EC1711">
      <w:pPr>
        <w:rPr>
          <w:rFonts w:asciiTheme="minorHAnsi" w:hAnsiTheme="minorHAnsi" w:cstheme="minorHAnsi"/>
          <w:szCs w:val="22"/>
          <w:lang w:val="it-IT"/>
        </w:rPr>
      </w:pPr>
      <w:r>
        <w:rPr>
          <w:rFonts w:asciiTheme="minorHAnsi" w:hAnsiTheme="minorHAnsi" w:cstheme="minorHAnsi"/>
          <w:szCs w:val="22"/>
          <w:lang w:val="it-IT"/>
        </w:rPr>
        <w:t>U</w:t>
      </w:r>
      <w:r w:rsidRPr="00C82877">
        <w:rPr>
          <w:rFonts w:asciiTheme="minorHAnsi" w:hAnsiTheme="minorHAnsi" w:cstheme="minorHAnsi"/>
          <w:szCs w:val="22"/>
          <w:lang w:val="it-IT"/>
        </w:rPr>
        <w:t>n prodotto versatile e adatto a più materiali che fornisce una soluzione ottimale per l’assemblaggio di piccoli componenti</w:t>
      </w:r>
      <w:r w:rsidR="00534C29">
        <w:rPr>
          <w:rFonts w:asciiTheme="minorHAnsi" w:hAnsiTheme="minorHAnsi" w:cstheme="minorHAnsi"/>
          <w:szCs w:val="22"/>
          <w:lang w:val="it-IT"/>
        </w:rPr>
        <w:t>,</w:t>
      </w:r>
      <w:r w:rsidRPr="00C82877">
        <w:rPr>
          <w:rFonts w:asciiTheme="minorHAnsi" w:hAnsiTheme="minorHAnsi" w:cstheme="minorHAnsi"/>
          <w:szCs w:val="22"/>
          <w:lang w:val="it-IT"/>
        </w:rPr>
        <w:t xml:space="preserve"> </w:t>
      </w:r>
      <w:r w:rsidR="00CF2FB9">
        <w:rPr>
          <w:rFonts w:asciiTheme="minorHAnsi" w:hAnsiTheme="minorHAnsi" w:cstheme="minorHAnsi"/>
          <w:szCs w:val="22"/>
          <w:lang w:val="it-IT"/>
        </w:rPr>
        <w:t xml:space="preserve">in grado di soddisfare </w:t>
      </w:r>
      <w:r w:rsidRPr="00C82877">
        <w:rPr>
          <w:rFonts w:asciiTheme="minorHAnsi" w:hAnsiTheme="minorHAnsi" w:cstheme="minorHAnsi"/>
          <w:szCs w:val="22"/>
          <w:lang w:val="it-IT"/>
        </w:rPr>
        <w:t xml:space="preserve">le sfide del settore in termini di produttività, affidabilità e semplificazione del design. </w:t>
      </w:r>
    </w:p>
    <w:p w14:paraId="11F68BAA" w14:textId="77777777" w:rsidR="00EC1711" w:rsidRPr="00C82877" w:rsidRDefault="00EC1711" w:rsidP="00EC1711">
      <w:pPr>
        <w:rPr>
          <w:rFonts w:asciiTheme="minorHAnsi" w:hAnsiTheme="minorHAnsi" w:cstheme="minorHAnsi"/>
          <w:szCs w:val="22"/>
          <w:lang w:val="it-IT"/>
        </w:rPr>
      </w:pPr>
      <w:r>
        <w:rPr>
          <w:rFonts w:asciiTheme="minorHAnsi" w:hAnsiTheme="minorHAnsi" w:cstheme="minorHAnsi"/>
          <w:szCs w:val="22"/>
          <w:lang w:val="it-IT"/>
        </w:rPr>
        <w:t xml:space="preserve"> </w:t>
      </w:r>
    </w:p>
    <w:p w14:paraId="3A58BB85" w14:textId="77777777" w:rsidR="00EC1711" w:rsidRDefault="00EC1711" w:rsidP="00EC1711">
      <w:pPr>
        <w:rPr>
          <w:rFonts w:asciiTheme="majorHAnsi" w:hAnsiTheme="majorHAnsi"/>
          <w:color w:val="000000" w:themeColor="text1"/>
          <w:lang w:val="it-IT"/>
        </w:rPr>
      </w:pPr>
    </w:p>
    <w:p w14:paraId="2E5612A1" w14:textId="791EB115" w:rsidR="00137018" w:rsidRPr="00137018" w:rsidRDefault="00137018" w:rsidP="00137018">
      <w:pPr>
        <w:rPr>
          <w:rFonts w:asciiTheme="minorHAnsi" w:hAnsiTheme="minorHAnsi" w:cstheme="minorHAnsi"/>
          <w:szCs w:val="22"/>
          <w:lang w:val="it-IT"/>
        </w:rPr>
      </w:pPr>
    </w:p>
    <w:p w14:paraId="6C2F3AC1" w14:textId="77777777" w:rsidR="00F62664" w:rsidRDefault="00F62664" w:rsidP="003B01E2">
      <w:pPr>
        <w:rPr>
          <w:rFonts w:asciiTheme="minorHAnsi" w:hAnsiTheme="minorHAnsi" w:cstheme="minorHAnsi"/>
          <w:szCs w:val="22"/>
          <w:lang w:val="it-IT"/>
        </w:rPr>
      </w:pPr>
    </w:p>
    <w:p w14:paraId="6760978B" w14:textId="77777777" w:rsidR="00536B38" w:rsidRDefault="00536B38" w:rsidP="003B01E2">
      <w:pPr>
        <w:rPr>
          <w:rFonts w:asciiTheme="minorHAnsi" w:hAnsiTheme="minorHAnsi" w:cstheme="minorHAnsi"/>
          <w:szCs w:val="22"/>
          <w:lang w:val="it-IT"/>
        </w:rPr>
      </w:pPr>
    </w:p>
    <w:p w14:paraId="1DEF79F7" w14:textId="77777777" w:rsidR="00536B38" w:rsidRDefault="00536B38" w:rsidP="003B01E2">
      <w:pPr>
        <w:rPr>
          <w:rFonts w:asciiTheme="minorHAnsi" w:hAnsiTheme="minorHAnsi" w:cstheme="minorHAnsi"/>
          <w:szCs w:val="22"/>
          <w:lang w:val="it-IT"/>
        </w:rPr>
      </w:pPr>
    </w:p>
    <w:p w14:paraId="10E9A47C" w14:textId="7237C36B" w:rsidR="007366F7" w:rsidRPr="008F11E1" w:rsidRDefault="007366F7" w:rsidP="0091400A">
      <w:pPr>
        <w:pStyle w:val="Paragrafoelenco"/>
        <w:numPr>
          <w:ilvl w:val="0"/>
          <w:numId w:val="17"/>
        </w:numPr>
        <w:spacing w:after="120" w:line="288" w:lineRule="auto"/>
        <w:ind w:left="0"/>
        <w:contextualSpacing w:val="0"/>
        <w:rPr>
          <w:rFonts w:asciiTheme="majorHAnsi" w:hAnsiTheme="majorHAnsi" w:cstheme="majorHAnsi"/>
          <w:szCs w:val="22"/>
          <w:lang w:val="it-IT"/>
        </w:rPr>
      </w:pPr>
      <w:r w:rsidRPr="007366F7">
        <w:rPr>
          <w:rFonts w:asciiTheme="majorHAnsi" w:hAnsiTheme="majorHAnsi" w:cstheme="majorHAnsi"/>
          <w:szCs w:val="22"/>
          <w:lang w:val="it-IT"/>
        </w:rPr>
        <w:t>L</w:t>
      </w:r>
      <w:r>
        <w:rPr>
          <w:rFonts w:asciiTheme="majorHAnsi" w:hAnsiTheme="majorHAnsi" w:cstheme="majorHAnsi"/>
          <w:szCs w:val="22"/>
          <w:lang w:val="it-IT"/>
        </w:rPr>
        <w:t>OCTITE</w:t>
      </w:r>
      <w:r w:rsidRPr="007366F7">
        <w:rPr>
          <w:rFonts w:asciiTheme="majorHAnsi" w:hAnsiTheme="majorHAnsi" w:cstheme="majorHAnsi"/>
          <w:szCs w:val="22"/>
          <w:lang w:val="it-IT"/>
        </w:rPr>
        <w:t xml:space="preserve"> di Henkel, fornisce soluzioni di assemblaggio integrato, sensori di manutenzione SMART e prodotti sempre più innovativi, garanzia di affidabilità, performance e marcata attenzione alla sostenibilità per ogni operatore del settore.</w:t>
      </w:r>
    </w:p>
    <w:bookmarkEnd w:id="0"/>
    <w:p w14:paraId="3D59AB49" w14:textId="77777777" w:rsidR="00DC175C" w:rsidRDefault="00DC175C" w:rsidP="00611930">
      <w:pPr>
        <w:spacing w:line="240" w:lineRule="auto"/>
        <w:jc w:val="left"/>
        <w:rPr>
          <w:rStyle w:val="AboutandContactHeadline"/>
          <w:rFonts w:asciiTheme="majorHAnsi" w:hAnsiTheme="majorHAnsi" w:cstheme="majorHAnsi"/>
          <w:b w:val="0"/>
          <w:bCs w:val="0"/>
          <w:sz w:val="22"/>
          <w:szCs w:val="22"/>
          <w:lang w:val="it-IT"/>
        </w:rPr>
      </w:pPr>
    </w:p>
    <w:p w14:paraId="333D141D" w14:textId="77777777" w:rsidR="00972E97" w:rsidRDefault="00972E97" w:rsidP="00C46AC7">
      <w:pPr>
        <w:pStyle w:val="Paragrafoelenco"/>
        <w:spacing w:before="240" w:after="240" w:line="240" w:lineRule="auto"/>
        <w:ind w:left="0"/>
        <w:rPr>
          <w:rStyle w:val="AboutandContactHeadline"/>
          <w:rFonts w:asciiTheme="majorHAnsi" w:hAnsiTheme="majorHAnsi" w:cstheme="majorHAnsi"/>
          <w:b w:val="0"/>
          <w:bCs w:val="0"/>
          <w:sz w:val="22"/>
          <w:szCs w:val="22"/>
          <w:lang w:val="it-IT"/>
        </w:rPr>
      </w:pPr>
    </w:p>
    <w:p w14:paraId="36A3C842" w14:textId="47FED2BD" w:rsidR="001270B0" w:rsidRPr="00611930" w:rsidRDefault="001270B0" w:rsidP="00C46AC7">
      <w:pPr>
        <w:pStyle w:val="Paragrafoelenco"/>
        <w:numPr>
          <w:ilvl w:val="0"/>
          <w:numId w:val="17"/>
        </w:numPr>
        <w:spacing w:before="240" w:after="240" w:line="240" w:lineRule="auto"/>
        <w:ind w:left="0"/>
        <w:rPr>
          <w:rStyle w:val="AboutandContactHeadline"/>
          <w:rFonts w:asciiTheme="majorHAnsi" w:hAnsiTheme="majorHAnsi" w:cstheme="majorHAnsi"/>
          <w:lang w:val="it-IT"/>
        </w:rPr>
      </w:pPr>
      <w:r w:rsidRPr="00611930">
        <w:rPr>
          <w:rStyle w:val="AboutandContactHeadline"/>
          <w:rFonts w:asciiTheme="majorHAnsi" w:hAnsiTheme="majorHAnsi" w:cstheme="majorBidi"/>
          <w:lang w:val="it-IT"/>
        </w:rPr>
        <w:t>Informazioni su Henkel</w:t>
      </w:r>
    </w:p>
    <w:p w14:paraId="159BF4DA" w14:textId="61539DF0" w:rsidR="001270B0" w:rsidRDefault="0090040F" w:rsidP="00E05342">
      <w:pPr>
        <w:spacing w:before="240" w:after="240" w:line="240" w:lineRule="auto"/>
        <w:rPr>
          <w:rStyle w:val="Collegamentoipertestuale"/>
          <w:rFonts w:asciiTheme="majorHAnsi" w:hAnsiTheme="majorHAnsi" w:cstheme="majorBidi"/>
          <w:szCs w:val="24"/>
          <w:lang w:val="it-IT"/>
        </w:rPr>
      </w:pPr>
      <w:r w:rsidRPr="0090040F">
        <w:rPr>
          <w:rStyle w:val="AboutandContactHeadline"/>
          <w:rFonts w:asciiTheme="majorHAnsi" w:hAnsiTheme="majorHAnsi" w:cstheme="majorBidi"/>
          <w:b w:val="0"/>
          <w:bCs w:val="0"/>
          <w:lang w:val="it-IT"/>
        </w:rPr>
        <w:t xml:space="preserve">Con i suoi marchi, innovazioni e tecnologie, Henkel detiene posizioni di leadership sia nel settore industriale sia nel largo consumo. La business unit Adhesive Technologies è leader globale nel mercato degli adesivi, dei sigillanti e dei rivestimenti funzionali. Con Consumer Brands, l’azienda vanta posizioni di leadership nei segmenti della cura dei capelli, del bucato e della pulizia della casa in molti mercati e categorie in diversi Paesi del mondo. I tre marchi principali sono Loctite, Persil (Dixan in Italia) e Schwarzkopf. Nel 2022 Henkel ha registrato un fatturato complessivo di oltre 22 miliardi di euro, con un margine operativo depurato pari a circa 2,3 miliardi di euro. Le azioni privilegiate Henkel sono quotate presso la Borsa tedesca secondo l'indice DAX. Lo sviluppo sostenibile ha una lunga tradizione in Henkel, che ha una chiara strategia di sostenibilità con obiettivi concreti. Fondata nel 1876, Henkel impiega </w:t>
      </w:r>
      <w:r w:rsidR="0065083D">
        <w:rPr>
          <w:rStyle w:val="AboutandContactHeadline"/>
          <w:rFonts w:asciiTheme="majorHAnsi" w:hAnsiTheme="majorHAnsi" w:cstheme="majorBidi"/>
          <w:b w:val="0"/>
          <w:bCs w:val="0"/>
          <w:lang w:val="it-IT"/>
        </w:rPr>
        <w:t>circa</w:t>
      </w:r>
      <w:r w:rsidRPr="0090040F">
        <w:rPr>
          <w:rStyle w:val="AboutandContactHeadline"/>
          <w:rFonts w:asciiTheme="majorHAnsi" w:hAnsiTheme="majorHAnsi" w:cstheme="majorBidi"/>
          <w:b w:val="0"/>
          <w:bCs w:val="0"/>
          <w:lang w:val="it-IT"/>
        </w:rPr>
        <w:t xml:space="preserve"> 50.000 collaboratori nel mondo – un team eterogeneo, unito da una forte cultura aziendale, valori condivisi e un purpose comune: “Pionieri nel cuore per il bene di intere generazioni”. Per maggiori informazioni, visitate il sito </w:t>
      </w:r>
      <w:hyperlink r:id="rId15" w:history="1">
        <w:r w:rsidR="002C234E" w:rsidRPr="008A38C6">
          <w:rPr>
            <w:rStyle w:val="Collegamentoipertestuale"/>
            <w:rFonts w:asciiTheme="majorHAnsi" w:hAnsiTheme="majorHAnsi" w:cstheme="majorBidi"/>
            <w:szCs w:val="24"/>
            <w:lang w:val="it-IT"/>
          </w:rPr>
          <w:t>www.henkel.com</w:t>
        </w:r>
      </w:hyperlink>
    </w:p>
    <w:p w14:paraId="035390BC" w14:textId="77777777" w:rsidR="0065083D" w:rsidRDefault="0065083D" w:rsidP="00E05342">
      <w:pPr>
        <w:spacing w:before="240" w:after="240" w:line="240" w:lineRule="auto"/>
        <w:rPr>
          <w:rStyle w:val="AboutandContactHeadline"/>
          <w:rFonts w:asciiTheme="majorHAnsi" w:hAnsiTheme="majorHAnsi" w:cstheme="majorBidi"/>
          <w:b w:val="0"/>
          <w:bCs w:val="0"/>
          <w:lang w:val="it-IT"/>
        </w:rPr>
      </w:pPr>
    </w:p>
    <w:p w14:paraId="678BD24E" w14:textId="77777777" w:rsidR="001270B0" w:rsidRPr="001270B0" w:rsidRDefault="001270B0" w:rsidP="00C46AC7">
      <w:pPr>
        <w:pStyle w:val="Paragrafoelenco"/>
        <w:numPr>
          <w:ilvl w:val="0"/>
          <w:numId w:val="17"/>
        </w:numPr>
        <w:tabs>
          <w:tab w:val="left" w:pos="1080"/>
          <w:tab w:val="left" w:pos="4500"/>
        </w:tabs>
        <w:spacing w:before="240" w:after="240" w:line="240" w:lineRule="auto"/>
        <w:ind w:left="0"/>
        <w:rPr>
          <w:rStyle w:val="AboutandContactBody"/>
          <w:rFonts w:asciiTheme="majorHAnsi" w:hAnsiTheme="majorHAnsi" w:cstheme="majorHAnsi"/>
          <w:b/>
          <w:szCs w:val="18"/>
          <w:lang w:val="it-CH"/>
        </w:rPr>
      </w:pPr>
      <w:r w:rsidRPr="0321693F">
        <w:rPr>
          <w:rStyle w:val="AboutandContactBody"/>
          <w:rFonts w:asciiTheme="majorHAnsi" w:hAnsiTheme="majorHAnsi" w:cstheme="majorBidi"/>
          <w:b/>
          <w:bCs/>
          <w:lang w:val="it-CH"/>
        </w:rPr>
        <w:t xml:space="preserve">Per informazioni alla stampa: </w:t>
      </w:r>
    </w:p>
    <w:p w14:paraId="7A0FDA3E" w14:textId="77777777" w:rsidR="001270B0" w:rsidRPr="001270B0" w:rsidRDefault="001270B0" w:rsidP="00BA7815">
      <w:pPr>
        <w:pStyle w:val="Paragrafoelenco"/>
        <w:numPr>
          <w:ilvl w:val="0"/>
          <w:numId w:val="17"/>
        </w:numPr>
        <w:tabs>
          <w:tab w:val="left" w:pos="1080"/>
          <w:tab w:val="left" w:pos="4500"/>
        </w:tabs>
        <w:spacing w:line="312" w:lineRule="auto"/>
        <w:ind w:left="0"/>
        <w:rPr>
          <w:rStyle w:val="AboutandContactBody"/>
          <w:rFonts w:asciiTheme="majorHAnsi" w:hAnsiTheme="majorHAnsi" w:cstheme="majorHAnsi"/>
          <w:b/>
          <w:szCs w:val="18"/>
          <w:lang w:val="it-CH"/>
        </w:rPr>
      </w:pPr>
    </w:p>
    <w:p w14:paraId="4D34698B" w14:textId="77777777" w:rsidR="001270B0" w:rsidRPr="001270B0" w:rsidRDefault="001270B0" w:rsidP="00BA7815">
      <w:pPr>
        <w:pStyle w:val="Paragrafoelenco"/>
        <w:numPr>
          <w:ilvl w:val="0"/>
          <w:numId w:val="17"/>
        </w:numPr>
        <w:tabs>
          <w:tab w:val="left" w:pos="1080"/>
          <w:tab w:val="left" w:pos="4500"/>
        </w:tabs>
        <w:spacing w:line="312" w:lineRule="auto"/>
        <w:ind w:left="0"/>
        <w:rPr>
          <w:rStyle w:val="AboutandContactBody"/>
          <w:rFonts w:asciiTheme="majorHAnsi" w:hAnsiTheme="majorHAnsi" w:cstheme="majorHAnsi"/>
          <w:b/>
          <w:szCs w:val="18"/>
          <w:lang w:val="it-CH"/>
        </w:rPr>
      </w:pPr>
      <w:r w:rsidRPr="0321693F">
        <w:rPr>
          <w:rStyle w:val="AboutandContactBody"/>
          <w:rFonts w:asciiTheme="majorHAnsi" w:hAnsiTheme="majorHAnsi" w:cstheme="majorBidi"/>
          <w:b/>
          <w:bCs/>
          <w:lang w:val="it-CH"/>
        </w:rPr>
        <w:t>Giusi Viani</w:t>
      </w:r>
      <w:r>
        <w:tab/>
      </w:r>
      <w:r>
        <w:tab/>
      </w:r>
      <w:r>
        <w:tab/>
      </w:r>
      <w:r>
        <w:tab/>
      </w:r>
      <w:r w:rsidRPr="0321693F">
        <w:rPr>
          <w:rStyle w:val="AboutandContactBody"/>
          <w:rFonts w:asciiTheme="majorHAnsi" w:hAnsiTheme="majorHAnsi" w:cstheme="majorBidi"/>
          <w:b/>
          <w:bCs/>
          <w:lang w:val="it-CH"/>
        </w:rPr>
        <w:t>Cristina Borghi</w:t>
      </w:r>
    </w:p>
    <w:p w14:paraId="6EC1DE6C" w14:textId="77777777" w:rsidR="001270B0" w:rsidRPr="001270B0" w:rsidRDefault="001270B0" w:rsidP="00BA7815">
      <w:pPr>
        <w:pStyle w:val="Paragrafoelenco"/>
        <w:numPr>
          <w:ilvl w:val="0"/>
          <w:numId w:val="17"/>
        </w:numPr>
        <w:tabs>
          <w:tab w:val="left" w:pos="1080"/>
          <w:tab w:val="left" w:pos="4500"/>
        </w:tabs>
        <w:spacing w:line="312" w:lineRule="auto"/>
        <w:ind w:left="0"/>
        <w:rPr>
          <w:rStyle w:val="AboutandContactBody"/>
          <w:rFonts w:asciiTheme="majorHAnsi" w:hAnsiTheme="majorHAnsi" w:cstheme="majorHAnsi"/>
          <w:b/>
          <w:szCs w:val="18"/>
        </w:rPr>
      </w:pPr>
      <w:r w:rsidRPr="0321693F">
        <w:rPr>
          <w:rStyle w:val="AboutandContactBody"/>
          <w:rFonts w:asciiTheme="majorHAnsi" w:hAnsiTheme="majorHAnsi" w:cstheme="majorBidi"/>
        </w:rPr>
        <w:t>Head of Corporate Communications, Henkel Italia</w:t>
      </w:r>
      <w:r>
        <w:tab/>
      </w:r>
      <w:r>
        <w:tab/>
      </w:r>
      <w:r>
        <w:tab/>
      </w:r>
      <w:r w:rsidRPr="0321693F">
        <w:rPr>
          <w:rStyle w:val="AboutandContactBody"/>
          <w:rFonts w:asciiTheme="majorHAnsi" w:hAnsiTheme="majorHAnsi" w:cstheme="majorBidi"/>
        </w:rPr>
        <w:t>Marketing, Henkel Italia</w:t>
      </w:r>
      <w:r w:rsidRPr="0321693F">
        <w:rPr>
          <w:rStyle w:val="AboutandContactBody"/>
          <w:rFonts w:asciiTheme="majorHAnsi" w:hAnsiTheme="majorHAnsi" w:cstheme="majorBidi"/>
          <w:b/>
          <w:bCs/>
        </w:rPr>
        <w:t xml:space="preserve"> </w:t>
      </w:r>
    </w:p>
    <w:p w14:paraId="1E7EC8C7" w14:textId="77777777" w:rsidR="001270B0" w:rsidRPr="001270B0" w:rsidRDefault="001270B0" w:rsidP="00BA7815">
      <w:pPr>
        <w:pStyle w:val="Paragrafoelenco"/>
        <w:numPr>
          <w:ilvl w:val="0"/>
          <w:numId w:val="17"/>
        </w:numPr>
        <w:tabs>
          <w:tab w:val="left" w:pos="1080"/>
          <w:tab w:val="left" w:pos="4500"/>
        </w:tabs>
        <w:spacing w:line="312" w:lineRule="auto"/>
        <w:ind w:left="0"/>
        <w:rPr>
          <w:rStyle w:val="AboutandContactBody"/>
          <w:rFonts w:asciiTheme="majorHAnsi" w:hAnsiTheme="majorHAnsi" w:cstheme="majorHAnsi"/>
          <w:bCs/>
          <w:szCs w:val="18"/>
          <w:lang w:val="it-CH"/>
        </w:rPr>
      </w:pPr>
      <w:r w:rsidRPr="0321693F">
        <w:rPr>
          <w:rStyle w:val="AboutandContactBody"/>
          <w:rFonts w:asciiTheme="majorHAnsi" w:hAnsiTheme="majorHAnsi" w:cstheme="majorBidi"/>
          <w:lang w:val="it-CH"/>
        </w:rPr>
        <w:t>Tel: +39 348 4761287</w:t>
      </w:r>
      <w:r>
        <w:tab/>
      </w:r>
      <w:r>
        <w:tab/>
      </w:r>
      <w:r>
        <w:tab/>
      </w:r>
      <w:r w:rsidRPr="0321693F">
        <w:rPr>
          <w:rStyle w:val="AboutandContactBody"/>
          <w:rFonts w:asciiTheme="majorHAnsi" w:hAnsiTheme="majorHAnsi" w:cstheme="majorBidi"/>
          <w:lang w:val="it-CH"/>
        </w:rPr>
        <w:t>Tel: +39 337 1407192</w:t>
      </w:r>
    </w:p>
    <w:p w14:paraId="00E9315F" w14:textId="0EC6AFFD" w:rsidR="001270B0" w:rsidRPr="001270B0" w:rsidRDefault="001270B0" w:rsidP="00BA7815">
      <w:pPr>
        <w:pStyle w:val="Paragrafoelenco"/>
        <w:numPr>
          <w:ilvl w:val="0"/>
          <w:numId w:val="17"/>
        </w:numPr>
        <w:tabs>
          <w:tab w:val="left" w:pos="1080"/>
          <w:tab w:val="left" w:pos="4500"/>
        </w:tabs>
        <w:spacing w:line="312" w:lineRule="auto"/>
        <w:ind w:left="0"/>
        <w:rPr>
          <w:rStyle w:val="Collegamentoipertestuale"/>
          <w:rFonts w:asciiTheme="majorHAnsi" w:hAnsiTheme="majorHAnsi" w:cstheme="majorHAnsi"/>
          <w:bCs/>
          <w:lang w:val="it-CH"/>
        </w:rPr>
      </w:pPr>
      <w:r w:rsidRPr="0321693F">
        <w:rPr>
          <w:rStyle w:val="AboutandContactBody"/>
          <w:rFonts w:asciiTheme="majorHAnsi" w:hAnsiTheme="majorHAnsi" w:cstheme="majorBidi"/>
          <w:lang w:val="it-CH"/>
        </w:rPr>
        <w:t xml:space="preserve">E-mail: </w:t>
      </w:r>
      <w:hyperlink r:id="rId16" w:history="1">
        <w:r w:rsidRPr="0321693F">
          <w:rPr>
            <w:rStyle w:val="Collegamentoipertestuale"/>
            <w:rFonts w:asciiTheme="majorHAnsi" w:hAnsiTheme="majorHAnsi" w:cstheme="majorBidi"/>
            <w:lang w:val="it-IT"/>
          </w:rPr>
          <w:t>giusi.viani</w:t>
        </w:r>
        <w:r w:rsidRPr="0321693F">
          <w:rPr>
            <w:rStyle w:val="Collegamentoipertestuale"/>
            <w:rFonts w:asciiTheme="majorHAnsi" w:hAnsiTheme="majorHAnsi" w:cstheme="majorBidi"/>
            <w:lang w:val="it-CH"/>
          </w:rPr>
          <w:t>@henkel.com</w:t>
        </w:r>
      </w:hyperlink>
      <w:r w:rsidRPr="0321693F">
        <w:rPr>
          <w:rStyle w:val="AboutandContactBody"/>
          <w:rFonts w:asciiTheme="majorHAnsi" w:hAnsiTheme="majorHAnsi" w:cstheme="majorBidi"/>
          <w:lang w:val="it-CH"/>
        </w:rPr>
        <w:t xml:space="preserve"> </w:t>
      </w:r>
      <w:r w:rsidRPr="00034E91">
        <w:rPr>
          <w:lang w:val="it-IT"/>
        </w:rPr>
        <w:tab/>
      </w:r>
      <w:r w:rsidRPr="00034E91">
        <w:rPr>
          <w:lang w:val="it-IT"/>
        </w:rPr>
        <w:tab/>
      </w:r>
      <w:r w:rsidRPr="00034E91">
        <w:rPr>
          <w:lang w:val="it-IT"/>
        </w:rPr>
        <w:tab/>
      </w:r>
      <w:r w:rsidRPr="0321693F">
        <w:rPr>
          <w:rStyle w:val="AboutandContactBody"/>
          <w:rFonts w:asciiTheme="majorHAnsi" w:hAnsiTheme="majorHAnsi" w:cstheme="majorBidi"/>
          <w:lang w:val="it-CH"/>
        </w:rPr>
        <w:t xml:space="preserve">E-mail: </w:t>
      </w:r>
      <w:hyperlink r:id="rId17" w:history="1">
        <w:r w:rsidRPr="0321693F">
          <w:rPr>
            <w:rStyle w:val="Collegamentoipertestuale"/>
            <w:rFonts w:asciiTheme="majorHAnsi" w:hAnsiTheme="majorHAnsi" w:cstheme="majorBidi"/>
            <w:lang w:val="it-CH"/>
          </w:rPr>
          <w:t>cristina.borghi@henkel.com</w:t>
        </w:r>
      </w:hyperlink>
    </w:p>
    <w:p w14:paraId="775A407E" w14:textId="4B2F29C7" w:rsidR="001270B0" w:rsidRDefault="001270B0" w:rsidP="00BA7815">
      <w:pPr>
        <w:tabs>
          <w:tab w:val="left" w:pos="1080"/>
          <w:tab w:val="left" w:pos="4500"/>
        </w:tabs>
        <w:spacing w:line="312" w:lineRule="auto"/>
        <w:rPr>
          <w:rStyle w:val="Collegamentoipertestuale"/>
          <w:rFonts w:asciiTheme="majorHAnsi" w:hAnsiTheme="majorHAnsi" w:cstheme="majorHAnsi"/>
          <w:bCs/>
          <w:lang w:val="it-CH"/>
        </w:rPr>
      </w:pPr>
    </w:p>
    <w:p w14:paraId="0A08BC95" w14:textId="77777777" w:rsidR="00CB0119" w:rsidRPr="001270B0" w:rsidRDefault="00CB0119" w:rsidP="00BA7815">
      <w:pPr>
        <w:tabs>
          <w:tab w:val="left" w:pos="1080"/>
          <w:tab w:val="left" w:pos="4500"/>
        </w:tabs>
        <w:spacing w:line="312" w:lineRule="auto"/>
        <w:rPr>
          <w:rStyle w:val="Collegamentoipertestuale"/>
          <w:rFonts w:asciiTheme="majorHAnsi" w:hAnsiTheme="majorHAnsi" w:cstheme="majorHAnsi"/>
          <w:bCs/>
          <w:lang w:val="it-CH"/>
        </w:rPr>
      </w:pPr>
    </w:p>
    <w:p w14:paraId="3614E68E" w14:textId="390E7E5D" w:rsidR="00611930" w:rsidRDefault="001270B0" w:rsidP="00BA7815">
      <w:pPr>
        <w:tabs>
          <w:tab w:val="left" w:pos="1080"/>
          <w:tab w:val="left" w:pos="4500"/>
        </w:tabs>
        <w:spacing w:line="312" w:lineRule="auto"/>
        <w:rPr>
          <w:rStyle w:val="AboutandContactBody"/>
          <w:rFonts w:asciiTheme="majorHAnsi" w:hAnsiTheme="majorHAnsi" w:cstheme="majorHAnsi"/>
          <w:lang w:val="it-IT"/>
        </w:rPr>
      </w:pPr>
      <w:r w:rsidRPr="001270B0">
        <w:rPr>
          <w:rStyle w:val="AboutandContactBody"/>
          <w:rFonts w:asciiTheme="majorHAnsi" w:hAnsiTheme="majorHAnsi" w:cstheme="majorHAnsi"/>
          <w:lang w:val="it-IT"/>
        </w:rPr>
        <w:tab/>
      </w:r>
    </w:p>
    <w:p w14:paraId="7C12989D" w14:textId="77777777" w:rsidR="00611930" w:rsidRDefault="00611930">
      <w:pPr>
        <w:spacing w:line="240" w:lineRule="auto"/>
        <w:jc w:val="left"/>
        <w:rPr>
          <w:rStyle w:val="AboutandContactBody"/>
          <w:rFonts w:asciiTheme="majorHAnsi" w:hAnsiTheme="majorHAnsi" w:cstheme="majorHAnsi"/>
          <w:lang w:val="it-IT"/>
        </w:rPr>
      </w:pPr>
      <w:r>
        <w:rPr>
          <w:rStyle w:val="AboutandContactBody"/>
          <w:rFonts w:asciiTheme="majorHAnsi" w:hAnsiTheme="majorHAnsi" w:cstheme="majorHAnsi"/>
          <w:lang w:val="it-IT"/>
        </w:rPr>
        <w:br w:type="page"/>
      </w:r>
    </w:p>
    <w:p w14:paraId="7FBAB714" w14:textId="77777777" w:rsidR="001270B0" w:rsidRPr="001270B0" w:rsidRDefault="001270B0" w:rsidP="00BA7815">
      <w:pPr>
        <w:tabs>
          <w:tab w:val="left" w:pos="1080"/>
          <w:tab w:val="left" w:pos="4500"/>
        </w:tabs>
        <w:spacing w:line="312" w:lineRule="auto"/>
        <w:rPr>
          <w:rStyle w:val="AboutandContactBody"/>
          <w:rFonts w:asciiTheme="majorHAnsi" w:hAnsiTheme="majorHAnsi" w:cstheme="majorHAnsi"/>
          <w:lang w:val="it-IT"/>
        </w:rPr>
      </w:pPr>
    </w:p>
    <w:p w14:paraId="5FE2C84D" w14:textId="77777777" w:rsidR="001270B0" w:rsidRPr="001270B0" w:rsidRDefault="001270B0" w:rsidP="00BA7815">
      <w:pPr>
        <w:pStyle w:val="Paragrafoelenco"/>
        <w:numPr>
          <w:ilvl w:val="0"/>
          <w:numId w:val="17"/>
        </w:numPr>
        <w:autoSpaceDE w:val="0"/>
        <w:autoSpaceDN w:val="0"/>
        <w:adjustRightInd w:val="0"/>
        <w:spacing w:line="312" w:lineRule="auto"/>
        <w:ind w:left="0"/>
        <w:rPr>
          <w:rFonts w:asciiTheme="majorHAnsi" w:hAnsiTheme="majorHAnsi" w:cstheme="majorHAnsi"/>
          <w:sz w:val="20"/>
          <w:lang w:val="it-IT"/>
        </w:rPr>
      </w:pPr>
      <w:r w:rsidRPr="001270B0">
        <w:rPr>
          <w:rFonts w:asciiTheme="majorHAnsi" w:hAnsiTheme="majorHAnsi" w:cstheme="majorHAnsi"/>
          <w:noProof/>
        </w:rPr>
        <w:drawing>
          <wp:anchor distT="0" distB="0" distL="114300" distR="114300" simplePos="0" relativeHeight="251659264" behindDoc="0" locked="0" layoutInCell="1" allowOverlap="1" wp14:anchorId="359C7A8A" wp14:editId="4F15E044">
            <wp:simplePos x="0" y="0"/>
            <wp:positionH relativeFrom="margin">
              <wp:align>left</wp:align>
            </wp:positionH>
            <wp:positionV relativeFrom="paragraph">
              <wp:posOffset>80010</wp:posOffset>
            </wp:positionV>
            <wp:extent cx="2049790" cy="2028825"/>
            <wp:effectExtent l="0" t="0" r="7620" b="0"/>
            <wp:wrapSquare wrapText="bothSides"/>
            <wp:docPr id="3" name="Picture 3" descr="Ein Bild, das Person, Mus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erson, Musik enthält.&#10;&#10;Automatisch generierte Beschreibu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49790" cy="2028825"/>
                    </a:xfrm>
                    <a:prstGeom prst="rect">
                      <a:avLst/>
                    </a:prstGeom>
                  </pic:spPr>
                </pic:pic>
              </a:graphicData>
            </a:graphic>
          </wp:anchor>
        </w:drawing>
      </w:r>
    </w:p>
    <w:p w14:paraId="1A2B1DAF" w14:textId="77777777" w:rsidR="001270B0" w:rsidRPr="001270B0" w:rsidRDefault="001270B0" w:rsidP="00BA7815">
      <w:pPr>
        <w:pStyle w:val="Paragrafoelenco"/>
        <w:numPr>
          <w:ilvl w:val="0"/>
          <w:numId w:val="17"/>
        </w:numPr>
        <w:spacing w:line="312" w:lineRule="auto"/>
        <w:ind w:left="0"/>
        <w:rPr>
          <w:rFonts w:asciiTheme="majorHAnsi" w:hAnsiTheme="majorHAnsi" w:cstheme="majorHAnsi"/>
          <w:sz w:val="24"/>
          <w:lang w:val="it-IT"/>
        </w:rPr>
      </w:pPr>
    </w:p>
    <w:p w14:paraId="031E8D5B" w14:textId="77777777" w:rsidR="001270B0" w:rsidRPr="001270B0" w:rsidRDefault="001270B0" w:rsidP="00BA7815">
      <w:pPr>
        <w:pStyle w:val="Paragrafoelenco"/>
        <w:numPr>
          <w:ilvl w:val="0"/>
          <w:numId w:val="17"/>
        </w:numPr>
        <w:autoSpaceDE w:val="0"/>
        <w:autoSpaceDN w:val="0"/>
        <w:adjustRightInd w:val="0"/>
        <w:spacing w:line="312" w:lineRule="auto"/>
        <w:ind w:left="0"/>
        <w:rPr>
          <w:rFonts w:asciiTheme="majorHAnsi" w:hAnsiTheme="majorHAnsi" w:cstheme="majorHAnsi"/>
          <w:sz w:val="20"/>
          <w:lang w:val="it-IT"/>
        </w:rPr>
      </w:pPr>
    </w:p>
    <w:p w14:paraId="46219A2D" w14:textId="77777777" w:rsidR="001270B0" w:rsidRPr="001270B0" w:rsidRDefault="001270B0" w:rsidP="00BA7815">
      <w:pPr>
        <w:pStyle w:val="Paragrafoelenco"/>
        <w:numPr>
          <w:ilvl w:val="0"/>
          <w:numId w:val="17"/>
        </w:numPr>
        <w:autoSpaceDE w:val="0"/>
        <w:autoSpaceDN w:val="0"/>
        <w:adjustRightInd w:val="0"/>
        <w:spacing w:line="312" w:lineRule="auto"/>
        <w:ind w:left="0"/>
        <w:rPr>
          <w:rFonts w:asciiTheme="majorHAnsi" w:hAnsiTheme="majorHAnsi" w:cstheme="majorHAnsi"/>
          <w:sz w:val="20"/>
          <w:lang w:val="it-IT"/>
        </w:rPr>
      </w:pPr>
    </w:p>
    <w:p w14:paraId="12247A15" w14:textId="77777777" w:rsidR="001270B0" w:rsidRPr="001270B0" w:rsidRDefault="001270B0" w:rsidP="00BA7815">
      <w:pPr>
        <w:pStyle w:val="Paragrafoelenco"/>
        <w:numPr>
          <w:ilvl w:val="0"/>
          <w:numId w:val="17"/>
        </w:numPr>
        <w:autoSpaceDE w:val="0"/>
        <w:autoSpaceDN w:val="0"/>
        <w:adjustRightInd w:val="0"/>
        <w:spacing w:line="312" w:lineRule="auto"/>
        <w:ind w:left="0"/>
        <w:rPr>
          <w:rFonts w:asciiTheme="majorHAnsi" w:hAnsiTheme="majorHAnsi" w:cstheme="majorHAnsi"/>
          <w:sz w:val="20"/>
          <w:lang w:val="it-IT"/>
        </w:rPr>
      </w:pPr>
    </w:p>
    <w:p w14:paraId="1C6C37EB" w14:textId="77777777" w:rsidR="001270B0" w:rsidRPr="001270B0" w:rsidRDefault="001270B0" w:rsidP="00BA7815">
      <w:pPr>
        <w:pStyle w:val="Paragrafoelenco"/>
        <w:numPr>
          <w:ilvl w:val="0"/>
          <w:numId w:val="17"/>
        </w:numPr>
        <w:autoSpaceDE w:val="0"/>
        <w:autoSpaceDN w:val="0"/>
        <w:adjustRightInd w:val="0"/>
        <w:spacing w:line="312" w:lineRule="auto"/>
        <w:ind w:left="0"/>
        <w:rPr>
          <w:rFonts w:asciiTheme="majorHAnsi" w:hAnsiTheme="majorHAnsi" w:cstheme="majorHAnsi"/>
          <w:sz w:val="20"/>
          <w:lang w:val="it-IT"/>
        </w:rPr>
      </w:pPr>
    </w:p>
    <w:p w14:paraId="7EAA065D" w14:textId="77777777" w:rsidR="001270B0" w:rsidRPr="001270B0" w:rsidRDefault="001270B0" w:rsidP="00BA7815">
      <w:pPr>
        <w:pStyle w:val="Paragrafoelenco"/>
        <w:numPr>
          <w:ilvl w:val="0"/>
          <w:numId w:val="17"/>
        </w:numPr>
        <w:autoSpaceDE w:val="0"/>
        <w:autoSpaceDN w:val="0"/>
        <w:adjustRightInd w:val="0"/>
        <w:spacing w:line="312" w:lineRule="auto"/>
        <w:ind w:left="0"/>
        <w:rPr>
          <w:rFonts w:asciiTheme="majorHAnsi" w:hAnsiTheme="majorHAnsi" w:cstheme="majorHAnsi"/>
          <w:sz w:val="20"/>
          <w:lang w:val="it-IT"/>
        </w:rPr>
      </w:pPr>
    </w:p>
    <w:p w14:paraId="5BC30F60" w14:textId="77777777" w:rsidR="001270B0" w:rsidRPr="001270B0" w:rsidRDefault="001270B0" w:rsidP="00BA7815">
      <w:pPr>
        <w:pStyle w:val="Paragrafoelenco"/>
        <w:numPr>
          <w:ilvl w:val="0"/>
          <w:numId w:val="17"/>
        </w:numPr>
        <w:autoSpaceDE w:val="0"/>
        <w:autoSpaceDN w:val="0"/>
        <w:adjustRightInd w:val="0"/>
        <w:spacing w:line="312" w:lineRule="auto"/>
        <w:ind w:left="0"/>
        <w:rPr>
          <w:rFonts w:asciiTheme="majorHAnsi" w:hAnsiTheme="majorHAnsi" w:cstheme="majorHAnsi"/>
          <w:sz w:val="20"/>
          <w:lang w:val="it-IT"/>
        </w:rPr>
      </w:pPr>
    </w:p>
    <w:p w14:paraId="20D06201" w14:textId="557B646D" w:rsidR="001270B0" w:rsidRDefault="001270B0" w:rsidP="00BA7815">
      <w:pPr>
        <w:autoSpaceDE w:val="0"/>
        <w:autoSpaceDN w:val="0"/>
        <w:adjustRightInd w:val="0"/>
        <w:spacing w:line="312" w:lineRule="auto"/>
        <w:rPr>
          <w:rFonts w:asciiTheme="majorHAnsi" w:hAnsiTheme="majorHAnsi" w:cstheme="majorHAnsi"/>
          <w:sz w:val="20"/>
          <w:lang w:val="it-IT"/>
        </w:rPr>
      </w:pPr>
    </w:p>
    <w:p w14:paraId="79C87CEA" w14:textId="77777777" w:rsidR="00937AFE" w:rsidRPr="00937AFE" w:rsidRDefault="00937AFE" w:rsidP="00BA7815">
      <w:pPr>
        <w:autoSpaceDE w:val="0"/>
        <w:autoSpaceDN w:val="0"/>
        <w:adjustRightInd w:val="0"/>
        <w:spacing w:line="312" w:lineRule="auto"/>
        <w:rPr>
          <w:rFonts w:asciiTheme="majorHAnsi" w:hAnsiTheme="majorHAnsi" w:cstheme="majorHAnsi"/>
          <w:sz w:val="20"/>
          <w:lang w:val="it-IT"/>
        </w:rPr>
      </w:pPr>
    </w:p>
    <w:p w14:paraId="754C884B" w14:textId="237F3AE0" w:rsidR="001270B0" w:rsidRPr="00A1494F" w:rsidRDefault="001270B0" w:rsidP="00BA7815">
      <w:pPr>
        <w:pStyle w:val="Paragrafoelenco"/>
        <w:numPr>
          <w:ilvl w:val="0"/>
          <w:numId w:val="17"/>
        </w:numPr>
        <w:spacing w:line="312" w:lineRule="auto"/>
        <w:ind w:left="0"/>
        <w:rPr>
          <w:rFonts w:asciiTheme="majorHAnsi" w:hAnsiTheme="majorHAnsi" w:cstheme="majorHAnsi"/>
          <w:sz w:val="18"/>
          <w:szCs w:val="18"/>
          <w:lang w:val="it-IT"/>
        </w:rPr>
      </w:pPr>
      <w:r w:rsidRPr="0321693F">
        <w:rPr>
          <w:rFonts w:asciiTheme="majorHAnsi" w:hAnsiTheme="majorHAnsi" w:cstheme="majorBidi"/>
          <w:sz w:val="18"/>
          <w:szCs w:val="18"/>
          <w:lang w:val="it-IT"/>
        </w:rPr>
        <w:t>Henkel esamina nei dettagli i processi manifatturieri dei propri clienti per aiutarli a individuare possibili riduzioni dei costi e miglioramenti di processo.</w:t>
      </w:r>
    </w:p>
    <w:p w14:paraId="6302708D" w14:textId="77777777" w:rsidR="00A1494F" w:rsidRPr="001270B0" w:rsidRDefault="00A1494F" w:rsidP="00BA7815">
      <w:pPr>
        <w:pStyle w:val="Paragrafoelenco"/>
        <w:numPr>
          <w:ilvl w:val="0"/>
          <w:numId w:val="17"/>
        </w:numPr>
        <w:spacing w:line="312" w:lineRule="auto"/>
        <w:ind w:left="0"/>
        <w:rPr>
          <w:rFonts w:asciiTheme="majorHAnsi" w:hAnsiTheme="majorHAnsi" w:cstheme="majorHAnsi"/>
          <w:sz w:val="18"/>
          <w:szCs w:val="18"/>
          <w:lang w:val="it-IT"/>
        </w:rPr>
      </w:pPr>
    </w:p>
    <w:p w14:paraId="14158D79" w14:textId="77777777" w:rsidR="001270B0" w:rsidRPr="001270B0" w:rsidRDefault="001270B0" w:rsidP="00BA7815">
      <w:pPr>
        <w:pStyle w:val="Paragrafoelenco"/>
        <w:numPr>
          <w:ilvl w:val="0"/>
          <w:numId w:val="17"/>
        </w:numPr>
        <w:autoSpaceDE w:val="0"/>
        <w:autoSpaceDN w:val="0"/>
        <w:adjustRightInd w:val="0"/>
        <w:spacing w:line="312" w:lineRule="auto"/>
        <w:ind w:left="0"/>
        <w:rPr>
          <w:rFonts w:asciiTheme="majorHAnsi" w:hAnsiTheme="majorHAnsi" w:cstheme="majorHAnsi"/>
          <w:sz w:val="20"/>
          <w:lang w:val="it-IT"/>
        </w:rPr>
      </w:pPr>
      <w:r w:rsidRPr="001270B0">
        <w:rPr>
          <w:rFonts w:asciiTheme="majorHAnsi" w:hAnsiTheme="majorHAnsi" w:cstheme="majorHAnsi"/>
          <w:noProof/>
        </w:rPr>
        <w:drawing>
          <wp:anchor distT="0" distB="0" distL="114300" distR="114300" simplePos="0" relativeHeight="251660288" behindDoc="0" locked="0" layoutInCell="1" allowOverlap="1" wp14:anchorId="15496C45" wp14:editId="3CCB4532">
            <wp:simplePos x="0" y="0"/>
            <wp:positionH relativeFrom="column">
              <wp:posOffset>0</wp:posOffset>
            </wp:positionH>
            <wp:positionV relativeFrom="paragraph">
              <wp:posOffset>0</wp:posOffset>
            </wp:positionV>
            <wp:extent cx="2428875" cy="1546965"/>
            <wp:effectExtent l="0" t="0" r="0" b="0"/>
            <wp:wrapSquare wrapText="bothSides"/>
            <wp:docPr id="5" name="Picture 5" descr="Ein Bild, das Text,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drinnen enthält.&#10;&#10;Automatisch generierte Beschreibu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28875" cy="1546965"/>
                    </a:xfrm>
                    <a:prstGeom prst="rect">
                      <a:avLst/>
                    </a:prstGeom>
                  </pic:spPr>
                </pic:pic>
              </a:graphicData>
            </a:graphic>
          </wp:anchor>
        </w:drawing>
      </w:r>
    </w:p>
    <w:p w14:paraId="19E127E9" w14:textId="77777777" w:rsidR="001270B0" w:rsidRPr="001270B0" w:rsidRDefault="001270B0" w:rsidP="00BA7815">
      <w:pPr>
        <w:pStyle w:val="Paragrafoelenco"/>
        <w:numPr>
          <w:ilvl w:val="0"/>
          <w:numId w:val="17"/>
        </w:numPr>
        <w:autoSpaceDE w:val="0"/>
        <w:autoSpaceDN w:val="0"/>
        <w:adjustRightInd w:val="0"/>
        <w:spacing w:line="312" w:lineRule="auto"/>
        <w:ind w:left="0"/>
        <w:rPr>
          <w:rFonts w:asciiTheme="majorHAnsi" w:hAnsiTheme="majorHAnsi" w:cstheme="majorHAnsi"/>
          <w:sz w:val="20"/>
          <w:lang w:val="it-IT"/>
        </w:rPr>
      </w:pPr>
    </w:p>
    <w:p w14:paraId="6DC4DE06" w14:textId="77777777" w:rsidR="001270B0" w:rsidRPr="001270B0" w:rsidRDefault="001270B0" w:rsidP="00BA7815">
      <w:pPr>
        <w:pStyle w:val="Paragrafoelenco"/>
        <w:numPr>
          <w:ilvl w:val="0"/>
          <w:numId w:val="17"/>
        </w:numPr>
        <w:autoSpaceDE w:val="0"/>
        <w:autoSpaceDN w:val="0"/>
        <w:adjustRightInd w:val="0"/>
        <w:spacing w:line="312" w:lineRule="auto"/>
        <w:ind w:left="0"/>
        <w:rPr>
          <w:rFonts w:asciiTheme="majorHAnsi" w:hAnsiTheme="majorHAnsi" w:cstheme="majorHAnsi"/>
          <w:sz w:val="20"/>
          <w:lang w:val="it-IT"/>
        </w:rPr>
      </w:pPr>
    </w:p>
    <w:p w14:paraId="348677DA" w14:textId="77777777" w:rsidR="001270B0" w:rsidRPr="001270B0" w:rsidRDefault="001270B0" w:rsidP="00BA7815">
      <w:pPr>
        <w:pStyle w:val="Paragrafoelenco"/>
        <w:numPr>
          <w:ilvl w:val="0"/>
          <w:numId w:val="17"/>
        </w:numPr>
        <w:autoSpaceDE w:val="0"/>
        <w:autoSpaceDN w:val="0"/>
        <w:adjustRightInd w:val="0"/>
        <w:spacing w:line="312" w:lineRule="auto"/>
        <w:ind w:left="0"/>
        <w:rPr>
          <w:rFonts w:asciiTheme="majorHAnsi" w:hAnsiTheme="majorHAnsi" w:cstheme="majorHAnsi"/>
          <w:sz w:val="20"/>
          <w:lang w:val="it-IT"/>
        </w:rPr>
      </w:pPr>
    </w:p>
    <w:p w14:paraId="25B0C0C9" w14:textId="77777777" w:rsidR="001270B0" w:rsidRPr="001270B0" w:rsidRDefault="001270B0" w:rsidP="00BA7815">
      <w:pPr>
        <w:pStyle w:val="Paragrafoelenco"/>
        <w:numPr>
          <w:ilvl w:val="0"/>
          <w:numId w:val="17"/>
        </w:numPr>
        <w:autoSpaceDE w:val="0"/>
        <w:autoSpaceDN w:val="0"/>
        <w:adjustRightInd w:val="0"/>
        <w:spacing w:line="312" w:lineRule="auto"/>
        <w:ind w:left="0"/>
        <w:rPr>
          <w:rFonts w:asciiTheme="majorHAnsi" w:hAnsiTheme="majorHAnsi" w:cstheme="majorHAnsi"/>
          <w:sz w:val="20"/>
          <w:lang w:val="it-IT"/>
        </w:rPr>
      </w:pPr>
    </w:p>
    <w:p w14:paraId="22CD1EBD" w14:textId="78911C96" w:rsidR="001270B0" w:rsidRDefault="001270B0" w:rsidP="00BA7815">
      <w:pPr>
        <w:autoSpaceDE w:val="0"/>
        <w:autoSpaceDN w:val="0"/>
        <w:adjustRightInd w:val="0"/>
        <w:spacing w:line="312" w:lineRule="auto"/>
        <w:rPr>
          <w:rFonts w:asciiTheme="majorHAnsi" w:hAnsiTheme="majorHAnsi" w:cstheme="majorHAnsi"/>
          <w:sz w:val="20"/>
          <w:lang w:val="it-IT"/>
        </w:rPr>
      </w:pPr>
    </w:p>
    <w:p w14:paraId="7202ABB6" w14:textId="6B8263D2" w:rsidR="00937AFE" w:rsidRDefault="00937AFE" w:rsidP="00BA7815">
      <w:pPr>
        <w:autoSpaceDE w:val="0"/>
        <w:autoSpaceDN w:val="0"/>
        <w:adjustRightInd w:val="0"/>
        <w:spacing w:line="312" w:lineRule="auto"/>
        <w:rPr>
          <w:rFonts w:asciiTheme="majorHAnsi" w:hAnsiTheme="majorHAnsi" w:cstheme="majorHAnsi"/>
          <w:sz w:val="20"/>
          <w:lang w:val="it-IT"/>
        </w:rPr>
      </w:pPr>
    </w:p>
    <w:p w14:paraId="043C4F20" w14:textId="77777777" w:rsidR="00937AFE" w:rsidRPr="00937AFE" w:rsidRDefault="00937AFE" w:rsidP="00BA7815">
      <w:pPr>
        <w:autoSpaceDE w:val="0"/>
        <w:autoSpaceDN w:val="0"/>
        <w:adjustRightInd w:val="0"/>
        <w:spacing w:line="312" w:lineRule="auto"/>
        <w:rPr>
          <w:rFonts w:asciiTheme="majorHAnsi" w:hAnsiTheme="majorHAnsi" w:cstheme="majorHAnsi"/>
          <w:sz w:val="20"/>
          <w:lang w:val="it-IT"/>
        </w:rPr>
      </w:pPr>
    </w:p>
    <w:p w14:paraId="3220F67A" w14:textId="77777777" w:rsidR="001270B0" w:rsidRPr="000635C9" w:rsidRDefault="001270B0" w:rsidP="00BA7815">
      <w:pPr>
        <w:pStyle w:val="Paragrafoelenco"/>
        <w:numPr>
          <w:ilvl w:val="0"/>
          <w:numId w:val="17"/>
        </w:numPr>
        <w:spacing w:line="312" w:lineRule="auto"/>
        <w:ind w:left="0"/>
        <w:rPr>
          <w:rFonts w:asciiTheme="majorHAnsi" w:hAnsiTheme="majorHAnsi" w:cstheme="majorHAnsi"/>
          <w:sz w:val="18"/>
          <w:lang w:val="it-IT"/>
        </w:rPr>
      </w:pPr>
      <w:r w:rsidRPr="0321693F">
        <w:rPr>
          <w:rFonts w:asciiTheme="majorHAnsi" w:hAnsiTheme="majorHAnsi" w:cstheme="majorBidi"/>
          <w:sz w:val="18"/>
          <w:szCs w:val="18"/>
          <w:lang w:val="it-IT"/>
        </w:rPr>
        <w:t>Le apparecchiature offerte spaziano dalle unità manuali ai sistemi automatici robotizzati, dai sistemi standard a quelli personalizzati chiavi in mano per il dosaggio e la polimerizzazione di un’ampia gamma di adesivi e sigillanti.</w:t>
      </w:r>
    </w:p>
    <w:p w14:paraId="424B0395" w14:textId="264E137A" w:rsidR="000635C9" w:rsidRPr="00077283" w:rsidRDefault="000635C9" w:rsidP="00077283">
      <w:pPr>
        <w:spacing w:line="312" w:lineRule="auto"/>
        <w:rPr>
          <w:rFonts w:asciiTheme="majorHAnsi" w:hAnsiTheme="majorHAnsi" w:cstheme="majorHAnsi"/>
          <w:sz w:val="18"/>
          <w:lang w:val="it-IT"/>
        </w:rPr>
      </w:pPr>
    </w:p>
    <w:p w14:paraId="7AD7E822" w14:textId="1C4DE68C" w:rsidR="000635C9" w:rsidRPr="000635C9" w:rsidRDefault="000635C9" w:rsidP="00077283">
      <w:pPr>
        <w:spacing w:line="312" w:lineRule="auto"/>
        <w:rPr>
          <w:rStyle w:val="AboutandContactBody"/>
          <w:rFonts w:asciiTheme="majorHAnsi" w:hAnsiTheme="majorHAnsi" w:cstheme="majorHAnsi"/>
          <w:lang w:val="it-IT"/>
        </w:rPr>
      </w:pPr>
      <w:r>
        <w:rPr>
          <w:noProof/>
        </w:rPr>
        <w:drawing>
          <wp:anchor distT="0" distB="0" distL="114300" distR="114300" simplePos="0" relativeHeight="251664384" behindDoc="1" locked="0" layoutInCell="1" allowOverlap="1" wp14:anchorId="6A5EFEE9" wp14:editId="3D177B91">
            <wp:simplePos x="0" y="0"/>
            <wp:positionH relativeFrom="column">
              <wp:posOffset>39370</wp:posOffset>
            </wp:positionH>
            <wp:positionV relativeFrom="paragraph">
              <wp:posOffset>80645</wp:posOffset>
            </wp:positionV>
            <wp:extent cx="5304155" cy="657225"/>
            <wp:effectExtent l="0" t="0" r="0" b="9525"/>
            <wp:wrapTight wrapText="bothSides">
              <wp:wrapPolygon edited="0">
                <wp:start x="0" y="0"/>
                <wp:lineTo x="0" y="21287"/>
                <wp:lineTo x="21489" y="21287"/>
                <wp:lineTo x="21489" y="0"/>
                <wp:lineTo x="0" y="0"/>
              </wp:wrapPolygon>
            </wp:wrapTight>
            <wp:docPr id="74524392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0415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B4C2C6" w14:textId="0A29F0C8" w:rsidR="00747A30" w:rsidRPr="001270B0" w:rsidRDefault="00747A30" w:rsidP="00BA7815">
      <w:pPr>
        <w:tabs>
          <w:tab w:val="left" w:pos="1080"/>
          <w:tab w:val="left" w:pos="4500"/>
        </w:tabs>
        <w:spacing w:line="312" w:lineRule="auto"/>
        <w:rPr>
          <w:rStyle w:val="Collegamentoipertestuale"/>
          <w:rFonts w:asciiTheme="majorHAnsi" w:hAnsiTheme="majorHAnsi" w:cstheme="majorHAnsi"/>
          <w:bCs/>
          <w:lang w:val="it-CH"/>
        </w:rPr>
      </w:pPr>
    </w:p>
    <w:p w14:paraId="0166ACB3" w14:textId="503953B5" w:rsidR="00F30C62" w:rsidRPr="00077283" w:rsidRDefault="000635C9" w:rsidP="00F30C62">
      <w:pPr>
        <w:pStyle w:val="Topline"/>
        <w:rPr>
          <w:rFonts w:asciiTheme="majorHAnsi" w:hAnsiTheme="majorHAnsi"/>
          <w:color w:val="000000"/>
          <w:sz w:val="18"/>
          <w:lang w:val="it-IT"/>
        </w:rPr>
      </w:pPr>
      <w:r>
        <w:rPr>
          <w:rFonts w:asciiTheme="majorHAnsi" w:hAnsiTheme="majorHAnsi"/>
          <w:noProof/>
          <w:color w:val="000000" w:themeColor="text1"/>
          <w:shd w:val="clear" w:color="auto" w:fill="E6E6E6"/>
        </w:rPr>
        <w:drawing>
          <wp:anchor distT="0" distB="0" distL="114300" distR="114300" simplePos="0" relativeHeight="251662336" behindDoc="1" locked="0" layoutInCell="1" allowOverlap="1" wp14:anchorId="0010564D" wp14:editId="105FC7C1">
            <wp:simplePos x="0" y="0"/>
            <wp:positionH relativeFrom="margin">
              <wp:posOffset>2571115</wp:posOffset>
            </wp:positionH>
            <wp:positionV relativeFrom="paragraph">
              <wp:posOffset>429895</wp:posOffset>
            </wp:positionV>
            <wp:extent cx="2766695" cy="1557655"/>
            <wp:effectExtent l="0" t="0" r="0" b="4445"/>
            <wp:wrapTight wrapText="bothSides">
              <wp:wrapPolygon edited="0">
                <wp:start x="0" y="0"/>
                <wp:lineTo x="0" y="21397"/>
                <wp:lineTo x="21417" y="21397"/>
                <wp:lineTo x="21417" y="0"/>
                <wp:lineTo x="0" y="0"/>
              </wp:wrapPolygon>
            </wp:wrapTight>
            <wp:docPr id="12" name="Grafik 12" descr="Immagine che contiene videocamera/fotocamera, Videocamere/fotocamere e obiettivi, manubr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Immagine che contiene videocamera/fotocamera, Videocamere/fotocamere e obiettivi, manubrio&#10;&#10;Descrizione generata automaticament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66695" cy="1557655"/>
                    </a:xfrm>
                    <a:prstGeom prst="rect">
                      <a:avLst/>
                    </a:prstGeom>
                  </pic:spPr>
                </pic:pic>
              </a:graphicData>
            </a:graphic>
            <wp14:sizeRelH relativeFrom="margin">
              <wp14:pctWidth>0</wp14:pctWidth>
            </wp14:sizeRelH>
            <wp14:sizeRelV relativeFrom="margin">
              <wp14:pctHeight>0</wp14:pctHeight>
            </wp14:sizeRelV>
          </wp:anchor>
        </w:drawing>
      </w:r>
      <w:r w:rsidRPr="000635C9">
        <w:rPr>
          <w:rFonts w:asciiTheme="majorHAnsi" w:hAnsiTheme="majorHAnsi"/>
          <w:noProof/>
          <w:color w:val="000000"/>
          <w:sz w:val="18"/>
        </w:rPr>
        <w:drawing>
          <wp:anchor distT="0" distB="0" distL="114300" distR="114300" simplePos="0" relativeHeight="251663360" behindDoc="1" locked="0" layoutInCell="1" allowOverlap="1" wp14:anchorId="20E6FA2C" wp14:editId="75B0D040">
            <wp:simplePos x="0" y="0"/>
            <wp:positionH relativeFrom="margin">
              <wp:align>left</wp:align>
            </wp:positionH>
            <wp:positionV relativeFrom="paragraph">
              <wp:posOffset>376555</wp:posOffset>
            </wp:positionV>
            <wp:extent cx="2439035" cy="1614805"/>
            <wp:effectExtent l="38100" t="19050" r="37465" b="80645"/>
            <wp:wrapTight wrapText="bothSides">
              <wp:wrapPolygon edited="0">
                <wp:start x="-337" y="-255"/>
                <wp:lineTo x="-337" y="21914"/>
                <wp:lineTo x="-169" y="22424"/>
                <wp:lineTo x="21594" y="22424"/>
                <wp:lineTo x="21763" y="20640"/>
                <wp:lineTo x="21763" y="-255"/>
                <wp:lineTo x="-337" y="-255"/>
              </wp:wrapPolygon>
            </wp:wrapTight>
            <wp:docPr id="1398841655" name="Picture 6" descr="Immagine che contiene Ricambio auto, macchina, plastica, ingegneria&#10;&#10;Descrizione generata automaticamente">
              <a:extLst xmlns:a="http://schemas.openxmlformats.org/drawingml/2006/main">
                <a:ext uri="{FF2B5EF4-FFF2-40B4-BE49-F238E27FC236}">
                  <a16:creationId xmlns:a16="http://schemas.microsoft.com/office/drawing/2014/main" id="{52FA9717-87DD-44D1-B614-CC585BBAA4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841655" name="Picture 6" descr="Immagine che contiene Ricambio auto, macchina, plastica, ingegneria&#10;&#10;Descrizione generata automaticamente">
                      <a:extLst>
                        <a:ext uri="{FF2B5EF4-FFF2-40B4-BE49-F238E27FC236}">
                          <a16:creationId xmlns:a16="http://schemas.microsoft.com/office/drawing/2014/main" id="{52FA9717-87DD-44D1-B614-CC585BBAA41D}"/>
                        </a:ext>
                      </a:extLst>
                    </pic:cNvPr>
                    <pic:cNvPicPr>
                      <a:picLocks noChangeAspect="1"/>
                    </pic:cNvPicPr>
                  </pic:nvPicPr>
                  <pic:blipFill rotWithShape="1">
                    <a:blip r:embed="rId22" cstate="hqprint">
                      <a:extLst>
                        <a:ext uri="{28A0092B-C50C-407E-A947-70E740481C1C}">
                          <a14:useLocalDpi xmlns:a14="http://schemas.microsoft.com/office/drawing/2010/main" val="0"/>
                        </a:ext>
                      </a:extLst>
                    </a:blip>
                    <a:srcRect/>
                    <a:stretch/>
                  </pic:blipFill>
                  <pic:spPr>
                    <a:xfrm>
                      <a:off x="0" y="0"/>
                      <a:ext cx="2439035" cy="1614805"/>
                    </a:xfrm>
                    <a:prstGeom prst="roundRect">
                      <a:avLst>
                        <a:gd name="adj" fmla="val 2097"/>
                      </a:avLst>
                    </a:prstGeom>
                    <a:solidFill>
                      <a:schemeClr val="bg1"/>
                    </a:solidFill>
                    <a:ln w="12700">
                      <a:miter lim="400000"/>
                    </a:ln>
                    <a:effectLst>
                      <a:outerShdw blurRad="38100" dist="20000" dir="5400000" rotWithShape="0">
                        <a:srgbClr val="000000">
                          <a:alpha val="38000"/>
                        </a:srgbClr>
                      </a:outerShdw>
                    </a:effectLst>
                  </pic:spPr>
                </pic:pic>
              </a:graphicData>
            </a:graphic>
            <wp14:sizeRelH relativeFrom="margin">
              <wp14:pctWidth>0</wp14:pctWidth>
            </wp14:sizeRelH>
            <wp14:sizeRelV relativeFrom="margin">
              <wp14:pctHeight>0</wp14:pctHeight>
            </wp14:sizeRelV>
          </wp:anchor>
        </w:drawing>
      </w:r>
    </w:p>
    <w:p w14:paraId="5AFBF58A" w14:textId="77777777" w:rsidR="00F30C62" w:rsidRPr="00077283" w:rsidRDefault="00F30C62" w:rsidP="00F30C62">
      <w:pPr>
        <w:pStyle w:val="Topline"/>
        <w:rPr>
          <w:rFonts w:asciiTheme="majorHAnsi" w:hAnsiTheme="majorHAnsi"/>
          <w:color w:val="000000"/>
          <w:sz w:val="18"/>
          <w:lang w:val="it-IT"/>
        </w:rPr>
      </w:pPr>
    </w:p>
    <w:p w14:paraId="0F0796EA" w14:textId="77777777" w:rsidR="00F30C62" w:rsidRPr="00077283" w:rsidRDefault="00F30C62" w:rsidP="00F30C62">
      <w:pPr>
        <w:pStyle w:val="Topline"/>
        <w:rPr>
          <w:rFonts w:asciiTheme="majorHAnsi" w:hAnsiTheme="majorHAnsi" w:cstheme="majorHAnsi"/>
          <w:color w:val="000000"/>
          <w:sz w:val="18"/>
          <w:szCs w:val="18"/>
          <w:lang w:val="it-IT"/>
        </w:rPr>
      </w:pPr>
    </w:p>
    <w:p w14:paraId="31353D8A" w14:textId="6522941C" w:rsidR="00F30C62" w:rsidRPr="00077283" w:rsidRDefault="00F30C62" w:rsidP="00F30C62">
      <w:pPr>
        <w:pStyle w:val="Topline"/>
        <w:rPr>
          <w:rFonts w:asciiTheme="majorHAnsi" w:hAnsiTheme="majorHAnsi" w:cstheme="majorHAnsi"/>
          <w:color w:val="000000"/>
          <w:sz w:val="18"/>
          <w:szCs w:val="18"/>
          <w:lang w:val="it-IT"/>
        </w:rPr>
      </w:pPr>
      <w:r w:rsidRPr="00077283">
        <w:rPr>
          <w:rFonts w:asciiTheme="majorHAnsi" w:hAnsiTheme="majorHAnsi"/>
          <w:color w:val="000000"/>
          <w:sz w:val="18"/>
          <w:lang w:val="it-IT"/>
        </w:rPr>
        <w:br/>
      </w:r>
      <w:r w:rsidRPr="00077283">
        <w:rPr>
          <w:rFonts w:asciiTheme="majorHAnsi" w:hAnsiTheme="majorHAnsi"/>
          <w:sz w:val="18"/>
          <w:lang w:val="it-IT"/>
        </w:rPr>
        <w:t xml:space="preserve">Grazie ad un kit di nano sensori </w:t>
      </w:r>
      <w:r w:rsidRPr="00077283">
        <w:rPr>
          <w:rFonts w:asciiTheme="majorHAnsi" w:hAnsiTheme="majorHAnsi"/>
          <w:color w:val="000000" w:themeColor="text1"/>
          <w:sz w:val="18"/>
          <w:lang w:val="it-IT"/>
        </w:rPr>
        <w:t>di facile installazione, applicati</w:t>
      </w:r>
      <w:r w:rsidR="000635C9">
        <w:rPr>
          <w:rFonts w:asciiTheme="majorHAnsi" w:hAnsiTheme="majorHAnsi"/>
          <w:color w:val="000000" w:themeColor="text1"/>
          <w:sz w:val="18"/>
          <w:lang w:val="it-IT"/>
        </w:rPr>
        <w:t xml:space="preserve"> sulle flange o</w:t>
      </w:r>
      <w:r w:rsidRPr="00077283">
        <w:rPr>
          <w:rFonts w:asciiTheme="majorHAnsi" w:hAnsiTheme="majorHAnsi"/>
          <w:color w:val="000000" w:themeColor="text1"/>
          <w:sz w:val="18"/>
          <w:lang w:val="it-IT"/>
        </w:rPr>
        <w:t xml:space="preserve"> sull’ingresso e sull’uscita dello scaricatore di condensa, la soluzione acquisisce</w:t>
      </w:r>
      <w:r w:rsidR="00441B7F">
        <w:rPr>
          <w:rFonts w:asciiTheme="majorHAnsi" w:hAnsiTheme="majorHAnsi"/>
          <w:color w:val="000000" w:themeColor="text1"/>
          <w:sz w:val="18"/>
          <w:lang w:val="it-IT"/>
        </w:rPr>
        <w:t>,</w:t>
      </w:r>
      <w:r w:rsidRPr="00077283">
        <w:rPr>
          <w:rFonts w:asciiTheme="majorHAnsi" w:hAnsiTheme="majorHAnsi"/>
          <w:color w:val="000000" w:themeColor="text1"/>
          <w:sz w:val="18"/>
          <w:lang w:val="it-IT"/>
        </w:rPr>
        <w:t xml:space="preserve"> </w:t>
      </w:r>
      <w:r w:rsidR="00441B7F">
        <w:rPr>
          <w:rFonts w:asciiTheme="majorHAnsi" w:hAnsiTheme="majorHAnsi"/>
          <w:color w:val="000000" w:themeColor="text1"/>
          <w:sz w:val="18"/>
          <w:lang w:val="it-IT"/>
        </w:rPr>
        <w:t>con continuità,</w:t>
      </w:r>
      <w:r w:rsidRPr="00077283">
        <w:rPr>
          <w:rFonts w:asciiTheme="majorHAnsi" w:hAnsiTheme="majorHAnsi"/>
          <w:color w:val="000000" w:themeColor="text1"/>
          <w:sz w:val="18"/>
          <w:lang w:val="it-IT"/>
        </w:rPr>
        <w:t xml:space="preserve"> informazioni sullo stato di salute </w:t>
      </w:r>
      <w:r w:rsidR="000635C9">
        <w:rPr>
          <w:rFonts w:asciiTheme="majorHAnsi" w:hAnsiTheme="majorHAnsi"/>
          <w:color w:val="000000" w:themeColor="text1"/>
          <w:sz w:val="18"/>
          <w:lang w:val="it-IT"/>
        </w:rPr>
        <w:t>dei macchinari.</w:t>
      </w:r>
    </w:p>
    <w:p w14:paraId="5A5EFE52" w14:textId="705A3B8B" w:rsidR="00747A30" w:rsidRDefault="000D3727" w:rsidP="00BA7815">
      <w:pPr>
        <w:tabs>
          <w:tab w:val="left" w:pos="1080"/>
          <w:tab w:val="left" w:pos="4500"/>
        </w:tabs>
        <w:spacing w:line="312" w:lineRule="auto"/>
        <w:rPr>
          <w:rStyle w:val="Collegamentoipertestuale"/>
          <w:rFonts w:asciiTheme="majorHAnsi" w:hAnsiTheme="majorHAnsi" w:cstheme="majorHAnsi"/>
          <w:bCs/>
          <w:lang w:val="it-IT"/>
        </w:rPr>
      </w:pPr>
      <w:r>
        <w:rPr>
          <w:noProof/>
        </w:rPr>
        <w:lastRenderedPageBreak/>
        <w:drawing>
          <wp:inline distT="0" distB="0" distL="0" distR="0" wp14:anchorId="1B92D85F" wp14:editId="73397A3E">
            <wp:extent cx="1810248" cy="1447800"/>
            <wp:effectExtent l="0" t="0" r="0" b="0"/>
            <wp:docPr id="2013762587" name="Immagine 2" descr="Immagine che contiene testo, Bottiglia di plastica, Soluzione, Solven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762587" name="Immagine 2" descr="Immagine che contiene testo, Bottiglia di plastica, Soluzione, Solvente&#10;&#10;Descrizione generata automaticament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17866" cy="1453893"/>
                    </a:xfrm>
                    <a:prstGeom prst="rect">
                      <a:avLst/>
                    </a:prstGeom>
                    <a:noFill/>
                    <a:ln>
                      <a:noFill/>
                    </a:ln>
                  </pic:spPr>
                </pic:pic>
              </a:graphicData>
            </a:graphic>
          </wp:inline>
        </w:drawing>
      </w:r>
    </w:p>
    <w:p w14:paraId="688AAD1E" w14:textId="77777777" w:rsidR="000D3727" w:rsidRDefault="000D3727" w:rsidP="00BA7815">
      <w:pPr>
        <w:tabs>
          <w:tab w:val="left" w:pos="1080"/>
          <w:tab w:val="left" w:pos="4500"/>
        </w:tabs>
        <w:spacing w:line="312" w:lineRule="auto"/>
        <w:rPr>
          <w:rStyle w:val="Collegamentoipertestuale"/>
          <w:rFonts w:asciiTheme="majorHAnsi" w:hAnsiTheme="majorHAnsi" w:cstheme="majorHAnsi"/>
          <w:bCs/>
          <w:lang w:val="it-IT"/>
        </w:rPr>
      </w:pPr>
    </w:p>
    <w:p w14:paraId="02EBAF1D" w14:textId="7ADCBD13" w:rsidR="000D3727" w:rsidRPr="00077283" w:rsidRDefault="000D3727" w:rsidP="000D3727">
      <w:pPr>
        <w:rPr>
          <w:rFonts w:asciiTheme="majorHAnsi" w:hAnsiTheme="majorHAnsi"/>
          <w:sz w:val="18"/>
          <w:lang w:val="it-IT"/>
        </w:rPr>
      </w:pPr>
      <w:r>
        <w:rPr>
          <w:rFonts w:asciiTheme="majorHAnsi" w:hAnsiTheme="majorHAnsi"/>
          <w:sz w:val="18"/>
          <w:lang w:val="it-IT"/>
        </w:rPr>
        <w:t xml:space="preserve">LOCTITE 402, l’adesivo istantaneo </w:t>
      </w:r>
      <w:r w:rsidR="00720CF5">
        <w:rPr>
          <w:rFonts w:asciiTheme="majorHAnsi" w:hAnsiTheme="majorHAnsi"/>
          <w:sz w:val="18"/>
          <w:lang w:val="it-IT"/>
        </w:rPr>
        <w:t>ultra-performante</w:t>
      </w:r>
      <w:r>
        <w:rPr>
          <w:rFonts w:asciiTheme="majorHAnsi" w:hAnsiTheme="majorHAnsi"/>
          <w:sz w:val="18"/>
          <w:lang w:val="it-IT"/>
        </w:rPr>
        <w:t xml:space="preserve">, ora anche adatto per il settore medicale grazie ai test </w:t>
      </w:r>
      <w:r w:rsidRPr="00077283">
        <w:rPr>
          <w:rFonts w:asciiTheme="majorHAnsi" w:hAnsiTheme="majorHAnsi"/>
          <w:sz w:val="18"/>
          <w:lang w:val="it-IT"/>
        </w:rPr>
        <w:t>secondo i protocolli Hen</w:t>
      </w:r>
      <w:r>
        <w:rPr>
          <w:rFonts w:asciiTheme="majorHAnsi" w:hAnsiTheme="majorHAnsi"/>
          <w:sz w:val="18"/>
          <w:lang w:val="it-IT"/>
        </w:rPr>
        <w:t xml:space="preserve">kel </w:t>
      </w:r>
      <w:r w:rsidRPr="00077283">
        <w:rPr>
          <w:rFonts w:asciiTheme="majorHAnsi" w:hAnsiTheme="majorHAnsi"/>
          <w:sz w:val="18"/>
          <w:lang w:val="it-IT"/>
        </w:rPr>
        <w:t xml:space="preserve">per lo standard di biocompatibilità ISO 10993. </w:t>
      </w:r>
    </w:p>
    <w:p w14:paraId="6D22ED1E" w14:textId="26A9A2E9" w:rsidR="000D3727" w:rsidRPr="00077283" w:rsidRDefault="000D3727" w:rsidP="00BA7815">
      <w:pPr>
        <w:tabs>
          <w:tab w:val="left" w:pos="1080"/>
          <w:tab w:val="left" w:pos="4500"/>
        </w:tabs>
        <w:spacing w:line="312" w:lineRule="auto"/>
        <w:rPr>
          <w:rStyle w:val="Collegamentoipertestuale"/>
          <w:rFonts w:asciiTheme="majorHAnsi" w:hAnsiTheme="majorHAnsi" w:cstheme="majorHAnsi"/>
          <w:bCs/>
          <w:lang w:val="it-IT"/>
        </w:rPr>
      </w:pPr>
    </w:p>
    <w:sectPr w:rsidR="000D3727" w:rsidRPr="00077283" w:rsidSect="00600853">
      <w:headerReference w:type="even" r:id="rId24"/>
      <w:footerReference w:type="default" r:id="rId25"/>
      <w:headerReference w:type="first" r:id="rId26"/>
      <w:footerReference w:type="first" r:id="rId27"/>
      <w:pgSz w:w="11907" w:h="16840" w:code="9"/>
      <w:pgMar w:top="1560"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116AD" w14:textId="77777777" w:rsidR="00600853" w:rsidRDefault="00600853">
      <w:r>
        <w:separator/>
      </w:r>
    </w:p>
  </w:endnote>
  <w:endnote w:type="continuationSeparator" w:id="0">
    <w:p w14:paraId="31CC6F17" w14:textId="77777777" w:rsidR="00600853" w:rsidRDefault="00600853">
      <w:r>
        <w:continuationSeparator/>
      </w:r>
    </w:p>
  </w:endnote>
  <w:endnote w:type="continuationNotice" w:id="1">
    <w:p w14:paraId="34732AB0" w14:textId="77777777" w:rsidR="00600853" w:rsidRDefault="0060085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AB178E3" w:rsidR="00CF6F33" w:rsidRPr="007366F7" w:rsidRDefault="00112A28" w:rsidP="00112A28">
    <w:pPr>
      <w:pStyle w:val="Pidipagina"/>
      <w:tabs>
        <w:tab w:val="clear" w:pos="7083"/>
        <w:tab w:val="clear" w:pos="8640"/>
        <w:tab w:val="right" w:pos="9071"/>
      </w:tabs>
      <w:jc w:val="both"/>
      <w:rPr>
        <w:lang w:val="it-IT"/>
      </w:rPr>
    </w:pPr>
    <w:r w:rsidRPr="007366F7">
      <w:rPr>
        <w:lang w:val="it-IT"/>
      </w:rPr>
      <w:t xml:space="preserve">Henkel </w:t>
    </w:r>
    <w:r w:rsidR="00100034" w:rsidRPr="007366F7">
      <w:rPr>
        <w:lang w:val="it-IT"/>
      </w:rPr>
      <w:t>Italia S.r.l.</w:t>
    </w:r>
    <w:r w:rsidRPr="007366F7">
      <w:rPr>
        <w:lang w:val="it-IT"/>
      </w:rPr>
      <w:tab/>
    </w:r>
    <w:r w:rsidR="009B2C6F" w:rsidRPr="007366F7">
      <w:rPr>
        <w:lang w:val="it-IT"/>
      </w:rPr>
      <w:t>Pag</w:t>
    </w:r>
    <w:r w:rsidR="00EF55E6" w:rsidRPr="007366F7">
      <w:rPr>
        <w:lang w:val="it-IT"/>
      </w:rPr>
      <w:t xml:space="preserve">e </w:t>
    </w:r>
    <w:r w:rsidRPr="00BF6E82">
      <w:fldChar w:fldCharType="begin"/>
    </w:r>
    <w:r w:rsidRPr="007366F7">
      <w:rPr>
        <w:lang w:val="it-IT"/>
      </w:rPr>
      <w:instrText xml:space="preserve"> PAGE  \* Arabic  \* MERGEFORMAT </w:instrText>
    </w:r>
    <w:r w:rsidRPr="00BF6E82">
      <w:fldChar w:fldCharType="separate"/>
    </w:r>
    <w:r w:rsidRPr="007366F7">
      <w:rPr>
        <w:lang w:val="it-IT"/>
      </w:rPr>
      <w:t>2</w:t>
    </w:r>
    <w:r w:rsidRPr="00BF6E82">
      <w:fldChar w:fldCharType="end"/>
    </w:r>
    <w:r w:rsidRPr="007366F7">
      <w:rPr>
        <w:lang w:val="it-IT"/>
      </w:rPr>
      <w:t>/</w:t>
    </w:r>
    <w:r w:rsidR="00DD372D">
      <w:fldChar w:fldCharType="begin"/>
    </w:r>
    <w:r w:rsidR="00DD372D" w:rsidRPr="007366F7">
      <w:rPr>
        <w:lang w:val="it-IT"/>
      </w:rPr>
      <w:instrText>NUMPAGES  \* Arabic  \* MERGEFORMAT</w:instrText>
    </w:r>
    <w:r w:rsidR="00DD372D">
      <w:fldChar w:fldCharType="separate"/>
    </w:r>
    <w:r w:rsidRPr="007366F7">
      <w:rPr>
        <w:lang w:val="it-IT"/>
      </w:rPr>
      <w:t>2</w:t>
    </w:r>
    <w:r w:rsidR="00DD372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365F4094" w:rsidR="00CF6F33" w:rsidRPr="00992A11" w:rsidRDefault="0059722C" w:rsidP="00992A11">
    <w:pPr>
      <w:pStyle w:val="Pidipagina"/>
    </w:pPr>
    <w:bookmarkStart w:id="1" w:name="_Hlk505758583"/>
    <w:r w:rsidRPr="00992A11">
      <w:drawing>
        <wp:anchor distT="0" distB="0" distL="114300" distR="114300" simplePos="0" relativeHeight="251658242"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1"/>
    <w:r w:rsidR="009B2C6F">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BCA32" w14:textId="77777777" w:rsidR="00600853" w:rsidRDefault="00600853">
      <w:r>
        <w:separator/>
      </w:r>
    </w:p>
  </w:footnote>
  <w:footnote w:type="continuationSeparator" w:id="0">
    <w:p w14:paraId="1106E947" w14:textId="77777777" w:rsidR="00600853" w:rsidRDefault="00600853">
      <w:r>
        <w:continuationSeparator/>
      </w:r>
    </w:p>
  </w:footnote>
  <w:footnote w:type="continuationNotice" w:id="1">
    <w:p w14:paraId="3BE77278" w14:textId="77777777" w:rsidR="00600853" w:rsidRDefault="0060085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Intestazion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3E3717FE" w:rsidR="00CF6F33" w:rsidRPr="00EB46D9" w:rsidRDefault="0059722C" w:rsidP="00E87905">
    <w:pPr>
      <w:pStyle w:val="Intestazione"/>
      <w:tabs>
        <w:tab w:val="clear" w:pos="2607"/>
        <w:tab w:val="clear" w:pos="4320"/>
        <w:tab w:val="left" w:pos="0"/>
      </w:tabs>
    </w:pPr>
    <w:r w:rsidRPr="00EB46D9">
      <w:rPr>
        <w:noProof/>
      </w:rPr>
      <w:drawing>
        <wp:anchor distT="0" distB="0" distL="114300" distR="114300" simplePos="0" relativeHeight="251658241" behindDoc="0" locked="1" layoutInCell="1" allowOverlap="1" wp14:anchorId="5559ED3E" wp14:editId="62A051B3">
          <wp:simplePos x="0" y="0"/>
          <wp:positionH relativeFrom="margin">
            <wp:posOffset>5036820</wp:posOffset>
          </wp:positionH>
          <wp:positionV relativeFrom="margin">
            <wp:posOffset>-1478915</wp:posOffset>
          </wp:positionV>
          <wp:extent cx="1051560" cy="603250"/>
          <wp:effectExtent l="0" t="0" r="0" b="635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6"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A487524"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lW4HQIAAFYHAAAOAAAAZHJzL2Uyb0RvYy54bWzkVctu2zAQvBfoPxC815JsK7YFyzkkjS9u&#10;ayDpB9AU9UAlLkHSlvz3XVKyHaeXIgWSAL0Q5C53uDMjkcvbrqnJQWhTgUxpNAopEZJDVskipT+f&#10;Hr7MKTGWyYzVIEVKj8LQ29XnT8tWJWIMJdSZ0ARBpElaldLSWpUEgeGlaJgZgRISkznohllc6iLI&#10;NGsRvamDcRjeBC3oTGngwhiM3vdJuvL4eS64/ZHnRlhSpxR7s37Ufty5MVgtWVJopsqKD22wV3TR&#10;sErioWeoe2YZ2evqD6im4hoM5HbEoQkgzysuPAdkE4Uv2Kw17JXnUiRtoc4yobQvdHo1LP9+WGv1&#10;qLa67x6nG+C/DOoStKpInufduug3k137DTL0k+0teOJdrhsHgZRI5/U9nvUVnSUcg9FsMQtjSjim&#10;JrN5GMVxbwAv0aVLWbyIp6fE16F2PJ/0hZicuGTAkv5M3+fQl/MdPyRz0cr8m1aPJVPCW2CcFltN&#10;qgyJUCJZg/Q3lRQkmrl+3MG44072UvJODlISCXclk4XwWE9HhXWRZ3BV4hYGffhLaS8andQ9K+S/&#10;6rM8LFHa2LWAhrhJSmvs2VvGDhtjeyVPW5yDEh6qusY4S2p5FUBMF0HB+1Z70jvIjlvtcFwctX8j&#10;E6bXJszfwYT5dDxcIf+rCTfXJizewYQoWoT+D2TJB3TB3054efsLa3ho3OvwfO1/nctzuPoNAAD/&#10;/wMAUEsDBBQABgAIAAAAIQDkc85J4QAAAAoBAAAPAAAAZHJzL2Rvd25yZXYueG1sTI9NS8NAEIbv&#10;gv9hGcGb3aSafsRsSinqqQi2Qultm50modnZkN0m6b93POlthnl453mz1Wgb0WPna0cK4kkEAqlw&#10;pqZSwff+/WkBwgdNRjeOUMENPazy+7tMp8YN9IX9LpSCQ8inWkEVQptK6YsKrfYT1yLx7ew6qwOv&#10;XSlNpwcOt42cRtFMWl0Tf6h0i5sKi8vuahV8DHpYP8dv/fZy3tyO++TzsI1RqceHcf0KIuAY/mD4&#10;1Wd1yNnp5K5kvGgUTBcvTCpIlgkPDCSzOYgTg/EymoPMM/m/Qv4DAAD//wMAUEsBAi0AFAAGAAgA&#10;AAAhALaDOJL+AAAA4QEAABMAAAAAAAAAAAAAAAAAAAAAAFtDb250ZW50X1R5cGVzXS54bWxQSwEC&#10;LQAUAAYACAAAACEAOP0h/9YAAACUAQAACwAAAAAAAAAAAAAAAAAvAQAAX3JlbHMvLnJlbHNQSwEC&#10;LQAUAAYACAAAACEADsJVuB0CAABWBwAADgAAAAAAAAAAAAAAAAAuAgAAZHJzL2Uyb0RvYy54bWxQ&#10;SwECLQAUAAYACAAAACEA5HPOSeEAAAAKAQAADwAAAAAAAAAAAAAAAAB3BAAAZHJzL2Rvd25yZXYu&#10;eG1sUEsFBgAAAAAEAAQA8wAAAIU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fEtwQAAANoAAAAPAAAAZHJzL2Rvd25yZXYueG1sRE9NawIx&#10;EL0L/Q9hCt40WxVptxvFikIpHuzaQ4/DZrq7NJksSVy3/94IBU/D431OsR6sET350DpW8DTNQBBX&#10;TrdcK/g67SfPIEJE1mgck4I/CrBePYwKzLW78Cf1ZaxFCuGQo4Imxi6XMlQNWQxT1xEn7sd5izFB&#10;X0vt8ZLCrZGzLFtKiy2nhgY72jZU/ZZnq+B743e4s2+Ll4M/mflxv9yi+VBq/DhsXkFEGuJd/O9+&#10;12k+3F65Xbm6AgAA//8DAFBLAQItABQABgAIAAAAIQDb4fbL7gAAAIUBAAATAAAAAAAAAAAAAAAA&#10;AAAAAABbQ29udGVudF9UeXBlc10ueG1sUEsBAi0AFAAGAAgAAAAhAFr0LFu/AAAAFQEAAAsAAAAA&#10;AAAAAAAAAAAAHwEAAF9yZWxzLy5yZWxzUEsBAi0AFAAGAAgAAAAhANGl8S3BAAAA2gAAAA8AAAAA&#10;AAAAAAAAAAAABwIAAGRycy9kb3ducmV2LnhtbFBLBQYAAAAAAwADALcAAAD1Ag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GlZwwAAANoAAAAPAAAAZHJzL2Rvd25yZXYueG1sRI9BawIx&#10;FITvhf6H8ArearZVlnY1u1hREOmhVQ8eH5vn7tLkZUmirv/eFAo9DjPzDTOvBmvEhXzoHCt4GWcg&#10;iGunO24UHPbr5zcQISJrNI5JwY0CVOXjwxwL7a78TZddbESCcChQQRtjX0gZ6pYshrHriZN3ct5i&#10;TNI3Unu8Jrg18jXLcmmx47TQYk/Lluqf3dkqOC78Clf2Y/r+6fdm8rXOl2i2So2ehsUMRKQh/of/&#10;2hutIIffK+kGyPIOAAD//wMAUEsBAi0AFAAGAAgAAAAhANvh9svuAAAAhQEAABMAAAAAAAAAAAAA&#10;AAAAAAAAAFtDb250ZW50X1R5cGVzXS54bWxQSwECLQAUAAYACAAAACEAWvQsW78AAAAVAQAACwAA&#10;AAAAAAAAAAAAAAAfAQAAX3JlbHMvLnJlbHNQSwECLQAUAAYACAAAACEAXkxpWcMAAADaAAAADwAA&#10;AAAAAAAAAAAAAAAHAgAAZHJzL2Rvd25yZXYueG1sUEsFBgAAAAADAAMAtwAAAPcCAAAAAA==&#10;" stroked="f" strokecolor="#e1000f" strokeweight=".5pt"/>
              <w10:wrap anchorx="page" anchory="page"/>
            </v:group>
          </w:pict>
        </mc:Fallback>
      </mc:AlternateContent>
    </w:r>
    <w:r w:rsidR="00E87905">
      <w:rPr>
        <w:noProof/>
      </w:rPr>
      <w:tab/>
    </w:r>
    <w:r w:rsidR="002129B0">
      <w:rPr>
        <w:noProof/>
      </w:rP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AC2E3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A57BC"/>
    <w:multiLevelType w:val="hybridMultilevel"/>
    <w:tmpl w:val="85C68208"/>
    <w:lvl w:ilvl="0" w:tplc="04070011">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6" w15:restartNumberingAfterBreak="0">
    <w:nsid w:val="1FA64C74"/>
    <w:multiLevelType w:val="hybridMultilevel"/>
    <w:tmpl w:val="68006108"/>
    <w:lvl w:ilvl="0" w:tplc="645A6B9C">
      <w:numFmt w:val="bullet"/>
      <w:lvlText w:val="-"/>
      <w:lvlJc w:val="left"/>
      <w:pPr>
        <w:ind w:left="720" w:hanging="360"/>
      </w:pPr>
      <w:rPr>
        <w:rFonts w:ascii="Arial" w:hAnsi="Aria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B141DDE"/>
    <w:multiLevelType w:val="hybridMultilevel"/>
    <w:tmpl w:val="ECBEF02E"/>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7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B933F95"/>
    <w:multiLevelType w:val="hybridMultilevel"/>
    <w:tmpl w:val="28D26832"/>
    <w:lvl w:ilvl="0" w:tplc="B802AF2E">
      <w:start w:val="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5522C2D"/>
    <w:multiLevelType w:val="hybridMultilevel"/>
    <w:tmpl w:val="F03259A8"/>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F0D3EC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84849267">
    <w:abstractNumId w:val="3"/>
  </w:num>
  <w:num w:numId="2" w16cid:durableId="1179124392">
    <w:abstractNumId w:val="2"/>
  </w:num>
  <w:num w:numId="3" w16cid:durableId="1646348730">
    <w:abstractNumId w:val="12"/>
  </w:num>
  <w:num w:numId="4" w16cid:durableId="985819709">
    <w:abstractNumId w:val="9"/>
  </w:num>
  <w:num w:numId="5" w16cid:durableId="2132045999">
    <w:abstractNumId w:val="7"/>
  </w:num>
  <w:num w:numId="6" w16cid:durableId="1511488943">
    <w:abstractNumId w:val="10"/>
  </w:num>
  <w:num w:numId="7" w16cid:durableId="173959735">
    <w:abstractNumId w:val="8"/>
  </w:num>
  <w:num w:numId="8" w16cid:durableId="1938371111">
    <w:abstractNumId w:val="1"/>
  </w:num>
  <w:num w:numId="9" w16cid:durableId="705721145">
    <w:abstractNumId w:val="11"/>
  </w:num>
  <w:num w:numId="10" w16cid:durableId="966203287">
    <w:abstractNumId w:val="5"/>
  </w:num>
  <w:num w:numId="11" w16cid:durableId="1694647782">
    <w:abstractNumId w:val="14"/>
  </w:num>
  <w:num w:numId="12" w16cid:durableId="1778863508">
    <w:abstractNumId w:val="4"/>
  </w:num>
  <w:num w:numId="13" w16cid:durableId="679625045">
    <w:abstractNumId w:val="13"/>
  </w:num>
  <w:num w:numId="14" w16cid:durableId="54862176">
    <w:abstractNumId w:val="15"/>
  </w:num>
  <w:num w:numId="15" w16cid:durableId="963847896">
    <w:abstractNumId w:val="6"/>
  </w:num>
  <w:num w:numId="16" w16cid:durableId="1392075910">
    <w:abstractNumId w:val="16"/>
  </w:num>
  <w:num w:numId="17" w16cid:durableId="867455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2AA4"/>
    <w:rsid w:val="0000321D"/>
    <w:rsid w:val="000032CB"/>
    <w:rsid w:val="000032E1"/>
    <w:rsid w:val="00003B32"/>
    <w:rsid w:val="00005267"/>
    <w:rsid w:val="00006346"/>
    <w:rsid w:val="000069EB"/>
    <w:rsid w:val="00006A45"/>
    <w:rsid w:val="00007870"/>
    <w:rsid w:val="00007ACA"/>
    <w:rsid w:val="0001002C"/>
    <w:rsid w:val="00010B8E"/>
    <w:rsid w:val="0001541A"/>
    <w:rsid w:val="00015E27"/>
    <w:rsid w:val="00016137"/>
    <w:rsid w:val="000211FD"/>
    <w:rsid w:val="00021C67"/>
    <w:rsid w:val="000229DD"/>
    <w:rsid w:val="00025106"/>
    <w:rsid w:val="00027932"/>
    <w:rsid w:val="000301F0"/>
    <w:rsid w:val="00030202"/>
    <w:rsid w:val="00030557"/>
    <w:rsid w:val="00030701"/>
    <w:rsid w:val="00030F51"/>
    <w:rsid w:val="00031FAF"/>
    <w:rsid w:val="000343EB"/>
    <w:rsid w:val="00034E91"/>
    <w:rsid w:val="00035A84"/>
    <w:rsid w:val="000372E0"/>
    <w:rsid w:val="0004027E"/>
    <w:rsid w:val="00040C1B"/>
    <w:rsid w:val="00040CC9"/>
    <w:rsid w:val="00040E30"/>
    <w:rsid w:val="00042077"/>
    <w:rsid w:val="000423FE"/>
    <w:rsid w:val="000425ED"/>
    <w:rsid w:val="000442A9"/>
    <w:rsid w:val="000465AE"/>
    <w:rsid w:val="00046865"/>
    <w:rsid w:val="00046B63"/>
    <w:rsid w:val="00047E30"/>
    <w:rsid w:val="000510FC"/>
    <w:rsid w:val="00051E86"/>
    <w:rsid w:val="00052338"/>
    <w:rsid w:val="000527CE"/>
    <w:rsid w:val="00054AFE"/>
    <w:rsid w:val="00055487"/>
    <w:rsid w:val="000555E6"/>
    <w:rsid w:val="00056215"/>
    <w:rsid w:val="000575F9"/>
    <w:rsid w:val="000618FC"/>
    <w:rsid w:val="00062B50"/>
    <w:rsid w:val="00062C0E"/>
    <w:rsid w:val="00062CE8"/>
    <w:rsid w:val="000635C9"/>
    <w:rsid w:val="0006519E"/>
    <w:rsid w:val="00065C19"/>
    <w:rsid w:val="00065D64"/>
    <w:rsid w:val="000665F3"/>
    <w:rsid w:val="00067071"/>
    <w:rsid w:val="0006718F"/>
    <w:rsid w:val="00067F67"/>
    <w:rsid w:val="0007032F"/>
    <w:rsid w:val="00070757"/>
    <w:rsid w:val="00072591"/>
    <w:rsid w:val="000725D1"/>
    <w:rsid w:val="000751A7"/>
    <w:rsid w:val="00075D17"/>
    <w:rsid w:val="000760C4"/>
    <w:rsid w:val="0007681C"/>
    <w:rsid w:val="00076992"/>
    <w:rsid w:val="00077283"/>
    <w:rsid w:val="00077681"/>
    <w:rsid w:val="00077AF9"/>
    <w:rsid w:val="00080D10"/>
    <w:rsid w:val="00081241"/>
    <w:rsid w:val="00081333"/>
    <w:rsid w:val="00081EF8"/>
    <w:rsid w:val="0008357F"/>
    <w:rsid w:val="0008406B"/>
    <w:rsid w:val="00084541"/>
    <w:rsid w:val="000865AB"/>
    <w:rsid w:val="00092B87"/>
    <w:rsid w:val="00096AD4"/>
    <w:rsid w:val="000972B9"/>
    <w:rsid w:val="000A42CA"/>
    <w:rsid w:val="000A6808"/>
    <w:rsid w:val="000A7E38"/>
    <w:rsid w:val="000B005C"/>
    <w:rsid w:val="000B2E86"/>
    <w:rsid w:val="000B52BE"/>
    <w:rsid w:val="000B598C"/>
    <w:rsid w:val="000B5D2F"/>
    <w:rsid w:val="000B60DA"/>
    <w:rsid w:val="000B6244"/>
    <w:rsid w:val="000B695A"/>
    <w:rsid w:val="000B70EE"/>
    <w:rsid w:val="000B72A8"/>
    <w:rsid w:val="000B79FE"/>
    <w:rsid w:val="000C023F"/>
    <w:rsid w:val="000C0DB8"/>
    <w:rsid w:val="000C19B8"/>
    <w:rsid w:val="000C210A"/>
    <w:rsid w:val="000C23A8"/>
    <w:rsid w:val="000C27E5"/>
    <w:rsid w:val="000C3170"/>
    <w:rsid w:val="000C56DD"/>
    <w:rsid w:val="000C6AB3"/>
    <w:rsid w:val="000D10D2"/>
    <w:rsid w:val="000D1672"/>
    <w:rsid w:val="000D178A"/>
    <w:rsid w:val="000D1DE8"/>
    <w:rsid w:val="000D2383"/>
    <w:rsid w:val="000D3727"/>
    <w:rsid w:val="000D3835"/>
    <w:rsid w:val="000D4A49"/>
    <w:rsid w:val="000D4C65"/>
    <w:rsid w:val="000D6C67"/>
    <w:rsid w:val="000E1B84"/>
    <w:rsid w:val="000E2F62"/>
    <w:rsid w:val="000E2F70"/>
    <w:rsid w:val="000E31A7"/>
    <w:rsid w:val="000E3893"/>
    <w:rsid w:val="000E38ED"/>
    <w:rsid w:val="000E4D51"/>
    <w:rsid w:val="000E58F8"/>
    <w:rsid w:val="000E63FA"/>
    <w:rsid w:val="000E7D21"/>
    <w:rsid w:val="000E7F24"/>
    <w:rsid w:val="000F03BE"/>
    <w:rsid w:val="000F1757"/>
    <w:rsid w:val="000F225B"/>
    <w:rsid w:val="000F2CB4"/>
    <w:rsid w:val="000F3112"/>
    <w:rsid w:val="000F48E9"/>
    <w:rsid w:val="000F6979"/>
    <w:rsid w:val="000F7FAF"/>
    <w:rsid w:val="00100034"/>
    <w:rsid w:val="0010465B"/>
    <w:rsid w:val="00105975"/>
    <w:rsid w:val="00105C25"/>
    <w:rsid w:val="00105FB6"/>
    <w:rsid w:val="00106ED8"/>
    <w:rsid w:val="00107AC4"/>
    <w:rsid w:val="00107C62"/>
    <w:rsid w:val="00107DE2"/>
    <w:rsid w:val="00111156"/>
    <w:rsid w:val="0011116D"/>
    <w:rsid w:val="00111F4D"/>
    <w:rsid w:val="00112366"/>
    <w:rsid w:val="00112A28"/>
    <w:rsid w:val="00112DC3"/>
    <w:rsid w:val="00115230"/>
    <w:rsid w:val="00115B5F"/>
    <w:rsid w:val="001162B4"/>
    <w:rsid w:val="001163B8"/>
    <w:rsid w:val="00117138"/>
    <w:rsid w:val="00117A50"/>
    <w:rsid w:val="0012058F"/>
    <w:rsid w:val="00120E77"/>
    <w:rsid w:val="00122CBC"/>
    <w:rsid w:val="0012372F"/>
    <w:rsid w:val="00123D9A"/>
    <w:rsid w:val="00124A74"/>
    <w:rsid w:val="00126C65"/>
    <w:rsid w:val="00126D4A"/>
    <w:rsid w:val="001270B0"/>
    <w:rsid w:val="001318EB"/>
    <w:rsid w:val="00131DC9"/>
    <w:rsid w:val="0013209D"/>
    <w:rsid w:val="001325BF"/>
    <w:rsid w:val="00132779"/>
    <w:rsid w:val="00132DA9"/>
    <w:rsid w:val="0013305B"/>
    <w:rsid w:val="00133B99"/>
    <w:rsid w:val="0013569C"/>
    <w:rsid w:val="001358CE"/>
    <w:rsid w:val="00136416"/>
    <w:rsid w:val="00137018"/>
    <w:rsid w:val="0014352D"/>
    <w:rsid w:val="001443BD"/>
    <w:rsid w:val="00144712"/>
    <w:rsid w:val="00144A87"/>
    <w:rsid w:val="00144D06"/>
    <w:rsid w:val="00146193"/>
    <w:rsid w:val="00150C56"/>
    <w:rsid w:val="00151FEB"/>
    <w:rsid w:val="00153F48"/>
    <w:rsid w:val="001577E9"/>
    <w:rsid w:val="0016138C"/>
    <w:rsid w:val="00161FCE"/>
    <w:rsid w:val="00162D60"/>
    <w:rsid w:val="001640D5"/>
    <w:rsid w:val="001659FB"/>
    <w:rsid w:val="00165F96"/>
    <w:rsid w:val="001674D3"/>
    <w:rsid w:val="001677AE"/>
    <w:rsid w:val="001716FD"/>
    <w:rsid w:val="00172C99"/>
    <w:rsid w:val="001731CE"/>
    <w:rsid w:val="00175A27"/>
    <w:rsid w:val="00175C72"/>
    <w:rsid w:val="00175CD2"/>
    <w:rsid w:val="00175DBA"/>
    <w:rsid w:val="00175E63"/>
    <w:rsid w:val="00177238"/>
    <w:rsid w:val="001800B7"/>
    <w:rsid w:val="00181B06"/>
    <w:rsid w:val="00181D75"/>
    <w:rsid w:val="00183583"/>
    <w:rsid w:val="00183610"/>
    <w:rsid w:val="00184434"/>
    <w:rsid w:val="00184FE5"/>
    <w:rsid w:val="00186310"/>
    <w:rsid w:val="00186771"/>
    <w:rsid w:val="00191753"/>
    <w:rsid w:val="00191BFA"/>
    <w:rsid w:val="001958C3"/>
    <w:rsid w:val="0019635E"/>
    <w:rsid w:val="00196890"/>
    <w:rsid w:val="00197E9B"/>
    <w:rsid w:val="001A180E"/>
    <w:rsid w:val="001A1DBC"/>
    <w:rsid w:val="001A3D77"/>
    <w:rsid w:val="001A540C"/>
    <w:rsid w:val="001A5A4A"/>
    <w:rsid w:val="001B0783"/>
    <w:rsid w:val="001B1523"/>
    <w:rsid w:val="001B3291"/>
    <w:rsid w:val="001B4F3C"/>
    <w:rsid w:val="001B51BC"/>
    <w:rsid w:val="001B771D"/>
    <w:rsid w:val="001B7B5A"/>
    <w:rsid w:val="001B7C20"/>
    <w:rsid w:val="001C0B32"/>
    <w:rsid w:val="001C2D66"/>
    <w:rsid w:val="001C2E62"/>
    <w:rsid w:val="001C36F7"/>
    <w:rsid w:val="001C3846"/>
    <w:rsid w:val="001C4507"/>
    <w:rsid w:val="001C4BE1"/>
    <w:rsid w:val="001C7AF8"/>
    <w:rsid w:val="001D08EF"/>
    <w:rsid w:val="001D1ABE"/>
    <w:rsid w:val="001D617E"/>
    <w:rsid w:val="001D7ADF"/>
    <w:rsid w:val="001E0F71"/>
    <w:rsid w:val="001E13CE"/>
    <w:rsid w:val="001E2B9B"/>
    <w:rsid w:val="001E307A"/>
    <w:rsid w:val="001E3D73"/>
    <w:rsid w:val="001E4CCB"/>
    <w:rsid w:val="001E4E9A"/>
    <w:rsid w:val="001E6D05"/>
    <w:rsid w:val="001E73E8"/>
    <w:rsid w:val="001E7C28"/>
    <w:rsid w:val="001E7C46"/>
    <w:rsid w:val="001F0257"/>
    <w:rsid w:val="001F1BDF"/>
    <w:rsid w:val="001F35F8"/>
    <w:rsid w:val="001F4DD6"/>
    <w:rsid w:val="001F52E0"/>
    <w:rsid w:val="001F590C"/>
    <w:rsid w:val="001F7110"/>
    <w:rsid w:val="001F7E96"/>
    <w:rsid w:val="002005F5"/>
    <w:rsid w:val="00200B75"/>
    <w:rsid w:val="002010BC"/>
    <w:rsid w:val="00202284"/>
    <w:rsid w:val="00202E75"/>
    <w:rsid w:val="0020528D"/>
    <w:rsid w:val="0020543B"/>
    <w:rsid w:val="0020547D"/>
    <w:rsid w:val="00205A66"/>
    <w:rsid w:val="002063CF"/>
    <w:rsid w:val="00206613"/>
    <w:rsid w:val="00207494"/>
    <w:rsid w:val="00207FE2"/>
    <w:rsid w:val="0021158F"/>
    <w:rsid w:val="002115EB"/>
    <w:rsid w:val="00212488"/>
    <w:rsid w:val="002129A6"/>
    <w:rsid w:val="002129B0"/>
    <w:rsid w:val="00212C58"/>
    <w:rsid w:val="002132CB"/>
    <w:rsid w:val="00217ED0"/>
    <w:rsid w:val="00220628"/>
    <w:rsid w:val="002214E1"/>
    <w:rsid w:val="00222313"/>
    <w:rsid w:val="00224FA2"/>
    <w:rsid w:val="002260C7"/>
    <w:rsid w:val="00226640"/>
    <w:rsid w:val="002304D2"/>
    <w:rsid w:val="0023272F"/>
    <w:rsid w:val="00233D04"/>
    <w:rsid w:val="0023469C"/>
    <w:rsid w:val="00234ABD"/>
    <w:rsid w:val="0023519C"/>
    <w:rsid w:val="00235554"/>
    <w:rsid w:val="00236491"/>
    <w:rsid w:val="00236C3B"/>
    <w:rsid w:val="00236E2A"/>
    <w:rsid w:val="00237538"/>
    <w:rsid w:val="00237F62"/>
    <w:rsid w:val="002407BF"/>
    <w:rsid w:val="00240DBF"/>
    <w:rsid w:val="00242B1B"/>
    <w:rsid w:val="00242CFA"/>
    <w:rsid w:val="00243469"/>
    <w:rsid w:val="00243954"/>
    <w:rsid w:val="002441CD"/>
    <w:rsid w:val="00245660"/>
    <w:rsid w:val="0024586A"/>
    <w:rsid w:val="00245DAC"/>
    <w:rsid w:val="00246978"/>
    <w:rsid w:val="00247DAA"/>
    <w:rsid w:val="002502E1"/>
    <w:rsid w:val="002518A2"/>
    <w:rsid w:val="002528B3"/>
    <w:rsid w:val="00254985"/>
    <w:rsid w:val="00255E7E"/>
    <w:rsid w:val="00256174"/>
    <w:rsid w:val="00256F0C"/>
    <w:rsid w:val="00262C05"/>
    <w:rsid w:val="00262F0C"/>
    <w:rsid w:val="00264E91"/>
    <w:rsid w:val="0027001E"/>
    <w:rsid w:val="00270C15"/>
    <w:rsid w:val="002715AF"/>
    <w:rsid w:val="00271AC3"/>
    <w:rsid w:val="0027348F"/>
    <w:rsid w:val="00273A72"/>
    <w:rsid w:val="00281D14"/>
    <w:rsid w:val="00282C13"/>
    <w:rsid w:val="00283171"/>
    <w:rsid w:val="002833D8"/>
    <w:rsid w:val="00283716"/>
    <w:rsid w:val="00283803"/>
    <w:rsid w:val="00283971"/>
    <w:rsid w:val="00284D6E"/>
    <w:rsid w:val="002864C5"/>
    <w:rsid w:val="002868AF"/>
    <w:rsid w:val="00286BF6"/>
    <w:rsid w:val="00287C60"/>
    <w:rsid w:val="00290D42"/>
    <w:rsid w:val="002932C6"/>
    <w:rsid w:val="002955C9"/>
    <w:rsid w:val="00295D73"/>
    <w:rsid w:val="002A0DF7"/>
    <w:rsid w:val="002A206F"/>
    <w:rsid w:val="002A2975"/>
    <w:rsid w:val="002A29A2"/>
    <w:rsid w:val="002A460D"/>
    <w:rsid w:val="002A5EE9"/>
    <w:rsid w:val="002A6055"/>
    <w:rsid w:val="002A60E0"/>
    <w:rsid w:val="002B0FE6"/>
    <w:rsid w:val="002B1668"/>
    <w:rsid w:val="002B687A"/>
    <w:rsid w:val="002B773B"/>
    <w:rsid w:val="002B7E5A"/>
    <w:rsid w:val="002C09D5"/>
    <w:rsid w:val="002C1344"/>
    <w:rsid w:val="002C1CE9"/>
    <w:rsid w:val="002C20D6"/>
    <w:rsid w:val="002C234E"/>
    <w:rsid w:val="002C252E"/>
    <w:rsid w:val="002C3E19"/>
    <w:rsid w:val="002C6018"/>
    <w:rsid w:val="002C6773"/>
    <w:rsid w:val="002D0542"/>
    <w:rsid w:val="002D05A9"/>
    <w:rsid w:val="002D1CB7"/>
    <w:rsid w:val="002D269A"/>
    <w:rsid w:val="002D292F"/>
    <w:rsid w:val="002D2A3D"/>
    <w:rsid w:val="002D5D1D"/>
    <w:rsid w:val="002D6EFD"/>
    <w:rsid w:val="002D74CF"/>
    <w:rsid w:val="002E017C"/>
    <w:rsid w:val="002E0B17"/>
    <w:rsid w:val="002E1737"/>
    <w:rsid w:val="002E26B4"/>
    <w:rsid w:val="002E4FFB"/>
    <w:rsid w:val="002E6BDF"/>
    <w:rsid w:val="002E7DED"/>
    <w:rsid w:val="002F0401"/>
    <w:rsid w:val="002F2C7C"/>
    <w:rsid w:val="002F31DA"/>
    <w:rsid w:val="002F3F84"/>
    <w:rsid w:val="002F4E07"/>
    <w:rsid w:val="002F52CE"/>
    <w:rsid w:val="002F563D"/>
    <w:rsid w:val="002F7CC3"/>
    <w:rsid w:val="002F7E11"/>
    <w:rsid w:val="00302574"/>
    <w:rsid w:val="00302B73"/>
    <w:rsid w:val="00302CF9"/>
    <w:rsid w:val="00304087"/>
    <w:rsid w:val="003040AD"/>
    <w:rsid w:val="003041A1"/>
    <w:rsid w:val="00304A8B"/>
    <w:rsid w:val="003057B1"/>
    <w:rsid w:val="00305C1B"/>
    <w:rsid w:val="003062AD"/>
    <w:rsid w:val="00310ACD"/>
    <w:rsid w:val="0031146E"/>
    <w:rsid w:val="00311CB1"/>
    <w:rsid w:val="0031379F"/>
    <w:rsid w:val="00315861"/>
    <w:rsid w:val="0031621E"/>
    <w:rsid w:val="00316638"/>
    <w:rsid w:val="00316A16"/>
    <w:rsid w:val="00320909"/>
    <w:rsid w:val="00320A26"/>
    <w:rsid w:val="00321344"/>
    <w:rsid w:val="00323885"/>
    <w:rsid w:val="00325064"/>
    <w:rsid w:val="003253E2"/>
    <w:rsid w:val="00325EC9"/>
    <w:rsid w:val="00330A4E"/>
    <w:rsid w:val="00331488"/>
    <w:rsid w:val="003319C5"/>
    <w:rsid w:val="0033256C"/>
    <w:rsid w:val="00333F40"/>
    <w:rsid w:val="003340BA"/>
    <w:rsid w:val="0033451C"/>
    <w:rsid w:val="003359EB"/>
    <w:rsid w:val="00336854"/>
    <w:rsid w:val="00336B77"/>
    <w:rsid w:val="0033769B"/>
    <w:rsid w:val="0034015C"/>
    <w:rsid w:val="00340A59"/>
    <w:rsid w:val="003442F4"/>
    <w:rsid w:val="00345716"/>
    <w:rsid w:val="00346E78"/>
    <w:rsid w:val="0035008A"/>
    <w:rsid w:val="00350CB4"/>
    <w:rsid w:val="00351AE7"/>
    <w:rsid w:val="003529ED"/>
    <w:rsid w:val="00353705"/>
    <w:rsid w:val="003540EC"/>
    <w:rsid w:val="0035441E"/>
    <w:rsid w:val="003544EF"/>
    <w:rsid w:val="00354E61"/>
    <w:rsid w:val="003562E8"/>
    <w:rsid w:val="00356F66"/>
    <w:rsid w:val="00361A03"/>
    <w:rsid w:val="003627F8"/>
    <w:rsid w:val="0036337F"/>
    <w:rsid w:val="0036357D"/>
    <w:rsid w:val="003649BC"/>
    <w:rsid w:val="00364F7E"/>
    <w:rsid w:val="00365E44"/>
    <w:rsid w:val="003662B1"/>
    <w:rsid w:val="00367AA1"/>
    <w:rsid w:val="00370548"/>
    <w:rsid w:val="00370A5B"/>
    <w:rsid w:val="0037148A"/>
    <w:rsid w:val="00371A15"/>
    <w:rsid w:val="0037234D"/>
    <w:rsid w:val="00372E36"/>
    <w:rsid w:val="00372FED"/>
    <w:rsid w:val="00373A36"/>
    <w:rsid w:val="00375F7D"/>
    <w:rsid w:val="00376908"/>
    <w:rsid w:val="00376924"/>
    <w:rsid w:val="00376EE9"/>
    <w:rsid w:val="00376FFC"/>
    <w:rsid w:val="00377CBB"/>
    <w:rsid w:val="00382051"/>
    <w:rsid w:val="00382B57"/>
    <w:rsid w:val="00383BCA"/>
    <w:rsid w:val="00384F62"/>
    <w:rsid w:val="00385438"/>
    <w:rsid w:val="003858E5"/>
    <w:rsid w:val="00386774"/>
    <w:rsid w:val="00386AFC"/>
    <w:rsid w:val="00387363"/>
    <w:rsid w:val="003877B6"/>
    <w:rsid w:val="00391539"/>
    <w:rsid w:val="00391A5F"/>
    <w:rsid w:val="00391FB2"/>
    <w:rsid w:val="00392F69"/>
    <w:rsid w:val="00393887"/>
    <w:rsid w:val="00393BC1"/>
    <w:rsid w:val="00394BED"/>
    <w:rsid w:val="00394C6B"/>
    <w:rsid w:val="003950C2"/>
    <w:rsid w:val="003A1C65"/>
    <w:rsid w:val="003A37C1"/>
    <w:rsid w:val="003A4E2E"/>
    <w:rsid w:val="003A4E62"/>
    <w:rsid w:val="003A5135"/>
    <w:rsid w:val="003A5A6A"/>
    <w:rsid w:val="003A669D"/>
    <w:rsid w:val="003A73FA"/>
    <w:rsid w:val="003B01E2"/>
    <w:rsid w:val="003B1069"/>
    <w:rsid w:val="003B22BD"/>
    <w:rsid w:val="003B306D"/>
    <w:rsid w:val="003B3700"/>
    <w:rsid w:val="003B38CC"/>
    <w:rsid w:val="003B390A"/>
    <w:rsid w:val="003B3D71"/>
    <w:rsid w:val="003B4029"/>
    <w:rsid w:val="003B4E3A"/>
    <w:rsid w:val="003B6AAE"/>
    <w:rsid w:val="003C13A8"/>
    <w:rsid w:val="003C15DE"/>
    <w:rsid w:val="003C27BE"/>
    <w:rsid w:val="003C2889"/>
    <w:rsid w:val="003C4EB2"/>
    <w:rsid w:val="003C6BE1"/>
    <w:rsid w:val="003C7E16"/>
    <w:rsid w:val="003C7FDA"/>
    <w:rsid w:val="003D1CFF"/>
    <w:rsid w:val="003D2621"/>
    <w:rsid w:val="003D284B"/>
    <w:rsid w:val="003D3968"/>
    <w:rsid w:val="003D404A"/>
    <w:rsid w:val="003D42AF"/>
    <w:rsid w:val="003D46D5"/>
    <w:rsid w:val="003D48D4"/>
    <w:rsid w:val="003D54DC"/>
    <w:rsid w:val="003D67EF"/>
    <w:rsid w:val="003D715C"/>
    <w:rsid w:val="003E031D"/>
    <w:rsid w:val="003E0C84"/>
    <w:rsid w:val="003E216F"/>
    <w:rsid w:val="003E2DC9"/>
    <w:rsid w:val="003E6512"/>
    <w:rsid w:val="003F0630"/>
    <w:rsid w:val="003F19D6"/>
    <w:rsid w:val="003F1AF3"/>
    <w:rsid w:val="003F2EC2"/>
    <w:rsid w:val="003F3FEF"/>
    <w:rsid w:val="003F42E1"/>
    <w:rsid w:val="003F4D8D"/>
    <w:rsid w:val="003F4F63"/>
    <w:rsid w:val="003F5784"/>
    <w:rsid w:val="003F72BB"/>
    <w:rsid w:val="003F7432"/>
    <w:rsid w:val="00400066"/>
    <w:rsid w:val="00401508"/>
    <w:rsid w:val="00401688"/>
    <w:rsid w:val="00401F3B"/>
    <w:rsid w:val="0040386D"/>
    <w:rsid w:val="00404066"/>
    <w:rsid w:val="004056F6"/>
    <w:rsid w:val="00407A59"/>
    <w:rsid w:val="00407CBB"/>
    <w:rsid w:val="00411C1D"/>
    <w:rsid w:val="004137C0"/>
    <w:rsid w:val="004138F3"/>
    <w:rsid w:val="00416428"/>
    <w:rsid w:val="00416AE8"/>
    <w:rsid w:val="004174D6"/>
    <w:rsid w:val="00420339"/>
    <w:rsid w:val="0042073E"/>
    <w:rsid w:val="00421F20"/>
    <w:rsid w:val="00421FB8"/>
    <w:rsid w:val="004228FF"/>
    <w:rsid w:val="004256A5"/>
    <w:rsid w:val="004258DB"/>
    <w:rsid w:val="00426767"/>
    <w:rsid w:val="0043020E"/>
    <w:rsid w:val="00430747"/>
    <w:rsid w:val="004310D9"/>
    <w:rsid w:val="004313E7"/>
    <w:rsid w:val="00432330"/>
    <w:rsid w:val="004324A7"/>
    <w:rsid w:val="004332A2"/>
    <w:rsid w:val="004339B2"/>
    <w:rsid w:val="004379B0"/>
    <w:rsid w:val="00437F69"/>
    <w:rsid w:val="0044022D"/>
    <w:rsid w:val="00441B7F"/>
    <w:rsid w:val="00442172"/>
    <w:rsid w:val="00444107"/>
    <w:rsid w:val="00444A70"/>
    <w:rsid w:val="00446CE1"/>
    <w:rsid w:val="004475D1"/>
    <w:rsid w:val="0044763B"/>
    <w:rsid w:val="00452504"/>
    <w:rsid w:val="0045258D"/>
    <w:rsid w:val="00452696"/>
    <w:rsid w:val="00453D0F"/>
    <w:rsid w:val="0045600B"/>
    <w:rsid w:val="00456A53"/>
    <w:rsid w:val="004615D7"/>
    <w:rsid w:val="0046266D"/>
    <w:rsid w:val="004629B3"/>
    <w:rsid w:val="0046376E"/>
    <w:rsid w:val="00465320"/>
    <w:rsid w:val="0046554B"/>
    <w:rsid w:val="004668C4"/>
    <w:rsid w:val="0046690F"/>
    <w:rsid w:val="0046718A"/>
    <w:rsid w:val="00467C16"/>
    <w:rsid w:val="0047293E"/>
    <w:rsid w:val="00472FEC"/>
    <w:rsid w:val="00476F05"/>
    <w:rsid w:val="00481953"/>
    <w:rsid w:val="004827DC"/>
    <w:rsid w:val="0048394C"/>
    <w:rsid w:val="00483E4A"/>
    <w:rsid w:val="004858E1"/>
    <w:rsid w:val="004864A1"/>
    <w:rsid w:val="00487D8D"/>
    <w:rsid w:val="00490A03"/>
    <w:rsid w:val="00492B0A"/>
    <w:rsid w:val="0049330D"/>
    <w:rsid w:val="00493327"/>
    <w:rsid w:val="0049382E"/>
    <w:rsid w:val="00493D0B"/>
    <w:rsid w:val="0049453E"/>
    <w:rsid w:val="00494DBE"/>
    <w:rsid w:val="00495AA9"/>
    <w:rsid w:val="00495CE6"/>
    <w:rsid w:val="00496E91"/>
    <w:rsid w:val="004970EC"/>
    <w:rsid w:val="00497734"/>
    <w:rsid w:val="00497D10"/>
    <w:rsid w:val="004A0AA1"/>
    <w:rsid w:val="004A0AF6"/>
    <w:rsid w:val="004A144D"/>
    <w:rsid w:val="004A1D27"/>
    <w:rsid w:val="004A2D73"/>
    <w:rsid w:val="004A323C"/>
    <w:rsid w:val="004A5B62"/>
    <w:rsid w:val="004B0801"/>
    <w:rsid w:val="004B1117"/>
    <w:rsid w:val="004B130A"/>
    <w:rsid w:val="004B1A6B"/>
    <w:rsid w:val="004B54E8"/>
    <w:rsid w:val="004B7FD7"/>
    <w:rsid w:val="004C0138"/>
    <w:rsid w:val="004C1219"/>
    <w:rsid w:val="004C12E8"/>
    <w:rsid w:val="004C1578"/>
    <w:rsid w:val="004C1A14"/>
    <w:rsid w:val="004C33BA"/>
    <w:rsid w:val="004C4FEB"/>
    <w:rsid w:val="004C5DA8"/>
    <w:rsid w:val="004C6078"/>
    <w:rsid w:val="004C6B79"/>
    <w:rsid w:val="004C7345"/>
    <w:rsid w:val="004D059B"/>
    <w:rsid w:val="004D0E64"/>
    <w:rsid w:val="004D2BBD"/>
    <w:rsid w:val="004D33DD"/>
    <w:rsid w:val="004D48A8"/>
    <w:rsid w:val="004D4CB6"/>
    <w:rsid w:val="004D4DCB"/>
    <w:rsid w:val="004D58F8"/>
    <w:rsid w:val="004E0907"/>
    <w:rsid w:val="004E10E4"/>
    <w:rsid w:val="004E3341"/>
    <w:rsid w:val="004E529A"/>
    <w:rsid w:val="004E5302"/>
    <w:rsid w:val="004E6557"/>
    <w:rsid w:val="004F033E"/>
    <w:rsid w:val="004F10C1"/>
    <w:rsid w:val="004F5AD9"/>
    <w:rsid w:val="004F7F2B"/>
    <w:rsid w:val="00502E62"/>
    <w:rsid w:val="00505F85"/>
    <w:rsid w:val="0050625C"/>
    <w:rsid w:val="0050696A"/>
    <w:rsid w:val="00506B8A"/>
    <w:rsid w:val="00507145"/>
    <w:rsid w:val="00510F7F"/>
    <w:rsid w:val="00515119"/>
    <w:rsid w:val="00515D7A"/>
    <w:rsid w:val="0051608C"/>
    <w:rsid w:val="005166F6"/>
    <w:rsid w:val="0052185E"/>
    <w:rsid w:val="0052212B"/>
    <w:rsid w:val="005230C7"/>
    <w:rsid w:val="0052565F"/>
    <w:rsid w:val="00525AEE"/>
    <w:rsid w:val="005266EA"/>
    <w:rsid w:val="005270B2"/>
    <w:rsid w:val="005303FD"/>
    <w:rsid w:val="005314A3"/>
    <w:rsid w:val="0053207A"/>
    <w:rsid w:val="00533CA0"/>
    <w:rsid w:val="0053468A"/>
    <w:rsid w:val="00534841"/>
    <w:rsid w:val="00534B46"/>
    <w:rsid w:val="00534C29"/>
    <w:rsid w:val="00535F56"/>
    <w:rsid w:val="00536B38"/>
    <w:rsid w:val="00537B4E"/>
    <w:rsid w:val="00540358"/>
    <w:rsid w:val="005407EC"/>
    <w:rsid w:val="00540D47"/>
    <w:rsid w:val="00541B1E"/>
    <w:rsid w:val="00542578"/>
    <w:rsid w:val="005428D7"/>
    <w:rsid w:val="00542AB7"/>
    <w:rsid w:val="00542D43"/>
    <w:rsid w:val="00542F43"/>
    <w:rsid w:val="00543B67"/>
    <w:rsid w:val="00544579"/>
    <w:rsid w:val="00544715"/>
    <w:rsid w:val="0054525D"/>
    <w:rsid w:val="00545B38"/>
    <w:rsid w:val="00546213"/>
    <w:rsid w:val="005463C3"/>
    <w:rsid w:val="00550864"/>
    <w:rsid w:val="00551D6C"/>
    <w:rsid w:val="00551DA6"/>
    <w:rsid w:val="005542FC"/>
    <w:rsid w:val="0055571E"/>
    <w:rsid w:val="00555FF7"/>
    <w:rsid w:val="005567E2"/>
    <w:rsid w:val="005568BF"/>
    <w:rsid w:val="005569A9"/>
    <w:rsid w:val="00556F67"/>
    <w:rsid w:val="00565031"/>
    <w:rsid w:val="005652E8"/>
    <w:rsid w:val="00565737"/>
    <w:rsid w:val="00565D14"/>
    <w:rsid w:val="00575BB6"/>
    <w:rsid w:val="00575C12"/>
    <w:rsid w:val="0057667C"/>
    <w:rsid w:val="00576BDA"/>
    <w:rsid w:val="00580458"/>
    <w:rsid w:val="00581E62"/>
    <w:rsid w:val="005826DA"/>
    <w:rsid w:val="005833F0"/>
    <w:rsid w:val="00583E93"/>
    <w:rsid w:val="00586280"/>
    <w:rsid w:val="005865CC"/>
    <w:rsid w:val="005869CE"/>
    <w:rsid w:val="00586CAF"/>
    <w:rsid w:val="00586D14"/>
    <w:rsid w:val="005873E9"/>
    <w:rsid w:val="005877E8"/>
    <w:rsid w:val="00591180"/>
    <w:rsid w:val="00591697"/>
    <w:rsid w:val="00591B6F"/>
    <w:rsid w:val="00594A17"/>
    <w:rsid w:val="005952D5"/>
    <w:rsid w:val="00595613"/>
    <w:rsid w:val="0059722C"/>
    <w:rsid w:val="00597D07"/>
    <w:rsid w:val="005A038F"/>
    <w:rsid w:val="005A16E6"/>
    <w:rsid w:val="005A1BB2"/>
    <w:rsid w:val="005A201F"/>
    <w:rsid w:val="005A30D7"/>
    <w:rsid w:val="005A3846"/>
    <w:rsid w:val="005A57AB"/>
    <w:rsid w:val="005A59FF"/>
    <w:rsid w:val="005A63CE"/>
    <w:rsid w:val="005A7E97"/>
    <w:rsid w:val="005B12AC"/>
    <w:rsid w:val="005B1D27"/>
    <w:rsid w:val="005B1D97"/>
    <w:rsid w:val="005B2CD2"/>
    <w:rsid w:val="005B4D92"/>
    <w:rsid w:val="005B4F69"/>
    <w:rsid w:val="005B6658"/>
    <w:rsid w:val="005B6A58"/>
    <w:rsid w:val="005C0A91"/>
    <w:rsid w:val="005C2E4C"/>
    <w:rsid w:val="005C3227"/>
    <w:rsid w:val="005C36FD"/>
    <w:rsid w:val="005C3AE9"/>
    <w:rsid w:val="005C3F32"/>
    <w:rsid w:val="005C4750"/>
    <w:rsid w:val="005C4A5B"/>
    <w:rsid w:val="005C58DB"/>
    <w:rsid w:val="005C5C28"/>
    <w:rsid w:val="005C7112"/>
    <w:rsid w:val="005C7AEC"/>
    <w:rsid w:val="005D0561"/>
    <w:rsid w:val="005D0AD9"/>
    <w:rsid w:val="005D0F4D"/>
    <w:rsid w:val="005D1A67"/>
    <w:rsid w:val="005D22F6"/>
    <w:rsid w:val="005D68AA"/>
    <w:rsid w:val="005E0C30"/>
    <w:rsid w:val="005E1ECB"/>
    <w:rsid w:val="005E3FBB"/>
    <w:rsid w:val="005E4747"/>
    <w:rsid w:val="005E5509"/>
    <w:rsid w:val="005E64C0"/>
    <w:rsid w:val="005E69D9"/>
    <w:rsid w:val="005F25E2"/>
    <w:rsid w:val="005F27F4"/>
    <w:rsid w:val="005F3239"/>
    <w:rsid w:val="005F3692"/>
    <w:rsid w:val="005F5835"/>
    <w:rsid w:val="005F6567"/>
    <w:rsid w:val="005F6616"/>
    <w:rsid w:val="005F7A8A"/>
    <w:rsid w:val="00600853"/>
    <w:rsid w:val="00600ACF"/>
    <w:rsid w:val="006034EA"/>
    <w:rsid w:val="00604F69"/>
    <w:rsid w:val="006058ED"/>
    <w:rsid w:val="00607094"/>
    <w:rsid w:val="00607256"/>
    <w:rsid w:val="0060790C"/>
    <w:rsid w:val="00610304"/>
    <w:rsid w:val="00611683"/>
    <w:rsid w:val="00611930"/>
    <w:rsid w:val="00613322"/>
    <w:rsid w:val="006144B1"/>
    <w:rsid w:val="00615A20"/>
    <w:rsid w:val="00616EC8"/>
    <w:rsid w:val="006177FF"/>
    <w:rsid w:val="00620093"/>
    <w:rsid w:val="00620AF8"/>
    <w:rsid w:val="006212DD"/>
    <w:rsid w:val="00622A08"/>
    <w:rsid w:val="00622BC9"/>
    <w:rsid w:val="0062339C"/>
    <w:rsid w:val="006244EB"/>
    <w:rsid w:val="00624AD0"/>
    <w:rsid w:val="00625859"/>
    <w:rsid w:val="00626DF0"/>
    <w:rsid w:val="00627CB7"/>
    <w:rsid w:val="00631076"/>
    <w:rsid w:val="006335F1"/>
    <w:rsid w:val="006342C5"/>
    <w:rsid w:val="006345B6"/>
    <w:rsid w:val="00634A7A"/>
    <w:rsid w:val="00635616"/>
    <w:rsid w:val="00635712"/>
    <w:rsid w:val="00635F33"/>
    <w:rsid w:val="006368FF"/>
    <w:rsid w:val="006372E9"/>
    <w:rsid w:val="0064107F"/>
    <w:rsid w:val="00642079"/>
    <w:rsid w:val="00643D8A"/>
    <w:rsid w:val="0064457C"/>
    <w:rsid w:val="00645A5C"/>
    <w:rsid w:val="00646746"/>
    <w:rsid w:val="00646B4F"/>
    <w:rsid w:val="00646C84"/>
    <w:rsid w:val="0065083D"/>
    <w:rsid w:val="00652229"/>
    <w:rsid w:val="00652793"/>
    <w:rsid w:val="00653166"/>
    <w:rsid w:val="00653716"/>
    <w:rsid w:val="00654269"/>
    <w:rsid w:val="00656D7D"/>
    <w:rsid w:val="0066187E"/>
    <w:rsid w:val="00661F33"/>
    <w:rsid w:val="006626CA"/>
    <w:rsid w:val="00663487"/>
    <w:rsid w:val="006671F2"/>
    <w:rsid w:val="00667CC1"/>
    <w:rsid w:val="00667E07"/>
    <w:rsid w:val="006703AB"/>
    <w:rsid w:val="00670CAB"/>
    <w:rsid w:val="00672382"/>
    <w:rsid w:val="00675835"/>
    <w:rsid w:val="0067716E"/>
    <w:rsid w:val="00680DDB"/>
    <w:rsid w:val="00681257"/>
    <w:rsid w:val="00682535"/>
    <w:rsid w:val="00682643"/>
    <w:rsid w:val="0068276D"/>
    <w:rsid w:val="00682EB9"/>
    <w:rsid w:val="0068441A"/>
    <w:rsid w:val="00684D10"/>
    <w:rsid w:val="00684DE0"/>
    <w:rsid w:val="00684F5D"/>
    <w:rsid w:val="00690B19"/>
    <w:rsid w:val="00693834"/>
    <w:rsid w:val="00693D82"/>
    <w:rsid w:val="00694A5F"/>
    <w:rsid w:val="00696ABD"/>
    <w:rsid w:val="006A04C2"/>
    <w:rsid w:val="006A0A3C"/>
    <w:rsid w:val="006A15CD"/>
    <w:rsid w:val="006A59E9"/>
    <w:rsid w:val="006A6C2A"/>
    <w:rsid w:val="006A79F0"/>
    <w:rsid w:val="006B0BA1"/>
    <w:rsid w:val="006B122B"/>
    <w:rsid w:val="006B18F2"/>
    <w:rsid w:val="006B4235"/>
    <w:rsid w:val="006B47EE"/>
    <w:rsid w:val="006B499F"/>
    <w:rsid w:val="006B592A"/>
    <w:rsid w:val="006B7C41"/>
    <w:rsid w:val="006C33BE"/>
    <w:rsid w:val="006C43BB"/>
    <w:rsid w:val="006C5B53"/>
    <w:rsid w:val="006C7E78"/>
    <w:rsid w:val="006D098F"/>
    <w:rsid w:val="006D0FC5"/>
    <w:rsid w:val="006D1BCC"/>
    <w:rsid w:val="006D20E3"/>
    <w:rsid w:val="006D2A0C"/>
    <w:rsid w:val="006D4996"/>
    <w:rsid w:val="006D51A9"/>
    <w:rsid w:val="006D535B"/>
    <w:rsid w:val="006D54AB"/>
    <w:rsid w:val="006D6AC3"/>
    <w:rsid w:val="006D707D"/>
    <w:rsid w:val="006E1A97"/>
    <w:rsid w:val="006E1FA9"/>
    <w:rsid w:val="006E3006"/>
    <w:rsid w:val="006E3F30"/>
    <w:rsid w:val="006E5032"/>
    <w:rsid w:val="006E539E"/>
    <w:rsid w:val="006E5721"/>
    <w:rsid w:val="006E5881"/>
    <w:rsid w:val="006E5BDA"/>
    <w:rsid w:val="006E6365"/>
    <w:rsid w:val="006F0FC7"/>
    <w:rsid w:val="006F1848"/>
    <w:rsid w:val="006F2EA1"/>
    <w:rsid w:val="006F33D0"/>
    <w:rsid w:val="006F39A9"/>
    <w:rsid w:val="006F4119"/>
    <w:rsid w:val="006F4724"/>
    <w:rsid w:val="006F50AC"/>
    <w:rsid w:val="006F5704"/>
    <w:rsid w:val="006F643F"/>
    <w:rsid w:val="006F670F"/>
    <w:rsid w:val="006F77F3"/>
    <w:rsid w:val="00701344"/>
    <w:rsid w:val="00702921"/>
    <w:rsid w:val="00703272"/>
    <w:rsid w:val="007041BA"/>
    <w:rsid w:val="00705780"/>
    <w:rsid w:val="00707120"/>
    <w:rsid w:val="0070733C"/>
    <w:rsid w:val="0071028A"/>
    <w:rsid w:val="00710552"/>
    <w:rsid w:val="00710C5D"/>
    <w:rsid w:val="00713395"/>
    <w:rsid w:val="0071348C"/>
    <w:rsid w:val="00714650"/>
    <w:rsid w:val="00715959"/>
    <w:rsid w:val="00715BD5"/>
    <w:rsid w:val="00716BCC"/>
    <w:rsid w:val="00717273"/>
    <w:rsid w:val="00720CF5"/>
    <w:rsid w:val="00720E78"/>
    <w:rsid w:val="00720FD4"/>
    <w:rsid w:val="007243F1"/>
    <w:rsid w:val="00724AF2"/>
    <w:rsid w:val="007251CD"/>
    <w:rsid w:val="00727B71"/>
    <w:rsid w:val="00730409"/>
    <w:rsid w:val="00730919"/>
    <w:rsid w:val="0073096C"/>
    <w:rsid w:val="00730B25"/>
    <w:rsid w:val="0073100D"/>
    <w:rsid w:val="00731364"/>
    <w:rsid w:val="007328ED"/>
    <w:rsid w:val="00732CA6"/>
    <w:rsid w:val="007333D0"/>
    <w:rsid w:val="00733429"/>
    <w:rsid w:val="00733993"/>
    <w:rsid w:val="00733A46"/>
    <w:rsid w:val="00735A8E"/>
    <w:rsid w:val="00735E2D"/>
    <w:rsid w:val="007366F7"/>
    <w:rsid w:val="007419C8"/>
    <w:rsid w:val="00742398"/>
    <w:rsid w:val="007432A9"/>
    <w:rsid w:val="00743ECB"/>
    <w:rsid w:val="00746918"/>
    <w:rsid w:val="007475D8"/>
    <w:rsid w:val="007476B8"/>
    <w:rsid w:val="00747A30"/>
    <w:rsid w:val="0075058B"/>
    <w:rsid w:val="007507B5"/>
    <w:rsid w:val="0075091D"/>
    <w:rsid w:val="007516AF"/>
    <w:rsid w:val="007521A1"/>
    <w:rsid w:val="00753A24"/>
    <w:rsid w:val="0075430D"/>
    <w:rsid w:val="007544FC"/>
    <w:rsid w:val="00754B9A"/>
    <w:rsid w:val="00764547"/>
    <w:rsid w:val="007648C1"/>
    <w:rsid w:val="007667AD"/>
    <w:rsid w:val="0076690E"/>
    <w:rsid w:val="00771095"/>
    <w:rsid w:val="00772188"/>
    <w:rsid w:val="0077222A"/>
    <w:rsid w:val="00772EDE"/>
    <w:rsid w:val="0077306F"/>
    <w:rsid w:val="00773C4A"/>
    <w:rsid w:val="007813D0"/>
    <w:rsid w:val="007825FC"/>
    <w:rsid w:val="0078294E"/>
    <w:rsid w:val="007845AC"/>
    <w:rsid w:val="00785993"/>
    <w:rsid w:val="007866E2"/>
    <w:rsid w:val="00786BA3"/>
    <w:rsid w:val="007871F8"/>
    <w:rsid w:val="00791922"/>
    <w:rsid w:val="00791AAF"/>
    <w:rsid w:val="0079202F"/>
    <w:rsid w:val="007934C3"/>
    <w:rsid w:val="00794903"/>
    <w:rsid w:val="00795AF2"/>
    <w:rsid w:val="00795E4F"/>
    <w:rsid w:val="00796410"/>
    <w:rsid w:val="007A0831"/>
    <w:rsid w:val="007A09FC"/>
    <w:rsid w:val="007A151E"/>
    <w:rsid w:val="007A2AAD"/>
    <w:rsid w:val="007A4432"/>
    <w:rsid w:val="007A46A7"/>
    <w:rsid w:val="007A5B82"/>
    <w:rsid w:val="007A784E"/>
    <w:rsid w:val="007A7E31"/>
    <w:rsid w:val="007B0792"/>
    <w:rsid w:val="007B08DF"/>
    <w:rsid w:val="007B2199"/>
    <w:rsid w:val="007B2DAD"/>
    <w:rsid w:val="007B33AD"/>
    <w:rsid w:val="007B3A39"/>
    <w:rsid w:val="007B48AE"/>
    <w:rsid w:val="007B4909"/>
    <w:rsid w:val="007B4939"/>
    <w:rsid w:val="007B499C"/>
    <w:rsid w:val="007B4D4B"/>
    <w:rsid w:val="007B58C6"/>
    <w:rsid w:val="007B81B0"/>
    <w:rsid w:val="007C0646"/>
    <w:rsid w:val="007C13D5"/>
    <w:rsid w:val="007C1A4F"/>
    <w:rsid w:val="007C1E9D"/>
    <w:rsid w:val="007C3AE3"/>
    <w:rsid w:val="007C46EA"/>
    <w:rsid w:val="007C474B"/>
    <w:rsid w:val="007C5CBA"/>
    <w:rsid w:val="007D0000"/>
    <w:rsid w:val="007D108A"/>
    <w:rsid w:val="007D13D7"/>
    <w:rsid w:val="007D20E0"/>
    <w:rsid w:val="007D2A02"/>
    <w:rsid w:val="007D62A4"/>
    <w:rsid w:val="007E05BA"/>
    <w:rsid w:val="007E0748"/>
    <w:rsid w:val="007E1736"/>
    <w:rsid w:val="007E2887"/>
    <w:rsid w:val="007E3001"/>
    <w:rsid w:val="007E65AA"/>
    <w:rsid w:val="007E6DDB"/>
    <w:rsid w:val="007E6DF8"/>
    <w:rsid w:val="007E6EA1"/>
    <w:rsid w:val="007E6F68"/>
    <w:rsid w:val="007E7A34"/>
    <w:rsid w:val="007E7F63"/>
    <w:rsid w:val="007F06E6"/>
    <w:rsid w:val="007F0F63"/>
    <w:rsid w:val="007F2B1E"/>
    <w:rsid w:val="007F4562"/>
    <w:rsid w:val="007F4590"/>
    <w:rsid w:val="007F62B4"/>
    <w:rsid w:val="007F7D9D"/>
    <w:rsid w:val="007F7DF9"/>
    <w:rsid w:val="0080006E"/>
    <w:rsid w:val="00801517"/>
    <w:rsid w:val="00801649"/>
    <w:rsid w:val="00802BB3"/>
    <w:rsid w:val="00803A87"/>
    <w:rsid w:val="00804136"/>
    <w:rsid w:val="008045B7"/>
    <w:rsid w:val="00804CE3"/>
    <w:rsid w:val="00806F73"/>
    <w:rsid w:val="00807F64"/>
    <w:rsid w:val="00810F74"/>
    <w:rsid w:val="00813492"/>
    <w:rsid w:val="008159C7"/>
    <w:rsid w:val="00815B5F"/>
    <w:rsid w:val="0081612A"/>
    <w:rsid w:val="00816F78"/>
    <w:rsid w:val="008172C5"/>
    <w:rsid w:val="00817895"/>
    <w:rsid w:val="00817AE8"/>
    <w:rsid w:val="00817DE8"/>
    <w:rsid w:val="008229C6"/>
    <w:rsid w:val="008229F5"/>
    <w:rsid w:val="00822C71"/>
    <w:rsid w:val="00822D2D"/>
    <w:rsid w:val="0082462B"/>
    <w:rsid w:val="00825B70"/>
    <w:rsid w:val="0082699A"/>
    <w:rsid w:val="00826F11"/>
    <w:rsid w:val="00827F2A"/>
    <w:rsid w:val="0083138C"/>
    <w:rsid w:val="00832633"/>
    <w:rsid w:val="00832FC7"/>
    <w:rsid w:val="008330E9"/>
    <w:rsid w:val="00833CEB"/>
    <w:rsid w:val="008372D2"/>
    <w:rsid w:val="00837336"/>
    <w:rsid w:val="008377BC"/>
    <w:rsid w:val="0084074C"/>
    <w:rsid w:val="008411D5"/>
    <w:rsid w:val="00844C17"/>
    <w:rsid w:val="00846017"/>
    <w:rsid w:val="00847726"/>
    <w:rsid w:val="00851CB1"/>
    <w:rsid w:val="00852511"/>
    <w:rsid w:val="00854685"/>
    <w:rsid w:val="008550DD"/>
    <w:rsid w:val="00855D87"/>
    <w:rsid w:val="00857408"/>
    <w:rsid w:val="008578A9"/>
    <w:rsid w:val="008601C8"/>
    <w:rsid w:val="0086072A"/>
    <w:rsid w:val="0086088F"/>
    <w:rsid w:val="008614F1"/>
    <w:rsid w:val="00861AA4"/>
    <w:rsid w:val="00861DEE"/>
    <w:rsid w:val="00861F5D"/>
    <w:rsid w:val="008631DF"/>
    <w:rsid w:val="008639B3"/>
    <w:rsid w:val="00863C1A"/>
    <w:rsid w:val="00863EAC"/>
    <w:rsid w:val="0086470F"/>
    <w:rsid w:val="0086521A"/>
    <w:rsid w:val="00865882"/>
    <w:rsid w:val="00866CDD"/>
    <w:rsid w:val="008712FE"/>
    <w:rsid w:val="0087142D"/>
    <w:rsid w:val="00872928"/>
    <w:rsid w:val="00873416"/>
    <w:rsid w:val="00873956"/>
    <w:rsid w:val="00873CF5"/>
    <w:rsid w:val="008745AB"/>
    <w:rsid w:val="00874936"/>
    <w:rsid w:val="00877800"/>
    <w:rsid w:val="00880E72"/>
    <w:rsid w:val="008825EE"/>
    <w:rsid w:val="0088264F"/>
    <w:rsid w:val="0088596E"/>
    <w:rsid w:val="00886C54"/>
    <w:rsid w:val="00886DC9"/>
    <w:rsid w:val="008870ED"/>
    <w:rsid w:val="008872EA"/>
    <w:rsid w:val="008877FC"/>
    <w:rsid w:val="00893F61"/>
    <w:rsid w:val="00894F52"/>
    <w:rsid w:val="00896042"/>
    <w:rsid w:val="0089765C"/>
    <w:rsid w:val="0089796A"/>
    <w:rsid w:val="008A004C"/>
    <w:rsid w:val="008A078A"/>
    <w:rsid w:val="008A1496"/>
    <w:rsid w:val="008A2375"/>
    <w:rsid w:val="008A54B6"/>
    <w:rsid w:val="008A5D60"/>
    <w:rsid w:val="008A6653"/>
    <w:rsid w:val="008A720E"/>
    <w:rsid w:val="008A7CDB"/>
    <w:rsid w:val="008B0906"/>
    <w:rsid w:val="008B2BCB"/>
    <w:rsid w:val="008B3A44"/>
    <w:rsid w:val="008C1B59"/>
    <w:rsid w:val="008C36B1"/>
    <w:rsid w:val="008C3DDA"/>
    <w:rsid w:val="008C6041"/>
    <w:rsid w:val="008C6821"/>
    <w:rsid w:val="008C74E3"/>
    <w:rsid w:val="008C7671"/>
    <w:rsid w:val="008D5EE5"/>
    <w:rsid w:val="008D60B5"/>
    <w:rsid w:val="008D6D3A"/>
    <w:rsid w:val="008D76C5"/>
    <w:rsid w:val="008D7A24"/>
    <w:rsid w:val="008E0A04"/>
    <w:rsid w:val="008E0AF9"/>
    <w:rsid w:val="008E0AFA"/>
    <w:rsid w:val="008E48FD"/>
    <w:rsid w:val="008E4B17"/>
    <w:rsid w:val="008E4FA7"/>
    <w:rsid w:val="008E514E"/>
    <w:rsid w:val="008E695A"/>
    <w:rsid w:val="008E75D3"/>
    <w:rsid w:val="008F02E9"/>
    <w:rsid w:val="008F0CE4"/>
    <w:rsid w:val="008F11E1"/>
    <w:rsid w:val="008F125E"/>
    <w:rsid w:val="008F2B54"/>
    <w:rsid w:val="008F4C1E"/>
    <w:rsid w:val="008F4D2F"/>
    <w:rsid w:val="008F510A"/>
    <w:rsid w:val="008F6D25"/>
    <w:rsid w:val="00900235"/>
    <w:rsid w:val="0090040F"/>
    <w:rsid w:val="00900CFC"/>
    <w:rsid w:val="00904000"/>
    <w:rsid w:val="00904FDF"/>
    <w:rsid w:val="00905D87"/>
    <w:rsid w:val="00906292"/>
    <w:rsid w:val="00906DA0"/>
    <w:rsid w:val="0090795A"/>
    <w:rsid w:val="00910EA6"/>
    <w:rsid w:val="0091400A"/>
    <w:rsid w:val="0091482A"/>
    <w:rsid w:val="00914B5B"/>
    <w:rsid w:val="00915BD4"/>
    <w:rsid w:val="00916BA8"/>
    <w:rsid w:val="00917162"/>
    <w:rsid w:val="009172B9"/>
    <w:rsid w:val="009178AA"/>
    <w:rsid w:val="00920A30"/>
    <w:rsid w:val="00922748"/>
    <w:rsid w:val="009251CC"/>
    <w:rsid w:val="00926980"/>
    <w:rsid w:val="00926AE6"/>
    <w:rsid w:val="0092714E"/>
    <w:rsid w:val="00930986"/>
    <w:rsid w:val="009324C4"/>
    <w:rsid w:val="009324F0"/>
    <w:rsid w:val="0093282D"/>
    <w:rsid w:val="00934807"/>
    <w:rsid w:val="0093535F"/>
    <w:rsid w:val="00937AFE"/>
    <w:rsid w:val="00941666"/>
    <w:rsid w:val="009419A7"/>
    <w:rsid w:val="00942002"/>
    <w:rsid w:val="00942359"/>
    <w:rsid w:val="009435FB"/>
    <w:rsid w:val="00944C37"/>
    <w:rsid w:val="00944D50"/>
    <w:rsid w:val="00947885"/>
    <w:rsid w:val="00947CD5"/>
    <w:rsid w:val="009504AB"/>
    <w:rsid w:val="009505F9"/>
    <w:rsid w:val="00951212"/>
    <w:rsid w:val="00952168"/>
    <w:rsid w:val="009527FE"/>
    <w:rsid w:val="009529B2"/>
    <w:rsid w:val="009535A6"/>
    <w:rsid w:val="0095396D"/>
    <w:rsid w:val="00955503"/>
    <w:rsid w:val="00956551"/>
    <w:rsid w:val="00960539"/>
    <w:rsid w:val="0096462C"/>
    <w:rsid w:val="0096509E"/>
    <w:rsid w:val="009704A5"/>
    <w:rsid w:val="00971FD4"/>
    <w:rsid w:val="009723B1"/>
    <w:rsid w:val="00972E97"/>
    <w:rsid w:val="00973835"/>
    <w:rsid w:val="009739A0"/>
    <w:rsid w:val="009741E4"/>
    <w:rsid w:val="00974EE4"/>
    <w:rsid w:val="00974F29"/>
    <w:rsid w:val="00974F84"/>
    <w:rsid w:val="00976216"/>
    <w:rsid w:val="0097627D"/>
    <w:rsid w:val="009767C7"/>
    <w:rsid w:val="00977041"/>
    <w:rsid w:val="00977986"/>
    <w:rsid w:val="009801ED"/>
    <w:rsid w:val="00980578"/>
    <w:rsid w:val="00980E53"/>
    <w:rsid w:val="00981400"/>
    <w:rsid w:val="00983B23"/>
    <w:rsid w:val="0098579A"/>
    <w:rsid w:val="00985BCA"/>
    <w:rsid w:val="0099093C"/>
    <w:rsid w:val="00991475"/>
    <w:rsid w:val="009918DD"/>
    <w:rsid w:val="0099195A"/>
    <w:rsid w:val="00992110"/>
    <w:rsid w:val="009921D4"/>
    <w:rsid w:val="00992A11"/>
    <w:rsid w:val="00994681"/>
    <w:rsid w:val="0099486A"/>
    <w:rsid w:val="00997C12"/>
    <w:rsid w:val="009A0E26"/>
    <w:rsid w:val="009A16EC"/>
    <w:rsid w:val="009A1A45"/>
    <w:rsid w:val="009A22C2"/>
    <w:rsid w:val="009A3854"/>
    <w:rsid w:val="009A3C79"/>
    <w:rsid w:val="009A420A"/>
    <w:rsid w:val="009A512F"/>
    <w:rsid w:val="009B0ABC"/>
    <w:rsid w:val="009B0BA1"/>
    <w:rsid w:val="009B1572"/>
    <w:rsid w:val="009B230F"/>
    <w:rsid w:val="009B29B7"/>
    <w:rsid w:val="009B2C6F"/>
    <w:rsid w:val="009B3199"/>
    <w:rsid w:val="009B3B37"/>
    <w:rsid w:val="009B3D6D"/>
    <w:rsid w:val="009B500D"/>
    <w:rsid w:val="009B524E"/>
    <w:rsid w:val="009B5432"/>
    <w:rsid w:val="009B54BC"/>
    <w:rsid w:val="009B65E3"/>
    <w:rsid w:val="009B7D1F"/>
    <w:rsid w:val="009C088E"/>
    <w:rsid w:val="009C0ADE"/>
    <w:rsid w:val="009C0ECF"/>
    <w:rsid w:val="009C1415"/>
    <w:rsid w:val="009C256A"/>
    <w:rsid w:val="009C381B"/>
    <w:rsid w:val="009C4D35"/>
    <w:rsid w:val="009C52FC"/>
    <w:rsid w:val="009C58C7"/>
    <w:rsid w:val="009C6188"/>
    <w:rsid w:val="009C7CE1"/>
    <w:rsid w:val="009D1165"/>
    <w:rsid w:val="009D1522"/>
    <w:rsid w:val="009D17A6"/>
    <w:rsid w:val="009D20B7"/>
    <w:rsid w:val="009D2AC3"/>
    <w:rsid w:val="009D318A"/>
    <w:rsid w:val="009D7252"/>
    <w:rsid w:val="009E2890"/>
    <w:rsid w:val="009E4285"/>
    <w:rsid w:val="009E43AA"/>
    <w:rsid w:val="009E4C65"/>
    <w:rsid w:val="009E5EB4"/>
    <w:rsid w:val="009F00FC"/>
    <w:rsid w:val="009F1DB3"/>
    <w:rsid w:val="009F563C"/>
    <w:rsid w:val="009F610E"/>
    <w:rsid w:val="009F6EC5"/>
    <w:rsid w:val="009F715E"/>
    <w:rsid w:val="00A00F7E"/>
    <w:rsid w:val="00A01A5D"/>
    <w:rsid w:val="00A044D6"/>
    <w:rsid w:val="00A0468C"/>
    <w:rsid w:val="00A04ADB"/>
    <w:rsid w:val="00A04F89"/>
    <w:rsid w:val="00A059A0"/>
    <w:rsid w:val="00A05F11"/>
    <w:rsid w:val="00A060EF"/>
    <w:rsid w:val="00A10310"/>
    <w:rsid w:val="00A1081D"/>
    <w:rsid w:val="00A11E0F"/>
    <w:rsid w:val="00A141E9"/>
    <w:rsid w:val="00A1439A"/>
    <w:rsid w:val="00A1494F"/>
    <w:rsid w:val="00A15D78"/>
    <w:rsid w:val="00A171D8"/>
    <w:rsid w:val="00A175DC"/>
    <w:rsid w:val="00A207C7"/>
    <w:rsid w:val="00A20D2D"/>
    <w:rsid w:val="00A20EE2"/>
    <w:rsid w:val="00A213F7"/>
    <w:rsid w:val="00A216E5"/>
    <w:rsid w:val="00A230BB"/>
    <w:rsid w:val="00A244F3"/>
    <w:rsid w:val="00A26744"/>
    <w:rsid w:val="00A26998"/>
    <w:rsid w:val="00A26CB6"/>
    <w:rsid w:val="00A27A66"/>
    <w:rsid w:val="00A27E0A"/>
    <w:rsid w:val="00A32F82"/>
    <w:rsid w:val="00A32F8B"/>
    <w:rsid w:val="00A34D6C"/>
    <w:rsid w:val="00A3505C"/>
    <w:rsid w:val="00A364F0"/>
    <w:rsid w:val="00A3756F"/>
    <w:rsid w:val="00A4047B"/>
    <w:rsid w:val="00A40FD5"/>
    <w:rsid w:val="00A42D6F"/>
    <w:rsid w:val="00A441C0"/>
    <w:rsid w:val="00A4474B"/>
    <w:rsid w:val="00A45972"/>
    <w:rsid w:val="00A45A62"/>
    <w:rsid w:val="00A47D04"/>
    <w:rsid w:val="00A51118"/>
    <w:rsid w:val="00A51404"/>
    <w:rsid w:val="00A518E3"/>
    <w:rsid w:val="00A53296"/>
    <w:rsid w:val="00A5407E"/>
    <w:rsid w:val="00A549D8"/>
    <w:rsid w:val="00A54AC5"/>
    <w:rsid w:val="00A54EFF"/>
    <w:rsid w:val="00A550F5"/>
    <w:rsid w:val="00A5555B"/>
    <w:rsid w:val="00A5569F"/>
    <w:rsid w:val="00A55DC3"/>
    <w:rsid w:val="00A56D41"/>
    <w:rsid w:val="00A56DEC"/>
    <w:rsid w:val="00A60529"/>
    <w:rsid w:val="00A605FA"/>
    <w:rsid w:val="00A609C0"/>
    <w:rsid w:val="00A61353"/>
    <w:rsid w:val="00A61481"/>
    <w:rsid w:val="00A629D6"/>
    <w:rsid w:val="00A637C9"/>
    <w:rsid w:val="00A65BBF"/>
    <w:rsid w:val="00A65D6E"/>
    <w:rsid w:val="00A66705"/>
    <w:rsid w:val="00A66DB1"/>
    <w:rsid w:val="00A67A92"/>
    <w:rsid w:val="00A67EDF"/>
    <w:rsid w:val="00A704C5"/>
    <w:rsid w:val="00A70DC6"/>
    <w:rsid w:val="00A72EF8"/>
    <w:rsid w:val="00A7481D"/>
    <w:rsid w:val="00A74E8A"/>
    <w:rsid w:val="00A8027C"/>
    <w:rsid w:val="00A84116"/>
    <w:rsid w:val="00A842D5"/>
    <w:rsid w:val="00A84408"/>
    <w:rsid w:val="00A84FE8"/>
    <w:rsid w:val="00A877FA"/>
    <w:rsid w:val="00A87870"/>
    <w:rsid w:val="00A87AA4"/>
    <w:rsid w:val="00A90ECA"/>
    <w:rsid w:val="00A91A70"/>
    <w:rsid w:val="00A94D89"/>
    <w:rsid w:val="00A957F6"/>
    <w:rsid w:val="00A97316"/>
    <w:rsid w:val="00AA0192"/>
    <w:rsid w:val="00AA0799"/>
    <w:rsid w:val="00AA0D54"/>
    <w:rsid w:val="00AA1268"/>
    <w:rsid w:val="00AA1B85"/>
    <w:rsid w:val="00AA2778"/>
    <w:rsid w:val="00AA3290"/>
    <w:rsid w:val="00AB0EE9"/>
    <w:rsid w:val="00AB1CB6"/>
    <w:rsid w:val="00AB1D9A"/>
    <w:rsid w:val="00AB3C7F"/>
    <w:rsid w:val="00AB45F2"/>
    <w:rsid w:val="00AB532B"/>
    <w:rsid w:val="00AB5448"/>
    <w:rsid w:val="00AB62A4"/>
    <w:rsid w:val="00AC2A8D"/>
    <w:rsid w:val="00AC3540"/>
    <w:rsid w:val="00AC35B4"/>
    <w:rsid w:val="00AC5932"/>
    <w:rsid w:val="00AC5DF7"/>
    <w:rsid w:val="00AC768D"/>
    <w:rsid w:val="00AD0B7B"/>
    <w:rsid w:val="00AD0C22"/>
    <w:rsid w:val="00AD1C31"/>
    <w:rsid w:val="00AD442C"/>
    <w:rsid w:val="00AD44FE"/>
    <w:rsid w:val="00AD5077"/>
    <w:rsid w:val="00AD5A37"/>
    <w:rsid w:val="00AD6BF9"/>
    <w:rsid w:val="00AE05A4"/>
    <w:rsid w:val="00AE173B"/>
    <w:rsid w:val="00AE25FC"/>
    <w:rsid w:val="00AE3E71"/>
    <w:rsid w:val="00AE400C"/>
    <w:rsid w:val="00AE48EF"/>
    <w:rsid w:val="00AE49F1"/>
    <w:rsid w:val="00AE4A1C"/>
    <w:rsid w:val="00AE4B7A"/>
    <w:rsid w:val="00AE5532"/>
    <w:rsid w:val="00AE67F4"/>
    <w:rsid w:val="00AE7FF4"/>
    <w:rsid w:val="00AF28BC"/>
    <w:rsid w:val="00AF3411"/>
    <w:rsid w:val="00AF79D0"/>
    <w:rsid w:val="00B03512"/>
    <w:rsid w:val="00B0420B"/>
    <w:rsid w:val="00B05CCA"/>
    <w:rsid w:val="00B06E13"/>
    <w:rsid w:val="00B073A2"/>
    <w:rsid w:val="00B104E1"/>
    <w:rsid w:val="00B11B4E"/>
    <w:rsid w:val="00B12515"/>
    <w:rsid w:val="00B138C3"/>
    <w:rsid w:val="00B13C98"/>
    <w:rsid w:val="00B14271"/>
    <w:rsid w:val="00B15A1F"/>
    <w:rsid w:val="00B16270"/>
    <w:rsid w:val="00B17271"/>
    <w:rsid w:val="00B17765"/>
    <w:rsid w:val="00B17B32"/>
    <w:rsid w:val="00B23C16"/>
    <w:rsid w:val="00B23C52"/>
    <w:rsid w:val="00B259E1"/>
    <w:rsid w:val="00B2685D"/>
    <w:rsid w:val="00B2695B"/>
    <w:rsid w:val="00B26A57"/>
    <w:rsid w:val="00B27666"/>
    <w:rsid w:val="00B30351"/>
    <w:rsid w:val="00B30610"/>
    <w:rsid w:val="00B318F3"/>
    <w:rsid w:val="00B33C2A"/>
    <w:rsid w:val="00B350FA"/>
    <w:rsid w:val="00B35967"/>
    <w:rsid w:val="00B400FE"/>
    <w:rsid w:val="00B4092D"/>
    <w:rsid w:val="00B41706"/>
    <w:rsid w:val="00B422EC"/>
    <w:rsid w:val="00B4276F"/>
    <w:rsid w:val="00B429DB"/>
    <w:rsid w:val="00B44875"/>
    <w:rsid w:val="00B46713"/>
    <w:rsid w:val="00B46B4A"/>
    <w:rsid w:val="00B4733A"/>
    <w:rsid w:val="00B47491"/>
    <w:rsid w:val="00B47979"/>
    <w:rsid w:val="00B47F0A"/>
    <w:rsid w:val="00B50B6B"/>
    <w:rsid w:val="00B535FF"/>
    <w:rsid w:val="00B54882"/>
    <w:rsid w:val="00B54885"/>
    <w:rsid w:val="00B549EC"/>
    <w:rsid w:val="00B54D71"/>
    <w:rsid w:val="00B57DF5"/>
    <w:rsid w:val="00B634AB"/>
    <w:rsid w:val="00B63624"/>
    <w:rsid w:val="00B66371"/>
    <w:rsid w:val="00B665A1"/>
    <w:rsid w:val="00B666D3"/>
    <w:rsid w:val="00B66D10"/>
    <w:rsid w:val="00B70AA3"/>
    <w:rsid w:val="00B726D4"/>
    <w:rsid w:val="00B72CC5"/>
    <w:rsid w:val="00B739B2"/>
    <w:rsid w:val="00B75933"/>
    <w:rsid w:val="00B75B6B"/>
    <w:rsid w:val="00B75D66"/>
    <w:rsid w:val="00B76B72"/>
    <w:rsid w:val="00B8214F"/>
    <w:rsid w:val="00B82B43"/>
    <w:rsid w:val="00B82B48"/>
    <w:rsid w:val="00B85133"/>
    <w:rsid w:val="00B86A4F"/>
    <w:rsid w:val="00B93035"/>
    <w:rsid w:val="00B93543"/>
    <w:rsid w:val="00B945CA"/>
    <w:rsid w:val="00B94A89"/>
    <w:rsid w:val="00B954A2"/>
    <w:rsid w:val="00B9576F"/>
    <w:rsid w:val="00B958E8"/>
    <w:rsid w:val="00B95BF8"/>
    <w:rsid w:val="00B97E4A"/>
    <w:rsid w:val="00BA09B2"/>
    <w:rsid w:val="00BA0B63"/>
    <w:rsid w:val="00BA0F35"/>
    <w:rsid w:val="00BA207C"/>
    <w:rsid w:val="00BA28F3"/>
    <w:rsid w:val="00BA42DA"/>
    <w:rsid w:val="00BA465D"/>
    <w:rsid w:val="00BA5B46"/>
    <w:rsid w:val="00BA5BB6"/>
    <w:rsid w:val="00BA6CD7"/>
    <w:rsid w:val="00BA7232"/>
    <w:rsid w:val="00BA7815"/>
    <w:rsid w:val="00BA7CE9"/>
    <w:rsid w:val="00BB0327"/>
    <w:rsid w:val="00BB0739"/>
    <w:rsid w:val="00BB21EC"/>
    <w:rsid w:val="00BB2D73"/>
    <w:rsid w:val="00BB32FA"/>
    <w:rsid w:val="00BB45BA"/>
    <w:rsid w:val="00BB4A3A"/>
    <w:rsid w:val="00BB4AD3"/>
    <w:rsid w:val="00BB5D0B"/>
    <w:rsid w:val="00BB63CC"/>
    <w:rsid w:val="00BB70A1"/>
    <w:rsid w:val="00BB75A4"/>
    <w:rsid w:val="00BC0995"/>
    <w:rsid w:val="00BC179A"/>
    <w:rsid w:val="00BC1ADE"/>
    <w:rsid w:val="00BC4A98"/>
    <w:rsid w:val="00BC545B"/>
    <w:rsid w:val="00BC674D"/>
    <w:rsid w:val="00BC6DE2"/>
    <w:rsid w:val="00BC6E62"/>
    <w:rsid w:val="00BD20E5"/>
    <w:rsid w:val="00BD2B18"/>
    <w:rsid w:val="00BD3A53"/>
    <w:rsid w:val="00BD3AF5"/>
    <w:rsid w:val="00BD6035"/>
    <w:rsid w:val="00BD656A"/>
    <w:rsid w:val="00BE2210"/>
    <w:rsid w:val="00BE26AA"/>
    <w:rsid w:val="00BE28C2"/>
    <w:rsid w:val="00BE2D0A"/>
    <w:rsid w:val="00BE3AD1"/>
    <w:rsid w:val="00BE47D4"/>
    <w:rsid w:val="00BE616C"/>
    <w:rsid w:val="00BE793A"/>
    <w:rsid w:val="00BE7A0B"/>
    <w:rsid w:val="00BE7BB4"/>
    <w:rsid w:val="00BF0418"/>
    <w:rsid w:val="00BF1887"/>
    <w:rsid w:val="00BF1EC9"/>
    <w:rsid w:val="00BF2014"/>
    <w:rsid w:val="00BF2B82"/>
    <w:rsid w:val="00BF432A"/>
    <w:rsid w:val="00BF53E9"/>
    <w:rsid w:val="00BF6CB4"/>
    <w:rsid w:val="00BF6E82"/>
    <w:rsid w:val="00BF7D9B"/>
    <w:rsid w:val="00C030BC"/>
    <w:rsid w:val="00C031AE"/>
    <w:rsid w:val="00C057E5"/>
    <w:rsid w:val="00C060C4"/>
    <w:rsid w:val="00C060C7"/>
    <w:rsid w:val="00C06396"/>
    <w:rsid w:val="00C06F76"/>
    <w:rsid w:val="00C10EA4"/>
    <w:rsid w:val="00C132DD"/>
    <w:rsid w:val="00C1378F"/>
    <w:rsid w:val="00C13F7E"/>
    <w:rsid w:val="00C17A38"/>
    <w:rsid w:val="00C21897"/>
    <w:rsid w:val="00C2237B"/>
    <w:rsid w:val="00C24C17"/>
    <w:rsid w:val="00C25662"/>
    <w:rsid w:val="00C27240"/>
    <w:rsid w:val="00C30984"/>
    <w:rsid w:val="00C31148"/>
    <w:rsid w:val="00C335E2"/>
    <w:rsid w:val="00C34829"/>
    <w:rsid w:val="00C34A1E"/>
    <w:rsid w:val="00C35767"/>
    <w:rsid w:val="00C3699C"/>
    <w:rsid w:val="00C3758F"/>
    <w:rsid w:val="00C403BA"/>
    <w:rsid w:val="00C40B88"/>
    <w:rsid w:val="00C40FD1"/>
    <w:rsid w:val="00C44489"/>
    <w:rsid w:val="00C44FC2"/>
    <w:rsid w:val="00C45028"/>
    <w:rsid w:val="00C46AC7"/>
    <w:rsid w:val="00C47D87"/>
    <w:rsid w:val="00C516A3"/>
    <w:rsid w:val="00C52F76"/>
    <w:rsid w:val="00C53339"/>
    <w:rsid w:val="00C5376E"/>
    <w:rsid w:val="00C55AEE"/>
    <w:rsid w:val="00C5701B"/>
    <w:rsid w:val="00C60651"/>
    <w:rsid w:val="00C608C1"/>
    <w:rsid w:val="00C61161"/>
    <w:rsid w:val="00C64D40"/>
    <w:rsid w:val="00C66218"/>
    <w:rsid w:val="00C677C9"/>
    <w:rsid w:val="00C70DBC"/>
    <w:rsid w:val="00C71A00"/>
    <w:rsid w:val="00C76ECD"/>
    <w:rsid w:val="00C8065D"/>
    <w:rsid w:val="00C808A6"/>
    <w:rsid w:val="00C81B8A"/>
    <w:rsid w:val="00C83C29"/>
    <w:rsid w:val="00C8433D"/>
    <w:rsid w:val="00C855DB"/>
    <w:rsid w:val="00C855F3"/>
    <w:rsid w:val="00C85A2F"/>
    <w:rsid w:val="00C86270"/>
    <w:rsid w:val="00C868B7"/>
    <w:rsid w:val="00C9128B"/>
    <w:rsid w:val="00C97091"/>
    <w:rsid w:val="00C97260"/>
    <w:rsid w:val="00CA1F0F"/>
    <w:rsid w:val="00CA2001"/>
    <w:rsid w:val="00CA4098"/>
    <w:rsid w:val="00CA5D60"/>
    <w:rsid w:val="00CA6361"/>
    <w:rsid w:val="00CA7B7C"/>
    <w:rsid w:val="00CB0119"/>
    <w:rsid w:val="00CB0160"/>
    <w:rsid w:val="00CB071D"/>
    <w:rsid w:val="00CB1E8B"/>
    <w:rsid w:val="00CB3782"/>
    <w:rsid w:val="00CB5B6C"/>
    <w:rsid w:val="00CB5DAE"/>
    <w:rsid w:val="00CC052E"/>
    <w:rsid w:val="00CC2562"/>
    <w:rsid w:val="00CC328D"/>
    <w:rsid w:val="00CC3A13"/>
    <w:rsid w:val="00CC5FBF"/>
    <w:rsid w:val="00CD0731"/>
    <w:rsid w:val="00CD147F"/>
    <w:rsid w:val="00CD16BE"/>
    <w:rsid w:val="00CD2268"/>
    <w:rsid w:val="00CD33A5"/>
    <w:rsid w:val="00CD4616"/>
    <w:rsid w:val="00CD56AF"/>
    <w:rsid w:val="00CD6294"/>
    <w:rsid w:val="00CD635E"/>
    <w:rsid w:val="00CD7D77"/>
    <w:rsid w:val="00CE087D"/>
    <w:rsid w:val="00CE0A17"/>
    <w:rsid w:val="00CE33D5"/>
    <w:rsid w:val="00CE3BCE"/>
    <w:rsid w:val="00CE3F2D"/>
    <w:rsid w:val="00CE4712"/>
    <w:rsid w:val="00CE4A53"/>
    <w:rsid w:val="00CF13E9"/>
    <w:rsid w:val="00CF22D9"/>
    <w:rsid w:val="00CF235F"/>
    <w:rsid w:val="00CF2FB9"/>
    <w:rsid w:val="00CF3AB0"/>
    <w:rsid w:val="00CF44F7"/>
    <w:rsid w:val="00CF4C40"/>
    <w:rsid w:val="00CF5D37"/>
    <w:rsid w:val="00CF5FCD"/>
    <w:rsid w:val="00CF682E"/>
    <w:rsid w:val="00CF6F33"/>
    <w:rsid w:val="00CF7D2E"/>
    <w:rsid w:val="00D00F4A"/>
    <w:rsid w:val="00D012C3"/>
    <w:rsid w:val="00D015F0"/>
    <w:rsid w:val="00D02248"/>
    <w:rsid w:val="00D024E3"/>
    <w:rsid w:val="00D03B8C"/>
    <w:rsid w:val="00D04429"/>
    <w:rsid w:val="00D04E37"/>
    <w:rsid w:val="00D05723"/>
    <w:rsid w:val="00D063B8"/>
    <w:rsid w:val="00D06825"/>
    <w:rsid w:val="00D07467"/>
    <w:rsid w:val="00D07A0C"/>
    <w:rsid w:val="00D12024"/>
    <w:rsid w:val="00D13E6A"/>
    <w:rsid w:val="00D14057"/>
    <w:rsid w:val="00D17304"/>
    <w:rsid w:val="00D17E3B"/>
    <w:rsid w:val="00D17FC9"/>
    <w:rsid w:val="00D2119E"/>
    <w:rsid w:val="00D2306F"/>
    <w:rsid w:val="00D23C09"/>
    <w:rsid w:val="00D23CED"/>
    <w:rsid w:val="00D241D1"/>
    <w:rsid w:val="00D2456F"/>
    <w:rsid w:val="00D24939"/>
    <w:rsid w:val="00D24BD2"/>
    <w:rsid w:val="00D2527F"/>
    <w:rsid w:val="00D2573D"/>
    <w:rsid w:val="00D260A2"/>
    <w:rsid w:val="00D260E8"/>
    <w:rsid w:val="00D26336"/>
    <w:rsid w:val="00D26D4D"/>
    <w:rsid w:val="00D308B8"/>
    <w:rsid w:val="00D30CC6"/>
    <w:rsid w:val="00D3124A"/>
    <w:rsid w:val="00D31722"/>
    <w:rsid w:val="00D3260C"/>
    <w:rsid w:val="00D33DB5"/>
    <w:rsid w:val="00D35790"/>
    <w:rsid w:val="00D36DF7"/>
    <w:rsid w:val="00D36FDC"/>
    <w:rsid w:val="00D42585"/>
    <w:rsid w:val="00D4550E"/>
    <w:rsid w:val="00D459E7"/>
    <w:rsid w:val="00D51350"/>
    <w:rsid w:val="00D519AF"/>
    <w:rsid w:val="00D532A9"/>
    <w:rsid w:val="00D541ED"/>
    <w:rsid w:val="00D5437A"/>
    <w:rsid w:val="00D5611E"/>
    <w:rsid w:val="00D5653B"/>
    <w:rsid w:val="00D5726D"/>
    <w:rsid w:val="00D61D6E"/>
    <w:rsid w:val="00D628AF"/>
    <w:rsid w:val="00D62EF1"/>
    <w:rsid w:val="00D6309D"/>
    <w:rsid w:val="00D6384E"/>
    <w:rsid w:val="00D644CA"/>
    <w:rsid w:val="00D64EA0"/>
    <w:rsid w:val="00D6531F"/>
    <w:rsid w:val="00D669D4"/>
    <w:rsid w:val="00D66FC2"/>
    <w:rsid w:val="00D670C9"/>
    <w:rsid w:val="00D6751E"/>
    <w:rsid w:val="00D7044E"/>
    <w:rsid w:val="00D76C7E"/>
    <w:rsid w:val="00D771DE"/>
    <w:rsid w:val="00D7776D"/>
    <w:rsid w:val="00D77875"/>
    <w:rsid w:val="00D834F1"/>
    <w:rsid w:val="00D835B8"/>
    <w:rsid w:val="00D83609"/>
    <w:rsid w:val="00D83DCD"/>
    <w:rsid w:val="00D84494"/>
    <w:rsid w:val="00D861B1"/>
    <w:rsid w:val="00D876D6"/>
    <w:rsid w:val="00D903D8"/>
    <w:rsid w:val="00D90BBF"/>
    <w:rsid w:val="00D90EE9"/>
    <w:rsid w:val="00D92179"/>
    <w:rsid w:val="00D922C6"/>
    <w:rsid w:val="00D9293F"/>
    <w:rsid w:val="00D92DE7"/>
    <w:rsid w:val="00D92E56"/>
    <w:rsid w:val="00D93598"/>
    <w:rsid w:val="00D93FDD"/>
    <w:rsid w:val="00D94A39"/>
    <w:rsid w:val="00D97502"/>
    <w:rsid w:val="00DA1E18"/>
    <w:rsid w:val="00DA2009"/>
    <w:rsid w:val="00DA36A4"/>
    <w:rsid w:val="00DA3F48"/>
    <w:rsid w:val="00DA7769"/>
    <w:rsid w:val="00DB05B1"/>
    <w:rsid w:val="00DB2781"/>
    <w:rsid w:val="00DB2823"/>
    <w:rsid w:val="00DB2D74"/>
    <w:rsid w:val="00DB36E9"/>
    <w:rsid w:val="00DB3786"/>
    <w:rsid w:val="00DB403D"/>
    <w:rsid w:val="00DB4782"/>
    <w:rsid w:val="00DB5207"/>
    <w:rsid w:val="00DB59E8"/>
    <w:rsid w:val="00DB5A3D"/>
    <w:rsid w:val="00DB5A79"/>
    <w:rsid w:val="00DC146B"/>
    <w:rsid w:val="00DC175C"/>
    <w:rsid w:val="00DC1F08"/>
    <w:rsid w:val="00DC2465"/>
    <w:rsid w:val="00DC523F"/>
    <w:rsid w:val="00DC6DA3"/>
    <w:rsid w:val="00DC7D48"/>
    <w:rsid w:val="00DD145A"/>
    <w:rsid w:val="00DD1A30"/>
    <w:rsid w:val="00DD33C9"/>
    <w:rsid w:val="00DD372D"/>
    <w:rsid w:val="00DD512E"/>
    <w:rsid w:val="00DD5274"/>
    <w:rsid w:val="00DD531B"/>
    <w:rsid w:val="00DD55CA"/>
    <w:rsid w:val="00DD58D5"/>
    <w:rsid w:val="00DD5EC8"/>
    <w:rsid w:val="00DD7737"/>
    <w:rsid w:val="00DE0C42"/>
    <w:rsid w:val="00DE112C"/>
    <w:rsid w:val="00DE1177"/>
    <w:rsid w:val="00DE2CEA"/>
    <w:rsid w:val="00DE52C8"/>
    <w:rsid w:val="00DE6154"/>
    <w:rsid w:val="00DE61C7"/>
    <w:rsid w:val="00DE63BD"/>
    <w:rsid w:val="00DE6A3C"/>
    <w:rsid w:val="00DE74F4"/>
    <w:rsid w:val="00DE7F97"/>
    <w:rsid w:val="00DF1010"/>
    <w:rsid w:val="00DF23CE"/>
    <w:rsid w:val="00DF24AD"/>
    <w:rsid w:val="00DF25F5"/>
    <w:rsid w:val="00DF361A"/>
    <w:rsid w:val="00DF5298"/>
    <w:rsid w:val="00DF54FA"/>
    <w:rsid w:val="00DF5762"/>
    <w:rsid w:val="00DF5AEA"/>
    <w:rsid w:val="00DF63F6"/>
    <w:rsid w:val="00DF7BD0"/>
    <w:rsid w:val="00E0219D"/>
    <w:rsid w:val="00E0374B"/>
    <w:rsid w:val="00E04784"/>
    <w:rsid w:val="00E05126"/>
    <w:rsid w:val="00E05342"/>
    <w:rsid w:val="00E06871"/>
    <w:rsid w:val="00E0703C"/>
    <w:rsid w:val="00E07D11"/>
    <w:rsid w:val="00E10B28"/>
    <w:rsid w:val="00E1141D"/>
    <w:rsid w:val="00E117FD"/>
    <w:rsid w:val="00E135E0"/>
    <w:rsid w:val="00E13747"/>
    <w:rsid w:val="00E14758"/>
    <w:rsid w:val="00E1753A"/>
    <w:rsid w:val="00E20406"/>
    <w:rsid w:val="00E21088"/>
    <w:rsid w:val="00E2166F"/>
    <w:rsid w:val="00E21C2A"/>
    <w:rsid w:val="00E2265D"/>
    <w:rsid w:val="00E239DF"/>
    <w:rsid w:val="00E23E29"/>
    <w:rsid w:val="00E24632"/>
    <w:rsid w:val="00E25AEA"/>
    <w:rsid w:val="00E266C7"/>
    <w:rsid w:val="00E273CA"/>
    <w:rsid w:val="00E30D26"/>
    <w:rsid w:val="00E30DEF"/>
    <w:rsid w:val="00E30ED2"/>
    <w:rsid w:val="00E31276"/>
    <w:rsid w:val="00E31B77"/>
    <w:rsid w:val="00E32102"/>
    <w:rsid w:val="00E3228B"/>
    <w:rsid w:val="00E34666"/>
    <w:rsid w:val="00E3691C"/>
    <w:rsid w:val="00E36A66"/>
    <w:rsid w:val="00E37B51"/>
    <w:rsid w:val="00E37F70"/>
    <w:rsid w:val="00E4017F"/>
    <w:rsid w:val="00E41100"/>
    <w:rsid w:val="00E41377"/>
    <w:rsid w:val="00E41985"/>
    <w:rsid w:val="00E446C1"/>
    <w:rsid w:val="00E446D4"/>
    <w:rsid w:val="00E44F85"/>
    <w:rsid w:val="00E461C4"/>
    <w:rsid w:val="00E46BCD"/>
    <w:rsid w:val="00E47A4A"/>
    <w:rsid w:val="00E47F79"/>
    <w:rsid w:val="00E50A53"/>
    <w:rsid w:val="00E52C69"/>
    <w:rsid w:val="00E530FA"/>
    <w:rsid w:val="00E53786"/>
    <w:rsid w:val="00E545D7"/>
    <w:rsid w:val="00E547FE"/>
    <w:rsid w:val="00E5669C"/>
    <w:rsid w:val="00E57DDC"/>
    <w:rsid w:val="00E6024E"/>
    <w:rsid w:val="00E60ECA"/>
    <w:rsid w:val="00E613AB"/>
    <w:rsid w:val="00E61783"/>
    <w:rsid w:val="00E6448B"/>
    <w:rsid w:val="00E663B6"/>
    <w:rsid w:val="00E6780D"/>
    <w:rsid w:val="00E758B9"/>
    <w:rsid w:val="00E81620"/>
    <w:rsid w:val="00E81BA3"/>
    <w:rsid w:val="00E82191"/>
    <w:rsid w:val="00E83995"/>
    <w:rsid w:val="00E83A2E"/>
    <w:rsid w:val="00E84236"/>
    <w:rsid w:val="00E8452A"/>
    <w:rsid w:val="00E84A65"/>
    <w:rsid w:val="00E85569"/>
    <w:rsid w:val="00E856AF"/>
    <w:rsid w:val="00E86B83"/>
    <w:rsid w:val="00E86C57"/>
    <w:rsid w:val="00E87905"/>
    <w:rsid w:val="00E87C64"/>
    <w:rsid w:val="00E9117C"/>
    <w:rsid w:val="00E93A01"/>
    <w:rsid w:val="00E93FF8"/>
    <w:rsid w:val="00E940AE"/>
    <w:rsid w:val="00E944C0"/>
    <w:rsid w:val="00E94EB6"/>
    <w:rsid w:val="00E95755"/>
    <w:rsid w:val="00E95CA8"/>
    <w:rsid w:val="00E96643"/>
    <w:rsid w:val="00E96668"/>
    <w:rsid w:val="00E96EAF"/>
    <w:rsid w:val="00EA1434"/>
    <w:rsid w:val="00EA1752"/>
    <w:rsid w:val="00EA18CD"/>
    <w:rsid w:val="00EA1EF2"/>
    <w:rsid w:val="00EA26C6"/>
    <w:rsid w:val="00EA3BCC"/>
    <w:rsid w:val="00EA3DCD"/>
    <w:rsid w:val="00EA40C8"/>
    <w:rsid w:val="00EA539B"/>
    <w:rsid w:val="00EA55B4"/>
    <w:rsid w:val="00EA5A89"/>
    <w:rsid w:val="00EA5BDB"/>
    <w:rsid w:val="00EA63E6"/>
    <w:rsid w:val="00EA63FA"/>
    <w:rsid w:val="00EB051C"/>
    <w:rsid w:val="00EB46D9"/>
    <w:rsid w:val="00EB5823"/>
    <w:rsid w:val="00EB6129"/>
    <w:rsid w:val="00EB64C3"/>
    <w:rsid w:val="00EB6A30"/>
    <w:rsid w:val="00EB7099"/>
    <w:rsid w:val="00EC0BBF"/>
    <w:rsid w:val="00EC0E64"/>
    <w:rsid w:val="00EC142D"/>
    <w:rsid w:val="00EC1711"/>
    <w:rsid w:val="00EC1E16"/>
    <w:rsid w:val="00EC22F4"/>
    <w:rsid w:val="00EC2DD1"/>
    <w:rsid w:val="00EC32B1"/>
    <w:rsid w:val="00EC52DA"/>
    <w:rsid w:val="00EC5459"/>
    <w:rsid w:val="00EC7100"/>
    <w:rsid w:val="00ED0024"/>
    <w:rsid w:val="00ED0EA0"/>
    <w:rsid w:val="00ED0F85"/>
    <w:rsid w:val="00ED1BD7"/>
    <w:rsid w:val="00ED2B5C"/>
    <w:rsid w:val="00ED3269"/>
    <w:rsid w:val="00ED3A18"/>
    <w:rsid w:val="00ED4854"/>
    <w:rsid w:val="00ED75FE"/>
    <w:rsid w:val="00ED7836"/>
    <w:rsid w:val="00ED7A67"/>
    <w:rsid w:val="00EE020F"/>
    <w:rsid w:val="00EE1A8C"/>
    <w:rsid w:val="00EE4470"/>
    <w:rsid w:val="00EE44AE"/>
    <w:rsid w:val="00EE4643"/>
    <w:rsid w:val="00EE4D8F"/>
    <w:rsid w:val="00EE529F"/>
    <w:rsid w:val="00EE7F1A"/>
    <w:rsid w:val="00EF09BC"/>
    <w:rsid w:val="00EF0AF2"/>
    <w:rsid w:val="00EF1330"/>
    <w:rsid w:val="00EF15FF"/>
    <w:rsid w:val="00EF32C6"/>
    <w:rsid w:val="00EF38D2"/>
    <w:rsid w:val="00EF55E6"/>
    <w:rsid w:val="00EF5707"/>
    <w:rsid w:val="00EF6A6E"/>
    <w:rsid w:val="00EF6D1A"/>
    <w:rsid w:val="00EF70EC"/>
    <w:rsid w:val="00EF7111"/>
    <w:rsid w:val="00EF71D6"/>
    <w:rsid w:val="00EF73DA"/>
    <w:rsid w:val="00EF75DB"/>
    <w:rsid w:val="00EF7D1A"/>
    <w:rsid w:val="00F02759"/>
    <w:rsid w:val="00F037FB"/>
    <w:rsid w:val="00F0448F"/>
    <w:rsid w:val="00F0716C"/>
    <w:rsid w:val="00F105AE"/>
    <w:rsid w:val="00F1082E"/>
    <w:rsid w:val="00F108A8"/>
    <w:rsid w:val="00F11C1F"/>
    <w:rsid w:val="00F125E9"/>
    <w:rsid w:val="00F135BE"/>
    <w:rsid w:val="00F15475"/>
    <w:rsid w:val="00F2463E"/>
    <w:rsid w:val="00F266D2"/>
    <w:rsid w:val="00F26E64"/>
    <w:rsid w:val="00F270E9"/>
    <w:rsid w:val="00F27440"/>
    <w:rsid w:val="00F275C0"/>
    <w:rsid w:val="00F30A57"/>
    <w:rsid w:val="00F30C62"/>
    <w:rsid w:val="00F30F8E"/>
    <w:rsid w:val="00F317B5"/>
    <w:rsid w:val="00F322CF"/>
    <w:rsid w:val="00F336F7"/>
    <w:rsid w:val="00F346B6"/>
    <w:rsid w:val="00F34F62"/>
    <w:rsid w:val="00F36145"/>
    <w:rsid w:val="00F36AE5"/>
    <w:rsid w:val="00F37BDD"/>
    <w:rsid w:val="00F41503"/>
    <w:rsid w:val="00F41AA3"/>
    <w:rsid w:val="00F44B8B"/>
    <w:rsid w:val="00F44D82"/>
    <w:rsid w:val="00F4532C"/>
    <w:rsid w:val="00F46207"/>
    <w:rsid w:val="00F466C8"/>
    <w:rsid w:val="00F469A9"/>
    <w:rsid w:val="00F46B50"/>
    <w:rsid w:val="00F4710A"/>
    <w:rsid w:val="00F47C20"/>
    <w:rsid w:val="00F47DDB"/>
    <w:rsid w:val="00F47E90"/>
    <w:rsid w:val="00F5011B"/>
    <w:rsid w:val="00F50B46"/>
    <w:rsid w:val="00F50D1F"/>
    <w:rsid w:val="00F512A1"/>
    <w:rsid w:val="00F51545"/>
    <w:rsid w:val="00F5286D"/>
    <w:rsid w:val="00F52903"/>
    <w:rsid w:val="00F5326B"/>
    <w:rsid w:val="00F532A5"/>
    <w:rsid w:val="00F56043"/>
    <w:rsid w:val="00F56BD8"/>
    <w:rsid w:val="00F57E26"/>
    <w:rsid w:val="00F6171A"/>
    <w:rsid w:val="00F62074"/>
    <w:rsid w:val="00F62664"/>
    <w:rsid w:val="00F628E9"/>
    <w:rsid w:val="00F63042"/>
    <w:rsid w:val="00F635FC"/>
    <w:rsid w:val="00F639A4"/>
    <w:rsid w:val="00F63D03"/>
    <w:rsid w:val="00F65615"/>
    <w:rsid w:val="00F65E2F"/>
    <w:rsid w:val="00F66418"/>
    <w:rsid w:val="00F6703D"/>
    <w:rsid w:val="00F67050"/>
    <w:rsid w:val="00F67DF1"/>
    <w:rsid w:val="00F7054E"/>
    <w:rsid w:val="00F71433"/>
    <w:rsid w:val="00F72C76"/>
    <w:rsid w:val="00F742C5"/>
    <w:rsid w:val="00F75193"/>
    <w:rsid w:val="00F754FF"/>
    <w:rsid w:val="00F7562B"/>
    <w:rsid w:val="00F80BA3"/>
    <w:rsid w:val="00F8309B"/>
    <w:rsid w:val="00F833C9"/>
    <w:rsid w:val="00F833CD"/>
    <w:rsid w:val="00F86BE2"/>
    <w:rsid w:val="00F90064"/>
    <w:rsid w:val="00F92662"/>
    <w:rsid w:val="00F937B9"/>
    <w:rsid w:val="00F94217"/>
    <w:rsid w:val="00F94F51"/>
    <w:rsid w:val="00F94F9D"/>
    <w:rsid w:val="00F9586C"/>
    <w:rsid w:val="00F96AFD"/>
    <w:rsid w:val="00FA07F4"/>
    <w:rsid w:val="00FA0C0C"/>
    <w:rsid w:val="00FA114A"/>
    <w:rsid w:val="00FA1398"/>
    <w:rsid w:val="00FA1A9C"/>
    <w:rsid w:val="00FA2778"/>
    <w:rsid w:val="00FA2E19"/>
    <w:rsid w:val="00FA359C"/>
    <w:rsid w:val="00FA3DC6"/>
    <w:rsid w:val="00FA697F"/>
    <w:rsid w:val="00FA7545"/>
    <w:rsid w:val="00FA7726"/>
    <w:rsid w:val="00FB07A3"/>
    <w:rsid w:val="00FB082A"/>
    <w:rsid w:val="00FB3846"/>
    <w:rsid w:val="00FB3D87"/>
    <w:rsid w:val="00FB5521"/>
    <w:rsid w:val="00FB610D"/>
    <w:rsid w:val="00FB6C47"/>
    <w:rsid w:val="00FB7BC5"/>
    <w:rsid w:val="00FC1482"/>
    <w:rsid w:val="00FC257B"/>
    <w:rsid w:val="00FC27C2"/>
    <w:rsid w:val="00FC27C8"/>
    <w:rsid w:val="00FC3842"/>
    <w:rsid w:val="00FC4477"/>
    <w:rsid w:val="00FC46FB"/>
    <w:rsid w:val="00FC4BFD"/>
    <w:rsid w:val="00FC72C9"/>
    <w:rsid w:val="00FC7B66"/>
    <w:rsid w:val="00FD106C"/>
    <w:rsid w:val="00FD2439"/>
    <w:rsid w:val="00FD2BD3"/>
    <w:rsid w:val="00FD3349"/>
    <w:rsid w:val="00FD3DEF"/>
    <w:rsid w:val="00FD45B3"/>
    <w:rsid w:val="00FD4CCA"/>
    <w:rsid w:val="00FD5347"/>
    <w:rsid w:val="00FD6C53"/>
    <w:rsid w:val="00FE01B7"/>
    <w:rsid w:val="00FE05D1"/>
    <w:rsid w:val="00FE234B"/>
    <w:rsid w:val="00FE2A9E"/>
    <w:rsid w:val="00FE2F4D"/>
    <w:rsid w:val="00FE34B3"/>
    <w:rsid w:val="00FE46B7"/>
    <w:rsid w:val="00FE536E"/>
    <w:rsid w:val="00FE72EA"/>
    <w:rsid w:val="00FF0374"/>
    <w:rsid w:val="00FF0420"/>
    <w:rsid w:val="00FF6419"/>
    <w:rsid w:val="00FF6E54"/>
    <w:rsid w:val="00FF6EAC"/>
    <w:rsid w:val="00FF7E69"/>
    <w:rsid w:val="015240D4"/>
    <w:rsid w:val="0216F3FA"/>
    <w:rsid w:val="0321693F"/>
    <w:rsid w:val="0433A875"/>
    <w:rsid w:val="048A5D01"/>
    <w:rsid w:val="061E4355"/>
    <w:rsid w:val="0680D0F0"/>
    <w:rsid w:val="06814CBE"/>
    <w:rsid w:val="06F8068C"/>
    <w:rsid w:val="073695F9"/>
    <w:rsid w:val="07E42E14"/>
    <w:rsid w:val="09C89836"/>
    <w:rsid w:val="0B2AC45A"/>
    <w:rsid w:val="0DD07B15"/>
    <w:rsid w:val="0DE7D41B"/>
    <w:rsid w:val="0E69F788"/>
    <w:rsid w:val="0E88970E"/>
    <w:rsid w:val="0F15DF9E"/>
    <w:rsid w:val="0F469EB5"/>
    <w:rsid w:val="10A6D658"/>
    <w:rsid w:val="13B3D67D"/>
    <w:rsid w:val="13CA8E97"/>
    <w:rsid w:val="14454C3F"/>
    <w:rsid w:val="15B6D395"/>
    <w:rsid w:val="15EEF852"/>
    <w:rsid w:val="16020A4A"/>
    <w:rsid w:val="18E9BC87"/>
    <w:rsid w:val="192B1BAC"/>
    <w:rsid w:val="1A0D7385"/>
    <w:rsid w:val="1AF951E1"/>
    <w:rsid w:val="1BAA72D6"/>
    <w:rsid w:val="1DF8EC00"/>
    <w:rsid w:val="1E4E7BB6"/>
    <w:rsid w:val="200A3843"/>
    <w:rsid w:val="20727E25"/>
    <w:rsid w:val="20827904"/>
    <w:rsid w:val="20857817"/>
    <w:rsid w:val="21117018"/>
    <w:rsid w:val="2376F4D4"/>
    <w:rsid w:val="246D8A59"/>
    <w:rsid w:val="25FED2E6"/>
    <w:rsid w:val="26AF00AB"/>
    <w:rsid w:val="2785BE7C"/>
    <w:rsid w:val="27E09655"/>
    <w:rsid w:val="27FA9393"/>
    <w:rsid w:val="2853AF1E"/>
    <w:rsid w:val="28681BBB"/>
    <w:rsid w:val="28F8955E"/>
    <w:rsid w:val="299663F4"/>
    <w:rsid w:val="2A15270C"/>
    <w:rsid w:val="2A237900"/>
    <w:rsid w:val="2C8A49FB"/>
    <w:rsid w:val="2DCE9FCB"/>
    <w:rsid w:val="2DCFF9A1"/>
    <w:rsid w:val="2DFB9E69"/>
    <w:rsid w:val="2E51D112"/>
    <w:rsid w:val="2ED07239"/>
    <w:rsid w:val="2F050404"/>
    <w:rsid w:val="2F644B0D"/>
    <w:rsid w:val="2FE45D1F"/>
    <w:rsid w:val="300F586B"/>
    <w:rsid w:val="33306086"/>
    <w:rsid w:val="338E07A4"/>
    <w:rsid w:val="343AA09C"/>
    <w:rsid w:val="35102BB7"/>
    <w:rsid w:val="3640FA07"/>
    <w:rsid w:val="36680148"/>
    <w:rsid w:val="3831411C"/>
    <w:rsid w:val="38892C00"/>
    <w:rsid w:val="38CCF4FA"/>
    <w:rsid w:val="3916668B"/>
    <w:rsid w:val="39524F51"/>
    <w:rsid w:val="397C71B1"/>
    <w:rsid w:val="39B4589C"/>
    <w:rsid w:val="3A68C55B"/>
    <w:rsid w:val="3B15C0DF"/>
    <w:rsid w:val="3B9AC0A7"/>
    <w:rsid w:val="3C65E18B"/>
    <w:rsid w:val="3D1C61F4"/>
    <w:rsid w:val="3DD1195C"/>
    <w:rsid w:val="3EFC88DD"/>
    <w:rsid w:val="4272DA26"/>
    <w:rsid w:val="4295840C"/>
    <w:rsid w:val="42BA2EF5"/>
    <w:rsid w:val="43A26F9E"/>
    <w:rsid w:val="4427FFC6"/>
    <w:rsid w:val="458FBC8B"/>
    <w:rsid w:val="46CC2F88"/>
    <w:rsid w:val="4704D83B"/>
    <w:rsid w:val="47DBEBBE"/>
    <w:rsid w:val="47F7425C"/>
    <w:rsid w:val="48323882"/>
    <w:rsid w:val="491BEEB6"/>
    <w:rsid w:val="499FD038"/>
    <w:rsid w:val="49D7AF9D"/>
    <w:rsid w:val="4AF76C58"/>
    <w:rsid w:val="4FFE85C2"/>
    <w:rsid w:val="507F3386"/>
    <w:rsid w:val="52D385F4"/>
    <w:rsid w:val="52D42695"/>
    <w:rsid w:val="533BEDD1"/>
    <w:rsid w:val="5359ADFB"/>
    <w:rsid w:val="53694776"/>
    <w:rsid w:val="56351330"/>
    <w:rsid w:val="56D68163"/>
    <w:rsid w:val="5721335D"/>
    <w:rsid w:val="587E051F"/>
    <w:rsid w:val="58DB7F6D"/>
    <w:rsid w:val="592567D3"/>
    <w:rsid w:val="5A59317B"/>
    <w:rsid w:val="5C352A7F"/>
    <w:rsid w:val="5E048427"/>
    <w:rsid w:val="5E3D7332"/>
    <w:rsid w:val="5E95B1E5"/>
    <w:rsid w:val="5F41051E"/>
    <w:rsid w:val="5FF3B121"/>
    <w:rsid w:val="60E1926D"/>
    <w:rsid w:val="61568EC2"/>
    <w:rsid w:val="6200D2D2"/>
    <w:rsid w:val="62DE8D6D"/>
    <w:rsid w:val="631AC91E"/>
    <w:rsid w:val="634829CA"/>
    <w:rsid w:val="63580653"/>
    <w:rsid w:val="6379A9C4"/>
    <w:rsid w:val="639CCD15"/>
    <w:rsid w:val="63CC5BEC"/>
    <w:rsid w:val="644CEE4C"/>
    <w:rsid w:val="64B6997F"/>
    <w:rsid w:val="64B7C07B"/>
    <w:rsid w:val="65F3DDF9"/>
    <w:rsid w:val="66986881"/>
    <w:rsid w:val="66B5E601"/>
    <w:rsid w:val="68030087"/>
    <w:rsid w:val="6B1E2149"/>
    <w:rsid w:val="6CA17238"/>
    <w:rsid w:val="6E0B9829"/>
    <w:rsid w:val="714FB1C7"/>
    <w:rsid w:val="717D88BC"/>
    <w:rsid w:val="72ACF452"/>
    <w:rsid w:val="73A9F7A8"/>
    <w:rsid w:val="7424AFDB"/>
    <w:rsid w:val="7581C40A"/>
    <w:rsid w:val="75E17A0B"/>
    <w:rsid w:val="7676668E"/>
    <w:rsid w:val="78944BC9"/>
    <w:rsid w:val="78BB6B5F"/>
    <w:rsid w:val="7A3B53D4"/>
    <w:rsid w:val="7A4AD723"/>
    <w:rsid w:val="7A67D356"/>
    <w:rsid w:val="7A73979E"/>
    <w:rsid w:val="7B6FDC91"/>
    <w:rsid w:val="7CEEF65E"/>
    <w:rsid w:val="7E15E5E5"/>
    <w:rsid w:val="7E212F13"/>
    <w:rsid w:val="7E2694F8"/>
    <w:rsid w:val="7E821B99"/>
    <w:rsid w:val="7E874439"/>
    <w:rsid w:val="7F8B775A"/>
    <w:rsid w:val="7FE84B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B595276C-B444-4B4C-A917-2EF8A243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A2975"/>
    <w:pPr>
      <w:spacing w:line="276" w:lineRule="auto"/>
      <w:jc w:val="both"/>
    </w:pPr>
    <w:rPr>
      <w:sz w:val="22"/>
    </w:rPr>
  </w:style>
  <w:style w:type="paragraph" w:styleId="Titolo1">
    <w:name w:val="heading 1"/>
    <w:basedOn w:val="Normale"/>
    <w:next w:val="Normale"/>
    <w:link w:val="Titolo1Carattere"/>
    <w:uiPriority w:val="99"/>
    <w:qFormat/>
    <w:rsid w:val="00097261"/>
    <w:pPr>
      <w:keepNext/>
      <w:spacing w:line="420" w:lineRule="atLeast"/>
      <w:outlineLvl w:val="0"/>
    </w:pPr>
    <w:rPr>
      <w:rFonts w:cs="Arial"/>
      <w:b/>
      <w:bCs/>
      <w:kern w:val="32"/>
      <w:sz w:val="36"/>
      <w:szCs w:val="32"/>
    </w:rPr>
  </w:style>
  <w:style w:type="paragraph" w:styleId="Titolo2">
    <w:name w:val="heading 2"/>
    <w:basedOn w:val="Normale"/>
    <w:next w:val="Normale"/>
    <w:qFormat/>
    <w:rsid w:val="003F46B0"/>
    <w:pPr>
      <w:keepNext/>
      <w:outlineLvl w:val="1"/>
    </w:pPr>
    <w:rPr>
      <w:rFonts w:cs="Arial"/>
      <w:bCs/>
      <w:iCs/>
      <w:color w:val="E1000F"/>
      <w:szCs w:val="28"/>
    </w:rPr>
  </w:style>
  <w:style w:type="paragraph" w:styleId="Titolo3">
    <w:name w:val="heading 3"/>
    <w:basedOn w:val="Titolo2"/>
    <w:next w:val="Normale"/>
    <w:qFormat/>
    <w:rsid w:val="006F1596"/>
    <w:pPr>
      <w:outlineLvl w:val="2"/>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dipagina">
    <w:name w:val="footer"/>
    <w:basedOn w:val="Normale"/>
    <w:link w:val="PidipaginaCarattere"/>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e"/>
    <w:rsid w:val="006F1596"/>
    <w:pPr>
      <w:spacing w:after="300"/>
    </w:pPr>
    <w:rPr>
      <w:color w:val="415055"/>
      <w:sz w:val="24"/>
    </w:rPr>
  </w:style>
  <w:style w:type="paragraph" w:customStyle="1" w:styleId="NumBullet">
    <w:name w:val="Num_Bullet"/>
    <w:basedOn w:val="Normale"/>
    <w:rsid w:val="00576BC8"/>
    <w:pPr>
      <w:numPr>
        <w:numId w:val="1"/>
      </w:numPr>
      <w:tabs>
        <w:tab w:val="clear" w:pos="567"/>
        <w:tab w:val="left" w:pos="357"/>
      </w:tabs>
      <w:ind w:left="357" w:hanging="357"/>
    </w:pPr>
  </w:style>
  <w:style w:type="paragraph" w:customStyle="1" w:styleId="Page1Name">
    <w:name w:val="Page1_Name"/>
    <w:basedOn w:val="Normale"/>
    <w:rsid w:val="004F237B"/>
    <w:pPr>
      <w:spacing w:after="420" w:line="360" w:lineRule="atLeast"/>
    </w:pPr>
    <w:rPr>
      <w:b/>
      <w:sz w:val="30"/>
    </w:rPr>
  </w:style>
  <w:style w:type="paragraph" w:customStyle="1" w:styleId="Page1Title">
    <w:name w:val="Page1_Title"/>
    <w:basedOn w:val="Normale"/>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gliatabella">
    <w:name w:val="Table Grid"/>
    <w:basedOn w:val="Tabellanorma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e"/>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e"/>
    <w:rsid w:val="0048435F"/>
    <w:pPr>
      <w:spacing w:line="300" w:lineRule="atLeast"/>
    </w:pPr>
    <w:rPr>
      <w:sz w:val="24"/>
    </w:rPr>
  </w:style>
  <w:style w:type="character" w:customStyle="1" w:styleId="Titolo1Carattere">
    <w:name w:val="Titolo 1 Carattere"/>
    <w:link w:val="Titolo1"/>
    <w:uiPriority w:val="99"/>
    <w:locked/>
    <w:rsid w:val="00B422EC"/>
    <w:rPr>
      <w:rFonts w:ascii="Arial" w:hAnsi="Arial" w:cs="Arial"/>
      <w:b/>
      <w:bCs/>
      <w:kern w:val="32"/>
      <w:sz w:val="36"/>
      <w:szCs w:val="32"/>
      <w:lang w:val="de-DE"/>
    </w:rPr>
  </w:style>
  <w:style w:type="character" w:styleId="Collegamentoipertestual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e"/>
    <w:uiPriority w:val="34"/>
    <w:qFormat/>
    <w:rsid w:val="00B422EC"/>
    <w:pPr>
      <w:ind w:left="720"/>
    </w:pPr>
  </w:style>
  <w:style w:type="paragraph" w:styleId="Testofumetto">
    <w:name w:val="Balloon Text"/>
    <w:basedOn w:val="Normale"/>
    <w:link w:val="TestofumettoCarattere"/>
    <w:rsid w:val="00336854"/>
    <w:pPr>
      <w:spacing w:line="240" w:lineRule="auto"/>
    </w:pPr>
    <w:rPr>
      <w:sz w:val="18"/>
      <w:szCs w:val="18"/>
    </w:rPr>
  </w:style>
  <w:style w:type="character" w:customStyle="1" w:styleId="TestofumettoCarattere">
    <w:name w:val="Testo fumetto Carattere"/>
    <w:link w:val="Testofumett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dipaginaCarattere">
    <w:name w:val="Piè di pagina Carattere"/>
    <w:link w:val="Pidipagina"/>
    <w:uiPriority w:val="99"/>
    <w:rsid w:val="00992A11"/>
    <w:rPr>
      <w:rFonts w:ascii="Segoe UI" w:hAnsi="Segoe UI"/>
      <w:bCs/>
      <w:noProof/>
      <w:sz w:val="12"/>
      <w:szCs w:val="24"/>
      <w:lang w:val="de-DE"/>
    </w:rPr>
  </w:style>
  <w:style w:type="character" w:styleId="Menzionenonrisolta">
    <w:name w:val="Unresolved Mention"/>
    <w:uiPriority w:val="99"/>
    <w:unhideWhenUsed/>
    <w:rsid w:val="000C210A"/>
    <w:rPr>
      <w:color w:val="605E5C"/>
      <w:shd w:val="clear" w:color="auto" w:fill="E1DFDD"/>
    </w:rPr>
  </w:style>
  <w:style w:type="paragraph" w:customStyle="1" w:styleId="Style12ptJustifiedLinespacing15lines">
    <w:name w:val="Style 12 pt Justified Line spacing:  1.5 lines"/>
    <w:basedOn w:val="Normale"/>
    <w:rsid w:val="00974F84"/>
    <w:rPr>
      <w:szCs w:val="20"/>
    </w:rPr>
  </w:style>
  <w:style w:type="paragraph" w:customStyle="1" w:styleId="Style12ptJustifiedLinespacing15lines1">
    <w:name w:val="Style 12 pt Justified Line spacing:  1.5 lines1"/>
    <w:basedOn w:val="Normale"/>
    <w:rsid w:val="00974F84"/>
    <w:pPr>
      <w:spacing w:before="120"/>
    </w:pPr>
    <w:rPr>
      <w:szCs w:val="20"/>
    </w:rPr>
  </w:style>
  <w:style w:type="character" w:customStyle="1" w:styleId="Headline">
    <w:name w:val="Headline"/>
    <w:basedOn w:val="Carpredefinitoparagrafo"/>
    <w:rsid w:val="00A3756F"/>
    <w:rPr>
      <w:b/>
      <w:bCs/>
      <w:sz w:val="32"/>
    </w:rPr>
  </w:style>
  <w:style w:type="paragraph" w:customStyle="1" w:styleId="MonthDayYear">
    <w:name w:val="Month Day Year"/>
    <w:basedOn w:val="Normale"/>
    <w:rsid w:val="00643D8A"/>
    <w:pPr>
      <w:spacing w:before="120"/>
      <w:ind w:right="-1"/>
      <w:jc w:val="right"/>
    </w:pPr>
    <w:rPr>
      <w:szCs w:val="20"/>
    </w:rPr>
  </w:style>
  <w:style w:type="paragraph" w:customStyle="1" w:styleId="Topline">
    <w:name w:val="Topline"/>
    <w:basedOn w:val="Normale"/>
    <w:qFormat/>
    <w:rsid w:val="00472FEC"/>
    <w:pPr>
      <w:spacing w:before="560" w:after="560"/>
    </w:pPr>
    <w:rPr>
      <w:rFonts w:cs="Segoe UI"/>
      <w:szCs w:val="22"/>
    </w:rPr>
  </w:style>
  <w:style w:type="character" w:customStyle="1" w:styleId="AboutandContactBody">
    <w:name w:val="About and Contact Body"/>
    <w:basedOn w:val="Carpredefinitoparagrafo"/>
    <w:rsid w:val="00336854"/>
    <w:rPr>
      <w:rFonts w:ascii="Segoe UI" w:hAnsi="Segoe UI"/>
      <w:sz w:val="18"/>
    </w:rPr>
  </w:style>
  <w:style w:type="character" w:customStyle="1" w:styleId="AboutandContactHeadline">
    <w:name w:val="About and Contact Headline"/>
    <w:basedOn w:val="Carpredefinitoparagrafo"/>
    <w:rsid w:val="00336854"/>
    <w:rPr>
      <w:rFonts w:ascii="Segoe UI" w:hAnsi="Segoe UI"/>
      <w:b/>
      <w:bCs/>
      <w:sz w:val="18"/>
    </w:rPr>
  </w:style>
  <w:style w:type="paragraph" w:styleId="Paragrafoelenco">
    <w:name w:val="List Paragraph"/>
    <w:basedOn w:val="Normale"/>
    <w:uiPriority w:val="34"/>
    <w:qFormat/>
    <w:rsid w:val="00635616"/>
    <w:pPr>
      <w:ind w:left="720"/>
      <w:contextualSpacing/>
    </w:pPr>
  </w:style>
  <w:style w:type="character" w:styleId="Rimandocommento">
    <w:name w:val="annotation reference"/>
    <w:uiPriority w:val="99"/>
    <w:rsid w:val="00846017"/>
    <w:rPr>
      <w:sz w:val="16"/>
      <w:szCs w:val="16"/>
    </w:rPr>
  </w:style>
  <w:style w:type="paragraph" w:styleId="Testocommento">
    <w:name w:val="annotation text"/>
    <w:basedOn w:val="Normale"/>
    <w:link w:val="TestocommentoCarattere"/>
    <w:uiPriority w:val="99"/>
    <w:rsid w:val="00846017"/>
    <w:pPr>
      <w:spacing w:line="260" w:lineRule="atLeast"/>
      <w:jc w:val="left"/>
    </w:pPr>
    <w:rPr>
      <w:rFonts w:ascii="Arial" w:hAnsi="Arial"/>
      <w:sz w:val="20"/>
      <w:szCs w:val="20"/>
      <w:lang w:val="de-DE"/>
    </w:rPr>
  </w:style>
  <w:style w:type="character" w:customStyle="1" w:styleId="TestocommentoCarattere">
    <w:name w:val="Testo commento Carattere"/>
    <w:basedOn w:val="Carpredefinitoparagrafo"/>
    <w:link w:val="Testocommento"/>
    <w:uiPriority w:val="99"/>
    <w:rsid w:val="00846017"/>
    <w:rPr>
      <w:rFonts w:ascii="Arial" w:hAnsi="Arial"/>
      <w:sz w:val="20"/>
      <w:szCs w:val="20"/>
      <w:lang w:val="de-DE"/>
    </w:rPr>
  </w:style>
  <w:style w:type="paragraph" w:styleId="Soggettocommento">
    <w:name w:val="annotation subject"/>
    <w:basedOn w:val="Testocommento"/>
    <w:next w:val="Testocommento"/>
    <w:link w:val="SoggettocommentoCarattere"/>
    <w:rsid w:val="0020528D"/>
    <w:pPr>
      <w:spacing w:line="240" w:lineRule="auto"/>
      <w:jc w:val="both"/>
    </w:pPr>
    <w:rPr>
      <w:rFonts w:ascii="Segoe UI" w:hAnsi="Segoe UI"/>
      <w:b/>
      <w:bCs/>
      <w:lang w:val="en-US"/>
    </w:rPr>
  </w:style>
  <w:style w:type="character" w:customStyle="1" w:styleId="SoggettocommentoCarattere">
    <w:name w:val="Soggetto commento Carattere"/>
    <w:basedOn w:val="TestocommentoCarattere"/>
    <w:link w:val="Soggettocommento"/>
    <w:rsid w:val="0020528D"/>
    <w:rPr>
      <w:rFonts w:ascii="Arial" w:hAnsi="Arial"/>
      <w:b/>
      <w:bCs/>
      <w:sz w:val="20"/>
      <w:szCs w:val="20"/>
      <w:lang w:val="de-DE"/>
    </w:rPr>
  </w:style>
  <w:style w:type="paragraph" w:customStyle="1" w:styleId="He01FlietextAufzhlung1Ebene">
    <w:name w:val="_He_01_Fließtext Aufzählung 1. Ebene"/>
    <w:next w:val="Normale"/>
    <w:qFormat/>
    <w:rsid w:val="0001002C"/>
    <w:pPr>
      <w:numPr>
        <w:numId w:val="8"/>
      </w:numPr>
      <w:spacing w:after="113"/>
      <w:ind w:left="357" w:hanging="357"/>
    </w:pPr>
    <w:rPr>
      <w:rFonts w:eastAsiaTheme="minorHAnsi" w:cstheme="minorBidi"/>
      <w:sz w:val="22"/>
      <w:szCs w:val="22"/>
      <w:lang w:val="de-DE"/>
    </w:rPr>
  </w:style>
  <w:style w:type="character" w:styleId="Enfasigrassetto">
    <w:name w:val="Strong"/>
    <w:basedOn w:val="Carpredefinitoparagrafo"/>
    <w:uiPriority w:val="22"/>
    <w:qFormat/>
    <w:rsid w:val="00271AC3"/>
    <w:rPr>
      <w:b/>
      <w:bCs/>
    </w:rPr>
  </w:style>
  <w:style w:type="paragraph" w:customStyle="1" w:styleId="He01FlietextAufzhlung2Ebene">
    <w:name w:val="_He_01_Fließtext Aufzählung 2. Ebene"/>
    <w:next w:val="Normale"/>
    <w:qFormat/>
    <w:rsid w:val="000760C4"/>
    <w:pPr>
      <w:numPr>
        <w:numId w:val="10"/>
      </w:numPr>
      <w:spacing w:after="160"/>
    </w:pPr>
    <w:rPr>
      <w:rFonts w:eastAsiaTheme="minorHAnsi" w:cstheme="minorBidi"/>
      <w:sz w:val="22"/>
      <w:szCs w:val="22"/>
      <w:lang w:val="de-DE"/>
    </w:rPr>
  </w:style>
  <w:style w:type="paragraph" w:customStyle="1" w:styleId="THe01berschrift">
    <w:name w:val="T_He_01_Überschrift"/>
    <w:next w:val="Normale"/>
    <w:qFormat/>
    <w:rsid w:val="000760C4"/>
    <w:pPr>
      <w:numPr>
        <w:numId w:val="9"/>
      </w:numPr>
      <w:spacing w:after="160" w:line="259" w:lineRule="auto"/>
    </w:pPr>
    <w:rPr>
      <w:rFonts w:eastAsiaTheme="minorHAnsi" w:cstheme="minorBidi"/>
      <w:b/>
      <w:color w:val="5F6973"/>
      <w:sz w:val="24"/>
      <w:szCs w:val="22"/>
      <w:lang w:val="de-DE"/>
    </w:rPr>
  </w:style>
  <w:style w:type="paragraph" w:customStyle="1" w:styleId="THe02liFunotenummeriert">
    <w:name w:val="T_He_02_li Fußnote nummeriert"/>
    <w:qFormat/>
    <w:rsid w:val="000760C4"/>
    <w:pPr>
      <w:numPr>
        <w:ilvl w:val="1"/>
        <w:numId w:val="9"/>
      </w:numPr>
      <w:spacing w:before="20" w:after="20" w:line="259" w:lineRule="auto"/>
      <w:contextualSpacing/>
    </w:pPr>
    <w:rPr>
      <w:rFonts w:eastAsiaTheme="minorHAnsi" w:cstheme="minorBidi"/>
      <w:color w:val="5F6973"/>
      <w:sz w:val="14"/>
      <w:szCs w:val="22"/>
      <w:lang w:val="de-DE"/>
    </w:rPr>
  </w:style>
  <w:style w:type="character" w:styleId="Rimandonotaapidipagina">
    <w:name w:val="footnote reference"/>
    <w:basedOn w:val="Carpredefinitoparagrafo"/>
    <w:uiPriority w:val="99"/>
    <w:unhideWhenUsed/>
    <w:rsid w:val="000760C4"/>
    <w:rPr>
      <w:vertAlign w:val="superscript"/>
    </w:rPr>
  </w:style>
  <w:style w:type="paragraph" w:styleId="Revisione">
    <w:name w:val="Revision"/>
    <w:hidden/>
    <w:uiPriority w:val="62"/>
    <w:unhideWhenUsed/>
    <w:rsid w:val="002C6018"/>
    <w:rPr>
      <w:sz w:val="22"/>
    </w:rPr>
  </w:style>
  <w:style w:type="character" w:styleId="Menzione">
    <w:name w:val="Mention"/>
    <w:basedOn w:val="Carpredefinitoparagrafo"/>
    <w:uiPriority w:val="99"/>
    <w:unhideWhenUsed/>
    <w:rsid w:val="0067716E"/>
    <w:rPr>
      <w:color w:val="2B579A"/>
      <w:shd w:val="clear" w:color="auto" w:fill="E1DFDD"/>
    </w:rPr>
  </w:style>
  <w:style w:type="paragraph" w:styleId="NormaleWeb">
    <w:name w:val="Normal (Web)"/>
    <w:basedOn w:val="Normale"/>
    <w:uiPriority w:val="99"/>
    <w:unhideWhenUsed/>
    <w:rsid w:val="00B47491"/>
    <w:pPr>
      <w:spacing w:before="100" w:beforeAutospacing="1" w:after="100" w:afterAutospacing="1" w:line="240" w:lineRule="auto"/>
      <w:jc w:val="left"/>
    </w:pPr>
    <w:rPr>
      <w:rFonts w:ascii="Times New Roman" w:hAnsi="Times New Roman"/>
      <w:sz w:val="24"/>
      <w:lang w:val="it-IT" w:eastAsia="it-IT"/>
    </w:rPr>
  </w:style>
  <w:style w:type="character" w:customStyle="1" w:styleId="apple-converted-space">
    <w:name w:val="apple-converted-space"/>
    <w:basedOn w:val="Carpredefinitoparagrafo"/>
    <w:rsid w:val="00B47491"/>
  </w:style>
  <w:style w:type="character" w:styleId="Enfasicorsivo">
    <w:name w:val="Emphasis"/>
    <w:basedOn w:val="Carpredefinitoparagrafo"/>
    <w:uiPriority w:val="20"/>
    <w:qFormat/>
    <w:rsid w:val="00B47491"/>
    <w:rPr>
      <w:i/>
      <w:iCs/>
    </w:rPr>
  </w:style>
  <w:style w:type="character" w:styleId="Collegamentovisitato">
    <w:name w:val="FollowedHyperlink"/>
    <w:basedOn w:val="Carpredefinitoparagrafo"/>
    <w:rsid w:val="00F52903"/>
    <w:rPr>
      <w:color w:val="954F72" w:themeColor="followedHyperlink"/>
      <w:u w:val="single"/>
    </w:rPr>
  </w:style>
  <w:style w:type="paragraph" w:customStyle="1" w:styleId="Default">
    <w:name w:val="Default"/>
    <w:rsid w:val="008A078A"/>
    <w:pPr>
      <w:autoSpaceDE w:val="0"/>
      <w:autoSpaceDN w:val="0"/>
      <w:adjustRightInd w:val="0"/>
    </w:pPr>
    <w:rPr>
      <w:rFonts w:ascii="Segoe UI Symbol" w:hAnsi="Segoe UI Symbol" w:cs="Segoe UI Symbol"/>
      <w:color w:val="000000"/>
      <w:sz w:val="24"/>
      <w:lang w:val="it-IT"/>
    </w:rPr>
  </w:style>
  <w:style w:type="character" w:customStyle="1" w:styleId="cf01">
    <w:name w:val="cf01"/>
    <w:basedOn w:val="Carpredefinitoparagrafo"/>
    <w:rsid w:val="001E307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4878">
      <w:bodyDiv w:val="1"/>
      <w:marLeft w:val="0"/>
      <w:marRight w:val="0"/>
      <w:marTop w:val="0"/>
      <w:marBottom w:val="0"/>
      <w:divBdr>
        <w:top w:val="none" w:sz="0" w:space="0" w:color="auto"/>
        <w:left w:val="none" w:sz="0" w:space="0" w:color="auto"/>
        <w:bottom w:val="none" w:sz="0" w:space="0" w:color="auto"/>
        <w:right w:val="none" w:sz="0" w:space="0" w:color="auto"/>
      </w:divBdr>
    </w:div>
    <w:div w:id="321005942">
      <w:bodyDiv w:val="1"/>
      <w:marLeft w:val="0"/>
      <w:marRight w:val="0"/>
      <w:marTop w:val="0"/>
      <w:marBottom w:val="0"/>
      <w:divBdr>
        <w:top w:val="none" w:sz="0" w:space="0" w:color="auto"/>
        <w:left w:val="none" w:sz="0" w:space="0" w:color="auto"/>
        <w:bottom w:val="none" w:sz="0" w:space="0" w:color="auto"/>
        <w:right w:val="none" w:sz="0" w:space="0" w:color="auto"/>
      </w:divBdr>
    </w:div>
    <w:div w:id="481312081">
      <w:bodyDiv w:val="1"/>
      <w:marLeft w:val="0"/>
      <w:marRight w:val="0"/>
      <w:marTop w:val="0"/>
      <w:marBottom w:val="0"/>
      <w:divBdr>
        <w:top w:val="none" w:sz="0" w:space="0" w:color="auto"/>
        <w:left w:val="none" w:sz="0" w:space="0" w:color="auto"/>
        <w:bottom w:val="none" w:sz="0" w:space="0" w:color="auto"/>
        <w:right w:val="none" w:sz="0" w:space="0" w:color="auto"/>
      </w:divBdr>
    </w:div>
    <w:div w:id="507838787">
      <w:bodyDiv w:val="1"/>
      <w:marLeft w:val="0"/>
      <w:marRight w:val="0"/>
      <w:marTop w:val="0"/>
      <w:marBottom w:val="0"/>
      <w:divBdr>
        <w:top w:val="none" w:sz="0" w:space="0" w:color="auto"/>
        <w:left w:val="none" w:sz="0" w:space="0" w:color="auto"/>
        <w:bottom w:val="none" w:sz="0" w:space="0" w:color="auto"/>
        <w:right w:val="none" w:sz="0" w:space="0" w:color="auto"/>
      </w:divBdr>
    </w:div>
    <w:div w:id="526649554">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625892518">
      <w:bodyDiv w:val="1"/>
      <w:marLeft w:val="0"/>
      <w:marRight w:val="0"/>
      <w:marTop w:val="0"/>
      <w:marBottom w:val="0"/>
      <w:divBdr>
        <w:top w:val="none" w:sz="0" w:space="0" w:color="auto"/>
        <w:left w:val="none" w:sz="0" w:space="0" w:color="auto"/>
        <w:bottom w:val="none" w:sz="0" w:space="0" w:color="auto"/>
        <w:right w:val="none" w:sz="0" w:space="0" w:color="auto"/>
      </w:divBdr>
    </w:div>
    <w:div w:id="630719065">
      <w:bodyDiv w:val="1"/>
      <w:marLeft w:val="0"/>
      <w:marRight w:val="0"/>
      <w:marTop w:val="0"/>
      <w:marBottom w:val="0"/>
      <w:divBdr>
        <w:top w:val="none" w:sz="0" w:space="0" w:color="auto"/>
        <w:left w:val="none" w:sz="0" w:space="0" w:color="auto"/>
        <w:bottom w:val="none" w:sz="0" w:space="0" w:color="auto"/>
        <w:right w:val="none" w:sz="0" w:space="0" w:color="auto"/>
      </w:divBdr>
    </w:div>
    <w:div w:id="680473950">
      <w:bodyDiv w:val="1"/>
      <w:marLeft w:val="0"/>
      <w:marRight w:val="0"/>
      <w:marTop w:val="0"/>
      <w:marBottom w:val="0"/>
      <w:divBdr>
        <w:top w:val="none" w:sz="0" w:space="0" w:color="auto"/>
        <w:left w:val="none" w:sz="0" w:space="0" w:color="auto"/>
        <w:bottom w:val="none" w:sz="0" w:space="0" w:color="auto"/>
        <w:right w:val="none" w:sz="0" w:space="0" w:color="auto"/>
      </w:divBdr>
    </w:div>
    <w:div w:id="687488194">
      <w:bodyDiv w:val="1"/>
      <w:marLeft w:val="0"/>
      <w:marRight w:val="0"/>
      <w:marTop w:val="0"/>
      <w:marBottom w:val="0"/>
      <w:divBdr>
        <w:top w:val="none" w:sz="0" w:space="0" w:color="auto"/>
        <w:left w:val="none" w:sz="0" w:space="0" w:color="auto"/>
        <w:bottom w:val="none" w:sz="0" w:space="0" w:color="auto"/>
        <w:right w:val="none" w:sz="0" w:space="0" w:color="auto"/>
      </w:divBdr>
    </w:div>
    <w:div w:id="74770063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11303110">
      <w:bodyDiv w:val="1"/>
      <w:marLeft w:val="0"/>
      <w:marRight w:val="0"/>
      <w:marTop w:val="0"/>
      <w:marBottom w:val="0"/>
      <w:divBdr>
        <w:top w:val="none" w:sz="0" w:space="0" w:color="auto"/>
        <w:left w:val="none" w:sz="0" w:space="0" w:color="auto"/>
        <w:bottom w:val="none" w:sz="0" w:space="0" w:color="auto"/>
        <w:right w:val="none" w:sz="0" w:space="0" w:color="auto"/>
      </w:divBdr>
    </w:div>
    <w:div w:id="1017538436">
      <w:bodyDiv w:val="1"/>
      <w:marLeft w:val="0"/>
      <w:marRight w:val="0"/>
      <w:marTop w:val="0"/>
      <w:marBottom w:val="0"/>
      <w:divBdr>
        <w:top w:val="none" w:sz="0" w:space="0" w:color="auto"/>
        <w:left w:val="none" w:sz="0" w:space="0" w:color="auto"/>
        <w:bottom w:val="none" w:sz="0" w:space="0" w:color="auto"/>
        <w:right w:val="none" w:sz="0" w:space="0" w:color="auto"/>
      </w:divBdr>
    </w:div>
    <w:div w:id="1021319316">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50109325">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30854313">
      <w:bodyDiv w:val="1"/>
      <w:marLeft w:val="0"/>
      <w:marRight w:val="0"/>
      <w:marTop w:val="0"/>
      <w:marBottom w:val="0"/>
      <w:divBdr>
        <w:top w:val="none" w:sz="0" w:space="0" w:color="auto"/>
        <w:left w:val="none" w:sz="0" w:space="0" w:color="auto"/>
        <w:bottom w:val="none" w:sz="0" w:space="0" w:color="auto"/>
        <w:right w:val="none" w:sz="0" w:space="0" w:color="auto"/>
      </w:divBdr>
      <w:divsChild>
        <w:div w:id="810366994">
          <w:marLeft w:val="0"/>
          <w:marRight w:val="0"/>
          <w:marTop w:val="0"/>
          <w:marBottom w:val="0"/>
          <w:divBdr>
            <w:top w:val="none" w:sz="0" w:space="0" w:color="auto"/>
            <w:left w:val="none" w:sz="0" w:space="0" w:color="auto"/>
            <w:bottom w:val="none" w:sz="0" w:space="0" w:color="auto"/>
            <w:right w:val="none" w:sz="0" w:space="0" w:color="auto"/>
          </w:divBdr>
        </w:div>
        <w:div w:id="595988480">
          <w:marLeft w:val="0"/>
          <w:marRight w:val="0"/>
          <w:marTop w:val="0"/>
          <w:marBottom w:val="0"/>
          <w:divBdr>
            <w:top w:val="none" w:sz="0" w:space="0" w:color="auto"/>
            <w:left w:val="none" w:sz="0" w:space="0" w:color="auto"/>
            <w:bottom w:val="none" w:sz="0" w:space="0" w:color="auto"/>
            <w:right w:val="none" w:sz="0" w:space="0" w:color="auto"/>
          </w:divBdr>
        </w:div>
      </w:divsChild>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593705525">
      <w:bodyDiv w:val="1"/>
      <w:marLeft w:val="0"/>
      <w:marRight w:val="0"/>
      <w:marTop w:val="0"/>
      <w:marBottom w:val="0"/>
      <w:divBdr>
        <w:top w:val="none" w:sz="0" w:space="0" w:color="auto"/>
        <w:left w:val="none" w:sz="0" w:space="0" w:color="auto"/>
        <w:bottom w:val="none" w:sz="0" w:space="0" w:color="auto"/>
        <w:right w:val="none" w:sz="0" w:space="0" w:color="auto"/>
      </w:divBdr>
    </w:div>
    <w:div w:id="1646201243">
      <w:bodyDiv w:val="1"/>
      <w:marLeft w:val="0"/>
      <w:marRight w:val="0"/>
      <w:marTop w:val="0"/>
      <w:marBottom w:val="0"/>
      <w:divBdr>
        <w:top w:val="none" w:sz="0" w:space="0" w:color="auto"/>
        <w:left w:val="none" w:sz="0" w:space="0" w:color="auto"/>
        <w:bottom w:val="none" w:sz="0" w:space="0" w:color="auto"/>
        <w:right w:val="none" w:sz="0" w:space="0" w:color="auto"/>
      </w:divBdr>
    </w:div>
    <w:div w:id="1680228360">
      <w:bodyDiv w:val="1"/>
      <w:marLeft w:val="0"/>
      <w:marRight w:val="0"/>
      <w:marTop w:val="0"/>
      <w:marBottom w:val="0"/>
      <w:divBdr>
        <w:top w:val="none" w:sz="0" w:space="0" w:color="auto"/>
        <w:left w:val="none" w:sz="0" w:space="0" w:color="auto"/>
        <w:bottom w:val="none" w:sz="0" w:space="0" w:color="auto"/>
        <w:right w:val="none" w:sz="0" w:space="0" w:color="auto"/>
      </w:divBdr>
    </w:div>
    <w:div w:id="1857771390">
      <w:bodyDiv w:val="1"/>
      <w:marLeft w:val="0"/>
      <w:marRight w:val="0"/>
      <w:marTop w:val="0"/>
      <w:marBottom w:val="0"/>
      <w:divBdr>
        <w:top w:val="none" w:sz="0" w:space="0" w:color="auto"/>
        <w:left w:val="none" w:sz="0" w:space="0" w:color="auto"/>
        <w:bottom w:val="none" w:sz="0" w:space="0" w:color="auto"/>
        <w:right w:val="none" w:sz="0" w:space="0" w:color="auto"/>
      </w:divBdr>
    </w:div>
    <w:div w:id="1870530314">
      <w:bodyDiv w:val="1"/>
      <w:marLeft w:val="0"/>
      <w:marRight w:val="0"/>
      <w:marTop w:val="0"/>
      <w:marBottom w:val="0"/>
      <w:divBdr>
        <w:top w:val="none" w:sz="0" w:space="0" w:color="auto"/>
        <w:left w:val="none" w:sz="0" w:space="0" w:color="auto"/>
        <w:bottom w:val="none" w:sz="0" w:space="0" w:color="auto"/>
        <w:right w:val="none" w:sz="0" w:space="0" w:color="auto"/>
      </w:divBdr>
    </w:div>
    <w:div w:id="1892156694">
      <w:bodyDiv w:val="1"/>
      <w:marLeft w:val="0"/>
      <w:marRight w:val="0"/>
      <w:marTop w:val="0"/>
      <w:marBottom w:val="0"/>
      <w:divBdr>
        <w:top w:val="none" w:sz="0" w:space="0" w:color="auto"/>
        <w:left w:val="none" w:sz="0" w:space="0" w:color="auto"/>
        <w:bottom w:val="none" w:sz="0" w:space="0" w:color="auto"/>
        <w:right w:val="none" w:sz="0" w:space="0" w:color="auto"/>
      </w:divBdr>
    </w:div>
    <w:div w:id="1932279878">
      <w:bodyDiv w:val="1"/>
      <w:marLeft w:val="0"/>
      <w:marRight w:val="0"/>
      <w:marTop w:val="0"/>
      <w:marBottom w:val="0"/>
      <w:divBdr>
        <w:top w:val="none" w:sz="0" w:space="0" w:color="auto"/>
        <w:left w:val="none" w:sz="0" w:space="0" w:color="auto"/>
        <w:bottom w:val="none" w:sz="0" w:space="0" w:color="auto"/>
        <w:right w:val="none" w:sz="0" w:space="0" w:color="auto"/>
      </w:divBdr>
    </w:div>
    <w:div w:id="1946618366">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 w:id="2028746284">
      <w:bodyDiv w:val="1"/>
      <w:marLeft w:val="0"/>
      <w:marRight w:val="0"/>
      <w:marTop w:val="0"/>
      <w:marBottom w:val="0"/>
      <w:divBdr>
        <w:top w:val="none" w:sz="0" w:space="0" w:color="auto"/>
        <w:left w:val="none" w:sz="0" w:space="0" w:color="auto"/>
        <w:bottom w:val="none" w:sz="0" w:space="0" w:color="auto"/>
        <w:right w:val="none" w:sz="0" w:space="0" w:color="auto"/>
      </w:divBdr>
    </w:div>
    <w:div w:id="211571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octite-pulse.com" TargetMode="External"/><Relationship Id="rId18" Type="http://schemas.openxmlformats.org/officeDocument/2006/relationships/image" Target="media/image1.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yperlink" Target="ttps://www.henkel-adhesives.com/it/it/insights/all-insights/blog/sistemi-assemblaggio-integrati.html" TargetMode="External"/><Relationship Id="rId17" Type="http://schemas.openxmlformats.org/officeDocument/2006/relationships/hyperlink" Target="mailto:cristina.borghi@henkel.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giusi.viani@henkel.com" TargetMode="External"/><Relationship Id="rId20" Type="http://schemas.openxmlformats.org/officeDocument/2006/relationships/image" Target="media/image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henkel.com"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nkel-adhesives.com/it/it/prodotto/instant-adhesives/loctite-402.html" TargetMode="External"/><Relationship Id="rId22" Type="http://schemas.openxmlformats.org/officeDocument/2006/relationships/image" Target="media/image5.jpeg"/><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8.emf"/></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42923908787E94CBDC839863F2DE2A1" ma:contentTypeVersion="20" ma:contentTypeDescription="Create a new document." ma:contentTypeScope="" ma:versionID="e48bf589cf936ae8d5463b9aea26c563">
  <xsd:schema xmlns:xsd="http://www.w3.org/2001/XMLSchema" xmlns:xs="http://www.w3.org/2001/XMLSchema" xmlns:p="http://schemas.microsoft.com/office/2006/metadata/properties" xmlns:ns2="b83455a2-3eff-41a9-b0ca-e6a97a362aea" xmlns:ns3="c205cc2e-211e-4b61-9cb4-e8f2b9401052" xmlns:ns4="ef406d6b-70e0-427c-b08d-4edfc77771aa" targetNamespace="http://schemas.microsoft.com/office/2006/metadata/properties" ma:root="true" ma:fieldsID="9d5e21d75ae6ad0672b0074947839f30" ns2:_="" ns3:_="" ns4:_="">
    <xsd:import namespace="b83455a2-3eff-41a9-b0ca-e6a97a362aea"/>
    <xsd:import namespace="c205cc2e-211e-4b61-9cb4-e8f2b940105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55a2-3eff-41a9-b0ca-e6a97a362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5cc2e-211e-4b61-9cb4-e8f2b94010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cb4ad-07a8-49a1-b4f0-fc8f58e85a2e}" ma:internalName="TaxCatchAll" ma:showField="CatchAllData" ma:web="c205cc2e-211e-4b61-9cb4-e8f2b9401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83455a2-3eff-41a9-b0ca-e6a97a362a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4929A0E7-38E3-4AA2-944B-0C691EA2E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55a2-3eff-41a9-b0ca-e6a97a362aea"/>
    <ds:schemaRef ds:uri="c205cc2e-211e-4b61-9cb4-e8f2b940105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6012c708-5170-485f-9768-54ec4f4ec7e0"/>
    <ds:schemaRef ds:uri="b83455a2-3eff-41a9-b0ca-e6a97a362aea"/>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5</Pages>
  <Words>967</Words>
  <Characters>6200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Wulf Klueppelholz</dc:creator>
  <cp:keywords/>
  <cp:lastModifiedBy>Silvia Vergani (ext)</cp:lastModifiedBy>
  <cp:revision>6</cp:revision>
  <cp:lastPrinted>2023-03-22T13:59:00Z</cp:lastPrinted>
  <dcterms:created xsi:type="dcterms:W3CDTF">2024-02-27T12:58:00Z</dcterms:created>
  <dcterms:modified xsi:type="dcterms:W3CDTF">2024-02-29T08:29:00Z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0x01010021695905C081924A99859956998E1DED</vt:lpwstr>
  </property>
  <property fmtid="{D5CDD505-2E9C-101B-9397-08002B2CF9AE}" pid="3" name="MediaServiceImageTags">
    <vt:lpwstr/>
  </property>
</Properties>
</file>