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F83D" w14:textId="2713B940" w:rsidR="00624742" w:rsidRDefault="00624742">
      <w:pPr>
        <w:pStyle w:val="Textoindependiente"/>
        <w:rPr>
          <w:rFonts w:ascii="Times New Roman"/>
          <w:sz w:val="25"/>
        </w:rPr>
      </w:pPr>
    </w:p>
    <w:p w14:paraId="485C4188" w14:textId="77777777" w:rsidR="00624742" w:rsidRDefault="00A56740">
      <w:pPr>
        <w:pStyle w:val="Ttulo"/>
      </w:pPr>
      <w:r>
        <w:rPr>
          <w:color w:val="3D3B3B"/>
        </w:rPr>
        <w:t>Comunicado</w:t>
      </w:r>
      <w:r>
        <w:rPr>
          <w:color w:val="3D3B3B"/>
          <w:spacing w:val="-4"/>
        </w:rPr>
        <w:t xml:space="preserve"> </w:t>
      </w:r>
      <w:r>
        <w:rPr>
          <w:color w:val="3D3B3B"/>
        </w:rPr>
        <w:t>de</w:t>
      </w:r>
      <w:r>
        <w:rPr>
          <w:color w:val="3D3B3B"/>
          <w:spacing w:val="-2"/>
        </w:rPr>
        <w:t xml:space="preserve"> </w:t>
      </w:r>
      <w:r>
        <w:rPr>
          <w:color w:val="3D3B3B"/>
        </w:rPr>
        <w:t>prensa</w:t>
      </w:r>
    </w:p>
    <w:p w14:paraId="164AE489" w14:textId="77777777" w:rsidR="00624742" w:rsidRDefault="00624742" w:rsidP="00520150">
      <w:pPr>
        <w:pStyle w:val="Textoindependiente"/>
        <w:spacing w:before="10"/>
        <w:ind w:left="720" w:hanging="720"/>
        <w:rPr>
          <w:b/>
          <w:sz w:val="26"/>
        </w:rPr>
      </w:pPr>
    </w:p>
    <w:p w14:paraId="4F5BAF68" w14:textId="0FCF898B" w:rsidR="00624742" w:rsidRPr="00F90476" w:rsidRDefault="00C95B1E" w:rsidP="00F90476">
      <w:pPr>
        <w:pStyle w:val="Textoindependiente"/>
        <w:spacing w:before="101"/>
        <w:ind w:right="603"/>
        <w:jc w:val="right"/>
      </w:pPr>
      <w:r>
        <w:t>5</w:t>
      </w:r>
      <w:r w:rsidR="00A56740">
        <w:rPr>
          <w:spacing w:val="-2"/>
        </w:rPr>
        <w:t xml:space="preserve"> </w:t>
      </w:r>
      <w:r w:rsidR="00A56740">
        <w:t>de</w:t>
      </w:r>
      <w:r w:rsidR="00A56740">
        <w:rPr>
          <w:spacing w:val="-2"/>
        </w:rPr>
        <w:t xml:space="preserve"> </w:t>
      </w:r>
      <w:r w:rsidR="00A56740">
        <w:t>marzo</w:t>
      </w:r>
      <w:r w:rsidR="00A56740">
        <w:rPr>
          <w:spacing w:val="-1"/>
        </w:rPr>
        <w:t xml:space="preserve"> </w:t>
      </w:r>
      <w:r w:rsidR="00A56740">
        <w:t>de</w:t>
      </w:r>
      <w:r w:rsidR="00A56740">
        <w:rPr>
          <w:spacing w:val="-1"/>
        </w:rPr>
        <w:t xml:space="preserve"> </w:t>
      </w:r>
      <w:r w:rsidR="00A56740">
        <w:t>2024</w:t>
      </w:r>
    </w:p>
    <w:p w14:paraId="0B650E16" w14:textId="77777777" w:rsidR="00624742" w:rsidRDefault="00624742">
      <w:pPr>
        <w:pStyle w:val="Textoindependiente"/>
        <w:spacing w:before="9"/>
        <w:rPr>
          <w:sz w:val="17"/>
        </w:rPr>
      </w:pPr>
    </w:p>
    <w:p w14:paraId="52C947FC" w14:textId="75A0E3DF" w:rsidR="00624742" w:rsidRPr="00F90476" w:rsidRDefault="00A56740" w:rsidP="00F90476">
      <w:pPr>
        <w:pStyle w:val="Textoindependiente"/>
        <w:spacing w:before="101"/>
        <w:ind w:left="111"/>
        <w:jc w:val="both"/>
      </w:pPr>
      <w:r>
        <w:t>Henkel</w:t>
      </w:r>
      <w:r>
        <w:rPr>
          <w:spacing w:val="-3"/>
        </w:rPr>
        <w:t xml:space="preserve"> </w:t>
      </w:r>
      <w:r>
        <w:t>publica</w:t>
      </w:r>
      <w:r>
        <w:rPr>
          <w:spacing w:val="-1"/>
        </w:rPr>
        <w:t xml:space="preserve"> </w:t>
      </w:r>
      <w:r>
        <w:t>el</w:t>
      </w:r>
      <w:r>
        <w:rPr>
          <w:spacing w:val="-3"/>
        </w:rPr>
        <w:t xml:space="preserve"> </w:t>
      </w:r>
      <w:r>
        <w:t>Informe</w:t>
      </w:r>
      <w:r>
        <w:rPr>
          <w:spacing w:val="-2"/>
        </w:rPr>
        <w:t xml:space="preserve"> </w:t>
      </w:r>
      <w:r>
        <w:t>de</w:t>
      </w:r>
      <w:r>
        <w:rPr>
          <w:spacing w:val="-2"/>
        </w:rPr>
        <w:t xml:space="preserve"> </w:t>
      </w:r>
      <w:r w:rsidR="00520150">
        <w:t>Sustentabilidad</w:t>
      </w:r>
      <w:r>
        <w:rPr>
          <w:spacing w:val="-3"/>
        </w:rPr>
        <w:t xml:space="preserve"> </w:t>
      </w:r>
      <w:r>
        <w:t>2023</w:t>
      </w:r>
    </w:p>
    <w:p w14:paraId="0EDB6FBB" w14:textId="531A722F" w:rsidR="00624742" w:rsidRDefault="00A56740">
      <w:pPr>
        <w:spacing w:before="234"/>
        <w:ind w:left="111"/>
        <w:jc w:val="both"/>
        <w:rPr>
          <w:b/>
          <w:sz w:val="32"/>
        </w:rPr>
      </w:pPr>
      <w:r>
        <w:rPr>
          <w:b/>
          <w:sz w:val="32"/>
        </w:rPr>
        <w:t>Gran</w:t>
      </w:r>
      <w:r>
        <w:rPr>
          <w:b/>
          <w:spacing w:val="-5"/>
          <w:sz w:val="32"/>
        </w:rPr>
        <w:t xml:space="preserve"> </w:t>
      </w:r>
      <w:r>
        <w:rPr>
          <w:b/>
          <w:sz w:val="32"/>
        </w:rPr>
        <w:t>avance</w:t>
      </w:r>
      <w:r>
        <w:rPr>
          <w:b/>
          <w:spacing w:val="-6"/>
          <w:sz w:val="32"/>
        </w:rPr>
        <w:t xml:space="preserve"> </w:t>
      </w:r>
      <w:r>
        <w:rPr>
          <w:b/>
          <w:sz w:val="32"/>
        </w:rPr>
        <w:t>en</w:t>
      </w:r>
      <w:r>
        <w:rPr>
          <w:b/>
          <w:spacing w:val="-5"/>
          <w:sz w:val="32"/>
        </w:rPr>
        <w:t xml:space="preserve"> </w:t>
      </w:r>
      <w:r>
        <w:rPr>
          <w:b/>
          <w:sz w:val="32"/>
        </w:rPr>
        <w:t>los</w:t>
      </w:r>
      <w:r>
        <w:rPr>
          <w:b/>
          <w:spacing w:val="-4"/>
          <w:sz w:val="32"/>
        </w:rPr>
        <w:t xml:space="preserve"> </w:t>
      </w:r>
      <w:r>
        <w:rPr>
          <w:b/>
          <w:sz w:val="32"/>
        </w:rPr>
        <w:t>objetivos</w:t>
      </w:r>
      <w:r>
        <w:rPr>
          <w:b/>
          <w:spacing w:val="-4"/>
          <w:sz w:val="32"/>
        </w:rPr>
        <w:t xml:space="preserve"> </w:t>
      </w:r>
      <w:r>
        <w:rPr>
          <w:b/>
          <w:sz w:val="32"/>
        </w:rPr>
        <w:t>de</w:t>
      </w:r>
      <w:r>
        <w:rPr>
          <w:b/>
          <w:spacing w:val="-3"/>
          <w:sz w:val="32"/>
        </w:rPr>
        <w:t xml:space="preserve"> </w:t>
      </w:r>
      <w:r w:rsidR="00520150">
        <w:rPr>
          <w:b/>
          <w:sz w:val="32"/>
        </w:rPr>
        <w:t>sustentabilidad</w:t>
      </w:r>
      <w:r>
        <w:rPr>
          <w:b/>
          <w:spacing w:val="3"/>
          <w:sz w:val="32"/>
        </w:rPr>
        <w:t xml:space="preserve"> </w:t>
      </w:r>
      <w:r>
        <w:rPr>
          <w:b/>
          <w:sz w:val="32"/>
        </w:rPr>
        <w:t>de</w:t>
      </w:r>
      <w:r>
        <w:rPr>
          <w:b/>
          <w:spacing w:val="-5"/>
          <w:sz w:val="32"/>
        </w:rPr>
        <w:t xml:space="preserve"> </w:t>
      </w:r>
      <w:r>
        <w:rPr>
          <w:b/>
          <w:sz w:val="32"/>
        </w:rPr>
        <w:t>Henkel</w:t>
      </w:r>
    </w:p>
    <w:p w14:paraId="135A22F7" w14:textId="77777777" w:rsidR="00624742" w:rsidRDefault="00624742">
      <w:pPr>
        <w:pStyle w:val="Textoindependiente"/>
        <w:rPr>
          <w:b/>
          <w:sz w:val="30"/>
        </w:rPr>
      </w:pPr>
    </w:p>
    <w:p w14:paraId="03FC22E5" w14:textId="77777777" w:rsidR="00624742" w:rsidRDefault="00A56740" w:rsidP="00F90476">
      <w:pPr>
        <w:pStyle w:val="Ttulo1"/>
        <w:numPr>
          <w:ilvl w:val="0"/>
          <w:numId w:val="1"/>
        </w:numPr>
        <w:tabs>
          <w:tab w:val="left" w:pos="469"/>
          <w:tab w:val="left" w:pos="470"/>
        </w:tabs>
        <w:ind w:hanging="359"/>
      </w:pPr>
      <w:r>
        <w:t>Acción</w:t>
      </w:r>
      <w:r>
        <w:rPr>
          <w:spacing w:val="-2"/>
        </w:rPr>
        <w:t xml:space="preserve"> </w:t>
      </w:r>
      <w:r>
        <w:t>por</w:t>
      </w:r>
      <w:r>
        <w:rPr>
          <w:spacing w:val="-1"/>
        </w:rPr>
        <w:t xml:space="preserve"> </w:t>
      </w:r>
      <w:r>
        <w:t>el</w:t>
      </w:r>
      <w:r>
        <w:rPr>
          <w:spacing w:val="-3"/>
        </w:rPr>
        <w:t xml:space="preserve"> </w:t>
      </w:r>
      <w:r>
        <w:t>clima:</w:t>
      </w:r>
    </w:p>
    <w:p w14:paraId="7AD35167" w14:textId="188CEAEE" w:rsidR="00624742" w:rsidRDefault="00DA61DE" w:rsidP="00F90476">
      <w:pPr>
        <w:pStyle w:val="Prrafodelista"/>
        <w:numPr>
          <w:ilvl w:val="1"/>
          <w:numId w:val="1"/>
        </w:numPr>
        <w:tabs>
          <w:tab w:val="left" w:pos="963"/>
          <w:tab w:val="left" w:pos="964"/>
        </w:tabs>
        <w:ind w:hanging="361"/>
        <w:rPr>
          <w:b/>
        </w:rPr>
      </w:pPr>
      <w:r>
        <w:rPr>
          <w:b/>
          <w:position w:val="2"/>
        </w:rPr>
        <w:t>R</w:t>
      </w:r>
      <w:r w:rsidR="00A56740">
        <w:rPr>
          <w:b/>
          <w:position w:val="2"/>
        </w:rPr>
        <w:t>educción</w:t>
      </w:r>
      <w:r w:rsidR="00A56740">
        <w:rPr>
          <w:b/>
          <w:spacing w:val="-2"/>
          <w:position w:val="2"/>
        </w:rPr>
        <w:t xml:space="preserve"> </w:t>
      </w:r>
      <w:r w:rsidR="00A56740">
        <w:rPr>
          <w:b/>
          <w:position w:val="2"/>
        </w:rPr>
        <w:t>del</w:t>
      </w:r>
      <w:r w:rsidR="00A56740">
        <w:rPr>
          <w:b/>
          <w:spacing w:val="-2"/>
          <w:position w:val="2"/>
        </w:rPr>
        <w:t xml:space="preserve"> </w:t>
      </w:r>
      <w:r w:rsidR="00A56740">
        <w:rPr>
          <w:b/>
          <w:position w:val="2"/>
        </w:rPr>
        <w:t>61%</w:t>
      </w:r>
      <w:r w:rsidR="00A56740">
        <w:rPr>
          <w:b/>
          <w:spacing w:val="-1"/>
          <w:position w:val="2"/>
        </w:rPr>
        <w:t xml:space="preserve"> </w:t>
      </w:r>
      <w:r w:rsidR="00A56740">
        <w:rPr>
          <w:b/>
          <w:position w:val="2"/>
        </w:rPr>
        <w:t>de</w:t>
      </w:r>
      <w:r w:rsidR="00A56740">
        <w:rPr>
          <w:b/>
          <w:spacing w:val="-1"/>
          <w:position w:val="2"/>
        </w:rPr>
        <w:t xml:space="preserve"> </w:t>
      </w:r>
      <w:r w:rsidR="00A56740">
        <w:rPr>
          <w:b/>
          <w:position w:val="2"/>
        </w:rPr>
        <w:t>las</w:t>
      </w:r>
      <w:r w:rsidR="00A56740">
        <w:rPr>
          <w:b/>
          <w:spacing w:val="-1"/>
          <w:position w:val="2"/>
        </w:rPr>
        <w:t xml:space="preserve"> </w:t>
      </w:r>
      <w:r w:rsidR="00A56740">
        <w:rPr>
          <w:b/>
          <w:position w:val="2"/>
        </w:rPr>
        <w:t>emisiones</w:t>
      </w:r>
      <w:r w:rsidR="00A56740">
        <w:rPr>
          <w:b/>
          <w:spacing w:val="-1"/>
          <w:position w:val="2"/>
        </w:rPr>
        <w:t xml:space="preserve"> </w:t>
      </w:r>
      <w:r w:rsidR="00A56740">
        <w:rPr>
          <w:b/>
          <w:position w:val="2"/>
        </w:rPr>
        <w:t>de</w:t>
      </w:r>
      <w:r w:rsidR="00A56740">
        <w:rPr>
          <w:b/>
          <w:spacing w:val="-2"/>
          <w:position w:val="2"/>
        </w:rPr>
        <w:t xml:space="preserve"> </w:t>
      </w:r>
      <w:r w:rsidR="00A56740">
        <w:rPr>
          <w:b/>
          <w:position w:val="2"/>
        </w:rPr>
        <w:t>CO</w:t>
      </w:r>
      <w:r w:rsidR="00A56740">
        <w:rPr>
          <w:b/>
          <w:sz w:val="14"/>
        </w:rPr>
        <w:t>2</w:t>
      </w:r>
      <w:r w:rsidR="00A56740">
        <w:rPr>
          <w:b/>
          <w:spacing w:val="18"/>
          <w:sz w:val="14"/>
        </w:rPr>
        <w:t xml:space="preserve"> </w:t>
      </w:r>
      <w:r w:rsidR="00A56740">
        <w:rPr>
          <w:b/>
          <w:position w:val="2"/>
        </w:rPr>
        <w:t>en</w:t>
      </w:r>
      <w:r w:rsidR="00A56740">
        <w:rPr>
          <w:b/>
          <w:spacing w:val="-3"/>
          <w:position w:val="2"/>
        </w:rPr>
        <w:t xml:space="preserve"> </w:t>
      </w:r>
      <w:r w:rsidR="00A56740">
        <w:rPr>
          <w:b/>
          <w:position w:val="2"/>
        </w:rPr>
        <w:t>la</w:t>
      </w:r>
      <w:r w:rsidR="00A56740">
        <w:rPr>
          <w:b/>
          <w:spacing w:val="-2"/>
          <w:position w:val="2"/>
        </w:rPr>
        <w:t xml:space="preserve"> </w:t>
      </w:r>
      <w:r w:rsidR="00A56740">
        <w:rPr>
          <w:b/>
          <w:position w:val="2"/>
        </w:rPr>
        <w:t>producción</w:t>
      </w:r>
      <w:r w:rsidR="00F90476">
        <w:rPr>
          <w:b/>
          <w:position w:val="2"/>
        </w:rPr>
        <w:t>.</w:t>
      </w:r>
    </w:p>
    <w:p w14:paraId="17E6CEB0" w14:textId="77777777" w:rsidR="00624742" w:rsidRDefault="00A56740" w:rsidP="00F90476">
      <w:pPr>
        <w:pStyle w:val="Ttulo1"/>
        <w:numPr>
          <w:ilvl w:val="1"/>
          <w:numId w:val="1"/>
        </w:numPr>
        <w:tabs>
          <w:tab w:val="left" w:pos="963"/>
          <w:tab w:val="left" w:pos="964"/>
        </w:tabs>
        <w:spacing w:before="123"/>
        <w:ind w:right="730"/>
      </w:pPr>
      <w:r>
        <w:t>El porcentaje de electricidad adquirida a partir de fuentes renovables aumentó</w:t>
      </w:r>
      <w:r>
        <w:rPr>
          <w:spacing w:val="-58"/>
        </w:rPr>
        <w:t xml:space="preserve"> </w:t>
      </w:r>
      <w:r>
        <w:t>al</w:t>
      </w:r>
      <w:r>
        <w:rPr>
          <w:spacing w:val="-3"/>
        </w:rPr>
        <w:t xml:space="preserve"> </w:t>
      </w:r>
      <w:r>
        <w:t>89%.</w:t>
      </w:r>
    </w:p>
    <w:p w14:paraId="0C93E991" w14:textId="711D76DD" w:rsidR="00624742" w:rsidRDefault="00A56740" w:rsidP="00F90476">
      <w:pPr>
        <w:pStyle w:val="Prrafodelista"/>
        <w:numPr>
          <w:ilvl w:val="0"/>
          <w:numId w:val="1"/>
        </w:numPr>
        <w:tabs>
          <w:tab w:val="left" w:pos="469"/>
          <w:tab w:val="left" w:pos="470"/>
        </w:tabs>
        <w:spacing w:before="75"/>
        <w:ind w:right="670"/>
        <w:rPr>
          <w:b/>
        </w:rPr>
      </w:pPr>
      <w:r>
        <w:rPr>
          <w:b/>
        </w:rPr>
        <w:t>Economía circular: el porcentaje de plástico reciclado aumenta hasta el 19% en todo</w:t>
      </w:r>
      <w:r>
        <w:rPr>
          <w:b/>
          <w:spacing w:val="-58"/>
        </w:rPr>
        <w:t xml:space="preserve"> </w:t>
      </w:r>
      <w:r>
        <w:rPr>
          <w:b/>
        </w:rPr>
        <w:t>el</w:t>
      </w:r>
      <w:r>
        <w:rPr>
          <w:b/>
          <w:spacing w:val="-1"/>
        </w:rPr>
        <w:t xml:space="preserve"> </w:t>
      </w:r>
      <w:r>
        <w:rPr>
          <w:b/>
        </w:rPr>
        <w:t>mundo</w:t>
      </w:r>
      <w:r w:rsidR="00F90476">
        <w:rPr>
          <w:b/>
        </w:rPr>
        <w:t>.</w:t>
      </w:r>
    </w:p>
    <w:p w14:paraId="217418EC" w14:textId="1265E44A" w:rsidR="00624742" w:rsidRDefault="00A56740" w:rsidP="00F90476">
      <w:pPr>
        <w:pStyle w:val="Ttulo1"/>
        <w:numPr>
          <w:ilvl w:val="0"/>
          <w:numId w:val="1"/>
        </w:numPr>
        <w:tabs>
          <w:tab w:val="left" w:pos="469"/>
          <w:tab w:val="left" w:pos="470"/>
        </w:tabs>
        <w:spacing w:before="81"/>
        <w:ind w:right="650"/>
      </w:pPr>
      <w:r>
        <w:t xml:space="preserve">Recursos naturales: </w:t>
      </w:r>
      <w:r w:rsidR="00F90476">
        <w:t>d</w:t>
      </w:r>
      <w:r w:rsidR="00DA61DE">
        <w:t>écimo</w:t>
      </w:r>
      <w:r>
        <w:t xml:space="preserve"> aniversario de la colaboración con Solidaridad por un aceite</w:t>
      </w:r>
      <w:r>
        <w:rPr>
          <w:spacing w:val="-58"/>
        </w:rPr>
        <w:t xml:space="preserve"> </w:t>
      </w:r>
      <w:r w:rsidR="004A1B49">
        <w:rPr>
          <w:spacing w:val="-58"/>
        </w:rPr>
        <w:t xml:space="preserve">            </w:t>
      </w:r>
      <w:r>
        <w:t>de</w:t>
      </w:r>
      <w:r>
        <w:rPr>
          <w:spacing w:val="-2"/>
        </w:rPr>
        <w:t xml:space="preserve"> </w:t>
      </w:r>
      <w:r>
        <w:t xml:space="preserve">palma </w:t>
      </w:r>
      <w:r w:rsidR="00520150">
        <w:t>sustentable</w:t>
      </w:r>
      <w:r w:rsidR="00F90476">
        <w:t>.</w:t>
      </w:r>
    </w:p>
    <w:p w14:paraId="6F5002CA" w14:textId="77777777" w:rsidR="00DA61DE" w:rsidRDefault="00DA61DE" w:rsidP="00F90476">
      <w:pPr>
        <w:pStyle w:val="Prrafodelista"/>
        <w:numPr>
          <w:ilvl w:val="0"/>
          <w:numId w:val="1"/>
        </w:numPr>
        <w:tabs>
          <w:tab w:val="left" w:pos="469"/>
          <w:tab w:val="left" w:pos="470"/>
        </w:tabs>
        <w:spacing w:before="80"/>
        <w:ind w:right="1149"/>
        <w:rPr>
          <w:b/>
        </w:rPr>
      </w:pPr>
      <w:r>
        <w:rPr>
          <w:b/>
        </w:rPr>
        <w:t xml:space="preserve">Equidad: </w:t>
      </w:r>
    </w:p>
    <w:p w14:paraId="7DECE6E1" w14:textId="5DB0009D" w:rsidR="00624742" w:rsidRDefault="00A56740" w:rsidP="00F90476">
      <w:pPr>
        <w:pStyle w:val="Prrafodelista"/>
        <w:numPr>
          <w:ilvl w:val="1"/>
          <w:numId w:val="1"/>
        </w:numPr>
        <w:tabs>
          <w:tab w:val="left" w:pos="469"/>
          <w:tab w:val="left" w:pos="470"/>
        </w:tabs>
        <w:spacing w:before="80"/>
        <w:ind w:right="1149"/>
        <w:rPr>
          <w:b/>
        </w:rPr>
      </w:pPr>
      <w:r>
        <w:rPr>
          <w:b/>
        </w:rPr>
        <w:t>Ambición de paridad entre hombres y mujeres</w:t>
      </w:r>
      <w:r w:rsidR="00F90476">
        <w:rPr>
          <w:b/>
        </w:rPr>
        <w:t>:</w:t>
      </w:r>
      <w:r w:rsidR="00DA61DE">
        <w:rPr>
          <w:b/>
        </w:rPr>
        <w:t xml:space="preserve"> </w:t>
      </w:r>
      <w:r>
        <w:rPr>
          <w:b/>
        </w:rPr>
        <w:t>se introduce una directriz sobr</w:t>
      </w:r>
      <w:r w:rsidR="00F90476">
        <w:rPr>
          <w:b/>
        </w:rPr>
        <w:t xml:space="preserve">e permiso </w:t>
      </w:r>
      <w:r>
        <w:rPr>
          <w:b/>
        </w:rPr>
        <w:t>parental</w:t>
      </w:r>
      <w:r>
        <w:rPr>
          <w:b/>
          <w:spacing w:val="-2"/>
        </w:rPr>
        <w:t xml:space="preserve"> </w:t>
      </w:r>
      <w:r w:rsidR="00E44C83">
        <w:rPr>
          <w:b/>
        </w:rPr>
        <w:t>sin distinción de género.</w:t>
      </w:r>
    </w:p>
    <w:p w14:paraId="04623B14" w14:textId="69F3A2DA" w:rsidR="00624742" w:rsidRDefault="00A56740" w:rsidP="00F90476">
      <w:pPr>
        <w:pStyle w:val="Ttulo1"/>
        <w:numPr>
          <w:ilvl w:val="0"/>
          <w:numId w:val="1"/>
        </w:numPr>
        <w:tabs>
          <w:tab w:val="left" w:pos="469"/>
          <w:tab w:val="left" w:pos="470"/>
        </w:tabs>
        <w:spacing w:before="78"/>
        <w:ind w:hanging="359"/>
      </w:pPr>
      <w:r>
        <w:t>Soluciones</w:t>
      </w:r>
      <w:r>
        <w:rPr>
          <w:spacing w:val="-3"/>
        </w:rPr>
        <w:t xml:space="preserve"> </w:t>
      </w:r>
      <w:r w:rsidR="00520150">
        <w:t>sustentable</w:t>
      </w:r>
      <w:r>
        <w:t>s:</w:t>
      </w:r>
      <w:r>
        <w:rPr>
          <w:spacing w:val="-5"/>
        </w:rPr>
        <w:t xml:space="preserve"> </w:t>
      </w:r>
      <w:r>
        <w:t>mayor</w:t>
      </w:r>
      <w:r>
        <w:rPr>
          <w:spacing w:val="-2"/>
        </w:rPr>
        <w:t xml:space="preserve"> </w:t>
      </w:r>
      <w:r>
        <w:t>desarrollo</w:t>
      </w:r>
      <w:r>
        <w:rPr>
          <w:spacing w:val="-5"/>
        </w:rPr>
        <w:t xml:space="preserve"> </w:t>
      </w:r>
      <w:r>
        <w:t>de</w:t>
      </w:r>
      <w:r w:rsidR="00DA61DE">
        <w:rPr>
          <w:spacing w:val="-3"/>
        </w:rPr>
        <w:t>l portafolio</w:t>
      </w:r>
      <w:r>
        <w:rPr>
          <w:spacing w:val="-2"/>
        </w:rPr>
        <w:t xml:space="preserve"> </w:t>
      </w:r>
      <w:r>
        <w:t>de</w:t>
      </w:r>
      <w:r>
        <w:rPr>
          <w:spacing w:val="-3"/>
        </w:rPr>
        <w:t xml:space="preserve"> </w:t>
      </w:r>
      <w:r>
        <w:t>productos</w:t>
      </w:r>
      <w:r w:rsidR="00F90476">
        <w:t>.</w:t>
      </w:r>
    </w:p>
    <w:p w14:paraId="47813320" w14:textId="78822FDB" w:rsidR="00624742" w:rsidRDefault="00A56740" w:rsidP="00F90476">
      <w:pPr>
        <w:pStyle w:val="Prrafodelista"/>
        <w:numPr>
          <w:ilvl w:val="0"/>
          <w:numId w:val="1"/>
        </w:numPr>
        <w:tabs>
          <w:tab w:val="left" w:pos="469"/>
          <w:tab w:val="left" w:pos="470"/>
        </w:tabs>
        <w:ind w:hanging="359"/>
        <w:rPr>
          <w:b/>
        </w:rPr>
      </w:pPr>
      <w:r>
        <w:rPr>
          <w:b/>
        </w:rPr>
        <w:t>Compromiso</w:t>
      </w:r>
      <w:r>
        <w:rPr>
          <w:b/>
          <w:spacing w:val="-6"/>
        </w:rPr>
        <w:t xml:space="preserve"> </w:t>
      </w:r>
      <w:r>
        <w:rPr>
          <w:b/>
        </w:rPr>
        <w:t>de</w:t>
      </w:r>
      <w:r>
        <w:rPr>
          <w:b/>
          <w:spacing w:val="-3"/>
        </w:rPr>
        <w:t xml:space="preserve"> </w:t>
      </w:r>
      <w:r>
        <w:rPr>
          <w:b/>
        </w:rPr>
        <w:t>los</w:t>
      </w:r>
      <w:r>
        <w:rPr>
          <w:b/>
          <w:spacing w:val="-3"/>
        </w:rPr>
        <w:t xml:space="preserve"> </w:t>
      </w:r>
      <w:r w:rsidR="00DA61DE">
        <w:rPr>
          <w:b/>
        </w:rPr>
        <w:t>colaboradores</w:t>
      </w:r>
      <w:r>
        <w:rPr>
          <w:b/>
        </w:rPr>
        <w:t>:</w:t>
      </w:r>
      <w:r>
        <w:rPr>
          <w:b/>
          <w:spacing w:val="-5"/>
        </w:rPr>
        <w:t xml:space="preserve"> </w:t>
      </w:r>
      <w:r>
        <w:rPr>
          <w:b/>
        </w:rPr>
        <w:t>Ampliación</w:t>
      </w:r>
      <w:r>
        <w:rPr>
          <w:b/>
          <w:spacing w:val="-3"/>
        </w:rPr>
        <w:t xml:space="preserve"> </w:t>
      </w:r>
      <w:r>
        <w:rPr>
          <w:b/>
        </w:rPr>
        <w:t>del</w:t>
      </w:r>
      <w:r>
        <w:rPr>
          <w:b/>
          <w:spacing w:val="-4"/>
        </w:rPr>
        <w:t xml:space="preserve"> </w:t>
      </w:r>
      <w:r>
        <w:rPr>
          <w:b/>
        </w:rPr>
        <w:t>programa</w:t>
      </w:r>
      <w:r>
        <w:rPr>
          <w:b/>
          <w:spacing w:val="-3"/>
        </w:rPr>
        <w:t xml:space="preserve"> </w:t>
      </w:r>
      <w:r>
        <w:rPr>
          <w:b/>
        </w:rPr>
        <w:t>"Sustainability</w:t>
      </w:r>
      <w:r>
        <w:rPr>
          <w:b/>
          <w:spacing w:val="-3"/>
        </w:rPr>
        <w:t xml:space="preserve"> </w:t>
      </w:r>
      <w:r>
        <w:rPr>
          <w:b/>
        </w:rPr>
        <w:t>at</w:t>
      </w:r>
      <w:r>
        <w:rPr>
          <w:b/>
          <w:spacing w:val="-3"/>
        </w:rPr>
        <w:t xml:space="preserve"> </w:t>
      </w:r>
      <w:r>
        <w:rPr>
          <w:b/>
        </w:rPr>
        <w:t>Heart</w:t>
      </w:r>
      <w:r w:rsidR="00DA61DE">
        <w:rPr>
          <w:b/>
        </w:rPr>
        <w:t>”</w:t>
      </w:r>
    </w:p>
    <w:p w14:paraId="429329B1" w14:textId="77777777" w:rsidR="00624742" w:rsidRDefault="00624742">
      <w:pPr>
        <w:pStyle w:val="Textoindependiente"/>
        <w:spacing w:before="9"/>
        <w:rPr>
          <w:b/>
          <w:sz w:val="34"/>
        </w:rPr>
      </w:pPr>
    </w:p>
    <w:p w14:paraId="22B347B1" w14:textId="01FDB5EE" w:rsidR="00624742" w:rsidRDefault="00A56740" w:rsidP="005C55D2">
      <w:pPr>
        <w:pStyle w:val="Textoindependiente"/>
        <w:spacing w:line="276" w:lineRule="auto"/>
        <w:ind w:right="604"/>
        <w:jc w:val="both"/>
      </w:pPr>
      <w:r>
        <w:t>Henkel</w:t>
      </w:r>
      <w:r>
        <w:rPr>
          <w:spacing w:val="-7"/>
        </w:rPr>
        <w:t xml:space="preserve"> </w:t>
      </w:r>
      <w:r>
        <w:t>ha</w:t>
      </w:r>
      <w:r>
        <w:rPr>
          <w:spacing w:val="-6"/>
        </w:rPr>
        <w:t xml:space="preserve"> </w:t>
      </w:r>
      <w:r>
        <w:t>publicado</w:t>
      </w:r>
      <w:r>
        <w:rPr>
          <w:spacing w:val="-6"/>
        </w:rPr>
        <w:t xml:space="preserve"> </w:t>
      </w:r>
      <w:r>
        <w:t>hoy</w:t>
      </w:r>
      <w:r>
        <w:rPr>
          <w:spacing w:val="-8"/>
        </w:rPr>
        <w:t xml:space="preserve"> </w:t>
      </w:r>
      <w:r>
        <w:t>su</w:t>
      </w:r>
      <w:r>
        <w:rPr>
          <w:spacing w:val="-7"/>
        </w:rPr>
        <w:t xml:space="preserve"> </w:t>
      </w:r>
      <w:r>
        <w:t>informe</w:t>
      </w:r>
      <w:r>
        <w:rPr>
          <w:spacing w:val="-7"/>
        </w:rPr>
        <w:t xml:space="preserve"> </w:t>
      </w:r>
      <w:r>
        <w:t>de</w:t>
      </w:r>
      <w:r>
        <w:rPr>
          <w:spacing w:val="-7"/>
        </w:rPr>
        <w:t xml:space="preserve"> </w:t>
      </w:r>
      <w:r w:rsidR="00520150">
        <w:t>sustentabilidad</w:t>
      </w:r>
      <w:r>
        <w:rPr>
          <w:spacing w:val="-7"/>
        </w:rPr>
        <w:t xml:space="preserve"> </w:t>
      </w:r>
      <w:r>
        <w:t>para</w:t>
      </w:r>
      <w:r>
        <w:rPr>
          <w:spacing w:val="-6"/>
        </w:rPr>
        <w:t xml:space="preserve"> </w:t>
      </w:r>
      <w:r>
        <w:t>el</w:t>
      </w:r>
      <w:r>
        <w:rPr>
          <w:spacing w:val="-10"/>
        </w:rPr>
        <w:t xml:space="preserve"> </w:t>
      </w:r>
      <w:r>
        <w:t>año</w:t>
      </w:r>
      <w:r>
        <w:rPr>
          <w:spacing w:val="-5"/>
        </w:rPr>
        <w:t xml:space="preserve"> </w:t>
      </w:r>
      <w:r>
        <w:t>fisca</w:t>
      </w:r>
      <w:r w:rsidR="00F90476">
        <w:t xml:space="preserve">l 2023, </w:t>
      </w:r>
      <w:r>
        <w:t>en el que informa sobre los avances en la implementación de su estrategia global de</w:t>
      </w:r>
      <w:r>
        <w:rPr>
          <w:spacing w:val="1"/>
        </w:rPr>
        <w:t xml:space="preserve"> </w:t>
      </w:r>
      <w:r w:rsidR="00520150">
        <w:t>sustentabilidad</w:t>
      </w:r>
      <w:r>
        <w:t>,</w:t>
      </w:r>
      <w:r>
        <w:rPr>
          <w:spacing w:val="-6"/>
        </w:rPr>
        <w:t xml:space="preserve"> </w:t>
      </w:r>
      <w:r>
        <w:t>especialmente</w:t>
      </w:r>
      <w:r>
        <w:rPr>
          <w:spacing w:val="-6"/>
        </w:rPr>
        <w:t xml:space="preserve"> </w:t>
      </w:r>
      <w:r>
        <w:t>en</w:t>
      </w:r>
      <w:r>
        <w:rPr>
          <w:spacing w:val="-6"/>
        </w:rPr>
        <w:t xml:space="preserve"> </w:t>
      </w:r>
      <w:r>
        <w:t>el</w:t>
      </w:r>
      <w:r>
        <w:rPr>
          <w:spacing w:val="-6"/>
        </w:rPr>
        <w:t xml:space="preserve"> </w:t>
      </w:r>
      <w:r>
        <w:t>uso</w:t>
      </w:r>
      <w:r>
        <w:rPr>
          <w:spacing w:val="-6"/>
        </w:rPr>
        <w:t xml:space="preserve"> </w:t>
      </w:r>
      <w:r>
        <w:t>de</w:t>
      </w:r>
      <w:r>
        <w:rPr>
          <w:spacing w:val="-4"/>
        </w:rPr>
        <w:t xml:space="preserve"> </w:t>
      </w:r>
      <w:r>
        <w:t>energías</w:t>
      </w:r>
      <w:r>
        <w:rPr>
          <w:spacing w:val="-5"/>
        </w:rPr>
        <w:t xml:space="preserve"> </w:t>
      </w:r>
      <w:r>
        <w:t>renovables</w:t>
      </w:r>
      <w:r>
        <w:rPr>
          <w:spacing w:val="-6"/>
        </w:rPr>
        <w:t xml:space="preserve"> </w:t>
      </w:r>
      <w:r>
        <w:t>y</w:t>
      </w:r>
      <w:r>
        <w:rPr>
          <w:spacing w:val="-5"/>
        </w:rPr>
        <w:t xml:space="preserve"> </w:t>
      </w:r>
      <w:r>
        <w:t>la</w:t>
      </w:r>
      <w:r>
        <w:rPr>
          <w:spacing w:val="-6"/>
        </w:rPr>
        <w:t xml:space="preserve"> </w:t>
      </w:r>
      <w:r>
        <w:t>promoción</w:t>
      </w:r>
      <w:r>
        <w:rPr>
          <w:spacing w:val="-7"/>
        </w:rPr>
        <w:t xml:space="preserve"> </w:t>
      </w:r>
      <w:r>
        <w:t>de</w:t>
      </w:r>
      <w:r>
        <w:rPr>
          <w:spacing w:val="-6"/>
        </w:rPr>
        <w:t xml:space="preserve"> </w:t>
      </w:r>
      <w:r>
        <w:t>la</w:t>
      </w:r>
      <w:r>
        <w:rPr>
          <w:spacing w:val="-6"/>
        </w:rPr>
        <w:t xml:space="preserve"> </w:t>
      </w:r>
      <w:r>
        <w:t>economía</w:t>
      </w:r>
      <w:r>
        <w:rPr>
          <w:spacing w:val="-58"/>
        </w:rPr>
        <w:t xml:space="preserve"> </w:t>
      </w:r>
      <w:r>
        <w:t xml:space="preserve">circular. Además, la compañía ha seguido trabajando sistemáticamente en </w:t>
      </w:r>
      <w:r w:rsidR="00DA61DE">
        <w:t>la consolidación de un portafolio</w:t>
      </w:r>
      <w:r>
        <w:t xml:space="preserve"> de</w:t>
      </w:r>
      <w:r>
        <w:rPr>
          <w:spacing w:val="1"/>
        </w:rPr>
        <w:t xml:space="preserve"> </w:t>
      </w:r>
      <w:r>
        <w:t>productos</w:t>
      </w:r>
      <w:r>
        <w:rPr>
          <w:spacing w:val="1"/>
        </w:rPr>
        <w:t xml:space="preserve"> </w:t>
      </w:r>
      <w:r>
        <w:t>más</w:t>
      </w:r>
      <w:r>
        <w:rPr>
          <w:spacing w:val="1"/>
        </w:rPr>
        <w:t xml:space="preserve"> </w:t>
      </w:r>
      <w:r w:rsidR="00520150">
        <w:t>sustentable</w:t>
      </w:r>
      <w:r>
        <w:rPr>
          <w:spacing w:val="1"/>
        </w:rPr>
        <w:t xml:space="preserve"> </w:t>
      </w:r>
      <w:r>
        <w:t>y</w:t>
      </w:r>
      <w:r>
        <w:rPr>
          <w:spacing w:val="1"/>
        </w:rPr>
        <w:t xml:space="preserve"> </w:t>
      </w:r>
      <w:r>
        <w:t>ha</w:t>
      </w:r>
      <w:r>
        <w:rPr>
          <w:spacing w:val="1"/>
        </w:rPr>
        <w:t xml:space="preserve"> </w:t>
      </w:r>
      <w:r>
        <w:t>ampliado</w:t>
      </w:r>
      <w:r>
        <w:rPr>
          <w:spacing w:val="1"/>
        </w:rPr>
        <w:t xml:space="preserve"> </w:t>
      </w:r>
      <w:r>
        <w:t>aún</w:t>
      </w:r>
      <w:r>
        <w:rPr>
          <w:spacing w:val="1"/>
        </w:rPr>
        <w:t xml:space="preserve"> </w:t>
      </w:r>
      <w:r>
        <w:t>más</w:t>
      </w:r>
      <w:r>
        <w:rPr>
          <w:spacing w:val="1"/>
        </w:rPr>
        <w:t xml:space="preserve"> </w:t>
      </w:r>
      <w:r>
        <w:t>su</w:t>
      </w:r>
      <w:r>
        <w:rPr>
          <w:spacing w:val="1"/>
        </w:rPr>
        <w:t xml:space="preserve"> </w:t>
      </w:r>
      <w:r>
        <w:t>programa</w:t>
      </w:r>
      <w:r>
        <w:rPr>
          <w:spacing w:val="1"/>
        </w:rPr>
        <w:t xml:space="preserve"> </w:t>
      </w:r>
      <w:r>
        <w:t>de compromiso</w:t>
      </w:r>
      <w:r>
        <w:rPr>
          <w:spacing w:val="1"/>
        </w:rPr>
        <w:t xml:space="preserve"> </w:t>
      </w:r>
      <w:r>
        <w:t>de</w:t>
      </w:r>
      <w:r>
        <w:rPr>
          <w:spacing w:val="1"/>
        </w:rPr>
        <w:t xml:space="preserve"> </w:t>
      </w:r>
      <w:r>
        <w:t>los</w:t>
      </w:r>
      <w:r>
        <w:rPr>
          <w:spacing w:val="1"/>
        </w:rPr>
        <w:t xml:space="preserve"> </w:t>
      </w:r>
      <w:r w:rsidR="00DA61DE">
        <w:t>colaboradores</w:t>
      </w:r>
      <w:r>
        <w:t>.</w:t>
      </w:r>
    </w:p>
    <w:p w14:paraId="29EB02E7" w14:textId="77777777" w:rsidR="00A279E3" w:rsidRDefault="00A279E3">
      <w:pPr>
        <w:pStyle w:val="Textoindependiente"/>
        <w:spacing w:line="276" w:lineRule="auto"/>
        <w:ind w:left="111" w:right="604"/>
        <w:jc w:val="both"/>
      </w:pPr>
    </w:p>
    <w:p w14:paraId="6BD0A3EB" w14:textId="108D6F96" w:rsidR="00A279E3" w:rsidRDefault="00A279E3" w:rsidP="00C32B2B">
      <w:pPr>
        <w:pStyle w:val="Textoindependiente"/>
        <w:spacing w:line="276" w:lineRule="auto"/>
        <w:ind w:right="603"/>
        <w:jc w:val="both"/>
      </w:pPr>
      <w:r>
        <w:t xml:space="preserve">"La sustentabilidad es un pilar central de nuestra Agenda de Crecimiento con Propósito", dijo Carsten Knobel, CEO de Henkel. "Especialmente en tiempos difíciles como los actuales, las acciones sustentables son más importantes que nunca. Por lo tanto, estamos trabajando continuamente en la implementación de nuestros objetivos de sustentabilidad, y estoy orgulloso de que hayamos hecho muy buenos progresos de nuevo en el curso de 2023. Nuestros excelentes resultados en las principales calificaciones ESG externas, por </w:t>
      </w:r>
      <w:r w:rsidR="005C55D2">
        <w:t>ejemplo,</w:t>
      </w:r>
      <w:r>
        <w:t xml:space="preserve"> el logro repetido de EcoVadis Platino, muestran que estamos en el camino correcto y que nuestro progreso es reconocido"</w:t>
      </w:r>
      <w:r w:rsidR="00F90476">
        <w:t>.</w:t>
      </w:r>
    </w:p>
    <w:p w14:paraId="2BF78E04" w14:textId="77777777" w:rsidR="00624742" w:rsidRDefault="00624742">
      <w:pPr>
        <w:pStyle w:val="Textoindependiente"/>
        <w:spacing w:before="3"/>
        <w:rPr>
          <w:sz w:val="25"/>
        </w:rPr>
      </w:pPr>
    </w:p>
    <w:p w14:paraId="530FECBE" w14:textId="694D8B48" w:rsidR="00624742" w:rsidRDefault="00A56740" w:rsidP="00C32B2B">
      <w:pPr>
        <w:pStyle w:val="Textoindependiente"/>
        <w:spacing w:line="276" w:lineRule="auto"/>
        <w:ind w:right="603"/>
        <w:jc w:val="both"/>
      </w:pPr>
      <w:r>
        <w:lastRenderedPageBreak/>
        <w:t>"El año pasado nos centramos en avanzar en nuestros compromisos medioambientales y de</w:t>
      </w:r>
      <w:r>
        <w:rPr>
          <w:spacing w:val="1"/>
        </w:rPr>
        <w:t xml:space="preserve"> </w:t>
      </w:r>
      <w:r>
        <w:t>impacto</w:t>
      </w:r>
      <w:r>
        <w:rPr>
          <w:spacing w:val="-13"/>
        </w:rPr>
        <w:t xml:space="preserve"> </w:t>
      </w:r>
      <w:r>
        <w:t>social",</w:t>
      </w:r>
      <w:r>
        <w:rPr>
          <w:spacing w:val="-11"/>
        </w:rPr>
        <w:t xml:space="preserve"> </w:t>
      </w:r>
      <w:r>
        <w:t>añadió</w:t>
      </w:r>
      <w:r>
        <w:rPr>
          <w:spacing w:val="-12"/>
        </w:rPr>
        <w:t xml:space="preserve"> </w:t>
      </w:r>
      <w:r>
        <w:t>Sylvie</w:t>
      </w:r>
      <w:r>
        <w:rPr>
          <w:spacing w:val="-12"/>
        </w:rPr>
        <w:t xml:space="preserve"> </w:t>
      </w:r>
      <w:r>
        <w:t>Nicol,</w:t>
      </w:r>
      <w:r>
        <w:rPr>
          <w:spacing w:val="-12"/>
        </w:rPr>
        <w:t xml:space="preserve"> </w:t>
      </w:r>
      <w:r>
        <w:t>miembro</w:t>
      </w:r>
      <w:r>
        <w:rPr>
          <w:spacing w:val="-12"/>
        </w:rPr>
        <w:t xml:space="preserve"> </w:t>
      </w:r>
      <w:r>
        <w:t>del</w:t>
      </w:r>
      <w:r>
        <w:rPr>
          <w:spacing w:val="-11"/>
        </w:rPr>
        <w:t xml:space="preserve"> </w:t>
      </w:r>
      <w:r>
        <w:t>Consejo</w:t>
      </w:r>
      <w:r>
        <w:rPr>
          <w:spacing w:val="-11"/>
        </w:rPr>
        <w:t xml:space="preserve"> </w:t>
      </w:r>
      <w:r>
        <w:t>de</w:t>
      </w:r>
      <w:r>
        <w:rPr>
          <w:spacing w:val="-13"/>
        </w:rPr>
        <w:t xml:space="preserve"> </w:t>
      </w:r>
      <w:r>
        <w:t>Dirección</w:t>
      </w:r>
      <w:r>
        <w:rPr>
          <w:spacing w:val="-12"/>
        </w:rPr>
        <w:t xml:space="preserve"> </w:t>
      </w:r>
      <w:r>
        <w:t>de</w:t>
      </w:r>
      <w:r>
        <w:rPr>
          <w:spacing w:val="-14"/>
        </w:rPr>
        <w:t xml:space="preserve"> </w:t>
      </w:r>
      <w:r>
        <w:t>Henkel,</w:t>
      </w:r>
      <w:r>
        <w:rPr>
          <w:spacing w:val="-11"/>
        </w:rPr>
        <w:t xml:space="preserve"> </w:t>
      </w:r>
      <w:r>
        <w:t>responsable</w:t>
      </w:r>
      <w:r>
        <w:rPr>
          <w:spacing w:val="-58"/>
        </w:rPr>
        <w:t xml:space="preserve"> </w:t>
      </w:r>
      <w:r>
        <w:t>de</w:t>
      </w:r>
      <w:r>
        <w:rPr>
          <w:spacing w:val="1"/>
        </w:rPr>
        <w:t xml:space="preserve"> </w:t>
      </w:r>
      <w:r>
        <w:t>Recursos</w:t>
      </w:r>
      <w:r>
        <w:rPr>
          <w:spacing w:val="1"/>
        </w:rPr>
        <w:t xml:space="preserve"> </w:t>
      </w:r>
      <w:r>
        <w:t>Humanos,</w:t>
      </w:r>
      <w:r>
        <w:rPr>
          <w:spacing w:val="1"/>
        </w:rPr>
        <w:t xml:space="preserve"> </w:t>
      </w:r>
      <w:r>
        <w:t>Infraestructuras</w:t>
      </w:r>
      <w:r>
        <w:rPr>
          <w:spacing w:val="1"/>
        </w:rPr>
        <w:t xml:space="preserve"> </w:t>
      </w:r>
      <w:r>
        <w:t>y</w:t>
      </w:r>
      <w:r>
        <w:rPr>
          <w:spacing w:val="1"/>
        </w:rPr>
        <w:t xml:space="preserve"> </w:t>
      </w:r>
      <w:r w:rsidR="00520150">
        <w:t>Sustentabilidad</w:t>
      </w:r>
      <w:r>
        <w:t>.</w:t>
      </w:r>
      <w:r>
        <w:rPr>
          <w:spacing w:val="1"/>
        </w:rPr>
        <w:t xml:space="preserve"> </w:t>
      </w:r>
      <w:r>
        <w:t>"Quiero</w:t>
      </w:r>
      <w:r>
        <w:rPr>
          <w:spacing w:val="1"/>
        </w:rPr>
        <w:t xml:space="preserve"> </w:t>
      </w:r>
      <w:r>
        <w:t>destacar</w:t>
      </w:r>
      <w:r>
        <w:rPr>
          <w:spacing w:val="1"/>
        </w:rPr>
        <w:t xml:space="preserve"> </w:t>
      </w:r>
      <w:r>
        <w:t>el</w:t>
      </w:r>
      <w:r>
        <w:rPr>
          <w:spacing w:val="1"/>
        </w:rPr>
        <w:t xml:space="preserve"> </w:t>
      </w:r>
      <w:r>
        <w:t>progreso</w:t>
      </w:r>
      <w:r>
        <w:rPr>
          <w:spacing w:val="1"/>
        </w:rPr>
        <w:t xml:space="preserve"> </w:t>
      </w:r>
      <w:r>
        <w:t>significativo</w:t>
      </w:r>
      <w:r>
        <w:rPr>
          <w:spacing w:val="1"/>
        </w:rPr>
        <w:t xml:space="preserve"> </w:t>
      </w:r>
      <w:r>
        <w:t>en</w:t>
      </w:r>
      <w:r>
        <w:rPr>
          <w:spacing w:val="1"/>
        </w:rPr>
        <w:t xml:space="preserve"> </w:t>
      </w:r>
      <w:r>
        <w:t>el</w:t>
      </w:r>
      <w:r>
        <w:rPr>
          <w:spacing w:val="1"/>
        </w:rPr>
        <w:t xml:space="preserve"> </w:t>
      </w:r>
      <w:r>
        <w:t>abastecimiento</w:t>
      </w:r>
      <w:r>
        <w:rPr>
          <w:spacing w:val="1"/>
        </w:rPr>
        <w:t xml:space="preserve"> </w:t>
      </w:r>
      <w:r w:rsidR="00520150">
        <w:t>sustentable</w:t>
      </w:r>
      <w:r>
        <w:rPr>
          <w:spacing w:val="1"/>
        </w:rPr>
        <w:t xml:space="preserve"> </w:t>
      </w:r>
      <w:r>
        <w:t>de</w:t>
      </w:r>
      <w:r>
        <w:rPr>
          <w:spacing w:val="1"/>
        </w:rPr>
        <w:t xml:space="preserve"> </w:t>
      </w:r>
      <w:r>
        <w:t>materias</w:t>
      </w:r>
      <w:r>
        <w:rPr>
          <w:spacing w:val="1"/>
        </w:rPr>
        <w:t xml:space="preserve"> </w:t>
      </w:r>
      <w:r>
        <w:t>primas</w:t>
      </w:r>
      <w:r>
        <w:rPr>
          <w:spacing w:val="1"/>
        </w:rPr>
        <w:t xml:space="preserve"> </w:t>
      </w:r>
      <w:r>
        <w:t>clave,</w:t>
      </w:r>
      <w:r>
        <w:rPr>
          <w:spacing w:val="1"/>
        </w:rPr>
        <w:t xml:space="preserve"> </w:t>
      </w:r>
      <w:r>
        <w:t>por</w:t>
      </w:r>
      <w:r>
        <w:rPr>
          <w:spacing w:val="1"/>
        </w:rPr>
        <w:t xml:space="preserve"> </w:t>
      </w:r>
      <w:r w:rsidR="005C55D2">
        <w:t>ejemplo,</w:t>
      </w:r>
      <w:r>
        <w:rPr>
          <w:spacing w:val="1"/>
        </w:rPr>
        <w:t xml:space="preserve"> </w:t>
      </w:r>
      <w:r>
        <w:t>la</w:t>
      </w:r>
      <w:r>
        <w:rPr>
          <w:spacing w:val="1"/>
        </w:rPr>
        <w:t xml:space="preserve"> </w:t>
      </w:r>
      <w:r>
        <w:t>certificación de palma y aceite de palmiste. También hemos hecho grandes esfuerzos para</w:t>
      </w:r>
      <w:r>
        <w:rPr>
          <w:spacing w:val="1"/>
        </w:rPr>
        <w:t xml:space="preserve"> </w:t>
      </w:r>
      <w:r>
        <w:t>contribuir a una economía circular en nuestras dos unidades de negocio. Además, hemos</w:t>
      </w:r>
      <w:r>
        <w:rPr>
          <w:spacing w:val="1"/>
        </w:rPr>
        <w:t xml:space="preserve"> </w:t>
      </w:r>
      <w:r>
        <w:t>seguido promoviendo la equidad social, y me gustaría destacar la introducción del permiso</w:t>
      </w:r>
      <w:r>
        <w:rPr>
          <w:spacing w:val="1"/>
        </w:rPr>
        <w:t xml:space="preserve"> </w:t>
      </w:r>
      <w:r>
        <w:t>parental</w:t>
      </w:r>
      <w:r>
        <w:rPr>
          <w:spacing w:val="-2"/>
        </w:rPr>
        <w:t xml:space="preserve"> </w:t>
      </w:r>
      <w:r>
        <w:t>sin</w:t>
      </w:r>
      <w:r>
        <w:rPr>
          <w:spacing w:val="-1"/>
        </w:rPr>
        <w:t xml:space="preserve"> </w:t>
      </w:r>
      <w:r>
        <w:t>distinción</w:t>
      </w:r>
      <w:r>
        <w:rPr>
          <w:spacing w:val="-1"/>
        </w:rPr>
        <w:t xml:space="preserve"> </w:t>
      </w:r>
      <w:r>
        <w:t>de</w:t>
      </w:r>
      <w:r>
        <w:rPr>
          <w:spacing w:val="-3"/>
        </w:rPr>
        <w:t xml:space="preserve"> </w:t>
      </w:r>
      <w:r>
        <w:t>género</w:t>
      </w:r>
      <w:r>
        <w:rPr>
          <w:spacing w:val="-1"/>
        </w:rPr>
        <w:t xml:space="preserve"> </w:t>
      </w:r>
      <w:r>
        <w:t xml:space="preserve">para todos los </w:t>
      </w:r>
      <w:r w:rsidR="00DA61DE">
        <w:t>colaboradores</w:t>
      </w:r>
      <w:r>
        <w:rPr>
          <w:spacing w:val="-1"/>
        </w:rPr>
        <w:t xml:space="preserve"> </w:t>
      </w:r>
      <w:r>
        <w:t>en</w:t>
      </w:r>
      <w:r>
        <w:rPr>
          <w:spacing w:val="-1"/>
        </w:rPr>
        <w:t xml:space="preserve"> </w:t>
      </w:r>
      <w:r>
        <w:t>todo el</w:t>
      </w:r>
      <w:r>
        <w:rPr>
          <w:spacing w:val="-1"/>
        </w:rPr>
        <w:t xml:space="preserve"> </w:t>
      </w:r>
      <w:r>
        <w:t>mundo"</w:t>
      </w:r>
      <w:r w:rsidR="00F90476">
        <w:t>.</w:t>
      </w:r>
    </w:p>
    <w:p w14:paraId="24FA2531" w14:textId="4D040BCF" w:rsidR="00624742" w:rsidRDefault="00624742">
      <w:pPr>
        <w:pStyle w:val="Textoindependiente"/>
        <w:spacing w:before="5"/>
        <w:rPr>
          <w:sz w:val="25"/>
        </w:rPr>
      </w:pPr>
    </w:p>
    <w:p w14:paraId="2B719F6B" w14:textId="44FCC82A" w:rsidR="00624742" w:rsidRDefault="00A56740" w:rsidP="00C32B2B">
      <w:pPr>
        <w:pStyle w:val="Ttulo1"/>
        <w:ind w:left="0"/>
        <w:jc w:val="both"/>
      </w:pPr>
      <w:r>
        <w:t>Mejora</w:t>
      </w:r>
      <w:r>
        <w:rPr>
          <w:spacing w:val="-3"/>
        </w:rPr>
        <w:t xml:space="preserve"> </w:t>
      </w:r>
      <w:r>
        <w:t>significativa</w:t>
      </w:r>
      <w:r>
        <w:rPr>
          <w:spacing w:val="-3"/>
        </w:rPr>
        <w:t xml:space="preserve"> </w:t>
      </w:r>
      <w:r>
        <w:t>de</w:t>
      </w:r>
      <w:r>
        <w:rPr>
          <w:spacing w:val="-6"/>
        </w:rPr>
        <w:t xml:space="preserve"> </w:t>
      </w:r>
      <w:r>
        <w:t>la</w:t>
      </w:r>
      <w:r>
        <w:rPr>
          <w:spacing w:val="-4"/>
        </w:rPr>
        <w:t xml:space="preserve"> </w:t>
      </w:r>
      <w:r w:rsidR="00520150">
        <w:t>sustentabilidad</w:t>
      </w:r>
    </w:p>
    <w:p w14:paraId="40FDA4D0" w14:textId="22E46443" w:rsidR="00624742" w:rsidRDefault="00A56740" w:rsidP="00C32B2B">
      <w:pPr>
        <w:spacing w:before="164" w:line="276" w:lineRule="auto"/>
        <w:ind w:right="604"/>
        <w:jc w:val="both"/>
      </w:pPr>
      <w:r>
        <w:t xml:space="preserve">El "Marco de Ambición de </w:t>
      </w:r>
      <w:r w:rsidR="00520150">
        <w:t>Sustentabilidad</w:t>
      </w:r>
      <w:r>
        <w:t xml:space="preserve"> 2030+" define ambiciones y objetivos claros para la</w:t>
      </w:r>
      <w:r>
        <w:rPr>
          <w:spacing w:val="1"/>
        </w:rPr>
        <w:t xml:space="preserve"> </w:t>
      </w:r>
      <w:r>
        <w:t>senda</w:t>
      </w:r>
      <w:r>
        <w:rPr>
          <w:spacing w:val="-4"/>
        </w:rPr>
        <w:t xml:space="preserve"> </w:t>
      </w:r>
      <w:r>
        <w:t>de</w:t>
      </w:r>
      <w:r>
        <w:rPr>
          <w:spacing w:val="-5"/>
        </w:rPr>
        <w:t xml:space="preserve"> </w:t>
      </w:r>
      <w:r w:rsidR="00520150">
        <w:t>sustentabilidad</w:t>
      </w:r>
      <w:r>
        <w:rPr>
          <w:spacing w:val="-1"/>
        </w:rPr>
        <w:t xml:space="preserve"> </w:t>
      </w:r>
      <w:r>
        <w:t>global</w:t>
      </w:r>
      <w:r>
        <w:rPr>
          <w:spacing w:val="-4"/>
        </w:rPr>
        <w:t xml:space="preserve"> </w:t>
      </w:r>
      <w:r>
        <w:t>de</w:t>
      </w:r>
      <w:r>
        <w:rPr>
          <w:spacing w:val="-5"/>
        </w:rPr>
        <w:t xml:space="preserve"> </w:t>
      </w:r>
      <w:r>
        <w:t>Henkel</w:t>
      </w:r>
      <w:r>
        <w:rPr>
          <w:spacing w:val="-5"/>
        </w:rPr>
        <w:t xml:space="preserve"> </w:t>
      </w:r>
      <w:r>
        <w:t>en</w:t>
      </w:r>
      <w:r>
        <w:rPr>
          <w:spacing w:val="-5"/>
        </w:rPr>
        <w:t xml:space="preserve"> </w:t>
      </w:r>
      <w:r>
        <w:t>materia</w:t>
      </w:r>
      <w:r>
        <w:rPr>
          <w:spacing w:val="-4"/>
        </w:rPr>
        <w:t xml:space="preserve"> </w:t>
      </w:r>
      <w:r>
        <w:t>medioambiental,</w:t>
      </w:r>
      <w:r>
        <w:rPr>
          <w:spacing w:val="-4"/>
        </w:rPr>
        <w:t xml:space="preserve"> </w:t>
      </w:r>
      <w:r>
        <w:t>social</w:t>
      </w:r>
      <w:r>
        <w:rPr>
          <w:spacing w:val="-5"/>
        </w:rPr>
        <w:t xml:space="preserve"> </w:t>
      </w:r>
      <w:r>
        <w:t>y</w:t>
      </w:r>
      <w:r>
        <w:rPr>
          <w:spacing w:val="-2"/>
        </w:rPr>
        <w:t xml:space="preserve"> </w:t>
      </w:r>
      <w:r>
        <w:t>de</w:t>
      </w:r>
      <w:r>
        <w:rPr>
          <w:spacing w:val="-5"/>
        </w:rPr>
        <w:t xml:space="preserve"> </w:t>
      </w:r>
      <w:r>
        <w:t>gobernanza.</w:t>
      </w:r>
      <w:r>
        <w:rPr>
          <w:spacing w:val="-58"/>
        </w:rPr>
        <w:t xml:space="preserve"> </w:t>
      </w:r>
      <w:r>
        <w:t>La empresa realizó mejoras significativas en el área del clima el año pasado y redujo sus</w:t>
      </w:r>
      <w:r>
        <w:rPr>
          <w:spacing w:val="1"/>
        </w:rPr>
        <w:t xml:space="preserve"> </w:t>
      </w:r>
      <w:r>
        <w:rPr>
          <w:b/>
          <w:position w:val="2"/>
        </w:rPr>
        <w:t xml:space="preserve">emisiones </w:t>
      </w:r>
      <w:r>
        <w:rPr>
          <w:position w:val="2"/>
        </w:rPr>
        <w:t xml:space="preserve">globales de </w:t>
      </w:r>
      <w:r>
        <w:rPr>
          <w:b/>
          <w:position w:val="2"/>
        </w:rPr>
        <w:t>CO</w:t>
      </w:r>
      <w:r>
        <w:rPr>
          <w:b/>
          <w:sz w:val="14"/>
        </w:rPr>
        <w:t xml:space="preserve">2 </w:t>
      </w:r>
      <w:r>
        <w:rPr>
          <w:b/>
          <w:position w:val="2"/>
        </w:rPr>
        <w:t xml:space="preserve">en la producción en un 61% </w:t>
      </w:r>
      <w:r>
        <w:rPr>
          <w:position w:val="2"/>
        </w:rPr>
        <w:t>por tonelada métrica de producto</w:t>
      </w:r>
      <w:r>
        <w:rPr>
          <w:spacing w:val="1"/>
          <w:position w:val="2"/>
        </w:rPr>
        <w:t xml:space="preserve"> </w:t>
      </w:r>
      <w:r>
        <w:t>(en</w:t>
      </w:r>
      <w:r>
        <w:rPr>
          <w:spacing w:val="-11"/>
        </w:rPr>
        <w:t xml:space="preserve"> </w:t>
      </w:r>
      <w:r>
        <w:t>comparación</w:t>
      </w:r>
      <w:r>
        <w:rPr>
          <w:spacing w:val="-10"/>
        </w:rPr>
        <w:t xml:space="preserve"> </w:t>
      </w:r>
      <w:r>
        <w:t>con</w:t>
      </w:r>
      <w:r>
        <w:rPr>
          <w:spacing w:val="-10"/>
        </w:rPr>
        <w:t xml:space="preserve"> </w:t>
      </w:r>
      <w:r>
        <w:t>el</w:t>
      </w:r>
      <w:r>
        <w:rPr>
          <w:spacing w:val="-11"/>
        </w:rPr>
        <w:t xml:space="preserve"> </w:t>
      </w:r>
      <w:r>
        <w:t>año</w:t>
      </w:r>
      <w:r>
        <w:rPr>
          <w:spacing w:val="-10"/>
        </w:rPr>
        <w:t xml:space="preserve"> </w:t>
      </w:r>
      <w:r>
        <w:t>base</w:t>
      </w:r>
      <w:r>
        <w:rPr>
          <w:spacing w:val="-11"/>
        </w:rPr>
        <w:t xml:space="preserve"> </w:t>
      </w:r>
      <w:r>
        <w:t>2010),</w:t>
      </w:r>
      <w:r>
        <w:rPr>
          <w:spacing w:val="-10"/>
        </w:rPr>
        <w:t xml:space="preserve"> </w:t>
      </w:r>
      <w:r>
        <w:t>al</w:t>
      </w:r>
      <w:r>
        <w:rPr>
          <w:spacing w:val="-9"/>
        </w:rPr>
        <w:t xml:space="preserve"> </w:t>
      </w:r>
      <w:r>
        <w:t>tiempo</w:t>
      </w:r>
      <w:r>
        <w:rPr>
          <w:spacing w:val="-8"/>
        </w:rPr>
        <w:t xml:space="preserve"> </w:t>
      </w:r>
      <w:r>
        <w:t>que</w:t>
      </w:r>
      <w:r>
        <w:rPr>
          <w:spacing w:val="-11"/>
        </w:rPr>
        <w:t xml:space="preserve"> </w:t>
      </w:r>
      <w:r>
        <w:t>aumentó</w:t>
      </w:r>
      <w:r>
        <w:rPr>
          <w:spacing w:val="-11"/>
        </w:rPr>
        <w:t xml:space="preserve"> </w:t>
      </w:r>
      <w:r>
        <w:t>la</w:t>
      </w:r>
      <w:r>
        <w:rPr>
          <w:spacing w:val="-11"/>
        </w:rPr>
        <w:t xml:space="preserve"> </w:t>
      </w:r>
      <w:r>
        <w:rPr>
          <w:b/>
        </w:rPr>
        <w:t>proporción</w:t>
      </w:r>
      <w:r>
        <w:rPr>
          <w:b/>
          <w:spacing w:val="-10"/>
        </w:rPr>
        <w:t xml:space="preserve"> </w:t>
      </w:r>
      <w:r>
        <w:rPr>
          <w:b/>
        </w:rPr>
        <w:t>de</w:t>
      </w:r>
      <w:r>
        <w:rPr>
          <w:b/>
          <w:spacing w:val="-10"/>
        </w:rPr>
        <w:t xml:space="preserve"> </w:t>
      </w:r>
      <w:r>
        <w:rPr>
          <w:b/>
        </w:rPr>
        <w:t>electricidad</w:t>
      </w:r>
      <w:r>
        <w:rPr>
          <w:b/>
          <w:spacing w:val="-58"/>
        </w:rPr>
        <w:t xml:space="preserve"> </w:t>
      </w:r>
      <w:r>
        <w:rPr>
          <w:b/>
        </w:rPr>
        <w:t>adquirida</w:t>
      </w:r>
      <w:r>
        <w:rPr>
          <w:b/>
          <w:spacing w:val="-14"/>
        </w:rPr>
        <w:t xml:space="preserve"> </w:t>
      </w:r>
      <w:r>
        <w:rPr>
          <w:b/>
        </w:rPr>
        <w:t>de</w:t>
      </w:r>
      <w:r>
        <w:rPr>
          <w:b/>
          <w:spacing w:val="-15"/>
        </w:rPr>
        <w:t xml:space="preserve"> </w:t>
      </w:r>
      <w:r>
        <w:rPr>
          <w:b/>
        </w:rPr>
        <w:t>fuentes</w:t>
      </w:r>
      <w:r>
        <w:rPr>
          <w:b/>
          <w:spacing w:val="-14"/>
        </w:rPr>
        <w:t xml:space="preserve"> </w:t>
      </w:r>
      <w:r>
        <w:rPr>
          <w:b/>
        </w:rPr>
        <w:t>renovables</w:t>
      </w:r>
      <w:r>
        <w:rPr>
          <w:b/>
          <w:spacing w:val="-14"/>
        </w:rPr>
        <w:t xml:space="preserve"> </w:t>
      </w:r>
      <w:r>
        <w:rPr>
          <w:b/>
        </w:rPr>
        <w:t>hasta</w:t>
      </w:r>
      <w:r>
        <w:rPr>
          <w:b/>
          <w:spacing w:val="-14"/>
        </w:rPr>
        <w:t xml:space="preserve"> </w:t>
      </w:r>
      <w:r>
        <w:rPr>
          <w:b/>
        </w:rPr>
        <w:t>el</w:t>
      </w:r>
      <w:r>
        <w:rPr>
          <w:b/>
          <w:spacing w:val="-11"/>
        </w:rPr>
        <w:t xml:space="preserve"> </w:t>
      </w:r>
      <w:r>
        <w:rPr>
          <w:b/>
        </w:rPr>
        <w:t>89%.</w:t>
      </w:r>
      <w:r w:rsidR="005C55D2">
        <w:rPr>
          <w:b/>
          <w:spacing w:val="-15"/>
        </w:rPr>
        <w:t xml:space="preserve"> </w:t>
      </w:r>
      <w:r w:rsidRPr="00F90476">
        <w:rPr>
          <w:bCs/>
        </w:rPr>
        <w:t>En</w:t>
      </w:r>
      <w:r>
        <w:rPr>
          <w:b/>
          <w:spacing w:val="-14"/>
        </w:rPr>
        <w:t xml:space="preserve"> </w:t>
      </w:r>
      <w:r>
        <w:t>total,</w:t>
      </w:r>
      <w:r>
        <w:rPr>
          <w:spacing w:val="-15"/>
        </w:rPr>
        <w:t xml:space="preserve"> </w:t>
      </w:r>
      <w:r>
        <w:rPr>
          <w:b/>
        </w:rPr>
        <w:t>otros</w:t>
      </w:r>
      <w:r>
        <w:rPr>
          <w:b/>
          <w:spacing w:val="-13"/>
        </w:rPr>
        <w:t xml:space="preserve"> </w:t>
      </w:r>
      <w:r>
        <w:rPr>
          <w:b/>
        </w:rPr>
        <w:t>14</w:t>
      </w:r>
      <w:r>
        <w:rPr>
          <w:b/>
          <w:spacing w:val="-15"/>
        </w:rPr>
        <w:t xml:space="preserve"> </w:t>
      </w:r>
      <w:r>
        <w:rPr>
          <w:b/>
        </w:rPr>
        <w:t>centros</w:t>
      </w:r>
      <w:r>
        <w:rPr>
          <w:b/>
          <w:spacing w:val="-14"/>
        </w:rPr>
        <w:t xml:space="preserve"> </w:t>
      </w:r>
      <w:r>
        <w:rPr>
          <w:b/>
        </w:rPr>
        <w:t>se</w:t>
      </w:r>
      <w:r>
        <w:rPr>
          <w:b/>
          <w:spacing w:val="-15"/>
        </w:rPr>
        <w:t xml:space="preserve"> </w:t>
      </w:r>
      <w:r>
        <w:rPr>
          <w:b/>
        </w:rPr>
        <w:t>han</w:t>
      </w:r>
      <w:r>
        <w:rPr>
          <w:b/>
          <w:spacing w:val="-13"/>
        </w:rPr>
        <w:t xml:space="preserve"> </w:t>
      </w:r>
      <w:r w:rsidR="005C55D2">
        <w:rPr>
          <w:b/>
        </w:rPr>
        <w:t xml:space="preserve">convertido </w:t>
      </w:r>
      <w:r w:rsidR="00F90476">
        <w:rPr>
          <w:b/>
        </w:rPr>
        <w:t xml:space="preserve">en </w:t>
      </w:r>
      <w:r>
        <w:rPr>
          <w:b/>
        </w:rPr>
        <w:t xml:space="preserve">producción neutra en carbono </w:t>
      </w:r>
      <w:r>
        <w:t xml:space="preserve">en 2023. Sobre la base de su progreso en la </w:t>
      </w:r>
      <w:r>
        <w:rPr>
          <w:b/>
        </w:rPr>
        <w:t>reducción</w:t>
      </w:r>
      <w:r>
        <w:rPr>
          <w:b/>
          <w:spacing w:val="1"/>
        </w:rPr>
        <w:t xml:space="preserve"> </w:t>
      </w:r>
      <w:r>
        <w:rPr>
          <w:b/>
          <w:position w:val="2"/>
        </w:rPr>
        <w:t>de las emisiones de CO</w:t>
      </w:r>
      <w:r>
        <w:rPr>
          <w:b/>
          <w:sz w:val="14"/>
        </w:rPr>
        <w:t>2</w:t>
      </w:r>
      <w:r>
        <w:rPr>
          <w:b/>
          <w:spacing w:val="1"/>
          <w:sz w:val="14"/>
        </w:rPr>
        <w:t xml:space="preserve"> </w:t>
      </w:r>
      <w:r>
        <w:rPr>
          <w:b/>
          <w:position w:val="2"/>
        </w:rPr>
        <w:t xml:space="preserve">de materias primas y envases en un 17% </w:t>
      </w:r>
      <w:r>
        <w:rPr>
          <w:position w:val="2"/>
        </w:rPr>
        <w:t>(por tonelada</w:t>
      </w:r>
      <w:r w:rsidR="00F90476">
        <w:rPr>
          <w:position w:val="2"/>
        </w:rPr>
        <w:t xml:space="preserve"> de producto, en</w:t>
      </w:r>
      <w:r>
        <w:rPr>
          <w:spacing w:val="1"/>
        </w:rPr>
        <w:t xml:space="preserve"> </w:t>
      </w:r>
      <w:r>
        <w:t>comparación</w:t>
      </w:r>
      <w:r>
        <w:rPr>
          <w:spacing w:val="1"/>
        </w:rPr>
        <w:t xml:space="preserve"> </w:t>
      </w:r>
      <w:r>
        <w:t>con</w:t>
      </w:r>
      <w:r>
        <w:rPr>
          <w:spacing w:val="1"/>
        </w:rPr>
        <w:t xml:space="preserve"> </w:t>
      </w:r>
      <w:r>
        <w:t>el</w:t>
      </w:r>
      <w:r>
        <w:rPr>
          <w:spacing w:val="1"/>
        </w:rPr>
        <w:t xml:space="preserve"> </w:t>
      </w:r>
      <w:r>
        <w:t>año</w:t>
      </w:r>
      <w:r>
        <w:rPr>
          <w:spacing w:val="1"/>
        </w:rPr>
        <w:t xml:space="preserve"> </w:t>
      </w:r>
      <w:r>
        <w:t>base</w:t>
      </w:r>
      <w:r>
        <w:rPr>
          <w:spacing w:val="1"/>
        </w:rPr>
        <w:t xml:space="preserve"> </w:t>
      </w:r>
      <w:r>
        <w:t>2017),</w:t>
      </w:r>
      <w:r>
        <w:rPr>
          <w:spacing w:val="1"/>
        </w:rPr>
        <w:t xml:space="preserve"> </w:t>
      </w:r>
      <w:r>
        <w:t>Henkel</w:t>
      </w:r>
      <w:r>
        <w:rPr>
          <w:spacing w:val="1"/>
        </w:rPr>
        <w:t xml:space="preserve"> </w:t>
      </w:r>
      <w:r>
        <w:t>también</w:t>
      </w:r>
      <w:r>
        <w:rPr>
          <w:spacing w:val="1"/>
        </w:rPr>
        <w:t xml:space="preserve"> </w:t>
      </w:r>
      <w:r>
        <w:t>ha</w:t>
      </w:r>
      <w:r>
        <w:rPr>
          <w:spacing w:val="1"/>
        </w:rPr>
        <w:t xml:space="preserve"> </w:t>
      </w:r>
      <w:r>
        <w:t>desarrollado</w:t>
      </w:r>
      <w:r>
        <w:rPr>
          <w:spacing w:val="1"/>
        </w:rPr>
        <w:t xml:space="preserve"> </w:t>
      </w:r>
      <w:r>
        <w:t>su</w:t>
      </w:r>
      <w:r>
        <w:rPr>
          <w:spacing w:val="1"/>
        </w:rPr>
        <w:t xml:space="preserve"> </w:t>
      </w:r>
      <w:r>
        <w:t>trayectoria</w:t>
      </w:r>
      <w:r>
        <w:rPr>
          <w:spacing w:val="-1"/>
        </w:rPr>
        <w:t xml:space="preserve"> </w:t>
      </w:r>
      <w:r>
        <w:t>neta cero en</w:t>
      </w:r>
      <w:r>
        <w:rPr>
          <w:spacing w:val="-1"/>
        </w:rPr>
        <w:t xml:space="preserve"> </w:t>
      </w:r>
      <w:r>
        <w:t>todas las</w:t>
      </w:r>
      <w:r>
        <w:rPr>
          <w:spacing w:val="-1"/>
        </w:rPr>
        <w:t xml:space="preserve"> </w:t>
      </w:r>
      <w:r>
        <w:t>categorías de</w:t>
      </w:r>
      <w:r>
        <w:rPr>
          <w:spacing w:val="-1"/>
        </w:rPr>
        <w:t xml:space="preserve"> </w:t>
      </w:r>
      <w:r>
        <w:t>emisiones.</w:t>
      </w:r>
    </w:p>
    <w:p w14:paraId="5DA88A57" w14:textId="77777777" w:rsidR="00624742" w:rsidRDefault="00624742">
      <w:pPr>
        <w:pStyle w:val="Textoindependiente"/>
        <w:spacing w:before="5"/>
        <w:rPr>
          <w:sz w:val="25"/>
        </w:rPr>
      </w:pPr>
    </w:p>
    <w:p w14:paraId="25D01016" w14:textId="339AA7CF" w:rsidR="00624742" w:rsidRDefault="00A56740" w:rsidP="00C32B2B">
      <w:pPr>
        <w:spacing w:before="1" w:line="276" w:lineRule="auto"/>
        <w:ind w:right="605"/>
        <w:jc w:val="both"/>
        <w:rPr>
          <w:b/>
        </w:rPr>
      </w:pPr>
      <w:r>
        <w:t>Un objetivo importante de Henkel es promover una economía circular. En general, Henkel ha</w:t>
      </w:r>
      <w:r>
        <w:rPr>
          <w:spacing w:val="1"/>
        </w:rPr>
        <w:t xml:space="preserve"> </w:t>
      </w:r>
      <w:r>
        <w:rPr>
          <w:b/>
        </w:rPr>
        <w:t>aumentado la proporción de plástico reciclado en sus envases de bienes de consumo</w:t>
      </w:r>
      <w:r>
        <w:rPr>
          <w:b/>
          <w:spacing w:val="1"/>
        </w:rPr>
        <w:t xml:space="preserve"> </w:t>
      </w:r>
      <w:r>
        <w:rPr>
          <w:b/>
        </w:rPr>
        <w:t xml:space="preserve">hasta el 19% en todo el mundo. </w:t>
      </w:r>
      <w:r>
        <w:t xml:space="preserve">Un ejemplo destacado es la duplicación del </w:t>
      </w:r>
      <w:r>
        <w:rPr>
          <w:b/>
        </w:rPr>
        <w:t>nivel de</w:t>
      </w:r>
      <w:r>
        <w:rPr>
          <w:b/>
          <w:spacing w:val="1"/>
        </w:rPr>
        <w:t xml:space="preserve"> </w:t>
      </w:r>
      <w:r>
        <w:rPr>
          <w:b/>
        </w:rPr>
        <w:t>contenido</w:t>
      </w:r>
      <w:r>
        <w:rPr>
          <w:b/>
          <w:spacing w:val="-7"/>
        </w:rPr>
        <w:t xml:space="preserve"> </w:t>
      </w:r>
      <w:r>
        <w:rPr>
          <w:b/>
        </w:rPr>
        <w:t>reciclado</w:t>
      </w:r>
      <w:r>
        <w:rPr>
          <w:b/>
          <w:spacing w:val="-6"/>
        </w:rPr>
        <w:t xml:space="preserve"> </w:t>
      </w:r>
      <w:r>
        <w:rPr>
          <w:b/>
        </w:rPr>
        <w:t>hasta</w:t>
      </w:r>
      <w:r>
        <w:rPr>
          <w:b/>
          <w:spacing w:val="-4"/>
        </w:rPr>
        <w:t xml:space="preserve"> </w:t>
      </w:r>
      <w:r>
        <w:rPr>
          <w:b/>
        </w:rPr>
        <w:t>el</w:t>
      </w:r>
      <w:r>
        <w:rPr>
          <w:b/>
          <w:spacing w:val="-6"/>
        </w:rPr>
        <w:t xml:space="preserve"> </w:t>
      </w:r>
      <w:r>
        <w:rPr>
          <w:b/>
        </w:rPr>
        <w:t>50%</w:t>
      </w:r>
      <w:r>
        <w:rPr>
          <w:b/>
          <w:spacing w:val="-3"/>
        </w:rPr>
        <w:t xml:space="preserve"> </w:t>
      </w:r>
      <w:r>
        <w:t>para</w:t>
      </w:r>
      <w:r>
        <w:rPr>
          <w:spacing w:val="-5"/>
        </w:rPr>
        <w:t xml:space="preserve"> </w:t>
      </w:r>
      <w:r>
        <w:t>toda</w:t>
      </w:r>
      <w:r>
        <w:rPr>
          <w:spacing w:val="-6"/>
        </w:rPr>
        <w:t xml:space="preserve"> </w:t>
      </w:r>
      <w:r>
        <w:t>la</w:t>
      </w:r>
      <w:r>
        <w:rPr>
          <w:spacing w:val="-6"/>
        </w:rPr>
        <w:t xml:space="preserve"> </w:t>
      </w:r>
      <w:r>
        <w:rPr>
          <w:b/>
        </w:rPr>
        <w:t>cartera</w:t>
      </w:r>
      <w:r>
        <w:rPr>
          <w:b/>
          <w:spacing w:val="-5"/>
        </w:rPr>
        <w:t xml:space="preserve"> </w:t>
      </w:r>
      <w:r>
        <w:rPr>
          <w:b/>
        </w:rPr>
        <w:t>de</w:t>
      </w:r>
      <w:r>
        <w:rPr>
          <w:b/>
          <w:spacing w:val="-4"/>
        </w:rPr>
        <w:t xml:space="preserve"> </w:t>
      </w:r>
      <w:r>
        <w:rPr>
          <w:b/>
        </w:rPr>
        <w:t>detergentes</w:t>
      </w:r>
      <w:r>
        <w:rPr>
          <w:b/>
          <w:spacing w:val="-5"/>
        </w:rPr>
        <w:t xml:space="preserve"> </w:t>
      </w:r>
      <w:r>
        <w:rPr>
          <w:b/>
        </w:rPr>
        <w:t>líquidos</w:t>
      </w:r>
      <w:r>
        <w:rPr>
          <w:b/>
          <w:spacing w:val="-4"/>
        </w:rPr>
        <w:t xml:space="preserve"> </w:t>
      </w:r>
      <w:r>
        <w:rPr>
          <w:b/>
        </w:rPr>
        <w:t>universales</w:t>
      </w:r>
      <w:r>
        <w:rPr>
          <w:b/>
          <w:spacing w:val="-58"/>
        </w:rPr>
        <w:t xml:space="preserve"> </w:t>
      </w:r>
      <w:r w:rsidR="005C55D2">
        <w:rPr>
          <w:b/>
          <w:spacing w:val="-58"/>
        </w:rPr>
        <w:t xml:space="preserve">            </w:t>
      </w:r>
      <w:r>
        <w:rPr>
          <w:b/>
        </w:rPr>
        <w:t>en Europa</w:t>
      </w:r>
      <w:r>
        <w:t>,</w:t>
      </w:r>
      <w:r>
        <w:rPr>
          <w:spacing w:val="-1"/>
        </w:rPr>
        <w:t xml:space="preserve"> </w:t>
      </w:r>
      <w:r>
        <w:t>como</w:t>
      </w:r>
      <w:r>
        <w:rPr>
          <w:spacing w:val="-3"/>
        </w:rPr>
        <w:t xml:space="preserve"> </w:t>
      </w:r>
      <w:r>
        <w:rPr>
          <w:b/>
        </w:rPr>
        <w:t>Persil.</w:t>
      </w:r>
    </w:p>
    <w:p w14:paraId="3A05E5B9" w14:textId="77777777" w:rsidR="00624742" w:rsidRDefault="00624742">
      <w:pPr>
        <w:pStyle w:val="Textoindependiente"/>
        <w:spacing w:before="3"/>
        <w:rPr>
          <w:b/>
          <w:sz w:val="25"/>
        </w:rPr>
      </w:pPr>
    </w:p>
    <w:p w14:paraId="5F296DBE" w14:textId="1328F79E" w:rsidR="00E83AF0" w:rsidRDefault="00A56740" w:rsidP="00E83AF0">
      <w:pPr>
        <w:spacing w:before="101" w:line="276" w:lineRule="auto"/>
        <w:ind w:right="606"/>
        <w:jc w:val="both"/>
      </w:pPr>
      <w:r>
        <w:t>Henkel</w:t>
      </w:r>
      <w:r>
        <w:rPr>
          <w:spacing w:val="-8"/>
        </w:rPr>
        <w:t xml:space="preserve"> </w:t>
      </w:r>
      <w:r>
        <w:t>también</w:t>
      </w:r>
      <w:r>
        <w:rPr>
          <w:spacing w:val="-7"/>
        </w:rPr>
        <w:t xml:space="preserve"> </w:t>
      </w:r>
      <w:r>
        <w:t>ha</w:t>
      </w:r>
      <w:r>
        <w:rPr>
          <w:spacing w:val="-6"/>
        </w:rPr>
        <w:t xml:space="preserve"> </w:t>
      </w:r>
      <w:r>
        <w:t>continuado</w:t>
      </w:r>
      <w:r>
        <w:rPr>
          <w:spacing w:val="-7"/>
        </w:rPr>
        <w:t xml:space="preserve"> </w:t>
      </w:r>
      <w:r>
        <w:t>sus</w:t>
      </w:r>
      <w:r>
        <w:rPr>
          <w:spacing w:val="-7"/>
        </w:rPr>
        <w:t xml:space="preserve"> </w:t>
      </w:r>
      <w:r>
        <w:t>esfuerzos</w:t>
      </w:r>
      <w:r>
        <w:rPr>
          <w:spacing w:val="-6"/>
        </w:rPr>
        <w:t xml:space="preserve"> </w:t>
      </w:r>
      <w:r>
        <w:t>para</w:t>
      </w:r>
      <w:r>
        <w:rPr>
          <w:spacing w:val="-8"/>
        </w:rPr>
        <w:t xml:space="preserve"> </w:t>
      </w:r>
      <w:r>
        <w:t>proteger</w:t>
      </w:r>
      <w:r>
        <w:rPr>
          <w:spacing w:val="-6"/>
        </w:rPr>
        <w:t xml:space="preserve"> </w:t>
      </w:r>
      <w:r>
        <w:t>los</w:t>
      </w:r>
      <w:r>
        <w:rPr>
          <w:spacing w:val="-7"/>
        </w:rPr>
        <w:t xml:space="preserve"> </w:t>
      </w:r>
      <w:r>
        <w:t>recursos</w:t>
      </w:r>
      <w:r>
        <w:rPr>
          <w:spacing w:val="-6"/>
        </w:rPr>
        <w:t xml:space="preserve"> </w:t>
      </w:r>
      <w:r>
        <w:t>naturales.</w:t>
      </w:r>
      <w:r>
        <w:rPr>
          <w:spacing w:val="-7"/>
        </w:rPr>
        <w:t xml:space="preserve"> </w:t>
      </w:r>
      <w:r>
        <w:t>Esto</w:t>
      </w:r>
      <w:r>
        <w:rPr>
          <w:spacing w:val="-6"/>
        </w:rPr>
        <w:t xml:space="preserve"> </w:t>
      </w:r>
      <w:r w:rsidR="005C55D2">
        <w:t>incluye el</w:t>
      </w:r>
      <w:r>
        <w:rPr>
          <w:spacing w:val="-14"/>
        </w:rPr>
        <w:t xml:space="preserve"> </w:t>
      </w:r>
      <w:r>
        <w:t>uso</w:t>
      </w:r>
      <w:r>
        <w:rPr>
          <w:spacing w:val="-13"/>
        </w:rPr>
        <w:t xml:space="preserve"> </w:t>
      </w:r>
      <w:r>
        <w:t>responsable</w:t>
      </w:r>
      <w:r>
        <w:rPr>
          <w:spacing w:val="-13"/>
        </w:rPr>
        <w:t xml:space="preserve"> </w:t>
      </w:r>
      <w:r>
        <w:t>de</w:t>
      </w:r>
      <w:r>
        <w:rPr>
          <w:spacing w:val="-13"/>
        </w:rPr>
        <w:t xml:space="preserve"> </w:t>
      </w:r>
      <w:r>
        <w:t>materias</w:t>
      </w:r>
      <w:r>
        <w:rPr>
          <w:spacing w:val="-12"/>
        </w:rPr>
        <w:t xml:space="preserve"> </w:t>
      </w:r>
      <w:r>
        <w:t>primas</w:t>
      </w:r>
      <w:r>
        <w:rPr>
          <w:spacing w:val="-13"/>
        </w:rPr>
        <w:t xml:space="preserve"> </w:t>
      </w:r>
      <w:r>
        <w:t>como</w:t>
      </w:r>
      <w:r>
        <w:rPr>
          <w:spacing w:val="-13"/>
        </w:rPr>
        <w:t xml:space="preserve"> </w:t>
      </w:r>
      <w:r>
        <w:t>el</w:t>
      </w:r>
      <w:r>
        <w:rPr>
          <w:spacing w:val="-14"/>
        </w:rPr>
        <w:t xml:space="preserve"> </w:t>
      </w:r>
      <w:r>
        <w:t>aceite</w:t>
      </w:r>
      <w:r>
        <w:rPr>
          <w:spacing w:val="-13"/>
        </w:rPr>
        <w:t xml:space="preserve"> </w:t>
      </w:r>
      <w:r>
        <w:t>de</w:t>
      </w:r>
      <w:r>
        <w:rPr>
          <w:spacing w:val="-13"/>
        </w:rPr>
        <w:t xml:space="preserve"> </w:t>
      </w:r>
      <w:r>
        <w:t>palma</w:t>
      </w:r>
      <w:r>
        <w:rPr>
          <w:spacing w:val="-12"/>
        </w:rPr>
        <w:t xml:space="preserve"> </w:t>
      </w:r>
      <w:r>
        <w:t>y</w:t>
      </w:r>
      <w:r>
        <w:rPr>
          <w:spacing w:val="-12"/>
        </w:rPr>
        <w:t xml:space="preserve"> </w:t>
      </w:r>
      <w:r>
        <w:t>el</w:t>
      </w:r>
      <w:r>
        <w:rPr>
          <w:spacing w:val="-14"/>
        </w:rPr>
        <w:t xml:space="preserve"> </w:t>
      </w:r>
      <w:r>
        <w:t>aceite</w:t>
      </w:r>
      <w:r>
        <w:rPr>
          <w:spacing w:val="-13"/>
        </w:rPr>
        <w:t xml:space="preserve"> </w:t>
      </w:r>
      <w:r>
        <w:t>de</w:t>
      </w:r>
      <w:r>
        <w:rPr>
          <w:spacing w:val="-13"/>
        </w:rPr>
        <w:t xml:space="preserve"> </w:t>
      </w:r>
      <w:r>
        <w:t>palmiste.</w:t>
      </w:r>
      <w:r>
        <w:rPr>
          <w:spacing w:val="-13"/>
        </w:rPr>
        <w:t xml:space="preserve"> </w:t>
      </w:r>
      <w:r>
        <w:t>A</w:t>
      </w:r>
      <w:r>
        <w:rPr>
          <w:spacing w:val="-13"/>
        </w:rPr>
        <w:t xml:space="preserve"> </w:t>
      </w:r>
      <w:r>
        <w:t>finales</w:t>
      </w:r>
      <w:r>
        <w:rPr>
          <w:spacing w:val="-58"/>
        </w:rPr>
        <w:t xml:space="preserve"> </w:t>
      </w:r>
      <w:r>
        <w:t xml:space="preserve">de 2023, la compañía fue capaz de </w:t>
      </w:r>
      <w:r>
        <w:rPr>
          <w:b/>
        </w:rPr>
        <w:t>cubrir el 96% de su demanda global con aceite de</w:t>
      </w:r>
      <w:r>
        <w:rPr>
          <w:b/>
          <w:spacing w:val="1"/>
        </w:rPr>
        <w:t xml:space="preserve"> </w:t>
      </w:r>
      <w:r>
        <w:rPr>
          <w:b/>
        </w:rPr>
        <w:t xml:space="preserve">palmiste certificado de forma </w:t>
      </w:r>
      <w:r w:rsidR="00520150">
        <w:rPr>
          <w:b/>
        </w:rPr>
        <w:t>sustentable</w:t>
      </w:r>
      <w:r>
        <w:rPr>
          <w:b/>
        </w:rPr>
        <w:t xml:space="preserve"> </w:t>
      </w:r>
      <w:r>
        <w:t xml:space="preserve">y </w:t>
      </w:r>
      <w:r>
        <w:rPr>
          <w:b/>
        </w:rPr>
        <w:t>alcanzó una tasa de trazabilidad hasta la</w:t>
      </w:r>
      <w:r>
        <w:rPr>
          <w:b/>
          <w:spacing w:val="1"/>
        </w:rPr>
        <w:t xml:space="preserve"> </w:t>
      </w:r>
      <w:r>
        <w:rPr>
          <w:b/>
        </w:rPr>
        <w:t>almazara</w:t>
      </w:r>
      <w:r>
        <w:rPr>
          <w:b/>
          <w:spacing w:val="8"/>
        </w:rPr>
        <w:t xml:space="preserve"> </w:t>
      </w:r>
      <w:r>
        <w:rPr>
          <w:b/>
        </w:rPr>
        <w:t>del</w:t>
      </w:r>
      <w:r>
        <w:rPr>
          <w:b/>
          <w:spacing w:val="9"/>
        </w:rPr>
        <w:t xml:space="preserve"> </w:t>
      </w:r>
      <w:r>
        <w:rPr>
          <w:b/>
        </w:rPr>
        <w:t>89%.</w:t>
      </w:r>
      <w:r>
        <w:rPr>
          <w:b/>
          <w:spacing w:val="11"/>
        </w:rPr>
        <w:t xml:space="preserve"> </w:t>
      </w:r>
      <w:r>
        <w:t>Con</w:t>
      </w:r>
      <w:r>
        <w:rPr>
          <w:spacing w:val="8"/>
        </w:rPr>
        <w:t xml:space="preserve"> </w:t>
      </w:r>
      <w:r>
        <w:t>un</w:t>
      </w:r>
      <w:r>
        <w:rPr>
          <w:spacing w:val="10"/>
        </w:rPr>
        <w:t xml:space="preserve"> </w:t>
      </w:r>
      <w:r>
        <w:t>enfoque</w:t>
      </w:r>
      <w:r>
        <w:rPr>
          <w:spacing w:val="11"/>
        </w:rPr>
        <w:t xml:space="preserve"> </w:t>
      </w:r>
      <w:r>
        <w:t>particular</w:t>
      </w:r>
      <w:r>
        <w:rPr>
          <w:spacing w:val="8"/>
        </w:rPr>
        <w:t xml:space="preserve"> </w:t>
      </w:r>
      <w:r>
        <w:t>en</w:t>
      </w:r>
      <w:r>
        <w:rPr>
          <w:spacing w:val="7"/>
        </w:rPr>
        <w:t xml:space="preserve"> </w:t>
      </w:r>
      <w:r>
        <w:t>el</w:t>
      </w:r>
      <w:r>
        <w:rPr>
          <w:spacing w:val="13"/>
        </w:rPr>
        <w:t xml:space="preserve"> </w:t>
      </w:r>
      <w:r>
        <w:t>apoyo</w:t>
      </w:r>
      <w:r>
        <w:rPr>
          <w:spacing w:val="8"/>
        </w:rPr>
        <w:t xml:space="preserve"> </w:t>
      </w:r>
      <w:r>
        <w:t>a</w:t>
      </w:r>
      <w:r>
        <w:rPr>
          <w:spacing w:val="12"/>
        </w:rPr>
        <w:t xml:space="preserve"> </w:t>
      </w:r>
      <w:r>
        <w:t>los</w:t>
      </w:r>
      <w:r>
        <w:rPr>
          <w:spacing w:val="8"/>
        </w:rPr>
        <w:t xml:space="preserve"> </w:t>
      </w:r>
      <w:r>
        <w:t>pequeños</w:t>
      </w:r>
      <w:r>
        <w:rPr>
          <w:spacing w:val="11"/>
        </w:rPr>
        <w:t xml:space="preserve"> </w:t>
      </w:r>
      <w:r>
        <w:t>agricultores</w:t>
      </w:r>
      <w:r>
        <w:rPr>
          <w:spacing w:val="11"/>
        </w:rPr>
        <w:t xml:space="preserve"> </w:t>
      </w:r>
      <w:r>
        <w:t>en</w:t>
      </w:r>
      <w:r>
        <w:rPr>
          <w:spacing w:val="7"/>
        </w:rPr>
        <w:t xml:space="preserve"> </w:t>
      </w:r>
      <w:r w:rsidR="00E83AF0">
        <w:t>producción</w:t>
      </w:r>
      <w:r w:rsidR="00E83AF0">
        <w:rPr>
          <w:spacing w:val="1"/>
        </w:rPr>
        <w:t xml:space="preserve"> </w:t>
      </w:r>
      <w:r w:rsidR="00E83AF0">
        <w:t>de</w:t>
      </w:r>
      <w:r w:rsidR="00E83AF0">
        <w:rPr>
          <w:spacing w:val="1"/>
        </w:rPr>
        <w:t xml:space="preserve"> </w:t>
      </w:r>
      <w:r w:rsidR="00E83AF0">
        <w:t>aceite</w:t>
      </w:r>
      <w:r w:rsidR="00E83AF0">
        <w:rPr>
          <w:spacing w:val="1"/>
        </w:rPr>
        <w:t xml:space="preserve"> </w:t>
      </w:r>
      <w:r w:rsidR="00E83AF0">
        <w:t>de</w:t>
      </w:r>
      <w:r w:rsidR="00E83AF0">
        <w:rPr>
          <w:spacing w:val="1"/>
        </w:rPr>
        <w:t xml:space="preserve"> </w:t>
      </w:r>
      <w:r w:rsidR="00E83AF0">
        <w:t>palma,</w:t>
      </w:r>
      <w:r w:rsidR="00E83AF0">
        <w:rPr>
          <w:spacing w:val="1"/>
        </w:rPr>
        <w:t xml:space="preserve"> </w:t>
      </w:r>
      <w:r w:rsidR="00E83AF0">
        <w:t>Henkel</w:t>
      </w:r>
      <w:r w:rsidR="00E83AF0">
        <w:rPr>
          <w:spacing w:val="1"/>
        </w:rPr>
        <w:t xml:space="preserve"> </w:t>
      </w:r>
      <w:r w:rsidR="00E83AF0">
        <w:t>ha</w:t>
      </w:r>
      <w:r w:rsidR="00E83AF0">
        <w:rPr>
          <w:spacing w:val="1"/>
        </w:rPr>
        <w:t xml:space="preserve"> </w:t>
      </w:r>
      <w:r w:rsidR="00E83AF0">
        <w:t>celebrado</w:t>
      </w:r>
      <w:r w:rsidR="00E83AF0">
        <w:rPr>
          <w:spacing w:val="1"/>
        </w:rPr>
        <w:t xml:space="preserve"> </w:t>
      </w:r>
      <w:r w:rsidR="00E83AF0">
        <w:rPr>
          <w:b/>
        </w:rPr>
        <w:t>10</w:t>
      </w:r>
      <w:r w:rsidR="00E83AF0">
        <w:rPr>
          <w:b/>
          <w:spacing w:val="1"/>
        </w:rPr>
        <w:t xml:space="preserve"> </w:t>
      </w:r>
      <w:r w:rsidR="00E83AF0">
        <w:rPr>
          <w:b/>
        </w:rPr>
        <w:t>años</w:t>
      </w:r>
      <w:r w:rsidR="00E83AF0">
        <w:rPr>
          <w:b/>
          <w:spacing w:val="1"/>
        </w:rPr>
        <w:t xml:space="preserve"> </w:t>
      </w:r>
      <w:r w:rsidR="00E83AF0">
        <w:rPr>
          <w:b/>
        </w:rPr>
        <w:t>de</w:t>
      </w:r>
      <w:r w:rsidR="00E83AF0">
        <w:rPr>
          <w:b/>
          <w:spacing w:val="1"/>
        </w:rPr>
        <w:t xml:space="preserve"> </w:t>
      </w:r>
      <w:r w:rsidR="00E83AF0">
        <w:rPr>
          <w:b/>
        </w:rPr>
        <w:t>cooperación</w:t>
      </w:r>
      <w:r w:rsidR="00E83AF0">
        <w:rPr>
          <w:b/>
          <w:spacing w:val="1"/>
        </w:rPr>
        <w:t xml:space="preserve"> </w:t>
      </w:r>
      <w:r w:rsidR="00E83AF0">
        <w:rPr>
          <w:b/>
        </w:rPr>
        <w:t>con</w:t>
      </w:r>
      <w:r w:rsidR="00E83AF0">
        <w:rPr>
          <w:b/>
          <w:spacing w:val="1"/>
        </w:rPr>
        <w:t xml:space="preserve"> </w:t>
      </w:r>
      <w:r w:rsidR="00E83AF0">
        <w:rPr>
          <w:b/>
        </w:rPr>
        <w:t>la</w:t>
      </w:r>
      <w:r w:rsidR="00E83AF0">
        <w:rPr>
          <w:b/>
          <w:spacing w:val="-58"/>
        </w:rPr>
        <w:t xml:space="preserve"> </w:t>
      </w:r>
      <w:r w:rsidR="00E83AF0">
        <w:rPr>
          <w:b/>
        </w:rPr>
        <w:t>organización de desarrollo Solidaridad. Más de 39.000 pequeños agricultores se han</w:t>
      </w:r>
      <w:r w:rsidR="00E83AF0">
        <w:rPr>
          <w:b/>
          <w:spacing w:val="1"/>
        </w:rPr>
        <w:t xml:space="preserve"> </w:t>
      </w:r>
      <w:r w:rsidR="00E83AF0">
        <w:rPr>
          <w:b/>
        </w:rPr>
        <w:t xml:space="preserve">beneficiado ya de las iniciativas conjuntas. </w:t>
      </w:r>
      <w:r w:rsidR="00E83AF0">
        <w:t>La asociación se ampliará aún más a través de</w:t>
      </w:r>
      <w:r w:rsidR="00E83AF0">
        <w:rPr>
          <w:spacing w:val="1"/>
        </w:rPr>
        <w:t xml:space="preserve"> </w:t>
      </w:r>
      <w:r w:rsidR="00E83AF0">
        <w:t>proyectos</w:t>
      </w:r>
      <w:r w:rsidR="00E83AF0">
        <w:rPr>
          <w:spacing w:val="-2"/>
        </w:rPr>
        <w:t xml:space="preserve"> </w:t>
      </w:r>
      <w:r w:rsidR="00E83AF0">
        <w:t>específicos en</w:t>
      </w:r>
      <w:r w:rsidR="00E83AF0">
        <w:rPr>
          <w:spacing w:val="-5"/>
        </w:rPr>
        <w:t xml:space="preserve"> </w:t>
      </w:r>
      <w:r w:rsidR="00E83AF0">
        <w:t>los</w:t>
      </w:r>
      <w:r w:rsidR="00E83AF0">
        <w:rPr>
          <w:spacing w:val="-1"/>
        </w:rPr>
        <w:t xml:space="preserve"> </w:t>
      </w:r>
      <w:r w:rsidR="00E83AF0">
        <w:t>próximos</w:t>
      </w:r>
      <w:r w:rsidR="00E83AF0">
        <w:rPr>
          <w:spacing w:val="-2"/>
        </w:rPr>
        <w:t xml:space="preserve"> </w:t>
      </w:r>
      <w:r w:rsidR="00E83AF0">
        <w:t>años, incluyendo</w:t>
      </w:r>
      <w:r w:rsidR="00E83AF0">
        <w:rPr>
          <w:spacing w:val="1"/>
        </w:rPr>
        <w:t xml:space="preserve"> </w:t>
      </w:r>
      <w:r w:rsidR="00E83AF0">
        <w:t>Colombia</w:t>
      </w:r>
      <w:r w:rsidR="00E83AF0">
        <w:rPr>
          <w:spacing w:val="-1"/>
        </w:rPr>
        <w:t xml:space="preserve"> </w:t>
      </w:r>
      <w:r w:rsidR="00E83AF0">
        <w:t>e</w:t>
      </w:r>
      <w:r w:rsidR="00E83AF0">
        <w:rPr>
          <w:spacing w:val="-4"/>
        </w:rPr>
        <w:t xml:space="preserve"> </w:t>
      </w:r>
      <w:r w:rsidR="00E83AF0">
        <w:t>Indonesia.</w:t>
      </w:r>
    </w:p>
    <w:p w14:paraId="5363EB69" w14:textId="77777777" w:rsidR="00E83AF0" w:rsidRDefault="00E83AF0" w:rsidP="00E83AF0">
      <w:pPr>
        <w:pStyle w:val="Textoindependiente"/>
        <w:spacing w:before="4"/>
        <w:rPr>
          <w:sz w:val="25"/>
        </w:rPr>
      </w:pPr>
    </w:p>
    <w:p w14:paraId="3B4B0FBC" w14:textId="4D9C4B67" w:rsidR="00E83AF0" w:rsidRDefault="00E83AF0" w:rsidP="00E83AF0">
      <w:pPr>
        <w:spacing w:line="276" w:lineRule="auto"/>
        <w:ind w:right="605"/>
        <w:jc w:val="both"/>
      </w:pPr>
      <w:r>
        <w:t>En el área de diversidad, equidad e inclusión, Henkel tiene la ambición de alcanzar la paridad</w:t>
      </w:r>
      <w:r>
        <w:rPr>
          <w:spacing w:val="1"/>
        </w:rPr>
        <w:t xml:space="preserve"> </w:t>
      </w:r>
      <w:r>
        <w:t>de</w:t>
      </w:r>
      <w:r>
        <w:rPr>
          <w:spacing w:val="-10"/>
        </w:rPr>
        <w:t xml:space="preserve"> </w:t>
      </w:r>
      <w:r>
        <w:t>género</w:t>
      </w:r>
      <w:r>
        <w:rPr>
          <w:spacing w:val="-9"/>
        </w:rPr>
        <w:t xml:space="preserve"> </w:t>
      </w:r>
      <w:r>
        <w:t>en</w:t>
      </w:r>
      <w:r>
        <w:rPr>
          <w:spacing w:val="-8"/>
        </w:rPr>
        <w:t xml:space="preserve"> </w:t>
      </w:r>
      <w:r>
        <w:t>todos</w:t>
      </w:r>
      <w:r>
        <w:rPr>
          <w:spacing w:val="-9"/>
        </w:rPr>
        <w:t xml:space="preserve"> </w:t>
      </w:r>
      <w:r>
        <w:t>los</w:t>
      </w:r>
      <w:r>
        <w:rPr>
          <w:spacing w:val="-10"/>
        </w:rPr>
        <w:t xml:space="preserve"> </w:t>
      </w:r>
      <w:r>
        <w:t>niveles</w:t>
      </w:r>
      <w:r>
        <w:rPr>
          <w:spacing w:val="-8"/>
        </w:rPr>
        <w:t xml:space="preserve"> </w:t>
      </w:r>
      <w:r>
        <w:t>de</w:t>
      </w:r>
      <w:r>
        <w:rPr>
          <w:spacing w:val="-10"/>
        </w:rPr>
        <w:t xml:space="preserve"> </w:t>
      </w:r>
      <w:r>
        <w:t>gestión</w:t>
      </w:r>
      <w:r>
        <w:rPr>
          <w:spacing w:val="-9"/>
        </w:rPr>
        <w:t xml:space="preserve"> </w:t>
      </w:r>
      <w:r>
        <w:t>para</w:t>
      </w:r>
      <w:r>
        <w:rPr>
          <w:spacing w:val="-10"/>
        </w:rPr>
        <w:t xml:space="preserve"> </w:t>
      </w:r>
      <w:r>
        <w:t>2025,</w:t>
      </w:r>
      <w:r>
        <w:rPr>
          <w:spacing w:val="-9"/>
        </w:rPr>
        <w:t xml:space="preserve"> </w:t>
      </w:r>
      <w:r>
        <w:t>entre</w:t>
      </w:r>
      <w:r>
        <w:rPr>
          <w:spacing w:val="-9"/>
        </w:rPr>
        <w:t xml:space="preserve"> </w:t>
      </w:r>
      <w:r>
        <w:t>otros.</w:t>
      </w:r>
      <w:r>
        <w:rPr>
          <w:spacing w:val="-8"/>
        </w:rPr>
        <w:t xml:space="preserve"> </w:t>
      </w:r>
      <w:r>
        <w:t>El</w:t>
      </w:r>
      <w:r>
        <w:rPr>
          <w:spacing w:val="-10"/>
        </w:rPr>
        <w:t xml:space="preserve"> </w:t>
      </w:r>
      <w:r>
        <w:t>año</w:t>
      </w:r>
      <w:r>
        <w:rPr>
          <w:spacing w:val="-9"/>
        </w:rPr>
        <w:t xml:space="preserve"> </w:t>
      </w:r>
      <w:r>
        <w:t>pasado,</w:t>
      </w:r>
      <w:r>
        <w:rPr>
          <w:spacing w:val="-8"/>
        </w:rPr>
        <w:t xml:space="preserve"> </w:t>
      </w:r>
      <w:r>
        <w:t>la</w:t>
      </w:r>
      <w:r>
        <w:rPr>
          <w:spacing w:val="-9"/>
        </w:rPr>
        <w:t xml:space="preserve"> </w:t>
      </w:r>
      <w:r>
        <w:rPr>
          <w:b/>
        </w:rPr>
        <w:t>proporción</w:t>
      </w:r>
      <w:r>
        <w:rPr>
          <w:b/>
          <w:spacing w:val="-58"/>
        </w:rPr>
        <w:t xml:space="preserve"> </w:t>
      </w:r>
      <w:r w:rsidR="005C55D2">
        <w:rPr>
          <w:b/>
          <w:spacing w:val="-58"/>
        </w:rPr>
        <w:t xml:space="preserve">        </w:t>
      </w:r>
      <w:r>
        <w:rPr>
          <w:b/>
        </w:rPr>
        <w:t xml:space="preserve">de </w:t>
      </w:r>
      <w:r>
        <w:rPr>
          <w:b/>
        </w:rPr>
        <w:lastRenderedPageBreak/>
        <w:t xml:space="preserve">mujeres en puestos directivos aumentó hasta el 39,5%. </w:t>
      </w:r>
      <w:r>
        <w:t>Como parte de su compromiso</w:t>
      </w:r>
      <w:r>
        <w:rPr>
          <w:spacing w:val="-58"/>
        </w:rPr>
        <w:t xml:space="preserve"> </w:t>
      </w:r>
      <w:r w:rsidR="00F477FD">
        <w:rPr>
          <w:spacing w:val="-58"/>
        </w:rPr>
        <w:t xml:space="preserve">         </w:t>
      </w:r>
      <w:r>
        <w:t xml:space="preserve">con una mayor equidad y respeto a la familia, Henkel ha </w:t>
      </w:r>
      <w:r>
        <w:rPr>
          <w:b/>
        </w:rPr>
        <w:t>introducido un programa de baja</w:t>
      </w:r>
      <w:r>
        <w:rPr>
          <w:b/>
          <w:spacing w:val="1"/>
        </w:rPr>
        <w:t xml:space="preserve"> </w:t>
      </w:r>
      <w:r>
        <w:rPr>
          <w:b/>
        </w:rPr>
        <w:t xml:space="preserve">parental sin distinción de género. </w:t>
      </w:r>
      <w:r>
        <w:t xml:space="preserve">La nueva política garantiza </w:t>
      </w:r>
      <w:r>
        <w:rPr>
          <w:b/>
        </w:rPr>
        <w:t>un permiso parental pagado</w:t>
      </w:r>
      <w:r>
        <w:rPr>
          <w:b/>
          <w:spacing w:val="-58"/>
        </w:rPr>
        <w:t xml:space="preserve"> </w:t>
      </w:r>
      <w:r w:rsidR="00F477FD">
        <w:rPr>
          <w:b/>
          <w:spacing w:val="-58"/>
        </w:rPr>
        <w:t xml:space="preserve">    </w:t>
      </w:r>
      <w:r>
        <w:rPr>
          <w:b/>
        </w:rPr>
        <w:t xml:space="preserve">al 100% de ocho semanas </w:t>
      </w:r>
      <w:r>
        <w:t>para todos los colaboradores en todo el mundo, basado únicamente</w:t>
      </w:r>
      <w:r>
        <w:rPr>
          <w:spacing w:val="1"/>
        </w:rPr>
        <w:t xml:space="preserve"> </w:t>
      </w:r>
      <w:r>
        <w:t>en</w:t>
      </w:r>
      <w:r>
        <w:rPr>
          <w:spacing w:val="-1"/>
        </w:rPr>
        <w:t xml:space="preserve"> </w:t>
      </w:r>
      <w:r>
        <w:t>el</w:t>
      </w:r>
      <w:r>
        <w:rPr>
          <w:spacing w:val="-1"/>
        </w:rPr>
        <w:t xml:space="preserve"> </w:t>
      </w:r>
      <w:r>
        <w:t>papel</w:t>
      </w:r>
      <w:r>
        <w:rPr>
          <w:spacing w:val="-1"/>
        </w:rPr>
        <w:t xml:space="preserve"> </w:t>
      </w:r>
      <w:r>
        <w:t>del</w:t>
      </w:r>
      <w:r>
        <w:rPr>
          <w:spacing w:val="-2"/>
        </w:rPr>
        <w:t xml:space="preserve"> </w:t>
      </w:r>
      <w:r>
        <w:t>cuidador.</w:t>
      </w:r>
    </w:p>
    <w:p w14:paraId="49A76B0D" w14:textId="77777777" w:rsidR="00E83AF0" w:rsidRDefault="00E83AF0" w:rsidP="00E83AF0">
      <w:pPr>
        <w:pStyle w:val="Textoindependiente"/>
        <w:spacing w:before="5"/>
        <w:rPr>
          <w:sz w:val="25"/>
        </w:rPr>
      </w:pPr>
    </w:p>
    <w:p w14:paraId="36C29DB3" w14:textId="77777777" w:rsidR="00E83AF0" w:rsidRDefault="00E83AF0" w:rsidP="00E83AF0">
      <w:pPr>
        <w:pStyle w:val="Ttulo1"/>
        <w:ind w:left="0"/>
        <w:jc w:val="both"/>
      </w:pPr>
      <w:r>
        <w:t>Mayor</w:t>
      </w:r>
      <w:r>
        <w:rPr>
          <w:spacing w:val="-3"/>
        </w:rPr>
        <w:t xml:space="preserve"> </w:t>
      </w:r>
      <w:r>
        <w:t>desarrollo</w:t>
      </w:r>
      <w:r>
        <w:rPr>
          <w:spacing w:val="-5"/>
        </w:rPr>
        <w:t xml:space="preserve"> </w:t>
      </w:r>
      <w:r>
        <w:t>del portafolio</w:t>
      </w:r>
      <w:r>
        <w:rPr>
          <w:spacing w:val="-3"/>
        </w:rPr>
        <w:t xml:space="preserve"> </w:t>
      </w:r>
      <w:r>
        <w:t>de</w:t>
      </w:r>
      <w:r>
        <w:rPr>
          <w:spacing w:val="-3"/>
        </w:rPr>
        <w:t xml:space="preserve"> </w:t>
      </w:r>
      <w:r>
        <w:t>productos</w:t>
      </w:r>
      <w:r>
        <w:rPr>
          <w:spacing w:val="-2"/>
        </w:rPr>
        <w:t xml:space="preserve"> </w:t>
      </w:r>
      <w:r>
        <w:t>sustentables</w:t>
      </w:r>
    </w:p>
    <w:p w14:paraId="6328BCE8" w14:textId="77777777" w:rsidR="00E83AF0" w:rsidRDefault="00E83AF0" w:rsidP="00E83AF0">
      <w:pPr>
        <w:spacing w:before="164" w:line="276" w:lineRule="auto"/>
        <w:ind w:right="606"/>
        <w:jc w:val="both"/>
      </w:pPr>
      <w:r>
        <w:t>En el último año, Henkel ha seguido trabajando en la transformación sustentable de su cartera</w:t>
      </w:r>
      <w:r>
        <w:rPr>
          <w:spacing w:val="1"/>
        </w:rPr>
        <w:t xml:space="preserve"> </w:t>
      </w:r>
      <w:r>
        <w:t>de</w:t>
      </w:r>
      <w:r>
        <w:rPr>
          <w:spacing w:val="57"/>
        </w:rPr>
        <w:t xml:space="preserve"> </w:t>
      </w:r>
      <w:r>
        <w:t>productos.</w:t>
      </w:r>
      <w:r>
        <w:rPr>
          <w:spacing w:val="59"/>
        </w:rPr>
        <w:t xml:space="preserve"> </w:t>
      </w:r>
      <w:r>
        <w:t>Un</w:t>
      </w:r>
      <w:r>
        <w:rPr>
          <w:spacing w:val="57"/>
        </w:rPr>
        <w:t xml:space="preserve"> </w:t>
      </w:r>
      <w:r>
        <w:t>ejemplo</w:t>
      </w:r>
      <w:r>
        <w:rPr>
          <w:spacing w:val="60"/>
        </w:rPr>
        <w:t xml:space="preserve"> </w:t>
      </w:r>
      <w:r>
        <w:t>de</w:t>
      </w:r>
      <w:r>
        <w:rPr>
          <w:spacing w:val="57"/>
        </w:rPr>
        <w:t xml:space="preserve"> </w:t>
      </w:r>
      <w:r>
        <w:t>ello</w:t>
      </w:r>
      <w:r>
        <w:rPr>
          <w:spacing w:val="59"/>
        </w:rPr>
        <w:t xml:space="preserve"> </w:t>
      </w:r>
      <w:r>
        <w:t>es</w:t>
      </w:r>
      <w:r>
        <w:rPr>
          <w:spacing w:val="58"/>
        </w:rPr>
        <w:t xml:space="preserve"> </w:t>
      </w:r>
      <w:r>
        <w:t>un</w:t>
      </w:r>
      <w:r>
        <w:rPr>
          <w:spacing w:val="59"/>
        </w:rPr>
        <w:t xml:space="preserve"> </w:t>
      </w:r>
      <w:r>
        <w:t>proyecto</w:t>
      </w:r>
      <w:r>
        <w:rPr>
          <w:spacing w:val="58"/>
        </w:rPr>
        <w:t xml:space="preserve"> </w:t>
      </w:r>
      <w:r>
        <w:t>de</w:t>
      </w:r>
      <w:r>
        <w:rPr>
          <w:spacing w:val="57"/>
        </w:rPr>
        <w:t xml:space="preserve"> </w:t>
      </w:r>
      <w:r>
        <w:t>la</w:t>
      </w:r>
      <w:r>
        <w:rPr>
          <w:spacing w:val="58"/>
        </w:rPr>
        <w:t xml:space="preserve"> </w:t>
      </w:r>
      <w:r>
        <w:rPr>
          <w:b/>
        </w:rPr>
        <w:t>unidad</w:t>
      </w:r>
      <w:r>
        <w:rPr>
          <w:b/>
          <w:spacing w:val="58"/>
        </w:rPr>
        <w:t xml:space="preserve"> </w:t>
      </w:r>
      <w:r>
        <w:rPr>
          <w:b/>
        </w:rPr>
        <w:t>de</w:t>
      </w:r>
      <w:r>
        <w:rPr>
          <w:b/>
          <w:spacing w:val="58"/>
        </w:rPr>
        <w:t xml:space="preserve"> </w:t>
      </w:r>
      <w:r>
        <w:rPr>
          <w:b/>
        </w:rPr>
        <w:t>negocio</w:t>
      </w:r>
      <w:r>
        <w:rPr>
          <w:b/>
          <w:spacing w:val="57"/>
        </w:rPr>
        <w:t xml:space="preserve"> </w:t>
      </w:r>
      <w:r>
        <w:rPr>
          <w:b/>
        </w:rPr>
        <w:t>Adhesive</w:t>
      </w:r>
      <w:r>
        <w:rPr>
          <w:b/>
          <w:spacing w:val="-59"/>
        </w:rPr>
        <w:t xml:space="preserve"> </w:t>
      </w:r>
      <w:r>
        <w:rPr>
          <w:b/>
        </w:rPr>
        <w:t>Technologies.</w:t>
      </w:r>
      <w:r>
        <w:rPr>
          <w:b/>
          <w:spacing w:val="-9"/>
        </w:rPr>
        <w:t xml:space="preserve"> </w:t>
      </w:r>
      <w:r>
        <w:rPr>
          <w:b/>
        </w:rPr>
        <w:t>La</w:t>
      </w:r>
      <w:r>
        <w:rPr>
          <w:b/>
          <w:spacing w:val="-8"/>
        </w:rPr>
        <w:t xml:space="preserve"> </w:t>
      </w:r>
      <w:r>
        <w:rPr>
          <w:b/>
        </w:rPr>
        <w:t>unidad</w:t>
      </w:r>
      <w:r>
        <w:rPr>
          <w:b/>
          <w:spacing w:val="-8"/>
        </w:rPr>
        <w:t xml:space="preserve"> </w:t>
      </w:r>
      <w:r>
        <w:rPr>
          <w:b/>
        </w:rPr>
        <w:t>ha</w:t>
      </w:r>
      <w:r>
        <w:rPr>
          <w:b/>
          <w:spacing w:val="-8"/>
        </w:rPr>
        <w:t xml:space="preserve"> </w:t>
      </w:r>
      <w:r>
        <w:rPr>
          <w:b/>
        </w:rPr>
        <w:t>seguido</w:t>
      </w:r>
      <w:r>
        <w:rPr>
          <w:b/>
          <w:spacing w:val="-9"/>
        </w:rPr>
        <w:t xml:space="preserve"> </w:t>
      </w:r>
      <w:r>
        <w:rPr>
          <w:b/>
        </w:rPr>
        <w:t>desarrollando</w:t>
      </w:r>
      <w:r>
        <w:rPr>
          <w:b/>
          <w:spacing w:val="-9"/>
        </w:rPr>
        <w:t xml:space="preserve"> </w:t>
      </w:r>
      <w:r>
        <w:rPr>
          <w:b/>
        </w:rPr>
        <w:t>su</w:t>
      </w:r>
      <w:r>
        <w:rPr>
          <w:b/>
          <w:spacing w:val="-8"/>
        </w:rPr>
        <w:t xml:space="preserve"> </w:t>
      </w:r>
      <w:r>
        <w:rPr>
          <w:b/>
        </w:rPr>
        <w:t>metodología</w:t>
      </w:r>
      <w:r>
        <w:rPr>
          <w:b/>
          <w:spacing w:val="-8"/>
        </w:rPr>
        <w:t xml:space="preserve"> </w:t>
      </w:r>
      <w:r>
        <w:rPr>
          <w:b/>
        </w:rPr>
        <w:t>de</w:t>
      </w:r>
      <w:r>
        <w:rPr>
          <w:b/>
          <w:spacing w:val="-9"/>
        </w:rPr>
        <w:t xml:space="preserve"> </w:t>
      </w:r>
      <w:r>
        <w:rPr>
          <w:b/>
        </w:rPr>
        <w:t>evaluación</w:t>
      </w:r>
      <w:r>
        <w:rPr>
          <w:b/>
          <w:spacing w:val="-9"/>
        </w:rPr>
        <w:t xml:space="preserve"> </w:t>
      </w:r>
      <w:r>
        <w:rPr>
          <w:b/>
        </w:rPr>
        <w:t>interna</w:t>
      </w:r>
      <w:r>
        <w:rPr>
          <w:b/>
          <w:spacing w:val="-58"/>
        </w:rPr>
        <w:t xml:space="preserve"> </w:t>
      </w:r>
      <w:r>
        <w:rPr>
          <w:b/>
        </w:rPr>
        <w:t>para crear una mayor transparencia en relación con el rendimiento sustentable de su</w:t>
      </w:r>
      <w:r>
        <w:rPr>
          <w:b/>
          <w:spacing w:val="1"/>
        </w:rPr>
        <w:t xml:space="preserve"> </w:t>
      </w:r>
      <w:r>
        <w:rPr>
          <w:b/>
        </w:rPr>
        <w:t>cartera</w:t>
      </w:r>
      <w:r>
        <w:rPr>
          <w:b/>
          <w:spacing w:val="-10"/>
        </w:rPr>
        <w:t xml:space="preserve"> </w:t>
      </w:r>
      <w:r>
        <w:rPr>
          <w:b/>
        </w:rPr>
        <w:t>de</w:t>
      </w:r>
      <w:r>
        <w:rPr>
          <w:b/>
          <w:spacing w:val="-8"/>
        </w:rPr>
        <w:t xml:space="preserve"> </w:t>
      </w:r>
      <w:r>
        <w:rPr>
          <w:b/>
        </w:rPr>
        <w:t>productos.</w:t>
      </w:r>
      <w:r>
        <w:rPr>
          <w:b/>
          <w:spacing w:val="-5"/>
        </w:rPr>
        <w:t xml:space="preserve"> </w:t>
      </w:r>
      <w:r>
        <w:t>Los</w:t>
      </w:r>
      <w:r>
        <w:rPr>
          <w:spacing w:val="-7"/>
        </w:rPr>
        <w:t xml:space="preserve"> </w:t>
      </w:r>
      <w:r>
        <w:t>resultados</w:t>
      </w:r>
      <w:r>
        <w:rPr>
          <w:spacing w:val="-6"/>
        </w:rPr>
        <w:t xml:space="preserve"> </w:t>
      </w:r>
      <w:r>
        <w:t>de</w:t>
      </w:r>
      <w:r>
        <w:rPr>
          <w:spacing w:val="-8"/>
        </w:rPr>
        <w:t xml:space="preserve"> </w:t>
      </w:r>
      <w:r>
        <w:t>la</w:t>
      </w:r>
      <w:r>
        <w:rPr>
          <w:spacing w:val="-6"/>
        </w:rPr>
        <w:t xml:space="preserve"> </w:t>
      </w:r>
      <w:r>
        <w:t>evaluación</w:t>
      </w:r>
      <w:r>
        <w:rPr>
          <w:spacing w:val="-11"/>
        </w:rPr>
        <w:t xml:space="preserve"> </w:t>
      </w:r>
      <w:r>
        <w:t>forman</w:t>
      </w:r>
      <w:r>
        <w:rPr>
          <w:spacing w:val="-6"/>
        </w:rPr>
        <w:t xml:space="preserve"> </w:t>
      </w:r>
      <w:r>
        <w:t>parte</w:t>
      </w:r>
      <w:r>
        <w:rPr>
          <w:spacing w:val="-8"/>
        </w:rPr>
        <w:t xml:space="preserve"> </w:t>
      </w:r>
      <w:r>
        <w:t>de</w:t>
      </w:r>
      <w:r>
        <w:rPr>
          <w:spacing w:val="-7"/>
        </w:rPr>
        <w:t xml:space="preserve"> </w:t>
      </w:r>
      <w:r>
        <w:t>la</w:t>
      </w:r>
      <w:r>
        <w:rPr>
          <w:spacing w:val="-9"/>
        </w:rPr>
        <w:t xml:space="preserve"> </w:t>
      </w:r>
      <w:r>
        <w:t>gestión</w:t>
      </w:r>
      <w:r>
        <w:rPr>
          <w:spacing w:val="-7"/>
        </w:rPr>
        <w:t xml:space="preserve"> </w:t>
      </w:r>
      <w:r>
        <w:t>del portafolio</w:t>
      </w:r>
      <w:r>
        <w:rPr>
          <w:spacing w:val="-58"/>
        </w:rPr>
        <w:t xml:space="preserve"> </w:t>
      </w:r>
      <w:r>
        <w:t>y apoyan el cambio hacia nuevas soluciones que permitan la reducción de emisiones y una</w:t>
      </w:r>
      <w:r>
        <w:rPr>
          <w:spacing w:val="1"/>
        </w:rPr>
        <w:t xml:space="preserve"> </w:t>
      </w:r>
      <w:r>
        <w:t>economía</w:t>
      </w:r>
      <w:r>
        <w:rPr>
          <w:spacing w:val="-1"/>
        </w:rPr>
        <w:t xml:space="preserve"> </w:t>
      </w:r>
      <w:r>
        <w:t>circular.</w:t>
      </w:r>
    </w:p>
    <w:p w14:paraId="2CE40B2A" w14:textId="77777777" w:rsidR="00E83AF0" w:rsidRDefault="00E83AF0" w:rsidP="00E83AF0">
      <w:pPr>
        <w:pStyle w:val="Textoindependiente"/>
        <w:spacing w:before="5"/>
        <w:rPr>
          <w:sz w:val="25"/>
        </w:rPr>
      </w:pPr>
    </w:p>
    <w:p w14:paraId="438D1FE7" w14:textId="77777777" w:rsidR="00E83AF0" w:rsidRDefault="00E83AF0" w:rsidP="00E83AF0">
      <w:pPr>
        <w:spacing w:line="276" w:lineRule="auto"/>
        <w:ind w:right="605"/>
        <w:jc w:val="both"/>
      </w:pPr>
      <w:r>
        <w:t xml:space="preserve">En la unidad de negocio de </w:t>
      </w:r>
      <w:r>
        <w:rPr>
          <w:b/>
        </w:rPr>
        <w:t>Consumer Brands</w:t>
      </w:r>
      <w:r>
        <w:t xml:space="preserve">, Henkel lanzó la </w:t>
      </w:r>
      <w:r>
        <w:rPr>
          <w:b/>
        </w:rPr>
        <w:t>iniciativa "It starts with</w:t>
      </w:r>
      <w:r>
        <w:rPr>
          <w:b/>
          <w:spacing w:val="1"/>
        </w:rPr>
        <w:t xml:space="preserve"> </w:t>
      </w:r>
      <w:r>
        <w:rPr>
          <w:b/>
        </w:rPr>
        <w:t xml:space="preserve">us" </w:t>
      </w:r>
      <w:r>
        <w:t xml:space="preserve">en 2023. El objetivo es </w:t>
      </w:r>
      <w:r>
        <w:rPr>
          <w:b/>
        </w:rPr>
        <w:t>ayudar a los consumidores a utilizar los productos de forma</w:t>
      </w:r>
      <w:r>
        <w:rPr>
          <w:b/>
          <w:spacing w:val="1"/>
        </w:rPr>
        <w:t xml:space="preserve"> </w:t>
      </w:r>
      <w:r>
        <w:rPr>
          <w:b/>
        </w:rPr>
        <w:t>más</w:t>
      </w:r>
      <w:r>
        <w:rPr>
          <w:b/>
          <w:spacing w:val="-9"/>
        </w:rPr>
        <w:t xml:space="preserve"> </w:t>
      </w:r>
      <w:r>
        <w:rPr>
          <w:b/>
        </w:rPr>
        <w:t>eficiente</w:t>
      </w:r>
      <w:r>
        <w:rPr>
          <w:b/>
          <w:spacing w:val="-9"/>
        </w:rPr>
        <w:t xml:space="preserve"> </w:t>
      </w:r>
      <w:r>
        <w:rPr>
          <w:b/>
        </w:rPr>
        <w:t>con</w:t>
      </w:r>
      <w:r>
        <w:rPr>
          <w:b/>
          <w:spacing w:val="-9"/>
        </w:rPr>
        <w:t xml:space="preserve"> </w:t>
      </w:r>
      <w:r>
        <w:rPr>
          <w:b/>
        </w:rPr>
        <w:t>los</w:t>
      </w:r>
      <w:r>
        <w:rPr>
          <w:b/>
          <w:spacing w:val="-9"/>
        </w:rPr>
        <w:t xml:space="preserve"> </w:t>
      </w:r>
      <w:r>
        <w:rPr>
          <w:b/>
        </w:rPr>
        <w:t>recursos</w:t>
      </w:r>
      <w:r>
        <w:rPr>
          <w:b/>
          <w:spacing w:val="-9"/>
        </w:rPr>
        <w:t xml:space="preserve"> </w:t>
      </w:r>
      <w:r>
        <w:rPr>
          <w:b/>
        </w:rPr>
        <w:t>mediante</w:t>
      </w:r>
      <w:r>
        <w:rPr>
          <w:b/>
          <w:spacing w:val="-9"/>
        </w:rPr>
        <w:t xml:space="preserve"> </w:t>
      </w:r>
      <w:r>
        <w:rPr>
          <w:b/>
        </w:rPr>
        <w:t>sencillos</w:t>
      </w:r>
      <w:r>
        <w:rPr>
          <w:b/>
          <w:spacing w:val="-5"/>
        </w:rPr>
        <w:t xml:space="preserve"> </w:t>
      </w:r>
      <w:r>
        <w:rPr>
          <w:b/>
        </w:rPr>
        <w:t>consejos</w:t>
      </w:r>
      <w:r>
        <w:rPr>
          <w:b/>
          <w:spacing w:val="-10"/>
        </w:rPr>
        <w:t xml:space="preserve"> </w:t>
      </w:r>
      <w:r>
        <w:rPr>
          <w:b/>
        </w:rPr>
        <w:t>de</w:t>
      </w:r>
      <w:r>
        <w:rPr>
          <w:b/>
          <w:spacing w:val="-8"/>
        </w:rPr>
        <w:t xml:space="preserve"> </w:t>
      </w:r>
      <w:r>
        <w:rPr>
          <w:b/>
        </w:rPr>
        <w:t>comportamiento</w:t>
      </w:r>
      <w:r>
        <w:rPr>
          <w:b/>
          <w:spacing w:val="-9"/>
        </w:rPr>
        <w:t xml:space="preserve"> </w:t>
      </w:r>
      <w:r>
        <w:rPr>
          <w:b/>
        </w:rPr>
        <w:t>en</w:t>
      </w:r>
      <w:r>
        <w:rPr>
          <w:b/>
          <w:spacing w:val="-9"/>
        </w:rPr>
        <w:t xml:space="preserve"> </w:t>
      </w:r>
      <w:r>
        <w:rPr>
          <w:b/>
        </w:rPr>
        <w:t>la</w:t>
      </w:r>
      <w:r>
        <w:rPr>
          <w:b/>
          <w:spacing w:val="-9"/>
        </w:rPr>
        <w:t xml:space="preserve"> </w:t>
      </w:r>
      <w:r>
        <w:rPr>
          <w:b/>
        </w:rPr>
        <w:t>vida</w:t>
      </w:r>
      <w:r>
        <w:rPr>
          <w:b/>
          <w:spacing w:val="-58"/>
        </w:rPr>
        <w:t xml:space="preserve"> </w:t>
      </w:r>
      <w:r>
        <w:rPr>
          <w:b/>
        </w:rPr>
        <w:t>cotidiana</w:t>
      </w:r>
      <w:r>
        <w:t>,</w:t>
      </w:r>
      <w:r>
        <w:rPr>
          <w:spacing w:val="-1"/>
        </w:rPr>
        <w:t xml:space="preserve"> </w:t>
      </w:r>
      <w:r>
        <w:t>por ejemplo,</w:t>
      </w:r>
      <w:r>
        <w:rPr>
          <w:spacing w:val="-2"/>
        </w:rPr>
        <w:t xml:space="preserve"> </w:t>
      </w:r>
      <w:r>
        <w:t>utilizando</w:t>
      </w:r>
      <w:r>
        <w:rPr>
          <w:spacing w:val="-2"/>
        </w:rPr>
        <w:t xml:space="preserve"> </w:t>
      </w:r>
      <w:r>
        <w:t>el</w:t>
      </w:r>
      <w:r>
        <w:rPr>
          <w:spacing w:val="-1"/>
        </w:rPr>
        <w:t xml:space="preserve"> </w:t>
      </w:r>
      <w:r>
        <w:t>programa ECO</w:t>
      </w:r>
      <w:r>
        <w:rPr>
          <w:spacing w:val="-3"/>
        </w:rPr>
        <w:t xml:space="preserve"> </w:t>
      </w:r>
      <w:r>
        <w:t>de</w:t>
      </w:r>
      <w:r>
        <w:rPr>
          <w:spacing w:val="-1"/>
        </w:rPr>
        <w:t xml:space="preserve"> </w:t>
      </w:r>
      <w:r>
        <w:t>su</w:t>
      </w:r>
      <w:r>
        <w:rPr>
          <w:spacing w:val="-1"/>
        </w:rPr>
        <w:t xml:space="preserve"> </w:t>
      </w:r>
      <w:r>
        <w:t>lavadora.</w:t>
      </w:r>
    </w:p>
    <w:p w14:paraId="180DAC00" w14:textId="77777777" w:rsidR="00E83AF0" w:rsidRDefault="00E83AF0" w:rsidP="00E83AF0">
      <w:pPr>
        <w:pStyle w:val="Textoindependiente"/>
        <w:spacing w:before="3"/>
        <w:rPr>
          <w:sz w:val="25"/>
        </w:rPr>
      </w:pPr>
    </w:p>
    <w:p w14:paraId="5F8C2FA0" w14:textId="77777777" w:rsidR="00E83AF0" w:rsidRDefault="00E83AF0" w:rsidP="00E83AF0">
      <w:pPr>
        <w:pStyle w:val="Ttulo1"/>
        <w:spacing w:before="1"/>
        <w:ind w:left="0"/>
        <w:jc w:val="both"/>
      </w:pPr>
      <w:r>
        <w:t>Reconocimiento</w:t>
      </w:r>
      <w:r>
        <w:rPr>
          <w:spacing w:val="-3"/>
        </w:rPr>
        <w:t xml:space="preserve"> </w:t>
      </w:r>
      <w:r>
        <w:t>externo</w:t>
      </w:r>
      <w:r>
        <w:rPr>
          <w:spacing w:val="-4"/>
        </w:rPr>
        <w:t xml:space="preserve"> </w:t>
      </w:r>
      <w:r>
        <w:t>de</w:t>
      </w:r>
      <w:r>
        <w:rPr>
          <w:spacing w:val="-3"/>
        </w:rPr>
        <w:t xml:space="preserve"> </w:t>
      </w:r>
      <w:r>
        <w:t>los</w:t>
      </w:r>
      <w:r>
        <w:rPr>
          <w:spacing w:val="-2"/>
        </w:rPr>
        <w:t xml:space="preserve"> </w:t>
      </w:r>
      <w:r>
        <w:t>resultados</w:t>
      </w:r>
      <w:r>
        <w:rPr>
          <w:spacing w:val="-4"/>
        </w:rPr>
        <w:t xml:space="preserve"> </w:t>
      </w:r>
      <w:r>
        <w:t>y</w:t>
      </w:r>
      <w:r>
        <w:rPr>
          <w:spacing w:val="-2"/>
        </w:rPr>
        <w:t xml:space="preserve"> </w:t>
      </w:r>
      <w:r>
        <w:t>avances</w:t>
      </w:r>
      <w:r>
        <w:rPr>
          <w:spacing w:val="-2"/>
        </w:rPr>
        <w:t xml:space="preserve"> </w:t>
      </w:r>
      <w:r>
        <w:t>en</w:t>
      </w:r>
      <w:r>
        <w:rPr>
          <w:spacing w:val="-2"/>
        </w:rPr>
        <w:t xml:space="preserve"> </w:t>
      </w:r>
      <w:r>
        <w:t>sustentabilidad</w:t>
      </w:r>
    </w:p>
    <w:p w14:paraId="200BECBC" w14:textId="77777777" w:rsidR="00E83AF0" w:rsidRDefault="00E83AF0" w:rsidP="00E83AF0">
      <w:pPr>
        <w:pStyle w:val="Textoindependiente"/>
        <w:spacing w:before="164" w:line="276" w:lineRule="auto"/>
        <w:ind w:right="605"/>
        <w:jc w:val="both"/>
      </w:pPr>
      <w:r>
        <w:t>Como en años anteriores, los resultados de sustentabilidad de Henkel en 2023</w:t>
      </w:r>
      <w:r>
        <w:rPr>
          <w:spacing w:val="1"/>
        </w:rPr>
        <w:t xml:space="preserve"> </w:t>
      </w:r>
      <w:r>
        <w:t>han sido</w:t>
      </w:r>
      <w:r>
        <w:rPr>
          <w:spacing w:val="1"/>
        </w:rPr>
        <w:t xml:space="preserve"> </w:t>
      </w:r>
      <w:r>
        <w:t xml:space="preserve">reconocidos por varias agencias de calificación, entre otras por </w:t>
      </w:r>
      <w:r>
        <w:rPr>
          <w:b/>
        </w:rPr>
        <w:t xml:space="preserve">EcoVadis, </w:t>
      </w:r>
      <w:r>
        <w:t>situando a Henkel</w:t>
      </w:r>
      <w:r>
        <w:rPr>
          <w:spacing w:val="1"/>
        </w:rPr>
        <w:t xml:space="preserve"> </w:t>
      </w:r>
      <w:r>
        <w:t>en</w:t>
      </w:r>
      <w:r>
        <w:rPr>
          <w:spacing w:val="-2"/>
        </w:rPr>
        <w:t xml:space="preserve"> </w:t>
      </w:r>
      <w:r>
        <w:t>el</w:t>
      </w:r>
      <w:r>
        <w:rPr>
          <w:spacing w:val="-2"/>
        </w:rPr>
        <w:t xml:space="preserve"> </w:t>
      </w:r>
      <w:r>
        <w:t>1%</w:t>
      </w:r>
      <w:r>
        <w:rPr>
          <w:spacing w:val="-2"/>
        </w:rPr>
        <w:t xml:space="preserve"> </w:t>
      </w:r>
      <w:r>
        <w:t>superior de</w:t>
      </w:r>
      <w:r>
        <w:rPr>
          <w:spacing w:val="-1"/>
        </w:rPr>
        <w:t xml:space="preserve"> </w:t>
      </w:r>
      <w:r>
        <w:t>las</w:t>
      </w:r>
      <w:r>
        <w:rPr>
          <w:spacing w:val="-2"/>
        </w:rPr>
        <w:t xml:space="preserve"> </w:t>
      </w:r>
      <w:r>
        <w:t>empresas</w:t>
      </w:r>
      <w:r>
        <w:rPr>
          <w:spacing w:val="-1"/>
        </w:rPr>
        <w:t xml:space="preserve"> </w:t>
      </w:r>
      <w:r>
        <w:t>evaluadas,</w:t>
      </w:r>
      <w:r>
        <w:rPr>
          <w:spacing w:val="-3"/>
        </w:rPr>
        <w:t xml:space="preserve"> </w:t>
      </w:r>
      <w:r>
        <w:t xml:space="preserve">y </w:t>
      </w:r>
      <w:r>
        <w:rPr>
          <w:b/>
        </w:rPr>
        <w:t>Sustainalytics</w:t>
      </w:r>
      <w:r>
        <w:t>.</w:t>
      </w:r>
    </w:p>
    <w:p w14:paraId="0485B973" w14:textId="77777777" w:rsidR="00E83AF0" w:rsidRDefault="00E83AF0" w:rsidP="00E83AF0">
      <w:pPr>
        <w:pStyle w:val="Textoindependiente"/>
        <w:spacing w:before="4"/>
        <w:rPr>
          <w:sz w:val="25"/>
        </w:rPr>
      </w:pPr>
    </w:p>
    <w:p w14:paraId="19281964" w14:textId="77777777" w:rsidR="00E83AF0" w:rsidRDefault="00E83AF0" w:rsidP="00E83AF0">
      <w:pPr>
        <w:pStyle w:val="Ttulo1"/>
        <w:ind w:left="0"/>
        <w:jc w:val="both"/>
      </w:pPr>
      <w:r>
        <w:t>Ampliación</w:t>
      </w:r>
      <w:r>
        <w:rPr>
          <w:spacing w:val="-4"/>
        </w:rPr>
        <w:t xml:space="preserve"> </w:t>
      </w:r>
      <w:r>
        <w:t>del</w:t>
      </w:r>
      <w:r>
        <w:rPr>
          <w:spacing w:val="-5"/>
        </w:rPr>
        <w:t xml:space="preserve"> </w:t>
      </w:r>
      <w:r>
        <w:t>programa</w:t>
      </w:r>
      <w:r>
        <w:rPr>
          <w:spacing w:val="-3"/>
        </w:rPr>
        <w:t xml:space="preserve"> </w:t>
      </w:r>
      <w:r>
        <w:t>de</w:t>
      </w:r>
      <w:r>
        <w:rPr>
          <w:spacing w:val="-3"/>
        </w:rPr>
        <w:t xml:space="preserve"> </w:t>
      </w:r>
      <w:r>
        <w:t>compromiso</w:t>
      </w:r>
      <w:r>
        <w:rPr>
          <w:spacing w:val="-3"/>
        </w:rPr>
        <w:t xml:space="preserve"> </w:t>
      </w:r>
      <w:r>
        <w:t>mundial</w:t>
      </w:r>
    </w:p>
    <w:p w14:paraId="16B49338" w14:textId="77777777" w:rsidR="00E83AF0" w:rsidRDefault="00E83AF0" w:rsidP="00E83AF0">
      <w:pPr>
        <w:pStyle w:val="Textoindependiente"/>
        <w:spacing w:before="101" w:line="276" w:lineRule="auto"/>
        <w:ind w:right="604"/>
        <w:jc w:val="both"/>
      </w:pPr>
      <w:r>
        <w:t>Como parte de su programa "Sustainability at Heart", que se puso en marcha a nivel mundial</w:t>
      </w:r>
      <w:r>
        <w:rPr>
          <w:spacing w:val="1"/>
        </w:rPr>
        <w:t xml:space="preserve"> </w:t>
      </w:r>
      <w:r>
        <w:t>en 2022, Henkel pretende seguir promoviendo el compromiso de sus colaboradores con la</w:t>
      </w:r>
      <w:r>
        <w:rPr>
          <w:spacing w:val="1"/>
        </w:rPr>
        <w:t xml:space="preserve"> </w:t>
      </w:r>
      <w:r>
        <w:t xml:space="preserve">sustentabilidad y ha </w:t>
      </w:r>
      <w:r>
        <w:rPr>
          <w:b/>
        </w:rPr>
        <w:t xml:space="preserve">ampliado su oferta formativa </w:t>
      </w:r>
      <w:r>
        <w:t xml:space="preserve">en 2023. </w:t>
      </w:r>
      <w:r>
        <w:rPr>
          <w:b/>
        </w:rPr>
        <w:t>Más de 10.000 colaboradores ya</w:t>
      </w:r>
      <w:r>
        <w:rPr>
          <w:b/>
          <w:spacing w:val="1"/>
        </w:rPr>
        <w:t xml:space="preserve"> </w:t>
      </w:r>
      <w:r>
        <w:rPr>
          <w:b/>
        </w:rPr>
        <w:t>han</w:t>
      </w:r>
      <w:r>
        <w:rPr>
          <w:b/>
          <w:spacing w:val="5"/>
        </w:rPr>
        <w:t xml:space="preserve"> </w:t>
      </w:r>
      <w:r>
        <w:rPr>
          <w:b/>
        </w:rPr>
        <w:t>participado</w:t>
      </w:r>
      <w:r>
        <w:rPr>
          <w:b/>
          <w:spacing w:val="4"/>
        </w:rPr>
        <w:t xml:space="preserve"> </w:t>
      </w:r>
      <w:r>
        <w:rPr>
          <w:b/>
        </w:rPr>
        <w:t>en</w:t>
      </w:r>
      <w:r>
        <w:rPr>
          <w:b/>
          <w:spacing w:val="5"/>
        </w:rPr>
        <w:t xml:space="preserve"> </w:t>
      </w:r>
      <w:r>
        <w:rPr>
          <w:b/>
        </w:rPr>
        <w:t>una</w:t>
      </w:r>
      <w:r>
        <w:rPr>
          <w:b/>
          <w:spacing w:val="4"/>
        </w:rPr>
        <w:t xml:space="preserve"> </w:t>
      </w:r>
      <w:r>
        <w:rPr>
          <w:b/>
        </w:rPr>
        <w:t>formación</w:t>
      </w:r>
      <w:r>
        <w:rPr>
          <w:b/>
          <w:spacing w:val="5"/>
        </w:rPr>
        <w:t xml:space="preserve"> </w:t>
      </w:r>
      <w:r>
        <w:rPr>
          <w:b/>
        </w:rPr>
        <w:t>básica</w:t>
      </w:r>
      <w:r>
        <w:t>,</w:t>
      </w:r>
      <w:r>
        <w:rPr>
          <w:spacing w:val="5"/>
        </w:rPr>
        <w:t xml:space="preserve"> </w:t>
      </w:r>
      <w:r>
        <w:t>que</w:t>
      </w:r>
      <w:r>
        <w:rPr>
          <w:spacing w:val="4"/>
        </w:rPr>
        <w:t xml:space="preserve"> </w:t>
      </w:r>
      <w:r>
        <w:t>está</w:t>
      </w:r>
      <w:r>
        <w:rPr>
          <w:spacing w:val="6"/>
        </w:rPr>
        <w:t xml:space="preserve"> </w:t>
      </w:r>
      <w:r>
        <w:t>disponible</w:t>
      </w:r>
      <w:r>
        <w:rPr>
          <w:spacing w:val="5"/>
        </w:rPr>
        <w:t xml:space="preserve"> </w:t>
      </w:r>
      <w:r>
        <w:t>como</w:t>
      </w:r>
      <w:r>
        <w:rPr>
          <w:spacing w:val="5"/>
        </w:rPr>
        <w:t xml:space="preserve"> </w:t>
      </w:r>
      <w:r>
        <w:t>e-learning</w:t>
      </w:r>
      <w:r>
        <w:rPr>
          <w:spacing w:val="5"/>
        </w:rPr>
        <w:t xml:space="preserve"> </w:t>
      </w:r>
      <w:r>
        <w:t>en</w:t>
      </w:r>
      <w:r>
        <w:rPr>
          <w:spacing w:val="5"/>
        </w:rPr>
        <w:t xml:space="preserve"> </w:t>
      </w:r>
      <w:r>
        <w:t>muchos idiomas</w:t>
      </w:r>
      <w:r>
        <w:rPr>
          <w:spacing w:val="-10"/>
        </w:rPr>
        <w:t xml:space="preserve"> </w:t>
      </w:r>
      <w:r>
        <w:t>y</w:t>
      </w:r>
      <w:r>
        <w:rPr>
          <w:spacing w:val="-11"/>
        </w:rPr>
        <w:t xml:space="preserve"> </w:t>
      </w:r>
      <w:r>
        <w:t>como</w:t>
      </w:r>
      <w:r>
        <w:rPr>
          <w:spacing w:val="-11"/>
        </w:rPr>
        <w:t xml:space="preserve"> </w:t>
      </w:r>
      <w:r>
        <w:t>un</w:t>
      </w:r>
      <w:r>
        <w:rPr>
          <w:spacing w:val="-9"/>
        </w:rPr>
        <w:t xml:space="preserve"> </w:t>
      </w:r>
      <w:r>
        <w:t>formato</w:t>
      </w:r>
      <w:r>
        <w:rPr>
          <w:spacing w:val="-9"/>
        </w:rPr>
        <w:t xml:space="preserve"> </w:t>
      </w:r>
      <w:r>
        <w:t>de</w:t>
      </w:r>
      <w:r>
        <w:rPr>
          <w:spacing w:val="-11"/>
        </w:rPr>
        <w:t xml:space="preserve"> </w:t>
      </w:r>
      <w:r>
        <w:t>nuevo</w:t>
      </w:r>
      <w:r>
        <w:rPr>
          <w:spacing w:val="-9"/>
        </w:rPr>
        <w:t xml:space="preserve"> </w:t>
      </w:r>
      <w:r>
        <w:t>desarrollo</w:t>
      </w:r>
      <w:r>
        <w:rPr>
          <w:spacing w:val="-9"/>
        </w:rPr>
        <w:t xml:space="preserve"> </w:t>
      </w:r>
      <w:r>
        <w:t>para</w:t>
      </w:r>
      <w:r>
        <w:rPr>
          <w:spacing w:val="-8"/>
        </w:rPr>
        <w:t xml:space="preserve"> </w:t>
      </w:r>
      <w:r>
        <w:t>los</w:t>
      </w:r>
      <w:r>
        <w:rPr>
          <w:spacing w:val="-9"/>
        </w:rPr>
        <w:t xml:space="preserve"> </w:t>
      </w:r>
      <w:r>
        <w:t>trabajadores</w:t>
      </w:r>
      <w:r>
        <w:rPr>
          <w:spacing w:val="-10"/>
        </w:rPr>
        <w:t xml:space="preserve"> </w:t>
      </w:r>
      <w:r>
        <w:t>de</w:t>
      </w:r>
      <w:r>
        <w:rPr>
          <w:spacing w:val="-10"/>
        </w:rPr>
        <w:t xml:space="preserve"> </w:t>
      </w:r>
      <w:r>
        <w:t>producción.</w:t>
      </w:r>
      <w:r>
        <w:rPr>
          <w:spacing w:val="-9"/>
        </w:rPr>
        <w:t xml:space="preserve"> </w:t>
      </w:r>
      <w:r>
        <w:t>También</w:t>
      </w:r>
      <w:r>
        <w:rPr>
          <w:spacing w:val="-58"/>
        </w:rPr>
        <w:t xml:space="preserve"> </w:t>
      </w:r>
      <w:r>
        <w:t xml:space="preserve">hay cursos de formación en profundidad, así como un nuevo </w:t>
      </w:r>
      <w:r>
        <w:rPr>
          <w:b/>
        </w:rPr>
        <w:t>Laboratorio Incubador de</w:t>
      </w:r>
      <w:r>
        <w:rPr>
          <w:b/>
          <w:spacing w:val="1"/>
        </w:rPr>
        <w:t xml:space="preserve"> </w:t>
      </w:r>
      <w:r>
        <w:rPr>
          <w:b/>
        </w:rPr>
        <w:t>Sustentabilidad</w:t>
      </w:r>
      <w:r>
        <w:t>, un formato que ofrece a los colaboradores la oportunidad de trabajar en sus</w:t>
      </w:r>
      <w:r>
        <w:rPr>
          <w:spacing w:val="1"/>
        </w:rPr>
        <w:t xml:space="preserve"> </w:t>
      </w:r>
      <w:r>
        <w:t>propias</w:t>
      </w:r>
      <w:r>
        <w:rPr>
          <w:spacing w:val="-1"/>
        </w:rPr>
        <w:t xml:space="preserve"> </w:t>
      </w:r>
      <w:r>
        <w:t>ideas de</w:t>
      </w:r>
      <w:r>
        <w:rPr>
          <w:spacing w:val="-2"/>
        </w:rPr>
        <w:t xml:space="preserve"> </w:t>
      </w:r>
      <w:r>
        <w:t>sustentabilidad.</w:t>
      </w:r>
    </w:p>
    <w:p w14:paraId="1BF5614C" w14:textId="77777777" w:rsidR="00C32B2B" w:rsidRDefault="00C32B2B" w:rsidP="00C32B2B">
      <w:pPr>
        <w:jc w:val="both"/>
        <w:rPr>
          <w:sz w:val="28"/>
        </w:rPr>
      </w:pPr>
    </w:p>
    <w:p w14:paraId="1961D4AF" w14:textId="77777777" w:rsidR="00E44C83" w:rsidRDefault="00E44C83" w:rsidP="00C32B2B">
      <w:pPr>
        <w:jc w:val="both"/>
        <w:rPr>
          <w:sz w:val="28"/>
        </w:rPr>
      </w:pPr>
    </w:p>
    <w:p w14:paraId="15241555" w14:textId="77777777" w:rsidR="00E44C83" w:rsidRDefault="00E44C83" w:rsidP="00C32B2B">
      <w:pPr>
        <w:jc w:val="both"/>
        <w:rPr>
          <w:sz w:val="28"/>
        </w:rPr>
      </w:pPr>
    </w:p>
    <w:p w14:paraId="25B314DB" w14:textId="77777777" w:rsidR="00E44C83" w:rsidRDefault="00E44C83" w:rsidP="00C32B2B">
      <w:pPr>
        <w:jc w:val="both"/>
        <w:rPr>
          <w:sz w:val="28"/>
        </w:rPr>
      </w:pPr>
    </w:p>
    <w:p w14:paraId="7BCD60BC" w14:textId="77777777" w:rsidR="00E44C83" w:rsidRDefault="00E44C83" w:rsidP="00C32B2B">
      <w:pPr>
        <w:jc w:val="both"/>
        <w:rPr>
          <w:sz w:val="28"/>
        </w:rPr>
      </w:pPr>
    </w:p>
    <w:p w14:paraId="098E682F" w14:textId="77777777" w:rsidR="00E44C83" w:rsidRDefault="00E44C83" w:rsidP="00E83AF0">
      <w:pPr>
        <w:pStyle w:val="Textoindependiente"/>
        <w:spacing w:before="1"/>
        <w:rPr>
          <w:sz w:val="20"/>
        </w:rPr>
      </w:pPr>
    </w:p>
    <w:p w14:paraId="60A2ACA6" w14:textId="2A9CF52E" w:rsidR="00E83AF0" w:rsidRPr="00EA6B8E" w:rsidRDefault="00E83AF0" w:rsidP="00E83AF0">
      <w:pPr>
        <w:jc w:val="both"/>
        <w:rPr>
          <w:rFonts w:eastAsia="Times New Roman"/>
          <w:sz w:val="24"/>
          <w:szCs w:val="24"/>
          <w:lang w:val="es-CL"/>
        </w:rPr>
      </w:pPr>
      <w:r w:rsidRPr="00EA6B8E">
        <w:rPr>
          <w:rFonts w:eastAsia="Times New Roman"/>
          <w:b/>
          <w:bCs/>
          <w:color w:val="000000"/>
          <w:sz w:val="14"/>
          <w:szCs w:val="14"/>
          <w:lang w:val="es-CL"/>
        </w:rPr>
        <w:t xml:space="preserve">Acerca </w:t>
      </w:r>
      <w:r w:rsidR="00E44C83">
        <w:rPr>
          <w:rFonts w:eastAsia="Times New Roman"/>
          <w:b/>
          <w:bCs/>
          <w:color w:val="000000"/>
          <w:sz w:val="14"/>
          <w:szCs w:val="14"/>
          <w:lang w:val="es-CL"/>
        </w:rPr>
        <w:lastRenderedPageBreak/>
        <w:t xml:space="preserve">Acerca </w:t>
      </w:r>
      <w:r w:rsidRPr="00EA6B8E">
        <w:rPr>
          <w:rFonts w:eastAsia="Times New Roman"/>
          <w:b/>
          <w:bCs/>
          <w:color w:val="000000"/>
          <w:sz w:val="14"/>
          <w:szCs w:val="14"/>
          <w:lang w:val="es-CL"/>
        </w:rPr>
        <w:t>de Henkel</w:t>
      </w:r>
    </w:p>
    <w:p w14:paraId="5BC65337" w14:textId="77777777" w:rsidR="00E83AF0" w:rsidRPr="00EA6B8E" w:rsidRDefault="00E83AF0" w:rsidP="00E83AF0">
      <w:pPr>
        <w:jc w:val="both"/>
        <w:rPr>
          <w:rFonts w:eastAsia="Times New Roman"/>
          <w:sz w:val="24"/>
          <w:szCs w:val="24"/>
          <w:lang w:val="es-CL"/>
        </w:rPr>
      </w:pPr>
      <w:r w:rsidRPr="00EA6B8E">
        <w:rPr>
          <w:rFonts w:eastAsia="Times New Roman"/>
          <w:color w:val="000000"/>
          <w:sz w:val="14"/>
          <w:szCs w:val="14"/>
          <w:lang w:val="es-CL"/>
        </w:rPr>
        <w:t>Con sus marcas, innovaciones y tecnologías, Henkel ocupa posiciones de liderazgo a nivel mundial en el mercado industrial y de consumo. La unidad de negocio de Adhesive Technologies es líder mundial en el sector de adhesivos, selladores y recubrimientos. Con el negocio Consumer Brands, la empresa ocupa posiciones de liderazgo, especialmente en detergentes y cuidado del hogar</w:t>
      </w:r>
      <w:r>
        <w:rPr>
          <w:rFonts w:eastAsia="Times New Roman"/>
          <w:color w:val="000000"/>
          <w:sz w:val="14"/>
          <w:szCs w:val="14"/>
          <w:lang w:val="es-CL"/>
        </w:rPr>
        <w:t xml:space="preserve">, así como </w:t>
      </w:r>
      <w:r w:rsidRPr="00EA6B8E">
        <w:rPr>
          <w:rFonts w:eastAsia="Times New Roman"/>
          <w:color w:val="000000"/>
          <w:sz w:val="14"/>
          <w:szCs w:val="14"/>
          <w:lang w:val="es-CL"/>
        </w:rPr>
        <w:t xml:space="preserve">cuidado del cabello, en muchos mercados y categorías de todo el mundo. Las tres marcas más fuertes de la compañía son Loctite, </w:t>
      </w:r>
      <w:r>
        <w:rPr>
          <w:rFonts w:eastAsia="Times New Roman"/>
          <w:color w:val="000000"/>
          <w:sz w:val="14"/>
          <w:szCs w:val="14"/>
          <w:lang w:val="es-CL"/>
        </w:rPr>
        <w:t>Persil</w:t>
      </w:r>
      <w:r w:rsidRPr="00EA6B8E">
        <w:rPr>
          <w:rFonts w:eastAsia="Times New Roman"/>
          <w:color w:val="000000"/>
          <w:sz w:val="14"/>
          <w:szCs w:val="14"/>
          <w:lang w:val="es-CL"/>
        </w:rPr>
        <w:t xml:space="preserve"> y Schwarzkopf. En el ejercicio fiscal 2023, Henkel registró unas ventas de </w:t>
      </w:r>
      <w:r>
        <w:rPr>
          <w:rFonts w:eastAsia="Times New Roman"/>
          <w:color w:val="000000"/>
          <w:sz w:val="14"/>
          <w:szCs w:val="14"/>
          <w:lang w:val="es-CL"/>
        </w:rPr>
        <w:t>cerca de</w:t>
      </w:r>
      <w:r w:rsidRPr="00EA6B8E">
        <w:rPr>
          <w:rFonts w:eastAsia="Times New Roman"/>
          <w:color w:val="000000"/>
          <w:sz w:val="14"/>
          <w:szCs w:val="14"/>
          <w:lang w:val="es-CL"/>
        </w:rPr>
        <w:t xml:space="preserve"> 21.500 millones de euros y un </w:t>
      </w:r>
      <w:r>
        <w:rPr>
          <w:rFonts w:eastAsia="Times New Roman"/>
          <w:color w:val="000000"/>
          <w:sz w:val="14"/>
          <w:szCs w:val="14"/>
          <w:lang w:val="es-CL"/>
        </w:rPr>
        <w:t>resultado</w:t>
      </w:r>
      <w:r w:rsidRPr="00EA6B8E">
        <w:rPr>
          <w:rFonts w:eastAsia="Times New Roman"/>
          <w:color w:val="000000"/>
          <w:sz w:val="14"/>
          <w:szCs w:val="14"/>
          <w:lang w:val="es-CL"/>
        </w:rPr>
        <w:t xml:space="preserve"> operativo ajustado de unos 2.600 millones de euros. Las acciones preferentes de Henkel cotizan en el índice bursátil alemán DAX. La sostenibilidad tiene una larga tradición en Henkel, y la empresa tiene una clara estrategia de sostenibilidad con objetivos específicos. Henkel se fundó en 1876 y hoy emplea a un equipo diverso de </w:t>
      </w:r>
      <w:r>
        <w:rPr>
          <w:rFonts w:eastAsia="Times New Roman"/>
          <w:color w:val="000000"/>
          <w:sz w:val="14"/>
          <w:szCs w:val="14"/>
          <w:lang w:val="es-CL"/>
        </w:rPr>
        <w:t>cerca de</w:t>
      </w:r>
      <w:r w:rsidRPr="00EA6B8E">
        <w:rPr>
          <w:rFonts w:eastAsia="Times New Roman"/>
          <w:color w:val="000000"/>
          <w:sz w:val="14"/>
          <w:szCs w:val="14"/>
          <w:lang w:val="es-CL"/>
        </w:rPr>
        <w:t xml:space="preserve"> 48.000 personas en todo el mundo,</w:t>
      </w:r>
      <w:r>
        <w:rPr>
          <w:rFonts w:eastAsia="Times New Roman"/>
          <w:sz w:val="24"/>
          <w:szCs w:val="24"/>
          <w:lang w:val="es-CL"/>
        </w:rPr>
        <w:t xml:space="preserve"> </w:t>
      </w:r>
      <w:r w:rsidRPr="00EA6B8E">
        <w:rPr>
          <w:rFonts w:eastAsia="Times New Roman"/>
          <w:color w:val="000000"/>
          <w:sz w:val="14"/>
          <w:szCs w:val="14"/>
          <w:lang w:val="es-CL"/>
        </w:rPr>
        <w:t>unidas por una sólida cultura corporativa, valores compartidos y un propósito común: "Pioneers at heart for the good of</w:t>
      </w:r>
      <w:r>
        <w:rPr>
          <w:rFonts w:eastAsia="Times New Roman"/>
          <w:sz w:val="24"/>
          <w:szCs w:val="24"/>
          <w:lang w:val="es-CL"/>
        </w:rPr>
        <w:t xml:space="preserve"> </w:t>
      </w:r>
      <w:r w:rsidRPr="00EA6B8E">
        <w:rPr>
          <w:rFonts w:eastAsia="Times New Roman"/>
          <w:color w:val="000000"/>
          <w:sz w:val="14"/>
          <w:szCs w:val="14"/>
          <w:lang w:val="es-CL"/>
        </w:rPr>
        <w:t>generations"</w:t>
      </w:r>
      <w:r>
        <w:rPr>
          <w:rFonts w:eastAsia="Times New Roman"/>
          <w:color w:val="000000"/>
          <w:sz w:val="14"/>
          <w:szCs w:val="14"/>
          <w:lang w:val="es-CL"/>
        </w:rPr>
        <w:t xml:space="preserve">. </w:t>
      </w:r>
      <w:r w:rsidRPr="00EA6B8E">
        <w:rPr>
          <w:rFonts w:eastAsia="Times New Roman"/>
          <w:color w:val="000000"/>
          <w:sz w:val="14"/>
          <w:szCs w:val="14"/>
          <w:lang w:val="es-CL"/>
        </w:rPr>
        <w:t xml:space="preserve"> Más información en </w:t>
      </w:r>
      <w:hyperlink r:id="rId8" w:history="1">
        <w:r w:rsidRPr="00EA6B8E">
          <w:rPr>
            <w:rFonts w:eastAsia="Times New Roman"/>
            <w:color w:val="1155CC"/>
            <w:sz w:val="14"/>
            <w:szCs w:val="14"/>
            <w:u w:val="single"/>
            <w:lang w:val="es-CL"/>
          </w:rPr>
          <w:t>www.henkel.com</w:t>
        </w:r>
      </w:hyperlink>
    </w:p>
    <w:p w14:paraId="627348EF" w14:textId="77777777" w:rsidR="00E83AF0" w:rsidRPr="00EA6B8E" w:rsidRDefault="00E83AF0" w:rsidP="00E83AF0">
      <w:pPr>
        <w:rPr>
          <w:rFonts w:eastAsia="Times New Roman"/>
          <w:sz w:val="24"/>
          <w:szCs w:val="24"/>
          <w:lang w:val="es-CL"/>
        </w:rPr>
      </w:pPr>
    </w:p>
    <w:p w14:paraId="7BC1DE80" w14:textId="77777777" w:rsidR="00E83AF0" w:rsidRPr="00EA6B8E" w:rsidRDefault="00E83AF0" w:rsidP="00F90476">
      <w:pPr>
        <w:jc w:val="both"/>
        <w:rPr>
          <w:rFonts w:eastAsia="Times New Roman"/>
          <w:sz w:val="24"/>
          <w:szCs w:val="24"/>
          <w:lang w:val="es-CL"/>
        </w:rPr>
      </w:pPr>
      <w:r w:rsidRPr="00EA6B8E">
        <w:rPr>
          <w:rFonts w:eastAsia="Times New Roman"/>
          <w:b/>
          <w:bCs/>
          <w:color w:val="000000"/>
          <w:sz w:val="14"/>
          <w:szCs w:val="14"/>
          <w:lang w:val="es-CL"/>
        </w:rPr>
        <w:t>Acerca de Henkel en Chile</w:t>
      </w:r>
    </w:p>
    <w:p w14:paraId="5781C0FF" w14:textId="77777777" w:rsidR="00E83AF0" w:rsidRPr="00EA6B8E" w:rsidRDefault="00E83AF0" w:rsidP="00F90476">
      <w:pPr>
        <w:jc w:val="both"/>
        <w:rPr>
          <w:rFonts w:eastAsia="Times New Roman"/>
          <w:sz w:val="24"/>
          <w:szCs w:val="24"/>
          <w:lang w:val="es-CL"/>
        </w:rPr>
      </w:pPr>
      <w:r w:rsidRPr="00EA6B8E">
        <w:rPr>
          <w:rFonts w:eastAsia="Times New Roman"/>
          <w:color w:val="000000"/>
          <w:sz w:val="14"/>
          <w:szCs w:val="14"/>
          <w:lang w:val="es-CL"/>
        </w:rPr>
        <w:t>Henkel tiene 39 años en Chile. Respaldada por su reconocida calidad a nivel mundial, comercializa en el país exitosamente productos en los sectores</w:t>
      </w:r>
      <w:r>
        <w:rPr>
          <w:rFonts w:eastAsia="Times New Roman"/>
          <w:sz w:val="24"/>
          <w:szCs w:val="24"/>
          <w:lang w:val="es-CL"/>
        </w:rPr>
        <w:t xml:space="preserve"> </w:t>
      </w:r>
      <w:r w:rsidRPr="00EA6B8E">
        <w:rPr>
          <w:rFonts w:eastAsia="Times New Roman"/>
          <w:color w:val="000000"/>
          <w:sz w:val="14"/>
          <w:szCs w:val="14"/>
          <w:lang w:val="es-CL"/>
        </w:rPr>
        <w:t>de Adhesive Technologies y Consumer Brands Professional. Henkel en Chile reportó ventas en el 202</w:t>
      </w:r>
      <w:r>
        <w:rPr>
          <w:rFonts w:eastAsia="Times New Roman"/>
          <w:color w:val="000000"/>
          <w:sz w:val="14"/>
          <w:szCs w:val="14"/>
          <w:lang w:val="es-CL"/>
        </w:rPr>
        <w:t>3</w:t>
      </w:r>
      <w:r w:rsidRPr="00EA6B8E">
        <w:rPr>
          <w:rFonts w:eastAsia="Times New Roman"/>
          <w:color w:val="000000"/>
          <w:sz w:val="14"/>
          <w:szCs w:val="14"/>
          <w:lang w:val="es-CL"/>
        </w:rPr>
        <w:t xml:space="preserve"> </w:t>
      </w:r>
      <w:r>
        <w:rPr>
          <w:rFonts w:eastAsia="Times New Roman"/>
          <w:color w:val="000000"/>
          <w:sz w:val="14"/>
          <w:szCs w:val="14"/>
          <w:lang w:val="es-CL"/>
        </w:rPr>
        <w:t>de más</w:t>
      </w:r>
      <w:r w:rsidRPr="00BE7028">
        <w:rPr>
          <w:rFonts w:eastAsia="Times New Roman"/>
          <w:color w:val="000000"/>
          <w:sz w:val="14"/>
          <w:szCs w:val="14"/>
          <w:lang w:val="es-CL"/>
        </w:rPr>
        <w:t xml:space="preserve"> de 100 millones de euros, lo que equivale a más de 90,825 millones de pesos chilenos. </w:t>
      </w:r>
      <w:r>
        <w:rPr>
          <w:rFonts w:eastAsia="Times New Roman"/>
          <w:color w:val="000000"/>
          <w:sz w:val="14"/>
          <w:szCs w:val="14"/>
          <w:lang w:val="es-CL"/>
        </w:rPr>
        <w:t xml:space="preserve"> Cuenta con cerca de </w:t>
      </w:r>
      <w:r w:rsidRPr="00EA6B8E">
        <w:rPr>
          <w:rFonts w:eastAsia="Times New Roman"/>
          <w:color w:val="000000"/>
          <w:sz w:val="14"/>
          <w:szCs w:val="14"/>
          <w:lang w:val="es-CL"/>
        </w:rPr>
        <w:t>350 colaboradores distribuidos en sus oficinas corporativas y plantas en Quilicura y Pudahuel, así como dos plantas modulares en Antofagasta y Arica.</w:t>
      </w:r>
      <w:r w:rsidRPr="000D633F">
        <w:rPr>
          <w:rFonts w:eastAsia="Times New Roman"/>
          <w:color w:val="000000"/>
          <w:sz w:val="14"/>
          <w:szCs w:val="14"/>
          <w:lang w:val="es-CL"/>
        </w:rPr>
        <w:t xml:space="preserve"> </w:t>
      </w:r>
      <w:r w:rsidRPr="00EA6B8E">
        <w:rPr>
          <w:rFonts w:eastAsia="Times New Roman"/>
          <w:color w:val="000000"/>
          <w:sz w:val="14"/>
          <w:szCs w:val="14"/>
          <w:lang w:val="es-CL"/>
        </w:rPr>
        <w:t xml:space="preserve">Más información en </w:t>
      </w:r>
      <w:r>
        <w:rPr>
          <w:rFonts w:eastAsia="Times New Roman"/>
          <w:color w:val="1155CC"/>
          <w:sz w:val="14"/>
          <w:szCs w:val="14"/>
          <w:u w:val="single"/>
          <w:lang w:val="es-CL"/>
        </w:rPr>
        <w:t>www.henkel.cl</w:t>
      </w:r>
    </w:p>
    <w:p w14:paraId="27D5D114" w14:textId="77777777" w:rsidR="00E83AF0" w:rsidRDefault="00E83AF0" w:rsidP="00E83AF0">
      <w:pPr>
        <w:rPr>
          <w:rFonts w:eastAsia="Times New Roman"/>
          <w:sz w:val="24"/>
          <w:szCs w:val="24"/>
          <w:lang w:val="es-CL"/>
        </w:rPr>
      </w:pPr>
    </w:p>
    <w:p w14:paraId="50C2A8F5" w14:textId="77777777" w:rsidR="00E83AF0" w:rsidRPr="00EA6B8E" w:rsidRDefault="00E83AF0" w:rsidP="00E83AF0">
      <w:pPr>
        <w:rPr>
          <w:rFonts w:eastAsia="Times New Roman"/>
          <w:sz w:val="24"/>
          <w:szCs w:val="24"/>
          <w:lang w:val="es-CL"/>
        </w:rPr>
      </w:pPr>
    </w:p>
    <w:p w14:paraId="56D89DCA" w14:textId="77777777" w:rsidR="00E83AF0" w:rsidRPr="00EA6B8E" w:rsidRDefault="00E83AF0" w:rsidP="00E83AF0">
      <w:pPr>
        <w:jc w:val="center"/>
        <w:rPr>
          <w:rFonts w:eastAsia="Times New Roman"/>
          <w:sz w:val="24"/>
          <w:szCs w:val="24"/>
          <w:lang w:val="es-CL"/>
        </w:rPr>
      </w:pPr>
      <w:r w:rsidRPr="00EA6B8E">
        <w:rPr>
          <w:rFonts w:eastAsia="Times New Roman"/>
          <w:color w:val="000000"/>
          <w:sz w:val="24"/>
          <w:szCs w:val="24"/>
          <w:lang w:val="es-CL"/>
        </w:rPr>
        <w:t>###</w:t>
      </w:r>
    </w:p>
    <w:p w14:paraId="4F2A1F9B" w14:textId="77777777" w:rsidR="00E83AF0" w:rsidRPr="00EA6B8E" w:rsidRDefault="00E83AF0" w:rsidP="00E83AF0">
      <w:pPr>
        <w:jc w:val="center"/>
        <w:rPr>
          <w:rFonts w:eastAsia="Times New Roman"/>
          <w:sz w:val="24"/>
          <w:szCs w:val="24"/>
          <w:lang w:val="es-CL"/>
        </w:rPr>
      </w:pPr>
      <w:r w:rsidRPr="00EA6B8E">
        <w:rPr>
          <w:rFonts w:eastAsia="Times New Roman"/>
          <w:b/>
          <w:bCs/>
          <w:color w:val="000000"/>
          <w:lang w:val="es-CL"/>
        </w:rPr>
        <w:t>CONTACTO DE PRENSA</w:t>
      </w:r>
    </w:p>
    <w:p w14:paraId="1E0B5341" w14:textId="77777777" w:rsidR="00E83AF0" w:rsidRPr="00EA6B8E" w:rsidRDefault="00E83AF0" w:rsidP="00E83AF0">
      <w:pPr>
        <w:jc w:val="center"/>
        <w:rPr>
          <w:rFonts w:eastAsia="Times New Roman"/>
          <w:sz w:val="24"/>
          <w:szCs w:val="24"/>
          <w:lang w:val="es-CL"/>
        </w:rPr>
      </w:pPr>
      <w:r w:rsidRPr="00EA6B8E">
        <w:rPr>
          <w:rFonts w:eastAsia="Times New Roman"/>
          <w:b/>
          <w:bCs/>
          <w:color w:val="C41230"/>
          <w:sz w:val="18"/>
          <w:szCs w:val="18"/>
          <w:lang w:val="es-CL"/>
        </w:rPr>
        <w:t>Constanza Bellido</w:t>
      </w:r>
    </w:p>
    <w:p w14:paraId="3385A534" w14:textId="77777777" w:rsidR="00E83AF0" w:rsidRPr="00EA6B8E" w:rsidRDefault="00E83AF0" w:rsidP="00E83AF0">
      <w:pPr>
        <w:jc w:val="center"/>
        <w:rPr>
          <w:rFonts w:eastAsia="Times New Roman"/>
          <w:sz w:val="24"/>
          <w:szCs w:val="24"/>
          <w:lang w:val="es-CL"/>
        </w:rPr>
      </w:pPr>
      <w:r w:rsidRPr="00EA6B8E">
        <w:rPr>
          <w:rFonts w:eastAsia="Times New Roman"/>
          <w:b/>
          <w:bCs/>
          <w:color w:val="C41230"/>
          <w:sz w:val="18"/>
          <w:szCs w:val="18"/>
          <w:lang w:val="es-CL"/>
        </w:rPr>
        <w:t>Headline Comunicaciones Estratégicas</w:t>
      </w:r>
      <w:r w:rsidRPr="00EA6B8E">
        <w:rPr>
          <w:rFonts w:eastAsia="Times New Roman"/>
          <w:color w:val="FF0000"/>
          <w:lang w:val="es-CL"/>
        </w:rPr>
        <w:br/>
      </w:r>
      <w:r w:rsidRPr="00EA6B8E">
        <w:rPr>
          <w:rFonts w:eastAsia="Times New Roman"/>
          <w:color w:val="000000"/>
          <w:sz w:val="18"/>
          <w:szCs w:val="18"/>
          <w:lang w:val="es-CL"/>
        </w:rPr>
        <w:t>Directora de Cuentas </w:t>
      </w:r>
    </w:p>
    <w:p w14:paraId="291F8566" w14:textId="77777777" w:rsidR="00E83AF0" w:rsidRPr="00EA6B8E" w:rsidRDefault="00E83AF0" w:rsidP="00E83AF0">
      <w:pPr>
        <w:jc w:val="center"/>
        <w:rPr>
          <w:rFonts w:eastAsia="Times New Roman"/>
          <w:sz w:val="24"/>
          <w:szCs w:val="24"/>
        </w:rPr>
      </w:pPr>
      <w:r w:rsidRPr="00EA6B8E">
        <w:rPr>
          <w:rFonts w:eastAsia="Times New Roman"/>
          <w:color w:val="000000"/>
          <w:sz w:val="18"/>
          <w:szCs w:val="18"/>
        </w:rPr>
        <w:t>constanza.bellido</w:t>
      </w:r>
      <w:hyperlink r:id="rId9" w:history="1">
        <w:r w:rsidRPr="00EA6B8E">
          <w:rPr>
            <w:rFonts w:eastAsia="Times New Roman"/>
            <w:color w:val="0000FF"/>
            <w:sz w:val="18"/>
            <w:szCs w:val="18"/>
            <w:u w:val="single"/>
          </w:rPr>
          <w:t>@headline.cl</w:t>
        </w:r>
      </w:hyperlink>
    </w:p>
    <w:p w14:paraId="394D54CD" w14:textId="77777777" w:rsidR="00E83AF0" w:rsidRPr="00EA6B8E" w:rsidRDefault="00E83AF0" w:rsidP="00E83AF0">
      <w:pPr>
        <w:jc w:val="center"/>
        <w:rPr>
          <w:rFonts w:eastAsia="Times New Roman"/>
          <w:sz w:val="24"/>
          <w:szCs w:val="24"/>
        </w:rPr>
      </w:pPr>
      <w:r w:rsidRPr="00EA6B8E">
        <w:rPr>
          <w:rFonts w:eastAsia="Times New Roman"/>
          <w:color w:val="222222"/>
          <w:sz w:val="18"/>
          <w:szCs w:val="18"/>
          <w:shd w:val="clear" w:color="auto" w:fill="FFFFFF"/>
        </w:rPr>
        <w:t>(+56) 9 94436518</w:t>
      </w:r>
    </w:p>
    <w:p w14:paraId="1256F374" w14:textId="77777777" w:rsidR="00A279E3" w:rsidRDefault="00A279E3" w:rsidP="00E83AF0">
      <w:pPr>
        <w:jc w:val="both"/>
        <w:rPr>
          <w:b/>
          <w:sz w:val="18"/>
        </w:rPr>
      </w:pPr>
    </w:p>
    <w:sectPr w:rsidR="00A279E3">
      <w:headerReference w:type="default" r:id="rId10"/>
      <w:footerReference w:type="default" r:id="rId11"/>
      <w:pgSz w:w="11910" w:h="16850"/>
      <w:pgMar w:top="1600" w:right="800" w:bottom="1100" w:left="1300" w:header="0" w:footer="9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1DBA" w14:textId="77777777" w:rsidR="00D01CAB" w:rsidRDefault="00D01CAB">
      <w:r>
        <w:separator/>
      </w:r>
    </w:p>
  </w:endnote>
  <w:endnote w:type="continuationSeparator" w:id="0">
    <w:p w14:paraId="27DBF2CC" w14:textId="77777777" w:rsidR="00D01CAB" w:rsidRDefault="00D0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5EA91" w14:textId="7EAF5103" w:rsidR="00624742" w:rsidRDefault="00E83AF0">
    <w:pPr>
      <w:pStyle w:val="Textoindependiente"/>
      <w:spacing w:line="14" w:lineRule="auto"/>
      <w:rPr>
        <w:sz w:val="20"/>
      </w:rPr>
    </w:pPr>
    <w:r>
      <w:rPr>
        <w:noProof/>
        <w:lang w:val="en-US"/>
      </w:rPr>
      <w:drawing>
        <wp:anchor distT="0" distB="0" distL="114300" distR="114300" simplePos="0" relativeHeight="251661312" behindDoc="1" locked="0" layoutInCell="1" allowOverlap="1" wp14:anchorId="66EDD56E" wp14:editId="231F41E7">
          <wp:simplePos x="0" y="0"/>
          <wp:positionH relativeFrom="column">
            <wp:posOffset>3175</wp:posOffset>
          </wp:positionH>
          <wp:positionV relativeFrom="paragraph">
            <wp:posOffset>-444500</wp:posOffset>
          </wp:positionV>
          <wp:extent cx="5767070" cy="609600"/>
          <wp:effectExtent l="0" t="0" r="5080" b="0"/>
          <wp:wrapTight wrapText="bothSides">
            <wp:wrapPolygon edited="0">
              <wp:start x="0" y="0"/>
              <wp:lineTo x="0" y="20925"/>
              <wp:lineTo x="21548" y="20925"/>
              <wp:lineTo x="21548"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e.png"/>
                  <pic:cNvPicPr/>
                </pic:nvPicPr>
                <pic:blipFill>
                  <a:blip r:embed="rId1">
                    <a:extLst>
                      <a:ext uri="{28A0092B-C50C-407E-A947-70E740481C1C}">
                        <a14:useLocalDpi xmlns:a14="http://schemas.microsoft.com/office/drawing/2010/main" val="0"/>
                      </a:ext>
                    </a:extLst>
                  </a:blip>
                  <a:stretch>
                    <a:fillRect/>
                  </a:stretch>
                </pic:blipFill>
                <pic:spPr>
                  <a:xfrm>
                    <a:off x="0" y="0"/>
                    <a:ext cx="5767070" cy="609600"/>
                  </a:xfrm>
                  <a:prstGeom prst="rect">
                    <a:avLst/>
                  </a:prstGeom>
                </pic:spPr>
              </pic:pic>
            </a:graphicData>
          </a:graphic>
        </wp:anchor>
      </w:drawing>
    </w:r>
    <w:r w:rsidR="00DA61DE">
      <w:rPr>
        <w:noProof/>
        <w:lang w:val="en-US"/>
      </w:rPr>
      <mc:AlternateContent>
        <mc:Choice Requires="wps">
          <w:drawing>
            <wp:anchor distT="0" distB="0" distL="114300" distR="114300" simplePos="0" relativeHeight="251660288" behindDoc="1" locked="0" layoutInCell="1" allowOverlap="1" wp14:anchorId="66E6C51F" wp14:editId="69C8FC90">
              <wp:simplePos x="0" y="0"/>
              <wp:positionH relativeFrom="page">
                <wp:posOffset>6285865</wp:posOffset>
              </wp:positionH>
              <wp:positionV relativeFrom="page">
                <wp:posOffset>9977120</wp:posOffset>
              </wp:positionV>
              <wp:extent cx="423545" cy="127000"/>
              <wp:effectExtent l="0" t="0" r="0" b="0"/>
              <wp:wrapNone/>
              <wp:docPr id="20085821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E3407" w14:textId="7A0A5C2E" w:rsidR="00624742" w:rsidRDefault="00624742">
                          <w:pPr>
                            <w:spacing w:before="20"/>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6C51F" id="_x0000_t202" coordsize="21600,21600" o:spt="202" path="m,l,21600r21600,l21600,xe">
              <v:stroke joinstyle="miter"/>
              <v:path gradientshapeok="t" o:connecttype="rect"/>
            </v:shapetype>
            <v:shape id="Text Box 1" o:spid="_x0000_s1026" type="#_x0000_t202" style="position:absolute;margin-left:494.95pt;margin-top:785.6pt;width:33.35pt;height:1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" filled="f" stroked="f">
              <v:textbox inset="0,0,0,0">
                <w:txbxContent>
                  <w:p w14:paraId="19AE3407" w14:textId="7A0A5C2E" w:rsidR="00624742" w:rsidRDefault="00624742">
                    <w:pPr>
                      <w:spacing w:before="20"/>
                      <w:ind w:left="20"/>
                      <w:rPr>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4010" w14:textId="77777777" w:rsidR="00D01CAB" w:rsidRDefault="00D01CAB">
      <w:r>
        <w:separator/>
      </w:r>
    </w:p>
  </w:footnote>
  <w:footnote w:type="continuationSeparator" w:id="0">
    <w:p w14:paraId="5417AF88" w14:textId="77777777" w:rsidR="00D01CAB" w:rsidRDefault="00D01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8788" w14:textId="69D66D73" w:rsidR="00C32B2B" w:rsidRDefault="00C32B2B" w:rsidP="00C32B2B">
    <w:pPr>
      <w:pStyle w:val="Encabezado"/>
      <w:jc w:val="right"/>
    </w:pPr>
    <w:r>
      <w:rPr>
        <w:rFonts w:ascii="Times New Roman"/>
        <w:noProof/>
        <w:sz w:val="20"/>
        <w:lang w:val="en-US"/>
      </w:rPr>
      <w:drawing>
        <wp:anchor distT="0" distB="0" distL="114300" distR="114300" simplePos="0" relativeHeight="251662336" behindDoc="0" locked="0" layoutInCell="1" allowOverlap="1" wp14:anchorId="13EC28DD" wp14:editId="5C618BC1">
          <wp:simplePos x="0" y="0"/>
          <wp:positionH relativeFrom="column">
            <wp:posOffset>4721225</wp:posOffset>
          </wp:positionH>
          <wp:positionV relativeFrom="paragraph">
            <wp:posOffset>295275</wp:posOffset>
          </wp:positionV>
          <wp:extent cx="1049020" cy="598805"/>
          <wp:effectExtent l="0" t="0" r="0" b="0"/>
          <wp:wrapSquare wrapText="bothSides"/>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9020" cy="5988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54F95"/>
    <w:multiLevelType w:val="hybridMultilevel"/>
    <w:tmpl w:val="8BBC3B9A"/>
    <w:lvl w:ilvl="0" w:tplc="E0966764">
      <w:numFmt w:val="bullet"/>
      <w:lvlText w:val=""/>
      <w:lvlJc w:val="left"/>
      <w:pPr>
        <w:ind w:left="469" w:hanging="358"/>
      </w:pPr>
      <w:rPr>
        <w:rFonts w:ascii="Wingdings" w:eastAsia="Wingdings" w:hAnsi="Wingdings" w:cs="Wingdings" w:hint="default"/>
        <w:color w:val="E0000E"/>
        <w:w w:val="100"/>
        <w:sz w:val="24"/>
        <w:szCs w:val="24"/>
        <w:lang w:val="es-ES" w:eastAsia="en-US" w:bidi="ar-SA"/>
      </w:rPr>
    </w:lvl>
    <w:lvl w:ilvl="1" w:tplc="D8BAD82C">
      <w:numFmt w:val="bullet"/>
      <w:lvlText w:val="-"/>
      <w:lvlJc w:val="left"/>
      <w:pPr>
        <w:ind w:left="963" w:hanging="360"/>
      </w:pPr>
      <w:rPr>
        <w:rFonts w:ascii="Arial MT" w:eastAsia="Arial MT" w:hAnsi="Arial MT" w:cs="Arial MT" w:hint="default"/>
        <w:color w:val="FF0000"/>
        <w:w w:val="100"/>
        <w:position w:val="2"/>
        <w:sz w:val="22"/>
        <w:szCs w:val="22"/>
        <w:lang w:val="es-ES" w:eastAsia="en-US" w:bidi="ar-SA"/>
      </w:rPr>
    </w:lvl>
    <w:lvl w:ilvl="2" w:tplc="C3507032">
      <w:numFmt w:val="bullet"/>
      <w:lvlText w:val="•"/>
      <w:lvlJc w:val="left"/>
      <w:pPr>
        <w:ind w:left="1942" w:hanging="360"/>
      </w:pPr>
      <w:rPr>
        <w:rFonts w:hint="default"/>
        <w:lang w:val="es-ES" w:eastAsia="en-US" w:bidi="ar-SA"/>
      </w:rPr>
    </w:lvl>
    <w:lvl w:ilvl="3" w:tplc="A4A0F754">
      <w:numFmt w:val="bullet"/>
      <w:lvlText w:val="•"/>
      <w:lvlJc w:val="left"/>
      <w:pPr>
        <w:ind w:left="2925" w:hanging="360"/>
      </w:pPr>
      <w:rPr>
        <w:rFonts w:hint="default"/>
        <w:lang w:val="es-ES" w:eastAsia="en-US" w:bidi="ar-SA"/>
      </w:rPr>
    </w:lvl>
    <w:lvl w:ilvl="4" w:tplc="EE525AEE">
      <w:numFmt w:val="bullet"/>
      <w:lvlText w:val="•"/>
      <w:lvlJc w:val="left"/>
      <w:pPr>
        <w:ind w:left="3908" w:hanging="360"/>
      </w:pPr>
      <w:rPr>
        <w:rFonts w:hint="default"/>
        <w:lang w:val="es-ES" w:eastAsia="en-US" w:bidi="ar-SA"/>
      </w:rPr>
    </w:lvl>
    <w:lvl w:ilvl="5" w:tplc="CE6EF8BE">
      <w:numFmt w:val="bullet"/>
      <w:lvlText w:val="•"/>
      <w:lvlJc w:val="left"/>
      <w:pPr>
        <w:ind w:left="4891" w:hanging="360"/>
      </w:pPr>
      <w:rPr>
        <w:rFonts w:hint="default"/>
        <w:lang w:val="es-ES" w:eastAsia="en-US" w:bidi="ar-SA"/>
      </w:rPr>
    </w:lvl>
    <w:lvl w:ilvl="6" w:tplc="4F5C0A30">
      <w:numFmt w:val="bullet"/>
      <w:lvlText w:val="•"/>
      <w:lvlJc w:val="left"/>
      <w:pPr>
        <w:ind w:left="5874" w:hanging="360"/>
      </w:pPr>
      <w:rPr>
        <w:rFonts w:hint="default"/>
        <w:lang w:val="es-ES" w:eastAsia="en-US" w:bidi="ar-SA"/>
      </w:rPr>
    </w:lvl>
    <w:lvl w:ilvl="7" w:tplc="2EBAFC36">
      <w:numFmt w:val="bullet"/>
      <w:lvlText w:val="•"/>
      <w:lvlJc w:val="left"/>
      <w:pPr>
        <w:ind w:left="6857" w:hanging="360"/>
      </w:pPr>
      <w:rPr>
        <w:rFonts w:hint="default"/>
        <w:lang w:val="es-ES" w:eastAsia="en-US" w:bidi="ar-SA"/>
      </w:rPr>
    </w:lvl>
    <w:lvl w:ilvl="8" w:tplc="58ECE378">
      <w:numFmt w:val="bullet"/>
      <w:lvlText w:val="•"/>
      <w:lvlJc w:val="left"/>
      <w:pPr>
        <w:ind w:left="7840" w:hanging="360"/>
      </w:pPr>
      <w:rPr>
        <w:rFonts w:hint="default"/>
        <w:lang w:val="es-ES" w:eastAsia="en-US" w:bidi="ar-SA"/>
      </w:rPr>
    </w:lvl>
  </w:abstractNum>
  <w:num w:numId="1" w16cid:durableId="659963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742"/>
    <w:rsid w:val="004A1B49"/>
    <w:rsid w:val="00520150"/>
    <w:rsid w:val="005C55D2"/>
    <w:rsid w:val="00624742"/>
    <w:rsid w:val="0085382A"/>
    <w:rsid w:val="00A279E3"/>
    <w:rsid w:val="00A56740"/>
    <w:rsid w:val="00C32B2B"/>
    <w:rsid w:val="00C95B1E"/>
    <w:rsid w:val="00D01CAB"/>
    <w:rsid w:val="00DA61DE"/>
    <w:rsid w:val="00E44C83"/>
    <w:rsid w:val="00E83AF0"/>
    <w:rsid w:val="00F477FD"/>
    <w:rsid w:val="00F87D16"/>
    <w:rsid w:val="00F904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40A4A7"/>
  <w15:docId w15:val="{2B466308-EEEF-4D45-8B02-B1DACCE23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lang w:val="es-ES"/>
    </w:rPr>
  </w:style>
  <w:style w:type="paragraph" w:styleId="Ttulo1">
    <w:name w:val="heading 1"/>
    <w:basedOn w:val="Normal"/>
    <w:uiPriority w:val="9"/>
    <w:qFormat/>
    <w:pPr>
      <w:ind w:left="469"/>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0"/>
    <w:qFormat/>
    <w:pPr>
      <w:spacing w:before="101"/>
      <w:ind w:left="4897"/>
    </w:pPr>
    <w:rPr>
      <w:b/>
      <w:bCs/>
      <w:sz w:val="40"/>
      <w:szCs w:val="40"/>
    </w:rPr>
  </w:style>
  <w:style w:type="paragraph" w:styleId="Prrafodelista">
    <w:name w:val="List Paragraph"/>
    <w:basedOn w:val="Normal"/>
    <w:uiPriority w:val="1"/>
    <w:qFormat/>
    <w:pPr>
      <w:spacing w:before="125"/>
      <w:ind w:left="469" w:hanging="359"/>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A61DE"/>
    <w:pPr>
      <w:tabs>
        <w:tab w:val="center" w:pos="4252"/>
        <w:tab w:val="right" w:pos="8504"/>
      </w:tabs>
    </w:pPr>
  </w:style>
  <w:style w:type="character" w:customStyle="1" w:styleId="EncabezadoCar">
    <w:name w:val="Encabezado Car"/>
    <w:basedOn w:val="Fuentedeprrafopredeter"/>
    <w:link w:val="Encabezado"/>
    <w:uiPriority w:val="99"/>
    <w:rsid w:val="00DA61DE"/>
    <w:rPr>
      <w:rFonts w:ascii="Segoe UI" w:eastAsia="Segoe UI" w:hAnsi="Segoe UI" w:cs="Segoe UI"/>
      <w:lang w:val="es-ES"/>
    </w:rPr>
  </w:style>
  <w:style w:type="paragraph" w:styleId="Piedepgina">
    <w:name w:val="footer"/>
    <w:basedOn w:val="Normal"/>
    <w:link w:val="PiedepginaCar"/>
    <w:uiPriority w:val="99"/>
    <w:unhideWhenUsed/>
    <w:rsid w:val="00DA61DE"/>
    <w:pPr>
      <w:tabs>
        <w:tab w:val="center" w:pos="4252"/>
        <w:tab w:val="right" w:pos="8504"/>
      </w:tabs>
    </w:pPr>
  </w:style>
  <w:style w:type="character" w:customStyle="1" w:styleId="PiedepginaCar">
    <w:name w:val="Pie de página Car"/>
    <w:basedOn w:val="Fuentedeprrafopredeter"/>
    <w:link w:val="Piedepgina"/>
    <w:uiPriority w:val="99"/>
    <w:rsid w:val="00DA61DE"/>
    <w:rPr>
      <w:rFonts w:ascii="Segoe UI" w:eastAsia="Segoe UI" w:hAnsi="Segoe UI" w:cs="Segoe U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enk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cia.acuna@headline.c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AD2B-D7E4-44EA-A9D4-371017DD3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7835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Pressemitteilung</vt:lpstr>
    </vt:vector>
  </TitlesOfParts>
  <Company/>
  <LinksUpToDate>false</LinksUpToDate>
  <CharactersWithSpaces>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keywords>, docId:51ECEDE36A09B8101D5A7BC75BB977F0</cp:keywords>
  <cp:lastModifiedBy>Cristina Jimenez</cp:lastModifiedBy>
  <cp:revision>3</cp:revision>
  <dcterms:created xsi:type="dcterms:W3CDTF">2024-03-05T15:11:00Z</dcterms:created>
  <dcterms:modified xsi:type="dcterms:W3CDTF">2024-03-05T15:11:00Z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para Microsoft 365</vt:lpwstr>
  </property>
  <property fmtid="{D5CDD505-2E9C-101B-9397-08002B2CF9AE}" pid="4" name="LastSaved">
    <vt:filetime>2024-03-04T00:00:00Z</vt:filetime>
  </property>
</Properties>
</file>