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0E28" w14:textId="77777777" w:rsidR="005C22AE" w:rsidRDefault="005C22AE" w:rsidP="005C22AE">
      <w:pPr>
        <w:pStyle w:val="Standard12pt"/>
        <w:spacing w:line="240" w:lineRule="auto"/>
        <w:jc w:val="right"/>
        <w:rPr>
          <w:rFonts w:cs="Arial"/>
          <w:lang w:val="de-AT"/>
        </w:rPr>
      </w:pPr>
    </w:p>
    <w:p w14:paraId="7207F316" w14:textId="0499BF21" w:rsidR="002C5B30" w:rsidRPr="00057870" w:rsidRDefault="00057870" w:rsidP="004A601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sz w:val="24"/>
          <w:lang w:val="pl-PL"/>
        </w:rPr>
      </w:pPr>
      <w:r>
        <w:rPr>
          <w:rFonts w:ascii="Segoe UI" w:hAnsi="Segoe UI" w:cs="Segoe UI"/>
          <w:sz w:val="24"/>
          <w:lang w:val="pl-PL"/>
        </w:rPr>
        <w:t>kwiecień</w:t>
      </w:r>
      <w:r w:rsidRPr="00057870">
        <w:rPr>
          <w:rFonts w:ascii="Segoe UI" w:hAnsi="Segoe UI" w:cs="Segoe UI"/>
          <w:sz w:val="24"/>
          <w:lang w:val="pl-PL"/>
        </w:rPr>
        <w:t xml:space="preserve"> </w:t>
      </w:r>
      <w:r w:rsidR="00F53FAC" w:rsidRPr="00057870">
        <w:rPr>
          <w:rFonts w:ascii="Segoe UI" w:hAnsi="Segoe UI" w:cs="Segoe UI"/>
          <w:sz w:val="24"/>
          <w:lang w:val="pl-PL"/>
        </w:rPr>
        <w:t>202</w:t>
      </w:r>
      <w:r w:rsidR="008E6B8D" w:rsidRPr="00057870">
        <w:rPr>
          <w:rFonts w:ascii="Segoe UI" w:hAnsi="Segoe UI" w:cs="Segoe UI"/>
          <w:sz w:val="24"/>
          <w:lang w:val="pl-PL"/>
        </w:rPr>
        <w:t>4</w:t>
      </w:r>
      <w:r w:rsidR="00800C89" w:rsidRPr="00057870">
        <w:rPr>
          <w:rFonts w:ascii="Segoe UI" w:hAnsi="Segoe UI" w:cs="Segoe UI"/>
          <w:sz w:val="24"/>
          <w:lang w:val="pl-PL"/>
        </w:rPr>
        <w:t xml:space="preserve"> r.</w:t>
      </w:r>
    </w:p>
    <w:p w14:paraId="62A134C5" w14:textId="6D86C6A4" w:rsidR="004A6014" w:rsidRPr="00057870" w:rsidRDefault="004A6014" w:rsidP="004A6014">
      <w:pPr>
        <w:widowControl w:val="0"/>
        <w:autoSpaceDE w:val="0"/>
        <w:autoSpaceDN w:val="0"/>
        <w:adjustRightInd w:val="0"/>
        <w:jc w:val="right"/>
        <w:rPr>
          <w:rFonts w:ascii="Segoe UI" w:hAnsi="Segoe UI" w:cs="Segoe UI"/>
          <w:sz w:val="24"/>
          <w:lang w:val="pl-PL"/>
        </w:rPr>
      </w:pPr>
    </w:p>
    <w:p w14:paraId="7476D811" w14:textId="42E3644E" w:rsidR="00B34AC8" w:rsidRPr="00057870" w:rsidRDefault="00DC753E" w:rsidP="008E6B8D">
      <w:pPr>
        <w:pStyle w:val="NormalnyWeb"/>
        <w:rPr>
          <w:rStyle w:val="Pogrubienie"/>
          <w:rFonts w:ascii="Calibri" w:eastAsiaTheme="majorEastAsia" w:hAnsi="Calibri" w:cs="Calibri"/>
          <w:b w:val="0"/>
          <w:bCs w:val="0"/>
          <w:sz w:val="20"/>
          <w:szCs w:val="20"/>
          <w:lang w:val="pl-PL"/>
        </w:rPr>
      </w:pPr>
      <w:r>
        <w:rPr>
          <w:rStyle w:val="Pogrubienie"/>
          <w:rFonts w:ascii="Calibri" w:eastAsiaTheme="majorEastAsia" w:hAnsi="Calibri" w:cs="Calibri"/>
          <w:b w:val="0"/>
          <w:bCs w:val="0"/>
          <w:szCs w:val="20"/>
          <w:lang w:val="pl-PL"/>
        </w:rPr>
        <w:t>Silan</w:t>
      </w:r>
      <w:r w:rsidR="000D01DE">
        <w:rPr>
          <w:rStyle w:val="Pogrubienie"/>
          <w:rFonts w:ascii="Calibri" w:eastAsiaTheme="majorEastAsia" w:hAnsi="Calibri" w:cs="Calibri"/>
          <w:b w:val="0"/>
          <w:bCs w:val="0"/>
          <w:szCs w:val="20"/>
          <w:lang w:val="pl-PL"/>
        </w:rPr>
        <w:t xml:space="preserve"> prezentuje nową, zrównoważoną innowację</w:t>
      </w:r>
      <w:r w:rsidR="00B34AC8" w:rsidRPr="00057870">
        <w:rPr>
          <w:rStyle w:val="Pogrubienie"/>
          <w:rFonts w:ascii="Calibri" w:eastAsiaTheme="majorEastAsia" w:hAnsi="Calibri" w:cs="Calibri"/>
          <w:b w:val="0"/>
          <w:bCs w:val="0"/>
          <w:szCs w:val="20"/>
          <w:lang w:val="pl-PL"/>
        </w:rPr>
        <w:t xml:space="preserve"> </w:t>
      </w:r>
    </w:p>
    <w:p w14:paraId="7AB0FEBB" w14:textId="712D036F" w:rsidR="008E6B8D" w:rsidRPr="00057870" w:rsidRDefault="00B34AC8" w:rsidP="008E6B8D">
      <w:pPr>
        <w:pStyle w:val="NormalnyWeb"/>
        <w:rPr>
          <w:rFonts w:ascii="Calibri" w:hAnsi="Calibri" w:cs="Calibri"/>
          <w:sz w:val="28"/>
          <w:szCs w:val="28"/>
          <w:lang w:val="pl-PL"/>
        </w:rPr>
      </w:pPr>
      <w:r w:rsidRPr="00057870">
        <w:rPr>
          <w:rStyle w:val="Pogrubienie"/>
          <w:rFonts w:ascii="Calibri" w:eastAsiaTheme="majorEastAsia" w:hAnsi="Calibri" w:cs="Calibri"/>
          <w:sz w:val="28"/>
          <w:szCs w:val="28"/>
          <w:lang w:val="pl-PL"/>
        </w:rPr>
        <w:t>Więcej świeżości, mniej plastiku</w:t>
      </w:r>
    </w:p>
    <w:p w14:paraId="250794EC" w14:textId="7859055A" w:rsidR="002D5FBE" w:rsidRPr="00057870" w:rsidRDefault="0020768E" w:rsidP="00057870">
      <w:pPr>
        <w:pStyle w:val="NormalnyWeb"/>
        <w:jc w:val="both"/>
        <w:rPr>
          <w:rFonts w:ascii="Calibri" w:hAnsi="Calibri" w:cs="Calibri"/>
          <w:b/>
          <w:bCs/>
          <w:lang w:val="pl-PL"/>
        </w:rPr>
      </w:pPr>
      <w:r>
        <w:rPr>
          <w:rFonts w:ascii="Calibri" w:hAnsi="Calibri" w:cs="Calibri"/>
          <w:b/>
          <w:bCs/>
          <w:lang w:val="pl-PL"/>
        </w:rPr>
        <w:t xml:space="preserve">Historia marki Silan, </w:t>
      </w:r>
      <w:r w:rsidR="00770FA1">
        <w:rPr>
          <w:rFonts w:ascii="Calibri" w:hAnsi="Calibri" w:cs="Calibri"/>
          <w:b/>
          <w:bCs/>
          <w:lang w:val="pl-PL"/>
        </w:rPr>
        <w:t>płynów zmiękczających do tkanin</w:t>
      </w:r>
      <w:r w:rsidR="00BA7AB6">
        <w:rPr>
          <w:rFonts w:ascii="Calibri" w:hAnsi="Calibri" w:cs="Calibri"/>
          <w:b/>
          <w:bCs/>
          <w:lang w:val="pl-PL"/>
        </w:rPr>
        <w:t xml:space="preserve">, które nadają </w:t>
      </w:r>
      <w:r w:rsidR="0036421A">
        <w:rPr>
          <w:rFonts w:ascii="Calibri" w:hAnsi="Calibri" w:cs="Calibri"/>
          <w:b/>
          <w:bCs/>
          <w:lang w:val="pl-PL"/>
        </w:rPr>
        <w:t xml:space="preserve">im miękkość i przyjemny zapach, </w:t>
      </w:r>
      <w:r w:rsidR="00BA7AB6">
        <w:rPr>
          <w:rFonts w:ascii="Calibri" w:hAnsi="Calibri" w:cs="Calibri"/>
          <w:b/>
          <w:bCs/>
          <w:lang w:val="pl-PL"/>
        </w:rPr>
        <w:t xml:space="preserve">sięga prawie 60 lat. </w:t>
      </w:r>
      <w:r w:rsidR="0036421A">
        <w:rPr>
          <w:rFonts w:ascii="Calibri" w:hAnsi="Calibri" w:cs="Calibri"/>
          <w:b/>
          <w:bCs/>
          <w:lang w:val="pl-PL"/>
        </w:rPr>
        <w:t xml:space="preserve">Marka, od tak dawna ciesząca się zaufaniem konsumentów, proponuje </w:t>
      </w:r>
      <w:r w:rsidR="008E6520">
        <w:rPr>
          <w:rFonts w:ascii="Calibri" w:hAnsi="Calibri" w:cs="Calibri"/>
          <w:b/>
          <w:bCs/>
          <w:lang w:val="pl-PL"/>
        </w:rPr>
        <w:t xml:space="preserve">rozwiązanie, które nada rutynowemu procesowi prania </w:t>
      </w:r>
      <w:r w:rsidR="008C41D7">
        <w:rPr>
          <w:rFonts w:ascii="Calibri" w:hAnsi="Calibri" w:cs="Calibri"/>
          <w:b/>
          <w:bCs/>
          <w:lang w:val="pl-PL"/>
        </w:rPr>
        <w:t>nowy wymiar. Konsumenci w krajach Europy Środkowej i Wschodniej będą mogli się cieszyć nową porcją niezwykłej świeżości</w:t>
      </w:r>
      <w:r w:rsidR="00932821">
        <w:rPr>
          <w:rFonts w:ascii="Calibri" w:hAnsi="Calibri" w:cs="Calibri"/>
          <w:b/>
          <w:bCs/>
          <w:lang w:val="pl-PL"/>
        </w:rPr>
        <w:t xml:space="preserve">, </w:t>
      </w:r>
      <w:r w:rsidR="00017A66">
        <w:rPr>
          <w:rFonts w:ascii="Calibri" w:hAnsi="Calibri" w:cs="Calibri"/>
          <w:b/>
          <w:bCs/>
          <w:lang w:val="pl-PL"/>
        </w:rPr>
        <w:t>stosując bardzo zrównoważone rozwiązanie. Od tej pory będą mogli używać tylko połowy</w:t>
      </w:r>
      <w:r w:rsidR="002160A8">
        <w:rPr>
          <w:rFonts w:ascii="Calibri" w:hAnsi="Calibri" w:cs="Calibri"/>
          <w:b/>
          <w:bCs/>
          <w:lang w:val="pl-PL"/>
        </w:rPr>
        <w:t xml:space="preserve"> tej</w:t>
      </w:r>
      <w:r w:rsidR="00017A66">
        <w:rPr>
          <w:rFonts w:ascii="Calibri" w:hAnsi="Calibri" w:cs="Calibri"/>
          <w:b/>
          <w:bCs/>
          <w:lang w:val="pl-PL"/>
        </w:rPr>
        <w:t xml:space="preserve"> </w:t>
      </w:r>
      <w:r w:rsidR="00237E85">
        <w:rPr>
          <w:rFonts w:ascii="Calibri" w:hAnsi="Calibri" w:cs="Calibri"/>
          <w:b/>
          <w:bCs/>
          <w:lang w:val="pl-PL"/>
        </w:rPr>
        <w:t xml:space="preserve">ilości </w:t>
      </w:r>
      <w:proofErr w:type="spellStart"/>
      <w:r w:rsidR="00237E85">
        <w:rPr>
          <w:rFonts w:ascii="Calibri" w:hAnsi="Calibri" w:cs="Calibri"/>
          <w:b/>
          <w:bCs/>
          <w:lang w:val="pl-PL"/>
        </w:rPr>
        <w:t>Silana</w:t>
      </w:r>
      <w:proofErr w:type="spellEnd"/>
      <w:r w:rsidR="00237E85">
        <w:rPr>
          <w:rFonts w:ascii="Calibri" w:hAnsi="Calibri" w:cs="Calibri"/>
          <w:b/>
          <w:bCs/>
          <w:lang w:val="pl-PL"/>
        </w:rPr>
        <w:t>, jaką stosowali do tej pory.</w:t>
      </w:r>
      <w:r w:rsidR="002160A8">
        <w:rPr>
          <w:rFonts w:ascii="Calibri" w:hAnsi="Calibri" w:cs="Calibri"/>
          <w:b/>
          <w:bCs/>
          <w:lang w:val="pl-PL"/>
        </w:rPr>
        <w:t xml:space="preserve"> </w:t>
      </w:r>
      <w:r w:rsidR="002D5FBE" w:rsidRPr="00057870">
        <w:rPr>
          <w:rFonts w:ascii="Calibri" w:hAnsi="Calibri" w:cs="Calibri"/>
          <w:b/>
          <w:bCs/>
          <w:lang w:val="pl-PL"/>
        </w:rPr>
        <w:t>Nowe opakowania będą dostępne w Czechach, Polsce, na Węgrzech, Słowacji, Słowenii, a także w krajach bałtyckich (Estonia, Łotwa, Litwa) i Austrii.</w:t>
      </w:r>
    </w:p>
    <w:p w14:paraId="392CB519" w14:textId="2F07D782" w:rsidR="00347917" w:rsidRPr="00057870" w:rsidRDefault="009165D1" w:rsidP="00F02278">
      <w:pPr>
        <w:pStyle w:val="NormalnyWeb"/>
        <w:jc w:val="both"/>
        <w:rPr>
          <w:rFonts w:ascii="Calibri" w:hAnsi="Calibri" w:cs="Calibri"/>
          <w:lang w:val="pl-PL"/>
        </w:rPr>
      </w:pPr>
      <w:r w:rsidRPr="00057870">
        <w:rPr>
          <w:rFonts w:ascii="Calibri" w:hAnsi="Calibri" w:cs="Calibri"/>
          <w:lang w:val="pl-PL"/>
        </w:rPr>
        <w:t>Dzięki nowej, ulepszonej i bardziej skoncentrowanej formule</w:t>
      </w:r>
      <w:r w:rsidR="002160A8">
        <w:rPr>
          <w:rFonts w:ascii="Calibri" w:hAnsi="Calibri" w:cs="Calibri"/>
          <w:lang w:val="pl-PL"/>
        </w:rPr>
        <w:t xml:space="preserve"> </w:t>
      </w:r>
      <w:proofErr w:type="spellStart"/>
      <w:r w:rsidR="00246D84">
        <w:rPr>
          <w:rFonts w:ascii="Calibri" w:hAnsi="Calibri" w:cs="Calibri"/>
          <w:lang w:val="pl-PL"/>
        </w:rPr>
        <w:t>Silana</w:t>
      </w:r>
      <w:proofErr w:type="spellEnd"/>
      <w:r w:rsidRPr="00057870">
        <w:rPr>
          <w:rFonts w:ascii="Calibri" w:hAnsi="Calibri" w:cs="Calibri"/>
          <w:lang w:val="pl-PL"/>
        </w:rPr>
        <w:t xml:space="preserve">, </w:t>
      </w:r>
      <w:r w:rsidR="00C06D11">
        <w:rPr>
          <w:rFonts w:ascii="Calibri" w:hAnsi="Calibri" w:cs="Calibri"/>
          <w:lang w:val="pl-PL"/>
        </w:rPr>
        <w:t>konsumenci</w:t>
      </w:r>
      <w:r w:rsidRPr="00057870">
        <w:rPr>
          <w:rFonts w:ascii="Calibri" w:hAnsi="Calibri" w:cs="Calibri"/>
          <w:lang w:val="pl-PL"/>
        </w:rPr>
        <w:t xml:space="preserve"> </w:t>
      </w:r>
      <w:r w:rsidR="00246D84">
        <w:rPr>
          <w:rFonts w:ascii="Calibri" w:hAnsi="Calibri" w:cs="Calibri"/>
          <w:lang w:val="pl-PL"/>
        </w:rPr>
        <w:t>będą mogli</w:t>
      </w:r>
      <w:r w:rsidRPr="00057870">
        <w:rPr>
          <w:rFonts w:ascii="Calibri" w:hAnsi="Calibri" w:cs="Calibri"/>
          <w:lang w:val="pl-PL"/>
        </w:rPr>
        <w:t xml:space="preserve"> cieszyć się wspaniałym zapachem prania, zużywając przy tym </w:t>
      </w:r>
      <w:r w:rsidR="00C06D11">
        <w:rPr>
          <w:rFonts w:ascii="Calibri" w:hAnsi="Calibri" w:cs="Calibri"/>
          <w:lang w:val="pl-PL"/>
        </w:rPr>
        <w:t>za każdym razem</w:t>
      </w:r>
      <w:r w:rsidR="00C06D11" w:rsidRPr="00C06D11">
        <w:rPr>
          <w:rFonts w:ascii="Calibri" w:hAnsi="Calibri" w:cs="Calibri"/>
          <w:lang w:val="pl-PL"/>
        </w:rPr>
        <w:t xml:space="preserve"> </w:t>
      </w:r>
      <w:r w:rsidRPr="00057870">
        <w:rPr>
          <w:rFonts w:ascii="Calibri" w:hAnsi="Calibri" w:cs="Calibri"/>
          <w:lang w:val="pl-PL"/>
        </w:rPr>
        <w:t>znacznie mniej płynu zmiękczającego.</w:t>
      </w:r>
      <w:r w:rsidR="004B4496">
        <w:rPr>
          <w:rFonts w:ascii="Calibri" w:hAnsi="Calibri" w:cs="Calibri"/>
          <w:lang w:val="pl-PL"/>
        </w:rPr>
        <w:t xml:space="preserve"> W ten sposób </w:t>
      </w:r>
      <w:r w:rsidR="00347917" w:rsidRPr="00057870">
        <w:rPr>
          <w:rFonts w:ascii="Calibri" w:hAnsi="Calibri" w:cs="Calibri"/>
          <w:lang w:val="pl-PL"/>
        </w:rPr>
        <w:t xml:space="preserve">nowa, ulepszona gama produktów Silan wspiera planetę bez kompromisów w zakresie jakości. Innowacyjne nowe opakowania Silan są starannie wykonane z myślą o środowisku </w:t>
      </w:r>
      <w:r w:rsidR="00364CDE">
        <w:rPr>
          <w:rFonts w:ascii="Calibri" w:hAnsi="Calibri" w:cs="Calibri"/>
          <w:lang w:val="pl-PL"/>
        </w:rPr>
        <w:t>–</w:t>
      </w:r>
      <w:r w:rsidR="00347917" w:rsidRPr="00057870">
        <w:rPr>
          <w:rFonts w:ascii="Calibri" w:hAnsi="Calibri" w:cs="Calibri"/>
          <w:lang w:val="pl-PL"/>
        </w:rPr>
        <w:t xml:space="preserve"> </w:t>
      </w:r>
      <w:r w:rsidR="00364CDE">
        <w:rPr>
          <w:rFonts w:ascii="Calibri" w:hAnsi="Calibri" w:cs="Calibri"/>
          <w:lang w:val="pl-PL"/>
        </w:rPr>
        <w:t xml:space="preserve">przy ich produkcji </w:t>
      </w:r>
      <w:r w:rsidR="00347917" w:rsidRPr="00057870">
        <w:rPr>
          <w:rFonts w:ascii="Calibri" w:hAnsi="Calibri" w:cs="Calibri"/>
          <w:lang w:val="pl-PL"/>
        </w:rPr>
        <w:t>zużywa</w:t>
      </w:r>
      <w:r w:rsidR="00364CDE">
        <w:rPr>
          <w:rFonts w:ascii="Calibri" w:hAnsi="Calibri" w:cs="Calibri"/>
          <w:lang w:val="pl-PL"/>
        </w:rPr>
        <w:t xml:space="preserve"> się</w:t>
      </w:r>
      <w:r w:rsidR="00347917" w:rsidRPr="00057870">
        <w:rPr>
          <w:rFonts w:ascii="Calibri" w:hAnsi="Calibri" w:cs="Calibri"/>
          <w:lang w:val="pl-PL"/>
        </w:rPr>
        <w:t xml:space="preserve"> o 70% mniej plastiku</w:t>
      </w:r>
      <w:r w:rsidR="00364CDE">
        <w:rPr>
          <w:rFonts w:ascii="Calibri" w:hAnsi="Calibri" w:cs="Calibri"/>
          <w:lang w:val="pl-PL"/>
        </w:rPr>
        <w:t>.</w:t>
      </w:r>
      <w:r w:rsidR="00347917" w:rsidRPr="00057870">
        <w:rPr>
          <w:rFonts w:ascii="Calibri" w:hAnsi="Calibri" w:cs="Calibri"/>
          <w:lang w:val="pl-PL"/>
        </w:rPr>
        <w:t xml:space="preserve"> </w:t>
      </w:r>
      <w:r w:rsidR="00364CDE">
        <w:rPr>
          <w:rFonts w:ascii="Calibri" w:hAnsi="Calibri" w:cs="Calibri"/>
          <w:lang w:val="pl-PL"/>
        </w:rPr>
        <w:t>Dodatkowo</w:t>
      </w:r>
      <w:r w:rsidR="00347917" w:rsidRPr="00057870">
        <w:rPr>
          <w:rFonts w:ascii="Calibri" w:hAnsi="Calibri" w:cs="Calibri"/>
          <w:lang w:val="pl-PL"/>
        </w:rPr>
        <w:t xml:space="preserve"> </w:t>
      </w:r>
      <w:r w:rsidR="00364CDE">
        <w:rPr>
          <w:rFonts w:ascii="Calibri" w:hAnsi="Calibri" w:cs="Calibri"/>
          <w:lang w:val="pl-PL"/>
        </w:rPr>
        <w:t xml:space="preserve">ich </w:t>
      </w:r>
      <w:r w:rsidR="00347917" w:rsidRPr="00057870">
        <w:rPr>
          <w:rFonts w:ascii="Calibri" w:hAnsi="Calibri" w:cs="Calibri"/>
          <w:lang w:val="pl-PL"/>
        </w:rPr>
        <w:t xml:space="preserve">elastyczne opakowania z </w:t>
      </w:r>
      <w:proofErr w:type="spellStart"/>
      <w:r w:rsidR="00347917" w:rsidRPr="00057870">
        <w:rPr>
          <w:rFonts w:ascii="Calibri" w:hAnsi="Calibri" w:cs="Calibri"/>
          <w:lang w:val="pl-PL"/>
        </w:rPr>
        <w:t>monomateriałowego</w:t>
      </w:r>
      <w:proofErr w:type="spellEnd"/>
      <w:r w:rsidR="00347917" w:rsidRPr="00057870">
        <w:rPr>
          <w:rFonts w:ascii="Calibri" w:hAnsi="Calibri" w:cs="Calibri"/>
          <w:lang w:val="pl-PL"/>
        </w:rPr>
        <w:t xml:space="preserve"> polietylenu (PE) są łatwiejsze w transporcie, dobrze</w:t>
      </w:r>
      <w:r w:rsidR="00591044">
        <w:rPr>
          <w:rFonts w:ascii="Calibri" w:hAnsi="Calibri" w:cs="Calibri"/>
          <w:lang w:val="pl-PL"/>
        </w:rPr>
        <w:t xml:space="preserve"> w</w:t>
      </w:r>
      <w:r w:rsidR="00347917" w:rsidRPr="00057870">
        <w:rPr>
          <w:rFonts w:ascii="Calibri" w:hAnsi="Calibri" w:cs="Calibri"/>
          <w:lang w:val="pl-PL"/>
        </w:rPr>
        <w:t>pas</w:t>
      </w:r>
      <w:r w:rsidR="00DF085B">
        <w:rPr>
          <w:rFonts w:ascii="Calibri" w:hAnsi="Calibri" w:cs="Calibri"/>
          <w:lang w:val="pl-PL"/>
        </w:rPr>
        <w:t>ow</w:t>
      </w:r>
      <w:r w:rsidR="00347917" w:rsidRPr="00057870">
        <w:rPr>
          <w:rFonts w:ascii="Calibri" w:hAnsi="Calibri" w:cs="Calibri"/>
          <w:lang w:val="pl-PL"/>
        </w:rPr>
        <w:t xml:space="preserve">ują </w:t>
      </w:r>
      <w:r w:rsidR="00DF085B">
        <w:rPr>
          <w:rFonts w:ascii="Calibri" w:hAnsi="Calibri" w:cs="Calibri"/>
          <w:lang w:val="pl-PL"/>
        </w:rPr>
        <w:t>się w</w:t>
      </w:r>
      <w:r w:rsidR="00347917" w:rsidRPr="00057870">
        <w:rPr>
          <w:rFonts w:ascii="Calibri" w:hAnsi="Calibri" w:cs="Calibri"/>
          <w:lang w:val="pl-PL"/>
        </w:rPr>
        <w:t xml:space="preserve"> koszyk</w:t>
      </w:r>
      <w:r w:rsidR="00DF085B">
        <w:rPr>
          <w:rFonts w:ascii="Calibri" w:hAnsi="Calibri" w:cs="Calibri"/>
          <w:lang w:val="pl-PL"/>
        </w:rPr>
        <w:t xml:space="preserve"> </w:t>
      </w:r>
      <w:r w:rsidR="00347917" w:rsidRPr="00057870">
        <w:rPr>
          <w:rFonts w:ascii="Calibri" w:hAnsi="Calibri" w:cs="Calibri"/>
          <w:lang w:val="pl-PL"/>
        </w:rPr>
        <w:t>na zakupy</w:t>
      </w:r>
      <w:r w:rsidR="00DF085B">
        <w:rPr>
          <w:rFonts w:ascii="Calibri" w:hAnsi="Calibri" w:cs="Calibri"/>
          <w:lang w:val="pl-PL"/>
        </w:rPr>
        <w:t>,</w:t>
      </w:r>
      <w:r w:rsidR="00347917" w:rsidRPr="00057870">
        <w:rPr>
          <w:rFonts w:ascii="Calibri" w:hAnsi="Calibri" w:cs="Calibri"/>
          <w:lang w:val="pl-PL"/>
        </w:rPr>
        <w:t xml:space="preserve"> zajmują mniej miejsca po opróżnieniu</w:t>
      </w:r>
      <w:r w:rsidR="00591044">
        <w:rPr>
          <w:rFonts w:ascii="Calibri" w:hAnsi="Calibri" w:cs="Calibri"/>
          <w:lang w:val="pl-PL"/>
        </w:rPr>
        <w:t xml:space="preserve"> i </w:t>
      </w:r>
      <w:r w:rsidR="00DF085B">
        <w:rPr>
          <w:rFonts w:ascii="Calibri" w:hAnsi="Calibri" w:cs="Calibri"/>
          <w:lang w:val="pl-PL"/>
        </w:rPr>
        <w:t>można poddać je</w:t>
      </w:r>
      <w:r w:rsidR="00591044">
        <w:rPr>
          <w:rFonts w:ascii="Calibri" w:hAnsi="Calibri" w:cs="Calibri"/>
          <w:lang w:val="pl-PL"/>
        </w:rPr>
        <w:t xml:space="preserve"> </w:t>
      </w:r>
      <w:r w:rsidR="00347917" w:rsidRPr="00057870">
        <w:rPr>
          <w:rFonts w:ascii="Calibri" w:hAnsi="Calibri" w:cs="Calibri"/>
          <w:lang w:val="pl-PL"/>
        </w:rPr>
        <w:t>recykling</w:t>
      </w:r>
      <w:r w:rsidR="00DF085B">
        <w:rPr>
          <w:rFonts w:ascii="Calibri" w:hAnsi="Calibri" w:cs="Calibri"/>
          <w:lang w:val="pl-PL"/>
        </w:rPr>
        <w:t>owi</w:t>
      </w:r>
      <w:r w:rsidR="00347917" w:rsidRPr="00057870">
        <w:rPr>
          <w:rFonts w:ascii="Calibri" w:hAnsi="Calibri" w:cs="Calibri"/>
          <w:lang w:val="pl-PL"/>
        </w:rPr>
        <w:t>, dzięki czemu</w:t>
      </w:r>
      <w:r w:rsidR="00DF085B">
        <w:rPr>
          <w:rFonts w:ascii="Calibri" w:hAnsi="Calibri" w:cs="Calibri"/>
          <w:lang w:val="pl-PL"/>
        </w:rPr>
        <w:t>,</w:t>
      </w:r>
      <w:r w:rsidR="00347917" w:rsidRPr="00057870">
        <w:rPr>
          <w:rFonts w:ascii="Calibri" w:hAnsi="Calibri" w:cs="Calibri"/>
          <w:lang w:val="pl-PL"/>
        </w:rPr>
        <w:t xml:space="preserve"> </w:t>
      </w:r>
      <w:r w:rsidR="00DF085B" w:rsidRPr="008409F3">
        <w:rPr>
          <w:rFonts w:ascii="Calibri" w:hAnsi="Calibri" w:cs="Calibri"/>
          <w:lang w:val="pl-PL"/>
        </w:rPr>
        <w:t>w dłuższej perspektywie</w:t>
      </w:r>
      <w:r w:rsidR="00DF085B">
        <w:rPr>
          <w:rFonts w:ascii="Calibri" w:hAnsi="Calibri" w:cs="Calibri"/>
          <w:lang w:val="pl-PL"/>
        </w:rPr>
        <w:t>,</w:t>
      </w:r>
      <w:r w:rsidR="00DF085B" w:rsidRPr="00DF085B">
        <w:rPr>
          <w:rFonts w:ascii="Calibri" w:hAnsi="Calibri" w:cs="Calibri"/>
          <w:lang w:val="pl-PL"/>
        </w:rPr>
        <w:t xml:space="preserve"> </w:t>
      </w:r>
      <w:r w:rsidR="00347917" w:rsidRPr="00057870">
        <w:rPr>
          <w:rFonts w:ascii="Calibri" w:hAnsi="Calibri" w:cs="Calibri"/>
          <w:lang w:val="pl-PL"/>
        </w:rPr>
        <w:t xml:space="preserve">są jeszcze bardziej zrównoważone. </w:t>
      </w:r>
    </w:p>
    <w:p w14:paraId="071C9A96" w14:textId="67359735" w:rsidR="00D119F5" w:rsidRPr="00057870" w:rsidRDefault="00D119F5" w:rsidP="00F02278">
      <w:pPr>
        <w:pStyle w:val="NormalnyWeb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„Proste w </w:t>
      </w:r>
      <w:r w:rsidRPr="00057870">
        <w:rPr>
          <w:rFonts w:ascii="Calibri" w:hAnsi="Calibri" w:cs="Calibri"/>
          <w:lang w:val="pl-PL"/>
        </w:rPr>
        <w:t>użyciu, nowe zrównoważone opakowania Silan przyczyniają się do realizacji celu Henkla w zakresie zrównoważonego rozwoju opakowań</w:t>
      </w:r>
      <w:r>
        <w:rPr>
          <w:rFonts w:ascii="Calibri" w:hAnsi="Calibri" w:cs="Calibri"/>
          <w:lang w:val="pl-PL"/>
        </w:rPr>
        <w:t xml:space="preserve">. </w:t>
      </w:r>
      <w:r w:rsidR="004450DD">
        <w:rPr>
          <w:rFonts w:ascii="Calibri" w:hAnsi="Calibri" w:cs="Calibri"/>
          <w:lang w:val="pl-PL"/>
        </w:rPr>
        <w:t>Do</w:t>
      </w:r>
      <w:r w:rsidR="004450DD" w:rsidRPr="004E266D">
        <w:rPr>
          <w:rFonts w:ascii="Calibri" w:hAnsi="Calibri" w:cs="Calibri"/>
          <w:lang w:val="pl-PL"/>
        </w:rPr>
        <w:t xml:space="preserve"> 2025 r.</w:t>
      </w:r>
      <w:r w:rsidR="004450DD" w:rsidRPr="0016759E">
        <w:rPr>
          <w:rFonts w:ascii="Calibri" w:hAnsi="Calibri" w:cs="Calibri"/>
          <w:lang w:val="pl-PL"/>
        </w:rPr>
        <w:t xml:space="preserve"> </w:t>
      </w:r>
      <w:r w:rsidR="004450DD">
        <w:rPr>
          <w:rFonts w:ascii="Calibri" w:hAnsi="Calibri" w:cs="Calibri"/>
          <w:lang w:val="pl-PL"/>
        </w:rPr>
        <w:t>f</w:t>
      </w:r>
      <w:r>
        <w:rPr>
          <w:rFonts w:ascii="Calibri" w:hAnsi="Calibri" w:cs="Calibri"/>
          <w:lang w:val="pl-PL"/>
        </w:rPr>
        <w:t xml:space="preserve">irma </w:t>
      </w:r>
      <w:r w:rsidR="00381777">
        <w:rPr>
          <w:rFonts w:ascii="Calibri" w:hAnsi="Calibri" w:cs="Calibri"/>
          <w:lang w:val="pl-PL"/>
        </w:rPr>
        <w:t xml:space="preserve">planuje </w:t>
      </w:r>
      <w:r w:rsidR="004450DD">
        <w:rPr>
          <w:rFonts w:ascii="Calibri" w:hAnsi="Calibri" w:cs="Calibri"/>
          <w:lang w:val="pl-PL"/>
        </w:rPr>
        <w:t xml:space="preserve">osiągnąć w produkcji opakowań </w:t>
      </w:r>
      <w:r w:rsidRPr="00057870">
        <w:rPr>
          <w:rFonts w:ascii="Calibri" w:hAnsi="Calibri" w:cs="Calibri"/>
          <w:lang w:val="pl-PL"/>
        </w:rPr>
        <w:t>100% recyklingu lub ponownego użycia i 50% redukcji pierwotnych tworzyw sztucznych opartych na paliwach kopalnych</w:t>
      </w:r>
      <w:r w:rsidR="004450DD">
        <w:rPr>
          <w:rFonts w:ascii="Calibri" w:hAnsi="Calibri" w:cs="Calibri"/>
          <w:lang w:val="pl-PL"/>
        </w:rPr>
        <w:t>” –</w:t>
      </w:r>
      <w:r w:rsidRPr="00057870">
        <w:rPr>
          <w:rFonts w:ascii="Calibri" w:hAnsi="Calibri" w:cs="Calibri"/>
          <w:lang w:val="pl-PL"/>
        </w:rPr>
        <w:t xml:space="preserve"> powiedział</w:t>
      </w:r>
      <w:r w:rsidR="004450DD">
        <w:rPr>
          <w:rFonts w:ascii="Calibri" w:hAnsi="Calibri" w:cs="Calibri"/>
          <w:lang w:val="pl-PL"/>
        </w:rPr>
        <w:t xml:space="preserve"> </w:t>
      </w:r>
      <w:r w:rsidRPr="00057870">
        <w:rPr>
          <w:rFonts w:ascii="Calibri" w:hAnsi="Calibri" w:cs="Calibri"/>
          <w:lang w:val="pl-PL"/>
        </w:rPr>
        <w:t xml:space="preserve">Abdullah </w:t>
      </w:r>
      <w:proofErr w:type="spellStart"/>
      <w:r w:rsidRPr="00057870">
        <w:rPr>
          <w:rFonts w:ascii="Calibri" w:hAnsi="Calibri" w:cs="Calibri"/>
          <w:lang w:val="pl-PL"/>
        </w:rPr>
        <w:t>Mahmood</w:t>
      </w:r>
      <w:proofErr w:type="spellEnd"/>
      <w:r w:rsidRPr="00057870">
        <w:rPr>
          <w:rFonts w:ascii="Calibri" w:hAnsi="Calibri" w:cs="Calibri"/>
          <w:lang w:val="pl-PL"/>
        </w:rPr>
        <w:t xml:space="preserve"> Khan, szef działu Global </w:t>
      </w:r>
      <w:proofErr w:type="spellStart"/>
      <w:r w:rsidRPr="00057870">
        <w:rPr>
          <w:rFonts w:ascii="Calibri" w:hAnsi="Calibri" w:cs="Calibri"/>
          <w:lang w:val="pl-PL"/>
        </w:rPr>
        <w:t>Packaging</w:t>
      </w:r>
      <w:proofErr w:type="spellEnd"/>
      <w:r w:rsidRPr="00057870">
        <w:rPr>
          <w:rFonts w:ascii="Calibri" w:hAnsi="Calibri" w:cs="Calibri"/>
          <w:lang w:val="pl-PL"/>
        </w:rPr>
        <w:t xml:space="preserve"> </w:t>
      </w:r>
      <w:proofErr w:type="spellStart"/>
      <w:r w:rsidRPr="00057870">
        <w:rPr>
          <w:rFonts w:ascii="Calibri" w:hAnsi="Calibri" w:cs="Calibri"/>
          <w:lang w:val="pl-PL"/>
        </w:rPr>
        <w:t>Fabric</w:t>
      </w:r>
      <w:proofErr w:type="spellEnd"/>
      <w:r w:rsidRPr="00057870">
        <w:rPr>
          <w:rFonts w:ascii="Calibri" w:hAnsi="Calibri" w:cs="Calibri"/>
          <w:lang w:val="pl-PL"/>
        </w:rPr>
        <w:t xml:space="preserve"> </w:t>
      </w:r>
      <w:proofErr w:type="spellStart"/>
      <w:r w:rsidRPr="00057870">
        <w:rPr>
          <w:rFonts w:ascii="Calibri" w:hAnsi="Calibri" w:cs="Calibri"/>
          <w:lang w:val="pl-PL"/>
        </w:rPr>
        <w:t>Enhancers</w:t>
      </w:r>
      <w:proofErr w:type="spellEnd"/>
      <w:r w:rsidRPr="00057870">
        <w:rPr>
          <w:rFonts w:ascii="Calibri" w:hAnsi="Calibri" w:cs="Calibri"/>
          <w:lang w:val="pl-PL"/>
        </w:rPr>
        <w:t xml:space="preserve">. </w:t>
      </w:r>
    </w:p>
    <w:p w14:paraId="71B6A43D" w14:textId="1BCF2344" w:rsidR="00EE31B6" w:rsidRPr="00057870" w:rsidRDefault="00EE31B6" w:rsidP="00F02278">
      <w:pPr>
        <w:pStyle w:val="NormalnyWeb"/>
        <w:jc w:val="both"/>
        <w:rPr>
          <w:rFonts w:ascii="Calibri" w:hAnsi="Calibri" w:cs="Calibri"/>
          <w:lang w:val="pl-PL"/>
        </w:rPr>
      </w:pPr>
      <w:r w:rsidRPr="00057870">
        <w:rPr>
          <w:rFonts w:ascii="Calibri" w:hAnsi="Calibri" w:cs="Calibri"/>
          <w:lang w:val="pl-PL"/>
        </w:rPr>
        <w:t xml:space="preserve">"Cieszymy się, że możemy zaoferować konsumentom bardziej zrównoważoną opcję bez kompromisów w zakresie jakości i wygody" </w:t>
      </w:r>
      <w:r w:rsidR="004450DD">
        <w:rPr>
          <w:rFonts w:ascii="Calibri" w:hAnsi="Calibri" w:cs="Calibri"/>
          <w:lang w:val="pl-PL"/>
        </w:rPr>
        <w:t>–</w:t>
      </w:r>
      <w:r w:rsidRPr="00057870">
        <w:rPr>
          <w:rFonts w:ascii="Calibri" w:hAnsi="Calibri" w:cs="Calibri"/>
          <w:lang w:val="pl-PL"/>
        </w:rPr>
        <w:t xml:space="preserve"> powiedziała</w:t>
      </w:r>
      <w:r w:rsidR="004450DD">
        <w:rPr>
          <w:rFonts w:ascii="Calibri" w:hAnsi="Calibri" w:cs="Calibri"/>
          <w:lang w:val="pl-PL"/>
        </w:rPr>
        <w:t xml:space="preserve"> </w:t>
      </w:r>
      <w:proofErr w:type="spellStart"/>
      <w:r w:rsidRPr="00057870">
        <w:rPr>
          <w:rFonts w:ascii="Calibri" w:hAnsi="Calibri" w:cs="Calibri"/>
          <w:lang w:val="pl-PL"/>
        </w:rPr>
        <w:t>Corinna</w:t>
      </w:r>
      <w:proofErr w:type="spellEnd"/>
      <w:r w:rsidRPr="00057870">
        <w:rPr>
          <w:rFonts w:ascii="Calibri" w:hAnsi="Calibri" w:cs="Calibri"/>
          <w:lang w:val="pl-PL"/>
        </w:rPr>
        <w:t xml:space="preserve"> Bender, Global Marketing </w:t>
      </w:r>
      <w:proofErr w:type="spellStart"/>
      <w:r w:rsidRPr="00057870">
        <w:rPr>
          <w:rFonts w:ascii="Calibri" w:hAnsi="Calibri" w:cs="Calibri"/>
          <w:lang w:val="pl-PL"/>
        </w:rPr>
        <w:t>Head</w:t>
      </w:r>
      <w:proofErr w:type="spellEnd"/>
      <w:r w:rsidRPr="00057870">
        <w:rPr>
          <w:rFonts w:ascii="Calibri" w:hAnsi="Calibri" w:cs="Calibri"/>
          <w:lang w:val="pl-PL"/>
        </w:rPr>
        <w:t xml:space="preserve"> of </w:t>
      </w:r>
      <w:proofErr w:type="spellStart"/>
      <w:r w:rsidRPr="00057870">
        <w:rPr>
          <w:rFonts w:ascii="Calibri" w:hAnsi="Calibri" w:cs="Calibri"/>
          <w:lang w:val="pl-PL"/>
        </w:rPr>
        <w:t>Fabric</w:t>
      </w:r>
      <w:proofErr w:type="spellEnd"/>
      <w:r w:rsidRPr="00057870">
        <w:rPr>
          <w:rFonts w:ascii="Calibri" w:hAnsi="Calibri" w:cs="Calibri"/>
          <w:lang w:val="pl-PL"/>
        </w:rPr>
        <w:t xml:space="preserve"> </w:t>
      </w:r>
      <w:proofErr w:type="spellStart"/>
      <w:r w:rsidRPr="00057870">
        <w:rPr>
          <w:rFonts w:ascii="Calibri" w:hAnsi="Calibri" w:cs="Calibri"/>
          <w:lang w:val="pl-PL"/>
        </w:rPr>
        <w:t>Finishers</w:t>
      </w:r>
      <w:proofErr w:type="spellEnd"/>
      <w:r w:rsidRPr="00057870">
        <w:rPr>
          <w:rFonts w:ascii="Calibri" w:hAnsi="Calibri" w:cs="Calibri"/>
          <w:lang w:val="pl-PL"/>
        </w:rPr>
        <w:t>. "Dzięki nowej, ulepszonej gamie płynów zmiękczających Silan dbanie o nasze ubrania stało się łagodniejsze dla środowiska. To sposób, w jaki Henkel pomaga naszym klientom przyczynia</w:t>
      </w:r>
      <w:r w:rsidR="004450DD">
        <w:rPr>
          <w:rFonts w:ascii="Calibri" w:hAnsi="Calibri" w:cs="Calibri"/>
          <w:lang w:val="pl-PL"/>
        </w:rPr>
        <w:t>ć</w:t>
      </w:r>
      <w:r w:rsidRPr="00057870">
        <w:rPr>
          <w:rFonts w:ascii="Calibri" w:hAnsi="Calibri" w:cs="Calibri"/>
          <w:lang w:val="pl-PL"/>
        </w:rPr>
        <w:t xml:space="preserve"> się do ochrony naszej planety</w:t>
      </w:r>
      <w:r w:rsidR="004450DD">
        <w:rPr>
          <w:rFonts w:ascii="Calibri" w:hAnsi="Calibri" w:cs="Calibri"/>
          <w:lang w:val="pl-PL"/>
        </w:rPr>
        <w:t>, kiedy robią pranie</w:t>
      </w:r>
      <w:r w:rsidRPr="00057870">
        <w:rPr>
          <w:rFonts w:ascii="Calibri" w:hAnsi="Calibri" w:cs="Calibri"/>
          <w:lang w:val="pl-PL"/>
        </w:rPr>
        <w:t xml:space="preserve">". Nowe opakowania przeznaczone do recyklingu </w:t>
      </w:r>
      <w:r w:rsidR="002844AB">
        <w:rPr>
          <w:rFonts w:ascii="Calibri" w:hAnsi="Calibri" w:cs="Calibri"/>
          <w:lang w:val="pl-PL"/>
        </w:rPr>
        <w:t xml:space="preserve">to </w:t>
      </w:r>
      <w:r w:rsidRPr="00057870">
        <w:rPr>
          <w:rFonts w:ascii="Calibri" w:hAnsi="Calibri" w:cs="Calibri"/>
          <w:lang w:val="pl-PL"/>
        </w:rPr>
        <w:t>znaczący krok w kierunku bardziej świadomej ekologicznie przyszłości".</w:t>
      </w:r>
    </w:p>
    <w:p w14:paraId="2C454022" w14:textId="3DC5829D" w:rsidR="00EE31B6" w:rsidRPr="00057870" w:rsidRDefault="00905253" w:rsidP="00F02278">
      <w:pPr>
        <w:pStyle w:val="NormalnyWeb"/>
        <w:jc w:val="both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lastRenderedPageBreak/>
        <w:t>W ten sposób konsumenci mogą dołączyć d</w:t>
      </w:r>
      <w:r w:rsidR="00EE31B6" w:rsidRPr="00057870">
        <w:rPr>
          <w:rFonts w:ascii="Calibri" w:hAnsi="Calibri" w:cs="Calibri"/>
          <w:lang w:val="pl-PL"/>
        </w:rPr>
        <w:t xml:space="preserve">o </w:t>
      </w:r>
      <w:r>
        <w:rPr>
          <w:rFonts w:ascii="Calibri" w:hAnsi="Calibri" w:cs="Calibri"/>
          <w:lang w:val="pl-PL"/>
        </w:rPr>
        <w:t xml:space="preserve">proekologicznych działań marki </w:t>
      </w:r>
      <w:r w:rsidR="00354FFB">
        <w:rPr>
          <w:rFonts w:ascii="Calibri" w:hAnsi="Calibri" w:cs="Calibri"/>
          <w:lang w:val="pl-PL"/>
        </w:rPr>
        <w:t xml:space="preserve">– piorąc z użyciem </w:t>
      </w:r>
      <w:proofErr w:type="spellStart"/>
      <w:r w:rsidR="00EE31B6" w:rsidRPr="00057870">
        <w:rPr>
          <w:rFonts w:ascii="Calibri" w:hAnsi="Calibri" w:cs="Calibri"/>
          <w:lang w:val="pl-PL"/>
        </w:rPr>
        <w:t>Silan</w:t>
      </w:r>
      <w:r w:rsidR="00354FFB">
        <w:rPr>
          <w:rFonts w:ascii="Calibri" w:hAnsi="Calibri" w:cs="Calibri"/>
          <w:lang w:val="pl-PL"/>
        </w:rPr>
        <w:t>a</w:t>
      </w:r>
      <w:proofErr w:type="spellEnd"/>
      <w:r w:rsidR="00EE31B6" w:rsidRPr="00057870">
        <w:rPr>
          <w:rFonts w:ascii="Calibri" w:hAnsi="Calibri" w:cs="Calibri"/>
          <w:lang w:val="pl-PL"/>
        </w:rPr>
        <w:t xml:space="preserve"> </w:t>
      </w:r>
      <w:r w:rsidR="00354FFB">
        <w:rPr>
          <w:rFonts w:ascii="Calibri" w:hAnsi="Calibri" w:cs="Calibri"/>
          <w:lang w:val="pl-PL"/>
        </w:rPr>
        <w:t>o wyjątkowej świeżości i</w:t>
      </w:r>
      <w:r w:rsidR="00EE31B6" w:rsidRPr="00057870">
        <w:rPr>
          <w:rFonts w:ascii="Calibri" w:hAnsi="Calibri" w:cs="Calibri"/>
          <w:lang w:val="pl-PL"/>
        </w:rPr>
        <w:t xml:space="preserve"> zużywając przy tym o 70% mniej plastiku. </w:t>
      </w:r>
      <w:r w:rsidR="00354FFB">
        <w:rPr>
          <w:rFonts w:ascii="Calibri" w:hAnsi="Calibri" w:cs="Calibri"/>
          <w:lang w:val="pl-PL"/>
        </w:rPr>
        <w:t xml:space="preserve">Silan w </w:t>
      </w:r>
      <w:r w:rsidR="00C00D15">
        <w:rPr>
          <w:rFonts w:ascii="Calibri" w:hAnsi="Calibri" w:cs="Calibri"/>
          <w:lang w:val="pl-PL"/>
        </w:rPr>
        <w:t>i</w:t>
      </w:r>
      <w:r w:rsidR="00EE31B6" w:rsidRPr="00057870">
        <w:rPr>
          <w:rFonts w:ascii="Calibri" w:hAnsi="Calibri" w:cs="Calibri"/>
          <w:lang w:val="pl-PL"/>
        </w:rPr>
        <w:t>nnowacyjn</w:t>
      </w:r>
      <w:r w:rsidR="00C00D15">
        <w:rPr>
          <w:rFonts w:ascii="Calibri" w:hAnsi="Calibri" w:cs="Calibri"/>
          <w:lang w:val="pl-PL"/>
        </w:rPr>
        <w:t>ych</w:t>
      </w:r>
      <w:r w:rsidR="00EE31B6" w:rsidRPr="00057870">
        <w:rPr>
          <w:rFonts w:ascii="Calibri" w:hAnsi="Calibri" w:cs="Calibri"/>
          <w:lang w:val="pl-PL"/>
        </w:rPr>
        <w:t xml:space="preserve"> now</w:t>
      </w:r>
      <w:r w:rsidR="00C00D15">
        <w:rPr>
          <w:rFonts w:ascii="Calibri" w:hAnsi="Calibri" w:cs="Calibri"/>
          <w:lang w:val="pl-PL"/>
        </w:rPr>
        <w:t>ych</w:t>
      </w:r>
      <w:r w:rsidR="00EE31B6" w:rsidRPr="00057870">
        <w:rPr>
          <w:rFonts w:ascii="Calibri" w:hAnsi="Calibri" w:cs="Calibri"/>
          <w:lang w:val="pl-PL"/>
        </w:rPr>
        <w:t xml:space="preserve"> opakowania</w:t>
      </w:r>
      <w:r w:rsidR="00C00D15">
        <w:rPr>
          <w:rFonts w:ascii="Calibri" w:hAnsi="Calibri" w:cs="Calibri"/>
          <w:lang w:val="pl-PL"/>
        </w:rPr>
        <w:t>ch</w:t>
      </w:r>
      <w:r w:rsidR="00EE31B6" w:rsidRPr="00057870">
        <w:rPr>
          <w:rFonts w:ascii="Calibri" w:hAnsi="Calibri" w:cs="Calibri"/>
          <w:lang w:val="pl-PL"/>
        </w:rPr>
        <w:t xml:space="preserve"> będ</w:t>
      </w:r>
      <w:r w:rsidR="00A015AF">
        <w:rPr>
          <w:rFonts w:ascii="Calibri" w:hAnsi="Calibri" w:cs="Calibri"/>
          <w:lang w:val="pl-PL"/>
        </w:rPr>
        <w:t>zie</w:t>
      </w:r>
      <w:r w:rsidR="00EE31B6" w:rsidRPr="00057870">
        <w:rPr>
          <w:rFonts w:ascii="Calibri" w:hAnsi="Calibri" w:cs="Calibri"/>
          <w:lang w:val="pl-PL"/>
        </w:rPr>
        <w:t xml:space="preserve"> dostępn</w:t>
      </w:r>
      <w:r w:rsidR="00A015AF">
        <w:rPr>
          <w:rFonts w:ascii="Calibri" w:hAnsi="Calibri" w:cs="Calibri"/>
          <w:lang w:val="pl-PL"/>
        </w:rPr>
        <w:t>y</w:t>
      </w:r>
      <w:r w:rsidR="00EE31B6" w:rsidRPr="00057870">
        <w:rPr>
          <w:rFonts w:ascii="Calibri" w:hAnsi="Calibri" w:cs="Calibri"/>
          <w:lang w:val="pl-PL"/>
        </w:rPr>
        <w:t xml:space="preserve"> na półkach sklepowych w wielu krajach Europy Środkowo-Wschodniej (CEE) od pierwszego kwartału 2024 r., w tym w Czechach, Polsce, na Węgrzech, Słowacji, Słowenii</w:t>
      </w:r>
      <w:r w:rsidR="007B2CDB">
        <w:rPr>
          <w:rFonts w:ascii="Calibri" w:hAnsi="Calibri" w:cs="Calibri"/>
          <w:lang w:val="pl-PL"/>
        </w:rPr>
        <w:t>,</w:t>
      </w:r>
      <w:r w:rsidR="00EE31B6" w:rsidRPr="00057870">
        <w:rPr>
          <w:rFonts w:ascii="Calibri" w:hAnsi="Calibri" w:cs="Calibri"/>
          <w:lang w:val="pl-PL"/>
        </w:rPr>
        <w:t xml:space="preserve"> w krajach bałtyckich (Estonia, Łotwa, Litwa)</w:t>
      </w:r>
      <w:r w:rsidR="00932821">
        <w:rPr>
          <w:rFonts w:ascii="Calibri" w:hAnsi="Calibri" w:cs="Calibri"/>
          <w:lang w:val="pl-PL"/>
        </w:rPr>
        <w:t>,</w:t>
      </w:r>
      <w:r w:rsidR="00EE31B6" w:rsidRPr="00057870">
        <w:rPr>
          <w:rFonts w:ascii="Calibri" w:hAnsi="Calibri" w:cs="Calibri"/>
          <w:lang w:val="pl-PL"/>
        </w:rPr>
        <w:t xml:space="preserve"> a następnie w Austrii. Produkcja nowego asortymentu Silan odbywa się w jednym z głównych zakładów produkcyjnych w Europie Wschodniej, co pomaga zapewnić wydajną i zrównoważoną dystrybucję w całym regionie.</w:t>
      </w:r>
    </w:p>
    <w:p w14:paraId="70C524C0" w14:textId="00A55289" w:rsidR="00725810" w:rsidRPr="00057870" w:rsidRDefault="00725810" w:rsidP="001F4BEB">
      <w:pPr>
        <w:spacing w:line="300" w:lineRule="atLeast"/>
        <w:rPr>
          <w:rFonts w:cs="Arial"/>
          <w:sz w:val="24"/>
          <w:lang w:val="pl-PL"/>
        </w:rPr>
      </w:pPr>
    </w:p>
    <w:p w14:paraId="2F6A941E" w14:textId="77777777" w:rsidR="00057870" w:rsidRDefault="00057870" w:rsidP="00057870">
      <w:pPr>
        <w:rPr>
          <w:rFonts w:eastAsia="Segoe UI" w:cs="Segoe UI"/>
          <w:lang w:val="pl-PL"/>
        </w:rPr>
      </w:pPr>
      <w:r w:rsidRPr="15953AD3">
        <w:rPr>
          <w:rFonts w:eastAsia="Segoe UI" w:cs="Segoe UI"/>
          <w:lang w:val="pl-PL"/>
        </w:rPr>
        <w:t>***</w:t>
      </w:r>
    </w:p>
    <w:p w14:paraId="26C11F24" w14:textId="77777777" w:rsidR="00057870" w:rsidRDefault="00057870" w:rsidP="00057870">
      <w:pPr>
        <w:rPr>
          <w:b/>
          <w:bCs/>
          <w:sz w:val="18"/>
          <w:lang w:val="pl-PL"/>
        </w:rPr>
      </w:pPr>
    </w:p>
    <w:p w14:paraId="59D46332" w14:textId="77777777" w:rsidR="00057870" w:rsidRPr="00305A0E" w:rsidRDefault="00057870" w:rsidP="00057870">
      <w:pPr>
        <w:rPr>
          <w:b/>
          <w:bCs/>
          <w:sz w:val="18"/>
          <w:lang w:val="pl-PL"/>
        </w:rPr>
      </w:pPr>
      <w:r w:rsidRPr="00305A0E">
        <w:rPr>
          <w:b/>
          <w:bCs/>
          <w:sz w:val="18"/>
          <w:lang w:val="pl-PL"/>
        </w:rPr>
        <w:t>O firmie Henkel</w:t>
      </w:r>
    </w:p>
    <w:p w14:paraId="43EE5B11" w14:textId="77777777" w:rsidR="00057870" w:rsidRDefault="00057870" w:rsidP="00057870">
      <w:pPr>
        <w:jc w:val="both"/>
        <w:rPr>
          <w:sz w:val="18"/>
          <w:szCs w:val="18"/>
          <w:lang w:val="pl-PL"/>
        </w:rPr>
      </w:pPr>
      <w:r w:rsidRPr="3607B2D5">
        <w:rPr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Brands zajmuje wiodącą pozycję na wielu rynkach świata, zwłaszcza w obszarze produktów do pielęgnacji włosów oraz środków piorących i czystości. Trzy najsilniejsze marki to </w:t>
      </w:r>
      <w:proofErr w:type="spellStart"/>
      <w:r w:rsidRPr="3607B2D5">
        <w:rPr>
          <w:sz w:val="18"/>
          <w:szCs w:val="18"/>
          <w:lang w:val="pl-PL"/>
        </w:rPr>
        <w:t>Loctite</w:t>
      </w:r>
      <w:proofErr w:type="spellEnd"/>
      <w:r w:rsidRPr="3607B2D5">
        <w:rPr>
          <w:sz w:val="18"/>
          <w:szCs w:val="18"/>
          <w:lang w:val="pl-PL"/>
        </w:rPr>
        <w:t xml:space="preserve">, Persil i Schwarzkopf. W 2022 roku Henkel odnotował przychody ze sprzedaży na poziomie około 22 mld euro i skorygowany zysk operacyjny w wysokości około 2,3 mld euro. Akcje uprzywilejowane </w:t>
      </w:r>
      <w:r w:rsidRPr="3607B2D5">
        <w:rPr>
          <w:rFonts w:cs="Segoe UI"/>
          <w:sz w:val="18"/>
          <w:szCs w:val="18"/>
          <w:lang w:val="pl-PL"/>
        </w:rPr>
        <w:t>spółki wchodzą w skład niemieckiego indeksu giełdowego DAX</w:t>
      </w:r>
      <w:r w:rsidRPr="3607B2D5">
        <w:rPr>
          <w:sz w:val="18"/>
          <w:szCs w:val="18"/>
          <w:lang w:val="pl-PL"/>
        </w:rPr>
        <w:t>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3607B2D5">
        <w:rPr>
          <w:rStyle w:val="AboutandContactBody"/>
          <w:lang w:val="pl-PL"/>
        </w:rPr>
        <w:t>Pioneers</w:t>
      </w:r>
      <w:proofErr w:type="spellEnd"/>
      <w:r w:rsidRPr="3607B2D5">
        <w:rPr>
          <w:rStyle w:val="AboutandContactBody"/>
          <w:lang w:val="pl-PL"/>
        </w:rPr>
        <w:t xml:space="preserve"> </w:t>
      </w:r>
      <w:proofErr w:type="spellStart"/>
      <w:r w:rsidRPr="3607B2D5">
        <w:rPr>
          <w:rStyle w:val="AboutandContactBody"/>
          <w:lang w:val="pl-PL"/>
        </w:rPr>
        <w:t>at</w:t>
      </w:r>
      <w:proofErr w:type="spellEnd"/>
      <w:r w:rsidRPr="3607B2D5">
        <w:rPr>
          <w:rStyle w:val="AboutandContactBody"/>
          <w:lang w:val="pl-PL"/>
        </w:rPr>
        <w:t xml:space="preserve"> </w:t>
      </w:r>
      <w:proofErr w:type="spellStart"/>
      <w:r w:rsidRPr="3607B2D5">
        <w:rPr>
          <w:rStyle w:val="AboutandContactBody"/>
          <w:lang w:val="pl-PL"/>
        </w:rPr>
        <w:t>heart</w:t>
      </w:r>
      <w:proofErr w:type="spellEnd"/>
      <w:r w:rsidRPr="3607B2D5">
        <w:rPr>
          <w:rStyle w:val="AboutandContactBody"/>
          <w:lang w:val="pl-PL"/>
        </w:rPr>
        <w:t xml:space="preserve"> for the </w:t>
      </w:r>
      <w:proofErr w:type="spellStart"/>
      <w:r w:rsidRPr="3607B2D5">
        <w:rPr>
          <w:rStyle w:val="AboutandContactBody"/>
          <w:lang w:val="pl-PL"/>
        </w:rPr>
        <w:t>good</w:t>
      </w:r>
      <w:proofErr w:type="spellEnd"/>
      <w:r w:rsidRPr="3607B2D5">
        <w:rPr>
          <w:rStyle w:val="AboutandContactBody"/>
          <w:lang w:val="pl-PL"/>
        </w:rPr>
        <w:t xml:space="preserve"> of </w:t>
      </w:r>
      <w:proofErr w:type="spellStart"/>
      <w:r w:rsidRPr="3607B2D5">
        <w:rPr>
          <w:rStyle w:val="AboutandContactBody"/>
          <w:lang w:val="pl-PL"/>
        </w:rPr>
        <w:t>generations</w:t>
      </w:r>
      <w:proofErr w:type="spellEnd"/>
      <w:r w:rsidRPr="3607B2D5">
        <w:rPr>
          <w:sz w:val="18"/>
          <w:szCs w:val="18"/>
          <w:lang w:val="pl-PL"/>
        </w:rPr>
        <w:t xml:space="preserve">”.  Więcej informacji na </w:t>
      </w:r>
      <w:r w:rsidRPr="3607B2D5">
        <w:rPr>
          <w:rStyle w:val="Hipercze"/>
          <w:lang w:val="pl-PL"/>
        </w:rPr>
        <w:t xml:space="preserve">www.henkel.com </w:t>
      </w:r>
      <w:r w:rsidRPr="3607B2D5">
        <w:rPr>
          <w:sz w:val="18"/>
          <w:szCs w:val="18"/>
          <w:lang w:val="pl-PL"/>
        </w:rPr>
        <w:t xml:space="preserve">oraz </w:t>
      </w:r>
      <w:hyperlink>
        <w:r w:rsidRPr="3607B2D5">
          <w:rPr>
            <w:rStyle w:val="Hipercze"/>
            <w:lang w:val="pl-PL"/>
          </w:rPr>
          <w:t>www.henkel.pl</w:t>
        </w:r>
      </w:hyperlink>
      <w:r w:rsidRPr="3607B2D5">
        <w:rPr>
          <w:sz w:val="18"/>
          <w:szCs w:val="18"/>
          <w:lang w:val="pl-PL"/>
        </w:rPr>
        <w:t>.</w:t>
      </w:r>
    </w:p>
    <w:p w14:paraId="2A287637" w14:textId="77777777" w:rsidR="00057870" w:rsidRPr="0041421C" w:rsidRDefault="00057870" w:rsidP="00057870">
      <w:pPr>
        <w:rPr>
          <w:rStyle w:val="AboutandContactHeadline"/>
          <w:lang w:val="pl-PL"/>
        </w:rPr>
      </w:pPr>
    </w:p>
    <w:p w14:paraId="6D4BEA0E" w14:textId="77777777" w:rsidR="00057870" w:rsidRDefault="00057870" w:rsidP="00057870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1" w:history="1">
        <w:r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Pr="002E1EEF">
        <w:rPr>
          <w:sz w:val="18"/>
          <w:szCs w:val="20"/>
          <w:lang w:val="pl-PL"/>
        </w:rPr>
        <w:t xml:space="preserve"> </w:t>
      </w:r>
    </w:p>
    <w:p w14:paraId="145EFF45" w14:textId="77777777" w:rsidR="00057870" w:rsidRDefault="00057870" w:rsidP="00057870">
      <w:pPr>
        <w:rPr>
          <w:sz w:val="18"/>
          <w:szCs w:val="20"/>
          <w:lang w:val="pl-PL"/>
        </w:rPr>
      </w:pPr>
    </w:p>
    <w:p w14:paraId="1B73A800" w14:textId="77777777" w:rsidR="00057870" w:rsidRPr="0041421C" w:rsidRDefault="00057870" w:rsidP="00057870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3F00C8BD" w14:textId="77777777" w:rsidR="00057870" w:rsidRDefault="00057870" w:rsidP="00057870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 xml:space="preserve">Magdalena Bryksa-Szymańczak </w:t>
      </w:r>
    </w:p>
    <w:p w14:paraId="1C21D21B" w14:textId="77777777" w:rsidR="00057870" w:rsidRPr="00057870" w:rsidRDefault="00057870" w:rsidP="00057870">
      <w:pPr>
        <w:rPr>
          <w:sz w:val="18"/>
          <w:lang w:val="en-US"/>
        </w:rPr>
      </w:pPr>
      <w:r>
        <w:rPr>
          <w:sz w:val="18"/>
          <w:lang w:val="pl-PL"/>
        </w:rPr>
        <w:t>Henkel Polska Sp. z o. 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 w:rsidRPr="00057870">
        <w:rPr>
          <w:sz w:val="18"/>
          <w:lang w:val="en-US"/>
        </w:rPr>
        <w:t>Solski Communications Sp. z o. o.</w:t>
      </w:r>
    </w:p>
    <w:p w14:paraId="5886084F" w14:textId="77777777" w:rsidR="00057870" w:rsidRPr="00057870" w:rsidRDefault="00057870" w:rsidP="00057870">
      <w:pPr>
        <w:rPr>
          <w:sz w:val="18"/>
          <w:lang w:val="en-US"/>
        </w:rPr>
      </w:pPr>
      <w:r w:rsidRPr="00057870">
        <w:rPr>
          <w:sz w:val="18"/>
          <w:lang w:val="en-US"/>
        </w:rPr>
        <w:t>tel.: (022) 565 66 65</w:t>
      </w:r>
      <w:r w:rsidRPr="00057870">
        <w:rPr>
          <w:sz w:val="18"/>
          <w:lang w:val="en-US"/>
        </w:rPr>
        <w:tab/>
      </w:r>
      <w:r w:rsidRPr="00057870">
        <w:rPr>
          <w:sz w:val="18"/>
          <w:lang w:val="en-US"/>
        </w:rPr>
        <w:tab/>
      </w:r>
      <w:r w:rsidRPr="00057870">
        <w:rPr>
          <w:sz w:val="18"/>
          <w:lang w:val="en-US"/>
        </w:rPr>
        <w:tab/>
        <w:t>tel.: +48 881 633 639</w:t>
      </w:r>
    </w:p>
    <w:p w14:paraId="28F9A8E0" w14:textId="79CBE0C8" w:rsidR="00057870" w:rsidRPr="00057870" w:rsidRDefault="00000000" w:rsidP="00057870">
      <w:pPr>
        <w:rPr>
          <w:rStyle w:val="AboutandContactBody"/>
          <w:lang w:val="en-US"/>
        </w:rPr>
      </w:pPr>
      <w:hyperlink r:id="rId12" w:history="1">
        <w:r w:rsidR="00057870" w:rsidRPr="00057870">
          <w:rPr>
            <w:rStyle w:val="Hipercze"/>
            <w:lang w:val="en-US"/>
          </w:rPr>
          <w:t>dorota.strosznajder@henkel.com</w:t>
        </w:r>
      </w:hyperlink>
      <w:r w:rsidR="00057870" w:rsidRPr="00057870">
        <w:rPr>
          <w:sz w:val="18"/>
          <w:lang w:val="en-US"/>
        </w:rPr>
        <w:t xml:space="preserve"> </w:t>
      </w:r>
      <w:r w:rsidR="00057870" w:rsidRPr="00057870">
        <w:rPr>
          <w:sz w:val="18"/>
          <w:lang w:val="en-US"/>
        </w:rPr>
        <w:tab/>
      </w:r>
      <w:bookmarkEnd w:id="0"/>
      <w:r w:rsidR="00057870" w:rsidRPr="00057870">
        <w:rPr>
          <w:rStyle w:val="Hipercze"/>
          <w:lang w:val="en-US"/>
        </w:rPr>
        <w:t xml:space="preserve">mszymańczak@solskipr.pl </w:t>
      </w:r>
    </w:p>
    <w:p w14:paraId="0E14DE37" w14:textId="2256ED42" w:rsidR="00EC3DD5" w:rsidRPr="00476A37" w:rsidRDefault="00EC3DD5" w:rsidP="006C2B18">
      <w:pPr>
        <w:tabs>
          <w:tab w:val="left" w:pos="1080"/>
          <w:tab w:val="left" w:pos="4500"/>
        </w:tabs>
        <w:rPr>
          <w:lang w:val="en-US"/>
        </w:rPr>
      </w:pPr>
    </w:p>
    <w:sectPr w:rsidR="00EC3DD5" w:rsidRPr="00476A37" w:rsidSect="00674CB6">
      <w:headerReference w:type="default" r:id="rId13"/>
      <w:footerReference w:type="default" r:id="rId14"/>
      <w:headerReference w:type="first" r:id="rId15"/>
      <w:footerReference w:type="first" r:id="rId16"/>
      <w:footnotePr>
        <w:numFmt w:val="lowerRoman"/>
      </w:footnotePr>
      <w:type w:val="continuous"/>
      <w:pgSz w:w="11907" w:h="16840" w:code="9"/>
      <w:pgMar w:top="3289" w:right="1418" w:bottom="1797" w:left="1418" w:header="2875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A64F" w14:textId="77777777" w:rsidR="00674CB6" w:rsidRDefault="00674CB6">
      <w:r>
        <w:separator/>
      </w:r>
    </w:p>
  </w:endnote>
  <w:endnote w:type="continuationSeparator" w:id="0">
    <w:p w14:paraId="37D0981D" w14:textId="77777777" w:rsidR="00674CB6" w:rsidRDefault="00674CB6">
      <w:r>
        <w:continuationSeparator/>
      </w:r>
    </w:p>
  </w:endnote>
  <w:endnote w:type="continuationNotice" w:id="1">
    <w:p w14:paraId="377B256C" w14:textId="77777777" w:rsidR="00674CB6" w:rsidRDefault="00674C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EC403" w14:textId="4DF16B03" w:rsidR="006932FF" w:rsidRPr="0006179E" w:rsidRDefault="006932FF" w:rsidP="000A1F84">
    <w:pPr>
      <w:pStyle w:val="PRFooter"/>
      <w:rPr>
        <w:lang w:val="en-US"/>
      </w:rPr>
    </w:pPr>
    <w:r w:rsidRPr="0006179E">
      <w:rPr>
        <w:lang w:val="en-US"/>
      </w:rPr>
      <w:tab/>
    </w:r>
    <w:proofErr w:type="spellStart"/>
    <w:r w:rsidRPr="0006179E">
      <w:rPr>
        <w:lang w:val="en-US"/>
      </w:rPr>
      <w:t>Seite</w:t>
    </w:r>
    <w:proofErr w:type="spellEnd"/>
    <w:r w:rsidRPr="0006179E">
      <w:rPr>
        <w:lang w:val="en-US"/>
      </w:rPr>
      <w:t xml:space="preserve"> </w:t>
    </w:r>
    <w:r w:rsidRPr="00D972A6">
      <w:rPr>
        <w:color w:val="2B579A"/>
        <w:shd w:val="clear" w:color="auto" w:fill="E6E6E6"/>
        <w:lang w:val="de-AT"/>
      </w:rPr>
      <w:fldChar w:fldCharType="begin"/>
    </w:r>
    <w:r w:rsidRPr="0006179E">
      <w:rPr>
        <w:lang w:val="en-US"/>
      </w:rPr>
      <w:instrText xml:space="preserve"> </w:instrText>
    </w:r>
    <w:r w:rsidR="00E957D4">
      <w:rPr>
        <w:lang w:val="en-US"/>
      </w:rPr>
      <w:instrText>PAGE</w:instrText>
    </w:r>
    <w:r w:rsidRPr="0006179E">
      <w:rPr>
        <w:lang w:val="en-US"/>
      </w:rPr>
      <w:instrText xml:space="preserve">  \* MERGEFORMAT </w:instrText>
    </w:r>
    <w:r w:rsidRPr="00D972A6">
      <w:rPr>
        <w:color w:val="2B579A"/>
        <w:shd w:val="clear" w:color="auto" w:fill="E6E6E6"/>
        <w:lang w:val="de-AT"/>
      </w:rPr>
      <w:fldChar w:fldCharType="separate"/>
    </w:r>
    <w:r w:rsidR="0068092A">
      <w:rPr>
        <w:noProof/>
        <w:lang w:val="en-US"/>
      </w:rPr>
      <w:t>2</w:t>
    </w:r>
    <w:r w:rsidRPr="00D972A6">
      <w:rPr>
        <w:color w:val="2B579A"/>
        <w:shd w:val="clear" w:color="auto" w:fill="E6E6E6"/>
        <w:lang w:val="de-AT"/>
      </w:rPr>
      <w:fldChar w:fldCharType="end"/>
    </w:r>
    <w:r w:rsidRPr="0006179E">
      <w:rPr>
        <w:lang w:val="en-US"/>
      </w:rPr>
      <w:t>/</w:t>
    </w:r>
    <w:r w:rsidRPr="00D972A6">
      <w:rPr>
        <w:color w:val="2B579A"/>
        <w:shd w:val="clear" w:color="auto" w:fill="E6E6E6"/>
        <w:lang w:val="de-AT"/>
      </w:rPr>
      <w:fldChar w:fldCharType="begin"/>
    </w:r>
    <w:r w:rsidRPr="0006179E">
      <w:rPr>
        <w:lang w:val="en-US"/>
      </w:rPr>
      <w:instrText xml:space="preserve"> </w:instrText>
    </w:r>
    <w:r w:rsidR="00E957D4">
      <w:rPr>
        <w:lang w:val="en-US"/>
      </w:rPr>
      <w:instrText>SECTIONPAGES</w:instrText>
    </w:r>
    <w:r w:rsidRPr="0006179E">
      <w:rPr>
        <w:lang w:val="en-US"/>
      </w:rPr>
      <w:instrText xml:space="preserve">  \* MERGEFORMAT </w:instrText>
    </w:r>
    <w:r w:rsidRPr="00D972A6">
      <w:rPr>
        <w:color w:val="2B579A"/>
        <w:shd w:val="clear" w:color="auto" w:fill="E6E6E6"/>
        <w:lang w:val="de-AT"/>
      </w:rPr>
      <w:fldChar w:fldCharType="separate"/>
    </w:r>
    <w:r w:rsidR="00932821">
      <w:rPr>
        <w:noProof/>
        <w:lang w:val="en-US"/>
      </w:rPr>
      <w:t>2</w:t>
    </w:r>
    <w:r w:rsidRPr="00D972A6">
      <w:rPr>
        <w:color w:val="2B579A"/>
        <w:shd w:val="clear" w:color="auto" w:fill="E6E6E6"/>
        <w:lang w:val="de-AT"/>
      </w:rPr>
      <w:fldChar w:fldCharType="end"/>
    </w:r>
    <w:r w:rsidRPr="0006179E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A1D1" w14:textId="45C24218" w:rsidR="006932FF" w:rsidRPr="006E0CA2" w:rsidRDefault="006932FF" w:rsidP="00872283">
    <w:pPr>
      <w:pStyle w:val="PRFooter"/>
      <w:jc w:val="right"/>
      <w:rPr>
        <w:lang w:val="de-AT"/>
      </w:rPr>
    </w:pPr>
    <w:r w:rsidRPr="006E0CA2">
      <w:rPr>
        <w:lang w:val="de-AT"/>
      </w:rPr>
      <w:t xml:space="preserve">Seite </w:t>
    </w:r>
    <w:r w:rsidRPr="006E0CA2">
      <w:rPr>
        <w:color w:val="2B579A"/>
        <w:shd w:val="clear" w:color="auto" w:fill="E6E6E6"/>
        <w:lang w:val="de-AT"/>
      </w:rPr>
      <w:fldChar w:fldCharType="begin"/>
    </w:r>
    <w:r w:rsidRPr="006E0CA2">
      <w:rPr>
        <w:lang w:val="de-AT"/>
      </w:rPr>
      <w:instrText xml:space="preserve"> </w:instrText>
    </w:r>
    <w:r w:rsidR="00E957D4">
      <w:rPr>
        <w:lang w:val="de-AT"/>
      </w:rPr>
      <w:instrText>PAGE</w:instrText>
    </w:r>
    <w:r w:rsidRPr="006E0CA2">
      <w:rPr>
        <w:lang w:val="de-AT"/>
      </w:rPr>
      <w:instrText xml:space="preserve">  \* MERGEFORMAT </w:instrText>
    </w:r>
    <w:r w:rsidRPr="006E0CA2">
      <w:rPr>
        <w:color w:val="2B579A"/>
        <w:shd w:val="clear" w:color="auto" w:fill="E6E6E6"/>
        <w:lang w:val="de-AT"/>
      </w:rPr>
      <w:fldChar w:fldCharType="separate"/>
    </w:r>
    <w:r w:rsidR="0068092A">
      <w:rPr>
        <w:noProof/>
        <w:lang w:val="de-AT"/>
      </w:rPr>
      <w:t>1</w:t>
    </w:r>
    <w:r w:rsidRPr="006E0CA2">
      <w:rPr>
        <w:color w:val="2B579A"/>
        <w:shd w:val="clear" w:color="auto" w:fill="E6E6E6"/>
        <w:lang w:val="de-AT"/>
      </w:rPr>
      <w:fldChar w:fldCharType="end"/>
    </w:r>
    <w:r w:rsidRPr="006E0CA2">
      <w:rPr>
        <w:lang w:val="de-AT"/>
      </w:rPr>
      <w:t>/</w:t>
    </w:r>
    <w:r w:rsidRPr="006E0CA2">
      <w:rPr>
        <w:color w:val="2B579A"/>
        <w:shd w:val="clear" w:color="auto" w:fill="E6E6E6"/>
        <w:lang w:val="de-AT"/>
      </w:rPr>
      <w:fldChar w:fldCharType="begin"/>
    </w:r>
    <w:r w:rsidRPr="006E0CA2">
      <w:rPr>
        <w:lang w:val="de-AT"/>
      </w:rPr>
      <w:instrText xml:space="preserve"> </w:instrText>
    </w:r>
    <w:r w:rsidR="00E957D4">
      <w:rPr>
        <w:lang w:val="de-AT"/>
      </w:rPr>
      <w:instrText>SECTIONPAGES</w:instrText>
    </w:r>
    <w:r w:rsidRPr="006E0CA2">
      <w:rPr>
        <w:lang w:val="de-AT"/>
      </w:rPr>
      <w:instrText xml:space="preserve">  \* MERGEFORMAT </w:instrText>
    </w:r>
    <w:r w:rsidRPr="006E0CA2">
      <w:rPr>
        <w:color w:val="2B579A"/>
        <w:shd w:val="clear" w:color="auto" w:fill="E6E6E6"/>
        <w:lang w:val="de-AT"/>
      </w:rPr>
      <w:fldChar w:fldCharType="separate"/>
    </w:r>
    <w:r w:rsidR="00932821">
      <w:rPr>
        <w:noProof/>
        <w:lang w:val="de-AT"/>
      </w:rPr>
      <w:t>2</w:t>
    </w:r>
    <w:r w:rsidRPr="006E0CA2">
      <w:rPr>
        <w:color w:val="2B579A"/>
        <w:shd w:val="clear" w:color="auto" w:fill="E6E6E6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67CA0" w14:textId="77777777" w:rsidR="00674CB6" w:rsidRDefault="00674CB6">
      <w:r>
        <w:separator/>
      </w:r>
    </w:p>
  </w:footnote>
  <w:footnote w:type="continuationSeparator" w:id="0">
    <w:p w14:paraId="72A4DD93" w14:textId="77777777" w:rsidR="00674CB6" w:rsidRDefault="00674CB6">
      <w:r>
        <w:continuationSeparator/>
      </w:r>
    </w:p>
  </w:footnote>
  <w:footnote w:type="continuationNotice" w:id="1">
    <w:p w14:paraId="43660B64" w14:textId="77777777" w:rsidR="00674CB6" w:rsidRDefault="00674C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3E2D" w14:textId="77777777" w:rsidR="006932FF" w:rsidRDefault="002C5B30" w:rsidP="00EE59A4">
    <w:pPr>
      <w:pStyle w:val="Nagwek"/>
      <w:jc w:val="right"/>
    </w:pP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33975FB" wp14:editId="3E6FFA0C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0" t="0" r="26035" b="13970"/>
              <wp:wrapNone/>
              <wp:docPr id="19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20" name="Line 21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  <wps:wsp>
                      <wps:cNvPr id="21" name="Line 22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  <wps:wsp>
                      <wps:cNvPr id="22" name="Line 23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6B5A229" id="Group 20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8C011" w14:textId="19310E81" w:rsidR="006932FF" w:rsidRPr="00097261" w:rsidRDefault="002C5B30" w:rsidP="00E72925">
    <w:pPr>
      <w:pStyle w:val="Nagwek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color w:val="2B579A"/>
        <w:shd w:val="clear" w:color="auto" w:fill="E6E6E6"/>
        <w:lang w:val="en-US"/>
      </w:rPr>
      <w:drawing>
        <wp:anchor distT="0" distB="0" distL="114300" distR="114300" simplePos="0" relativeHeight="251658242" behindDoc="0" locked="0" layoutInCell="1" allowOverlap="1" wp14:anchorId="68D86C5C" wp14:editId="51C1E2A2">
          <wp:simplePos x="0" y="0"/>
          <wp:positionH relativeFrom="margin">
            <wp:align>right</wp:align>
          </wp:positionH>
          <wp:positionV relativeFrom="paragraph">
            <wp:posOffset>-1548765</wp:posOffset>
          </wp:positionV>
          <wp:extent cx="1430655" cy="1066165"/>
          <wp:effectExtent l="0" t="0" r="0" b="0"/>
          <wp:wrapNone/>
          <wp:docPr id="35" name="Bild 11" descr="HENKEL_LogoFilled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ENKEL_LogoFilled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2B579A"/>
        <w:shd w:val="clear" w:color="auto" w:fill="E6E6E6"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203932" wp14:editId="6D3EEC8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9845" b="10795"/>
              <wp:wrapNone/>
              <wp:docPr id="14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5" name="Line 17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  <wps:wsp>
                      <wps:cNvPr id="16" name="Line 18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  <wps:wsp>
                      <wps:cNvPr id="17" name="Line 19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C8BD2C7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proofErr w:type="spellStart"/>
    <w:r w:rsidR="00800C89">
      <w:rPr>
        <w:b/>
        <w:bCs/>
        <w:sz w:val="36"/>
        <w:szCs w:val="36"/>
      </w:rPr>
      <w:t>Informacja</w:t>
    </w:r>
    <w:proofErr w:type="spellEnd"/>
    <w:r w:rsidR="00800C89">
      <w:rPr>
        <w:b/>
        <w:bCs/>
        <w:sz w:val="36"/>
        <w:szCs w:val="36"/>
      </w:rPr>
      <w:t xml:space="preserve"> </w:t>
    </w:r>
    <w:proofErr w:type="spellStart"/>
    <w:r w:rsidR="00800C89">
      <w:rPr>
        <w:b/>
        <w:bCs/>
        <w:sz w:val="36"/>
        <w:szCs w:val="36"/>
      </w:rPr>
      <w:t>prasowa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8AD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4661D"/>
    <w:multiLevelType w:val="hybridMultilevel"/>
    <w:tmpl w:val="3ED00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61F62"/>
    <w:multiLevelType w:val="hybridMultilevel"/>
    <w:tmpl w:val="58681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A18EE"/>
    <w:multiLevelType w:val="hybridMultilevel"/>
    <w:tmpl w:val="01DA778C"/>
    <w:lvl w:ilvl="0" w:tplc="235C01A2">
      <w:start w:val="1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95791"/>
    <w:multiLevelType w:val="hybridMultilevel"/>
    <w:tmpl w:val="21B4568E"/>
    <w:lvl w:ilvl="0" w:tplc="0EA07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D866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E5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7661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4D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C6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0A5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686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E6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726E04"/>
    <w:multiLevelType w:val="hybridMultilevel"/>
    <w:tmpl w:val="9C60B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39E9"/>
    <w:multiLevelType w:val="hybridMultilevel"/>
    <w:tmpl w:val="9F365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7BB6"/>
    <w:multiLevelType w:val="hybridMultilevel"/>
    <w:tmpl w:val="8DBE335C"/>
    <w:lvl w:ilvl="0" w:tplc="0407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FEF652C"/>
    <w:multiLevelType w:val="multilevel"/>
    <w:tmpl w:val="322C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50FFC"/>
    <w:multiLevelType w:val="hybridMultilevel"/>
    <w:tmpl w:val="AEBE2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75DB4"/>
    <w:multiLevelType w:val="hybridMultilevel"/>
    <w:tmpl w:val="196C9084"/>
    <w:lvl w:ilvl="0" w:tplc="C9404C2E">
      <w:numFmt w:val="bullet"/>
      <w:lvlText w:val="–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546224">
    <w:abstractNumId w:val="2"/>
  </w:num>
  <w:num w:numId="2" w16cid:durableId="410976901">
    <w:abstractNumId w:val="7"/>
  </w:num>
  <w:num w:numId="3" w16cid:durableId="1869492388">
    <w:abstractNumId w:val="5"/>
  </w:num>
  <w:num w:numId="4" w16cid:durableId="861624769">
    <w:abstractNumId w:val="8"/>
  </w:num>
  <w:num w:numId="5" w16cid:durableId="658461519">
    <w:abstractNumId w:val="9"/>
  </w:num>
  <w:num w:numId="6" w16cid:durableId="938684496">
    <w:abstractNumId w:val="1"/>
  </w:num>
  <w:num w:numId="7" w16cid:durableId="1220092533">
    <w:abstractNumId w:val="10"/>
  </w:num>
  <w:num w:numId="8" w16cid:durableId="1022783342">
    <w:abstractNumId w:val="3"/>
  </w:num>
  <w:num w:numId="9" w16cid:durableId="1148401500">
    <w:abstractNumId w:val="0"/>
  </w:num>
  <w:num w:numId="10" w16cid:durableId="319845586">
    <w:abstractNumId w:val="6"/>
  </w:num>
  <w:num w:numId="11" w16cid:durableId="1943145929">
    <w:abstractNumId w:val="11"/>
  </w:num>
  <w:num w:numId="12" w16cid:durableId="383601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A4"/>
    <w:rsid w:val="0000123D"/>
    <w:rsid w:val="0000754A"/>
    <w:rsid w:val="00013E23"/>
    <w:rsid w:val="0001759F"/>
    <w:rsid w:val="00017A66"/>
    <w:rsid w:val="00020198"/>
    <w:rsid w:val="000215B7"/>
    <w:rsid w:val="00023CEC"/>
    <w:rsid w:val="00025A3D"/>
    <w:rsid w:val="000312F0"/>
    <w:rsid w:val="00033073"/>
    <w:rsid w:val="00034976"/>
    <w:rsid w:val="00034FD2"/>
    <w:rsid w:val="00035723"/>
    <w:rsid w:val="00041567"/>
    <w:rsid w:val="00045FB2"/>
    <w:rsid w:val="000508E1"/>
    <w:rsid w:val="0005390A"/>
    <w:rsid w:val="00056C77"/>
    <w:rsid w:val="00057870"/>
    <w:rsid w:val="00060D4C"/>
    <w:rsid w:val="000610BA"/>
    <w:rsid w:val="0006179E"/>
    <w:rsid w:val="00064336"/>
    <w:rsid w:val="00066108"/>
    <w:rsid w:val="00066851"/>
    <w:rsid w:val="00070A78"/>
    <w:rsid w:val="00072352"/>
    <w:rsid w:val="00072AB0"/>
    <w:rsid w:val="000753A8"/>
    <w:rsid w:val="00075AD9"/>
    <w:rsid w:val="00076DC8"/>
    <w:rsid w:val="00077794"/>
    <w:rsid w:val="000816B7"/>
    <w:rsid w:val="00086385"/>
    <w:rsid w:val="0008650F"/>
    <w:rsid w:val="0009151D"/>
    <w:rsid w:val="00091CED"/>
    <w:rsid w:val="000931B0"/>
    <w:rsid w:val="00096ED9"/>
    <w:rsid w:val="00097261"/>
    <w:rsid w:val="000A00E1"/>
    <w:rsid w:val="000A1F84"/>
    <w:rsid w:val="000A4897"/>
    <w:rsid w:val="000A6514"/>
    <w:rsid w:val="000A6CF5"/>
    <w:rsid w:val="000A76B5"/>
    <w:rsid w:val="000A7715"/>
    <w:rsid w:val="000B1F9D"/>
    <w:rsid w:val="000B21C5"/>
    <w:rsid w:val="000B2F74"/>
    <w:rsid w:val="000B4AB3"/>
    <w:rsid w:val="000B4FF7"/>
    <w:rsid w:val="000B5C7C"/>
    <w:rsid w:val="000B6997"/>
    <w:rsid w:val="000B77B8"/>
    <w:rsid w:val="000C3D28"/>
    <w:rsid w:val="000C4BDF"/>
    <w:rsid w:val="000D01DE"/>
    <w:rsid w:val="000D31A9"/>
    <w:rsid w:val="000D4727"/>
    <w:rsid w:val="000D4A43"/>
    <w:rsid w:val="000D7888"/>
    <w:rsid w:val="000E040B"/>
    <w:rsid w:val="000E055C"/>
    <w:rsid w:val="000E311F"/>
    <w:rsid w:val="000E5288"/>
    <w:rsid w:val="000F5D39"/>
    <w:rsid w:val="00102229"/>
    <w:rsid w:val="00103C7B"/>
    <w:rsid w:val="0010403C"/>
    <w:rsid w:val="00104403"/>
    <w:rsid w:val="00111145"/>
    <w:rsid w:val="00112C63"/>
    <w:rsid w:val="001146A6"/>
    <w:rsid w:val="00115062"/>
    <w:rsid w:val="00120231"/>
    <w:rsid w:val="0012495A"/>
    <w:rsid w:val="0013136F"/>
    <w:rsid w:val="0013237D"/>
    <w:rsid w:val="00132D49"/>
    <w:rsid w:val="00134F51"/>
    <w:rsid w:val="00134F8D"/>
    <w:rsid w:val="00135723"/>
    <w:rsid w:val="001404EF"/>
    <w:rsid w:val="00140548"/>
    <w:rsid w:val="001442E6"/>
    <w:rsid w:val="00145513"/>
    <w:rsid w:val="00153757"/>
    <w:rsid w:val="001556AB"/>
    <w:rsid w:val="00155DFE"/>
    <w:rsid w:val="001571A3"/>
    <w:rsid w:val="00164CFF"/>
    <w:rsid w:val="00164D28"/>
    <w:rsid w:val="00164EFA"/>
    <w:rsid w:val="001664C6"/>
    <w:rsid w:val="00171378"/>
    <w:rsid w:val="00172C10"/>
    <w:rsid w:val="00175CCF"/>
    <w:rsid w:val="0017605A"/>
    <w:rsid w:val="0018205D"/>
    <w:rsid w:val="00184919"/>
    <w:rsid w:val="001856FF"/>
    <w:rsid w:val="00186916"/>
    <w:rsid w:val="00186938"/>
    <w:rsid w:val="0019396D"/>
    <w:rsid w:val="001943C8"/>
    <w:rsid w:val="00197AA8"/>
    <w:rsid w:val="00197E03"/>
    <w:rsid w:val="001A4EFD"/>
    <w:rsid w:val="001A7A1C"/>
    <w:rsid w:val="001B253C"/>
    <w:rsid w:val="001B25BF"/>
    <w:rsid w:val="001B2B07"/>
    <w:rsid w:val="001B50BE"/>
    <w:rsid w:val="001C0C10"/>
    <w:rsid w:val="001C317C"/>
    <w:rsid w:val="001C39F5"/>
    <w:rsid w:val="001C5F2E"/>
    <w:rsid w:val="001C61C7"/>
    <w:rsid w:val="001C6295"/>
    <w:rsid w:val="001C7107"/>
    <w:rsid w:val="001C76A1"/>
    <w:rsid w:val="001C7D8D"/>
    <w:rsid w:val="001D3406"/>
    <w:rsid w:val="001D43C1"/>
    <w:rsid w:val="001E0D16"/>
    <w:rsid w:val="001F16FC"/>
    <w:rsid w:val="001F17E8"/>
    <w:rsid w:val="001F2CBC"/>
    <w:rsid w:val="001F4BEB"/>
    <w:rsid w:val="001F5399"/>
    <w:rsid w:val="001F699A"/>
    <w:rsid w:val="00200F65"/>
    <w:rsid w:val="00203635"/>
    <w:rsid w:val="00206693"/>
    <w:rsid w:val="00206A46"/>
    <w:rsid w:val="00206DE4"/>
    <w:rsid w:val="0020768E"/>
    <w:rsid w:val="002160A8"/>
    <w:rsid w:val="00217E4F"/>
    <w:rsid w:val="0023011F"/>
    <w:rsid w:val="00237327"/>
    <w:rsid w:val="00237942"/>
    <w:rsid w:val="00237E72"/>
    <w:rsid w:val="00237E85"/>
    <w:rsid w:val="00240058"/>
    <w:rsid w:val="0024205D"/>
    <w:rsid w:val="00243267"/>
    <w:rsid w:val="00246D84"/>
    <w:rsid w:val="0024756B"/>
    <w:rsid w:val="00250F46"/>
    <w:rsid w:val="00262F47"/>
    <w:rsid w:val="00263EDF"/>
    <w:rsid w:val="002642B5"/>
    <w:rsid w:val="00272C49"/>
    <w:rsid w:val="002748DB"/>
    <w:rsid w:val="00274F1F"/>
    <w:rsid w:val="00275608"/>
    <w:rsid w:val="00276393"/>
    <w:rsid w:val="002806AD"/>
    <w:rsid w:val="00280D6F"/>
    <w:rsid w:val="002826C6"/>
    <w:rsid w:val="0028285D"/>
    <w:rsid w:val="00283DB9"/>
    <w:rsid w:val="00284457"/>
    <w:rsid w:val="002844AB"/>
    <w:rsid w:val="0028454D"/>
    <w:rsid w:val="002925E6"/>
    <w:rsid w:val="00293FB2"/>
    <w:rsid w:val="002962EB"/>
    <w:rsid w:val="00296DB2"/>
    <w:rsid w:val="002A1ECF"/>
    <w:rsid w:val="002A1FAF"/>
    <w:rsid w:val="002A2076"/>
    <w:rsid w:val="002A318D"/>
    <w:rsid w:val="002A4ACE"/>
    <w:rsid w:val="002A6242"/>
    <w:rsid w:val="002A68C4"/>
    <w:rsid w:val="002B028D"/>
    <w:rsid w:val="002B0E67"/>
    <w:rsid w:val="002B1A8C"/>
    <w:rsid w:val="002B230C"/>
    <w:rsid w:val="002B5955"/>
    <w:rsid w:val="002B69FC"/>
    <w:rsid w:val="002B78FC"/>
    <w:rsid w:val="002C37C4"/>
    <w:rsid w:val="002C5B30"/>
    <w:rsid w:val="002D0A24"/>
    <w:rsid w:val="002D23E0"/>
    <w:rsid w:val="002D5963"/>
    <w:rsid w:val="002D5FBE"/>
    <w:rsid w:val="002D6D60"/>
    <w:rsid w:val="002E0DF1"/>
    <w:rsid w:val="002E1AB3"/>
    <w:rsid w:val="002E2491"/>
    <w:rsid w:val="002E3904"/>
    <w:rsid w:val="002E6024"/>
    <w:rsid w:val="002E6D9D"/>
    <w:rsid w:val="002E7FB3"/>
    <w:rsid w:val="002F50A0"/>
    <w:rsid w:val="002F687B"/>
    <w:rsid w:val="00300DD4"/>
    <w:rsid w:val="00305D86"/>
    <w:rsid w:val="00305DDD"/>
    <w:rsid w:val="0031004F"/>
    <w:rsid w:val="00311FF0"/>
    <w:rsid w:val="00312484"/>
    <w:rsid w:val="00312E47"/>
    <w:rsid w:val="00314B64"/>
    <w:rsid w:val="003160C3"/>
    <w:rsid w:val="00317118"/>
    <w:rsid w:val="003227BF"/>
    <w:rsid w:val="0032717D"/>
    <w:rsid w:val="00330677"/>
    <w:rsid w:val="0033301C"/>
    <w:rsid w:val="00335971"/>
    <w:rsid w:val="003372D8"/>
    <w:rsid w:val="00347917"/>
    <w:rsid w:val="0035096E"/>
    <w:rsid w:val="00354FDF"/>
    <w:rsid w:val="00354FFB"/>
    <w:rsid w:val="00357BA7"/>
    <w:rsid w:val="00362D70"/>
    <w:rsid w:val="0036421A"/>
    <w:rsid w:val="003644F5"/>
    <w:rsid w:val="00364970"/>
    <w:rsid w:val="00364CDE"/>
    <w:rsid w:val="00366B54"/>
    <w:rsid w:val="00367093"/>
    <w:rsid w:val="00372C65"/>
    <w:rsid w:val="00375335"/>
    <w:rsid w:val="0038009B"/>
    <w:rsid w:val="00380746"/>
    <w:rsid w:val="00381777"/>
    <w:rsid w:val="00382723"/>
    <w:rsid w:val="00382B88"/>
    <w:rsid w:val="00383702"/>
    <w:rsid w:val="00384D51"/>
    <w:rsid w:val="00386A4E"/>
    <w:rsid w:val="003A08C4"/>
    <w:rsid w:val="003A264A"/>
    <w:rsid w:val="003A440B"/>
    <w:rsid w:val="003A5A29"/>
    <w:rsid w:val="003A5CB9"/>
    <w:rsid w:val="003A6575"/>
    <w:rsid w:val="003B4E16"/>
    <w:rsid w:val="003B6FCA"/>
    <w:rsid w:val="003C10C7"/>
    <w:rsid w:val="003C1C8F"/>
    <w:rsid w:val="003C7BB2"/>
    <w:rsid w:val="003D5103"/>
    <w:rsid w:val="003D56E2"/>
    <w:rsid w:val="003D78D0"/>
    <w:rsid w:val="003E2FE5"/>
    <w:rsid w:val="003E3DCE"/>
    <w:rsid w:val="003E4983"/>
    <w:rsid w:val="003F46B0"/>
    <w:rsid w:val="003F4815"/>
    <w:rsid w:val="003F6218"/>
    <w:rsid w:val="00401EDC"/>
    <w:rsid w:val="004020E9"/>
    <w:rsid w:val="00402816"/>
    <w:rsid w:val="004028FA"/>
    <w:rsid w:val="00404B26"/>
    <w:rsid w:val="00411E1E"/>
    <w:rsid w:val="00412C46"/>
    <w:rsid w:val="00413906"/>
    <w:rsid w:val="00413DF7"/>
    <w:rsid w:val="004145E8"/>
    <w:rsid w:val="00433D9D"/>
    <w:rsid w:val="00435D36"/>
    <w:rsid w:val="00442C41"/>
    <w:rsid w:val="00442D37"/>
    <w:rsid w:val="004450DD"/>
    <w:rsid w:val="00445963"/>
    <w:rsid w:val="00445EDF"/>
    <w:rsid w:val="004463E0"/>
    <w:rsid w:val="00446487"/>
    <w:rsid w:val="004525BC"/>
    <w:rsid w:val="0045414D"/>
    <w:rsid w:val="004548F7"/>
    <w:rsid w:val="0045517E"/>
    <w:rsid w:val="00455C20"/>
    <w:rsid w:val="00456F62"/>
    <w:rsid w:val="00457E79"/>
    <w:rsid w:val="004600C2"/>
    <w:rsid w:val="00460191"/>
    <w:rsid w:val="004656D3"/>
    <w:rsid w:val="0046623B"/>
    <w:rsid w:val="00467794"/>
    <w:rsid w:val="00471C7F"/>
    <w:rsid w:val="00473A8E"/>
    <w:rsid w:val="00476657"/>
    <w:rsid w:val="00476A37"/>
    <w:rsid w:val="00477058"/>
    <w:rsid w:val="00480782"/>
    <w:rsid w:val="004816A9"/>
    <w:rsid w:val="00481BCA"/>
    <w:rsid w:val="004829D9"/>
    <w:rsid w:val="00484111"/>
    <w:rsid w:val="0048435F"/>
    <w:rsid w:val="00484FC7"/>
    <w:rsid w:val="00487E63"/>
    <w:rsid w:val="00492ECA"/>
    <w:rsid w:val="0049362F"/>
    <w:rsid w:val="00494786"/>
    <w:rsid w:val="00495E24"/>
    <w:rsid w:val="00496C45"/>
    <w:rsid w:val="004A06A3"/>
    <w:rsid w:val="004A0F5C"/>
    <w:rsid w:val="004A10C6"/>
    <w:rsid w:val="004A1C2B"/>
    <w:rsid w:val="004A1F3C"/>
    <w:rsid w:val="004A4BFC"/>
    <w:rsid w:val="004A6014"/>
    <w:rsid w:val="004A63A4"/>
    <w:rsid w:val="004A6C5A"/>
    <w:rsid w:val="004B0E12"/>
    <w:rsid w:val="004B1D77"/>
    <w:rsid w:val="004B32F0"/>
    <w:rsid w:val="004B32F2"/>
    <w:rsid w:val="004B4496"/>
    <w:rsid w:val="004B4CF0"/>
    <w:rsid w:val="004B7811"/>
    <w:rsid w:val="004C23B1"/>
    <w:rsid w:val="004C2AF5"/>
    <w:rsid w:val="004C389B"/>
    <w:rsid w:val="004C3C25"/>
    <w:rsid w:val="004C4694"/>
    <w:rsid w:val="004C50A4"/>
    <w:rsid w:val="004C616C"/>
    <w:rsid w:val="004D0A64"/>
    <w:rsid w:val="004D1B1B"/>
    <w:rsid w:val="004D7A39"/>
    <w:rsid w:val="004E13DF"/>
    <w:rsid w:val="004E2119"/>
    <w:rsid w:val="004E2F37"/>
    <w:rsid w:val="004E44CF"/>
    <w:rsid w:val="004E5A1C"/>
    <w:rsid w:val="004E7147"/>
    <w:rsid w:val="004F05CA"/>
    <w:rsid w:val="004F0797"/>
    <w:rsid w:val="004F0B44"/>
    <w:rsid w:val="004F17E7"/>
    <w:rsid w:val="004F229A"/>
    <w:rsid w:val="004F237B"/>
    <w:rsid w:val="004F2592"/>
    <w:rsid w:val="004F3A2A"/>
    <w:rsid w:val="004F6358"/>
    <w:rsid w:val="004F7074"/>
    <w:rsid w:val="004F7098"/>
    <w:rsid w:val="004F7CB8"/>
    <w:rsid w:val="00500B83"/>
    <w:rsid w:val="00502736"/>
    <w:rsid w:val="00505A62"/>
    <w:rsid w:val="00506FB3"/>
    <w:rsid w:val="0050797A"/>
    <w:rsid w:val="0051364A"/>
    <w:rsid w:val="00515EB0"/>
    <w:rsid w:val="00516AAF"/>
    <w:rsid w:val="00520855"/>
    <w:rsid w:val="00521478"/>
    <w:rsid w:val="005226FE"/>
    <w:rsid w:val="00524C75"/>
    <w:rsid w:val="00525319"/>
    <w:rsid w:val="00525F57"/>
    <w:rsid w:val="005271AB"/>
    <w:rsid w:val="005278BF"/>
    <w:rsid w:val="005335B4"/>
    <w:rsid w:val="0053552A"/>
    <w:rsid w:val="00535DF3"/>
    <w:rsid w:val="00536A6F"/>
    <w:rsid w:val="00546222"/>
    <w:rsid w:val="005528A5"/>
    <w:rsid w:val="00552922"/>
    <w:rsid w:val="00553F7E"/>
    <w:rsid w:val="00554EE0"/>
    <w:rsid w:val="00557FFC"/>
    <w:rsid w:val="005612D7"/>
    <w:rsid w:val="005640FC"/>
    <w:rsid w:val="005646F9"/>
    <w:rsid w:val="00565FDC"/>
    <w:rsid w:val="00567E80"/>
    <w:rsid w:val="00567F9C"/>
    <w:rsid w:val="0057224A"/>
    <w:rsid w:val="005730FC"/>
    <w:rsid w:val="00573466"/>
    <w:rsid w:val="00575B34"/>
    <w:rsid w:val="005763CD"/>
    <w:rsid w:val="00576BC8"/>
    <w:rsid w:val="0058002E"/>
    <w:rsid w:val="005830E2"/>
    <w:rsid w:val="00591044"/>
    <w:rsid w:val="0059136D"/>
    <w:rsid w:val="00595B1C"/>
    <w:rsid w:val="00597836"/>
    <w:rsid w:val="005A197E"/>
    <w:rsid w:val="005A335A"/>
    <w:rsid w:val="005A3B14"/>
    <w:rsid w:val="005A4778"/>
    <w:rsid w:val="005A6211"/>
    <w:rsid w:val="005A6B6F"/>
    <w:rsid w:val="005A701F"/>
    <w:rsid w:val="005A7083"/>
    <w:rsid w:val="005A73F9"/>
    <w:rsid w:val="005B0940"/>
    <w:rsid w:val="005B50D4"/>
    <w:rsid w:val="005B6225"/>
    <w:rsid w:val="005B7179"/>
    <w:rsid w:val="005B7A3D"/>
    <w:rsid w:val="005C22AE"/>
    <w:rsid w:val="005C330E"/>
    <w:rsid w:val="005C3647"/>
    <w:rsid w:val="005C4E78"/>
    <w:rsid w:val="005D0CCA"/>
    <w:rsid w:val="005E2E94"/>
    <w:rsid w:val="005E36B8"/>
    <w:rsid w:val="005E630B"/>
    <w:rsid w:val="005F48F9"/>
    <w:rsid w:val="006007CB"/>
    <w:rsid w:val="0060138D"/>
    <w:rsid w:val="0060291F"/>
    <w:rsid w:val="00602D16"/>
    <w:rsid w:val="0060380E"/>
    <w:rsid w:val="00603CBD"/>
    <w:rsid w:val="0060722B"/>
    <w:rsid w:val="006103B2"/>
    <w:rsid w:val="00611FD7"/>
    <w:rsid w:val="00612699"/>
    <w:rsid w:val="006131F1"/>
    <w:rsid w:val="006132EB"/>
    <w:rsid w:val="00615BD5"/>
    <w:rsid w:val="00616E9B"/>
    <w:rsid w:val="006271C9"/>
    <w:rsid w:val="00635F64"/>
    <w:rsid w:val="00637A68"/>
    <w:rsid w:val="00637F0A"/>
    <w:rsid w:val="006413C0"/>
    <w:rsid w:val="00641E46"/>
    <w:rsid w:val="006424DA"/>
    <w:rsid w:val="00642596"/>
    <w:rsid w:val="00645F54"/>
    <w:rsid w:val="006474C4"/>
    <w:rsid w:val="00647FA5"/>
    <w:rsid w:val="00654FCC"/>
    <w:rsid w:val="00655DA8"/>
    <w:rsid w:val="00661520"/>
    <w:rsid w:val="00664A70"/>
    <w:rsid w:val="006658F3"/>
    <w:rsid w:val="00665E18"/>
    <w:rsid w:val="0066665A"/>
    <w:rsid w:val="006673C7"/>
    <w:rsid w:val="00670E02"/>
    <w:rsid w:val="0067104C"/>
    <w:rsid w:val="00671C5D"/>
    <w:rsid w:val="006744AB"/>
    <w:rsid w:val="00674CB6"/>
    <w:rsid w:val="006758FF"/>
    <w:rsid w:val="0067756D"/>
    <w:rsid w:val="0068050D"/>
    <w:rsid w:val="00680635"/>
    <w:rsid w:val="0068092A"/>
    <w:rsid w:val="006905DE"/>
    <w:rsid w:val="0069093A"/>
    <w:rsid w:val="00692516"/>
    <w:rsid w:val="006926D7"/>
    <w:rsid w:val="006932FF"/>
    <w:rsid w:val="00694AE2"/>
    <w:rsid w:val="006A366E"/>
    <w:rsid w:val="006A5B68"/>
    <w:rsid w:val="006B02F9"/>
    <w:rsid w:val="006B1A4C"/>
    <w:rsid w:val="006C2B18"/>
    <w:rsid w:val="006C7AC7"/>
    <w:rsid w:val="006C7E72"/>
    <w:rsid w:val="006D5A2C"/>
    <w:rsid w:val="006D7ADD"/>
    <w:rsid w:val="006E0CA2"/>
    <w:rsid w:val="006E65C2"/>
    <w:rsid w:val="006F1596"/>
    <w:rsid w:val="006F1916"/>
    <w:rsid w:val="006F2503"/>
    <w:rsid w:val="006F425E"/>
    <w:rsid w:val="00710D74"/>
    <w:rsid w:val="00713FD1"/>
    <w:rsid w:val="007144BF"/>
    <w:rsid w:val="0071470B"/>
    <w:rsid w:val="00725810"/>
    <w:rsid w:val="007276DC"/>
    <w:rsid w:val="00730AAC"/>
    <w:rsid w:val="00732CA8"/>
    <w:rsid w:val="0073350D"/>
    <w:rsid w:val="00737220"/>
    <w:rsid w:val="0074157B"/>
    <w:rsid w:val="0074352B"/>
    <w:rsid w:val="007439D7"/>
    <w:rsid w:val="00745C2B"/>
    <w:rsid w:val="00750E58"/>
    <w:rsid w:val="00752A58"/>
    <w:rsid w:val="007551DE"/>
    <w:rsid w:val="007563E5"/>
    <w:rsid w:val="00756F8B"/>
    <w:rsid w:val="007576FF"/>
    <w:rsid w:val="00760D64"/>
    <w:rsid w:val="007617B2"/>
    <w:rsid w:val="0076388D"/>
    <w:rsid w:val="00763B4F"/>
    <w:rsid w:val="007649C6"/>
    <w:rsid w:val="0076662B"/>
    <w:rsid w:val="00770164"/>
    <w:rsid w:val="00770FA1"/>
    <w:rsid w:val="00771DDE"/>
    <w:rsid w:val="00772AFC"/>
    <w:rsid w:val="00773594"/>
    <w:rsid w:val="00775909"/>
    <w:rsid w:val="007776B9"/>
    <w:rsid w:val="007777A3"/>
    <w:rsid w:val="00786CEA"/>
    <w:rsid w:val="00787874"/>
    <w:rsid w:val="00790E8E"/>
    <w:rsid w:val="00794AD0"/>
    <w:rsid w:val="00796ACB"/>
    <w:rsid w:val="007A0693"/>
    <w:rsid w:val="007A07CC"/>
    <w:rsid w:val="007A0AF1"/>
    <w:rsid w:val="007A1EDA"/>
    <w:rsid w:val="007A2474"/>
    <w:rsid w:val="007A39DB"/>
    <w:rsid w:val="007A5154"/>
    <w:rsid w:val="007B0DD4"/>
    <w:rsid w:val="007B2CDB"/>
    <w:rsid w:val="007B690E"/>
    <w:rsid w:val="007B7269"/>
    <w:rsid w:val="007B753C"/>
    <w:rsid w:val="007B7776"/>
    <w:rsid w:val="007C0E3A"/>
    <w:rsid w:val="007C1036"/>
    <w:rsid w:val="007C1901"/>
    <w:rsid w:val="007C3B1C"/>
    <w:rsid w:val="007C42AA"/>
    <w:rsid w:val="007D1AD1"/>
    <w:rsid w:val="007D3C8F"/>
    <w:rsid w:val="007D4B63"/>
    <w:rsid w:val="007D5019"/>
    <w:rsid w:val="007D5A75"/>
    <w:rsid w:val="007D68E8"/>
    <w:rsid w:val="007D6EB3"/>
    <w:rsid w:val="007E0026"/>
    <w:rsid w:val="007E1425"/>
    <w:rsid w:val="007E145C"/>
    <w:rsid w:val="007E25BA"/>
    <w:rsid w:val="007E2B83"/>
    <w:rsid w:val="007E2EFF"/>
    <w:rsid w:val="007E6986"/>
    <w:rsid w:val="007E715D"/>
    <w:rsid w:val="007F18B3"/>
    <w:rsid w:val="007F21E2"/>
    <w:rsid w:val="007F28A6"/>
    <w:rsid w:val="007F59F8"/>
    <w:rsid w:val="007F5D6E"/>
    <w:rsid w:val="00800C89"/>
    <w:rsid w:val="00801BA7"/>
    <w:rsid w:val="00802276"/>
    <w:rsid w:val="00802DA2"/>
    <w:rsid w:val="00802FE5"/>
    <w:rsid w:val="00807984"/>
    <w:rsid w:val="00811B30"/>
    <w:rsid w:val="008134CB"/>
    <w:rsid w:val="008141AE"/>
    <w:rsid w:val="008156C9"/>
    <w:rsid w:val="00815986"/>
    <w:rsid w:val="00821A89"/>
    <w:rsid w:val="00824973"/>
    <w:rsid w:val="00825094"/>
    <w:rsid w:val="008327B8"/>
    <w:rsid w:val="00834DC9"/>
    <w:rsid w:val="00835082"/>
    <w:rsid w:val="00836BAE"/>
    <w:rsid w:val="00840786"/>
    <w:rsid w:val="00841EB6"/>
    <w:rsid w:val="00842387"/>
    <w:rsid w:val="008445A0"/>
    <w:rsid w:val="00846E4E"/>
    <w:rsid w:val="00856EF2"/>
    <w:rsid w:val="008617A5"/>
    <w:rsid w:val="0086242A"/>
    <w:rsid w:val="00862A57"/>
    <w:rsid w:val="008639D1"/>
    <w:rsid w:val="0087047D"/>
    <w:rsid w:val="00872283"/>
    <w:rsid w:val="00874B54"/>
    <w:rsid w:val="0087513D"/>
    <w:rsid w:val="00876003"/>
    <w:rsid w:val="00876E67"/>
    <w:rsid w:val="00881FEF"/>
    <w:rsid w:val="0088345A"/>
    <w:rsid w:val="00884C27"/>
    <w:rsid w:val="00885ADD"/>
    <w:rsid w:val="00885E4E"/>
    <w:rsid w:val="00890184"/>
    <w:rsid w:val="008943CA"/>
    <w:rsid w:val="00896F97"/>
    <w:rsid w:val="008A1E65"/>
    <w:rsid w:val="008A5285"/>
    <w:rsid w:val="008B021E"/>
    <w:rsid w:val="008B04E3"/>
    <w:rsid w:val="008B19F5"/>
    <w:rsid w:val="008B25F7"/>
    <w:rsid w:val="008B30AA"/>
    <w:rsid w:val="008B3EA9"/>
    <w:rsid w:val="008B62E7"/>
    <w:rsid w:val="008C14C8"/>
    <w:rsid w:val="008C2245"/>
    <w:rsid w:val="008C41D7"/>
    <w:rsid w:val="008D1348"/>
    <w:rsid w:val="008D2306"/>
    <w:rsid w:val="008D50E0"/>
    <w:rsid w:val="008D5272"/>
    <w:rsid w:val="008D53BB"/>
    <w:rsid w:val="008D67A4"/>
    <w:rsid w:val="008D6FE0"/>
    <w:rsid w:val="008D7B00"/>
    <w:rsid w:val="008E186F"/>
    <w:rsid w:val="008E4751"/>
    <w:rsid w:val="008E508D"/>
    <w:rsid w:val="008E6520"/>
    <w:rsid w:val="008E6B8D"/>
    <w:rsid w:val="008E7B7A"/>
    <w:rsid w:val="008F0C13"/>
    <w:rsid w:val="008F0E4F"/>
    <w:rsid w:val="008F3749"/>
    <w:rsid w:val="008F4188"/>
    <w:rsid w:val="008F6DC8"/>
    <w:rsid w:val="00900C65"/>
    <w:rsid w:val="0090131F"/>
    <w:rsid w:val="00901684"/>
    <w:rsid w:val="009023D0"/>
    <w:rsid w:val="00903611"/>
    <w:rsid w:val="00905253"/>
    <w:rsid w:val="009054C5"/>
    <w:rsid w:val="0091022B"/>
    <w:rsid w:val="00911F23"/>
    <w:rsid w:val="00914BFC"/>
    <w:rsid w:val="009165D1"/>
    <w:rsid w:val="00917510"/>
    <w:rsid w:val="00923405"/>
    <w:rsid w:val="00923FE4"/>
    <w:rsid w:val="00932821"/>
    <w:rsid w:val="00934108"/>
    <w:rsid w:val="0094148C"/>
    <w:rsid w:val="00942155"/>
    <w:rsid w:val="00942819"/>
    <w:rsid w:val="00946AC2"/>
    <w:rsid w:val="0095197E"/>
    <w:rsid w:val="009535F5"/>
    <w:rsid w:val="00955AB0"/>
    <w:rsid w:val="0095602B"/>
    <w:rsid w:val="00962C40"/>
    <w:rsid w:val="00965B89"/>
    <w:rsid w:val="00966707"/>
    <w:rsid w:val="009670FD"/>
    <w:rsid w:val="00971785"/>
    <w:rsid w:val="009730B3"/>
    <w:rsid w:val="00973D55"/>
    <w:rsid w:val="009818AC"/>
    <w:rsid w:val="00981E6C"/>
    <w:rsid w:val="00984A24"/>
    <w:rsid w:val="00984DBF"/>
    <w:rsid w:val="00985023"/>
    <w:rsid w:val="009852EB"/>
    <w:rsid w:val="0098556A"/>
    <w:rsid w:val="0098582E"/>
    <w:rsid w:val="00990046"/>
    <w:rsid w:val="0099042E"/>
    <w:rsid w:val="00990615"/>
    <w:rsid w:val="00991640"/>
    <w:rsid w:val="00991AC7"/>
    <w:rsid w:val="00991FC5"/>
    <w:rsid w:val="009A34E8"/>
    <w:rsid w:val="009B4CCF"/>
    <w:rsid w:val="009B7FA6"/>
    <w:rsid w:val="009C3BF8"/>
    <w:rsid w:val="009C4123"/>
    <w:rsid w:val="009C5096"/>
    <w:rsid w:val="009C6FC0"/>
    <w:rsid w:val="009D049F"/>
    <w:rsid w:val="009D1B03"/>
    <w:rsid w:val="009D2BAD"/>
    <w:rsid w:val="009D51A8"/>
    <w:rsid w:val="009D7A3D"/>
    <w:rsid w:val="009D7E0A"/>
    <w:rsid w:val="009E19DA"/>
    <w:rsid w:val="009E2897"/>
    <w:rsid w:val="009E43D5"/>
    <w:rsid w:val="009E4A78"/>
    <w:rsid w:val="009E546C"/>
    <w:rsid w:val="009E6F3D"/>
    <w:rsid w:val="009F3EC0"/>
    <w:rsid w:val="009F6474"/>
    <w:rsid w:val="00A015AF"/>
    <w:rsid w:val="00A017E5"/>
    <w:rsid w:val="00A02687"/>
    <w:rsid w:val="00A040A8"/>
    <w:rsid w:val="00A07C8E"/>
    <w:rsid w:val="00A113F5"/>
    <w:rsid w:val="00A13DD7"/>
    <w:rsid w:val="00A20BF7"/>
    <w:rsid w:val="00A2212B"/>
    <w:rsid w:val="00A22DB5"/>
    <w:rsid w:val="00A30E50"/>
    <w:rsid w:val="00A3213B"/>
    <w:rsid w:val="00A348FF"/>
    <w:rsid w:val="00A365AD"/>
    <w:rsid w:val="00A44955"/>
    <w:rsid w:val="00A503F8"/>
    <w:rsid w:val="00A51FDB"/>
    <w:rsid w:val="00A53415"/>
    <w:rsid w:val="00A55EF4"/>
    <w:rsid w:val="00A63351"/>
    <w:rsid w:val="00A67921"/>
    <w:rsid w:val="00A71DF1"/>
    <w:rsid w:val="00A74D0E"/>
    <w:rsid w:val="00A76CA6"/>
    <w:rsid w:val="00A821C3"/>
    <w:rsid w:val="00A827E8"/>
    <w:rsid w:val="00A91205"/>
    <w:rsid w:val="00A92D3E"/>
    <w:rsid w:val="00A94058"/>
    <w:rsid w:val="00A97488"/>
    <w:rsid w:val="00AA30BB"/>
    <w:rsid w:val="00AA32CF"/>
    <w:rsid w:val="00AB0B64"/>
    <w:rsid w:val="00AB1C0C"/>
    <w:rsid w:val="00AB224E"/>
    <w:rsid w:val="00AB22EB"/>
    <w:rsid w:val="00AB5658"/>
    <w:rsid w:val="00AC0FDB"/>
    <w:rsid w:val="00AC15F1"/>
    <w:rsid w:val="00AC3D89"/>
    <w:rsid w:val="00AC45B3"/>
    <w:rsid w:val="00AD05E2"/>
    <w:rsid w:val="00AD208F"/>
    <w:rsid w:val="00AD27C8"/>
    <w:rsid w:val="00AD37E1"/>
    <w:rsid w:val="00AD5652"/>
    <w:rsid w:val="00AD6806"/>
    <w:rsid w:val="00AE02F1"/>
    <w:rsid w:val="00AE0DD2"/>
    <w:rsid w:val="00AE1C7F"/>
    <w:rsid w:val="00AE1C9C"/>
    <w:rsid w:val="00AE2390"/>
    <w:rsid w:val="00B050DF"/>
    <w:rsid w:val="00B05BC3"/>
    <w:rsid w:val="00B064A2"/>
    <w:rsid w:val="00B1108E"/>
    <w:rsid w:val="00B110D1"/>
    <w:rsid w:val="00B178DC"/>
    <w:rsid w:val="00B179FA"/>
    <w:rsid w:val="00B22EE3"/>
    <w:rsid w:val="00B32D60"/>
    <w:rsid w:val="00B34AC8"/>
    <w:rsid w:val="00B36F77"/>
    <w:rsid w:val="00B40861"/>
    <w:rsid w:val="00B42E37"/>
    <w:rsid w:val="00B433F2"/>
    <w:rsid w:val="00B44764"/>
    <w:rsid w:val="00B4495E"/>
    <w:rsid w:val="00B46444"/>
    <w:rsid w:val="00B46F46"/>
    <w:rsid w:val="00B513D5"/>
    <w:rsid w:val="00B567F1"/>
    <w:rsid w:val="00B6001A"/>
    <w:rsid w:val="00B6233A"/>
    <w:rsid w:val="00B6395E"/>
    <w:rsid w:val="00B63BC4"/>
    <w:rsid w:val="00B6642C"/>
    <w:rsid w:val="00B71DF3"/>
    <w:rsid w:val="00B756B4"/>
    <w:rsid w:val="00B75F7E"/>
    <w:rsid w:val="00B77473"/>
    <w:rsid w:val="00B77901"/>
    <w:rsid w:val="00B82417"/>
    <w:rsid w:val="00B844C9"/>
    <w:rsid w:val="00B84E38"/>
    <w:rsid w:val="00B85701"/>
    <w:rsid w:val="00B85EF5"/>
    <w:rsid w:val="00B8631B"/>
    <w:rsid w:val="00B93ABE"/>
    <w:rsid w:val="00B97D3A"/>
    <w:rsid w:val="00BA2F20"/>
    <w:rsid w:val="00BA538E"/>
    <w:rsid w:val="00BA7AB6"/>
    <w:rsid w:val="00BB0B1A"/>
    <w:rsid w:val="00BB1E2D"/>
    <w:rsid w:val="00BB2745"/>
    <w:rsid w:val="00BB3107"/>
    <w:rsid w:val="00BB41CB"/>
    <w:rsid w:val="00BB55A2"/>
    <w:rsid w:val="00BB5699"/>
    <w:rsid w:val="00BB7703"/>
    <w:rsid w:val="00BC51C5"/>
    <w:rsid w:val="00BC582E"/>
    <w:rsid w:val="00BC58FA"/>
    <w:rsid w:val="00BC627A"/>
    <w:rsid w:val="00BD0209"/>
    <w:rsid w:val="00BD1C05"/>
    <w:rsid w:val="00BD55E1"/>
    <w:rsid w:val="00BD76C7"/>
    <w:rsid w:val="00BD7D6A"/>
    <w:rsid w:val="00BE1C7B"/>
    <w:rsid w:val="00BE7AE9"/>
    <w:rsid w:val="00BE7C58"/>
    <w:rsid w:val="00BF0B8E"/>
    <w:rsid w:val="00BF1BCB"/>
    <w:rsid w:val="00BF1E1B"/>
    <w:rsid w:val="00BF28D2"/>
    <w:rsid w:val="00BF53A3"/>
    <w:rsid w:val="00C000BE"/>
    <w:rsid w:val="00C00D15"/>
    <w:rsid w:val="00C0101F"/>
    <w:rsid w:val="00C057BF"/>
    <w:rsid w:val="00C05D89"/>
    <w:rsid w:val="00C0654E"/>
    <w:rsid w:val="00C06D11"/>
    <w:rsid w:val="00C07038"/>
    <w:rsid w:val="00C107D4"/>
    <w:rsid w:val="00C170D5"/>
    <w:rsid w:val="00C20608"/>
    <w:rsid w:val="00C2403D"/>
    <w:rsid w:val="00C247A1"/>
    <w:rsid w:val="00C24DE3"/>
    <w:rsid w:val="00C25C37"/>
    <w:rsid w:val="00C26070"/>
    <w:rsid w:val="00C31A04"/>
    <w:rsid w:val="00C32D40"/>
    <w:rsid w:val="00C3601A"/>
    <w:rsid w:val="00C3644B"/>
    <w:rsid w:val="00C36948"/>
    <w:rsid w:val="00C370ED"/>
    <w:rsid w:val="00C4013C"/>
    <w:rsid w:val="00C415F6"/>
    <w:rsid w:val="00C4204C"/>
    <w:rsid w:val="00C45C3B"/>
    <w:rsid w:val="00C51B09"/>
    <w:rsid w:val="00C5392E"/>
    <w:rsid w:val="00C62476"/>
    <w:rsid w:val="00C637CB"/>
    <w:rsid w:val="00C6515F"/>
    <w:rsid w:val="00C652E4"/>
    <w:rsid w:val="00C74215"/>
    <w:rsid w:val="00C91856"/>
    <w:rsid w:val="00C92408"/>
    <w:rsid w:val="00C92E49"/>
    <w:rsid w:val="00C933C8"/>
    <w:rsid w:val="00C93660"/>
    <w:rsid w:val="00C94086"/>
    <w:rsid w:val="00C972E4"/>
    <w:rsid w:val="00C97D06"/>
    <w:rsid w:val="00CA4114"/>
    <w:rsid w:val="00CA5453"/>
    <w:rsid w:val="00CA55C2"/>
    <w:rsid w:val="00CA580B"/>
    <w:rsid w:val="00CB180A"/>
    <w:rsid w:val="00CB3908"/>
    <w:rsid w:val="00CB4CEB"/>
    <w:rsid w:val="00CB580A"/>
    <w:rsid w:val="00CB68A0"/>
    <w:rsid w:val="00CB782C"/>
    <w:rsid w:val="00CB7E00"/>
    <w:rsid w:val="00CC2A26"/>
    <w:rsid w:val="00CC3BAA"/>
    <w:rsid w:val="00CC6F6F"/>
    <w:rsid w:val="00CD130F"/>
    <w:rsid w:val="00CD420C"/>
    <w:rsid w:val="00CD50A1"/>
    <w:rsid w:val="00CD595E"/>
    <w:rsid w:val="00CD5DE4"/>
    <w:rsid w:val="00CD6BDF"/>
    <w:rsid w:val="00CE1DE2"/>
    <w:rsid w:val="00CE257E"/>
    <w:rsid w:val="00CE3725"/>
    <w:rsid w:val="00CE3C89"/>
    <w:rsid w:val="00CE3F96"/>
    <w:rsid w:val="00CE4A72"/>
    <w:rsid w:val="00CE674D"/>
    <w:rsid w:val="00CE6C7B"/>
    <w:rsid w:val="00CF14B8"/>
    <w:rsid w:val="00CF1711"/>
    <w:rsid w:val="00CF2720"/>
    <w:rsid w:val="00CF2D89"/>
    <w:rsid w:val="00CF3EE8"/>
    <w:rsid w:val="00CF52B6"/>
    <w:rsid w:val="00D0260B"/>
    <w:rsid w:val="00D03C9D"/>
    <w:rsid w:val="00D05DC5"/>
    <w:rsid w:val="00D07934"/>
    <w:rsid w:val="00D07A45"/>
    <w:rsid w:val="00D10930"/>
    <w:rsid w:val="00D10938"/>
    <w:rsid w:val="00D119F5"/>
    <w:rsid w:val="00D13F63"/>
    <w:rsid w:val="00D1668C"/>
    <w:rsid w:val="00D20E18"/>
    <w:rsid w:val="00D20FBA"/>
    <w:rsid w:val="00D22BF9"/>
    <w:rsid w:val="00D23D94"/>
    <w:rsid w:val="00D25C32"/>
    <w:rsid w:val="00D271E2"/>
    <w:rsid w:val="00D33A56"/>
    <w:rsid w:val="00D40BEB"/>
    <w:rsid w:val="00D44BA2"/>
    <w:rsid w:val="00D44D62"/>
    <w:rsid w:val="00D45AEB"/>
    <w:rsid w:val="00D45D05"/>
    <w:rsid w:val="00D5005E"/>
    <w:rsid w:val="00D53279"/>
    <w:rsid w:val="00D53968"/>
    <w:rsid w:val="00D5475A"/>
    <w:rsid w:val="00D61ADF"/>
    <w:rsid w:val="00D62B81"/>
    <w:rsid w:val="00D62C9B"/>
    <w:rsid w:val="00D64435"/>
    <w:rsid w:val="00D64847"/>
    <w:rsid w:val="00D65951"/>
    <w:rsid w:val="00D65B7D"/>
    <w:rsid w:val="00D70E24"/>
    <w:rsid w:val="00D721D8"/>
    <w:rsid w:val="00D7268F"/>
    <w:rsid w:val="00D72B60"/>
    <w:rsid w:val="00D75591"/>
    <w:rsid w:val="00D77287"/>
    <w:rsid w:val="00D80F7A"/>
    <w:rsid w:val="00D818D8"/>
    <w:rsid w:val="00D85709"/>
    <w:rsid w:val="00D86A4D"/>
    <w:rsid w:val="00D91BBF"/>
    <w:rsid w:val="00D93A06"/>
    <w:rsid w:val="00D96065"/>
    <w:rsid w:val="00D972A6"/>
    <w:rsid w:val="00DA2903"/>
    <w:rsid w:val="00DA773C"/>
    <w:rsid w:val="00DB00B7"/>
    <w:rsid w:val="00DB00FE"/>
    <w:rsid w:val="00DB1147"/>
    <w:rsid w:val="00DB339F"/>
    <w:rsid w:val="00DB4314"/>
    <w:rsid w:val="00DB445C"/>
    <w:rsid w:val="00DB5792"/>
    <w:rsid w:val="00DB6788"/>
    <w:rsid w:val="00DB6D2D"/>
    <w:rsid w:val="00DC228A"/>
    <w:rsid w:val="00DC60C4"/>
    <w:rsid w:val="00DC753E"/>
    <w:rsid w:val="00DD2B9F"/>
    <w:rsid w:val="00DD2ED0"/>
    <w:rsid w:val="00DD304C"/>
    <w:rsid w:val="00DD52AB"/>
    <w:rsid w:val="00DE2B06"/>
    <w:rsid w:val="00DE422F"/>
    <w:rsid w:val="00DE5234"/>
    <w:rsid w:val="00DF085B"/>
    <w:rsid w:val="00E028B8"/>
    <w:rsid w:val="00E02BC9"/>
    <w:rsid w:val="00E048B1"/>
    <w:rsid w:val="00E067C1"/>
    <w:rsid w:val="00E0693F"/>
    <w:rsid w:val="00E111BD"/>
    <w:rsid w:val="00E118AC"/>
    <w:rsid w:val="00E12F0B"/>
    <w:rsid w:val="00E14335"/>
    <w:rsid w:val="00E14CE4"/>
    <w:rsid w:val="00E15600"/>
    <w:rsid w:val="00E16191"/>
    <w:rsid w:val="00E2125D"/>
    <w:rsid w:val="00E21701"/>
    <w:rsid w:val="00E21755"/>
    <w:rsid w:val="00E21FBC"/>
    <w:rsid w:val="00E22305"/>
    <w:rsid w:val="00E254E7"/>
    <w:rsid w:val="00E26E23"/>
    <w:rsid w:val="00E31826"/>
    <w:rsid w:val="00E37060"/>
    <w:rsid w:val="00E3770D"/>
    <w:rsid w:val="00E409BA"/>
    <w:rsid w:val="00E42281"/>
    <w:rsid w:val="00E42FB8"/>
    <w:rsid w:val="00E43236"/>
    <w:rsid w:val="00E446D6"/>
    <w:rsid w:val="00E4476C"/>
    <w:rsid w:val="00E44ED0"/>
    <w:rsid w:val="00E45F78"/>
    <w:rsid w:val="00E472EE"/>
    <w:rsid w:val="00E508A6"/>
    <w:rsid w:val="00E512DC"/>
    <w:rsid w:val="00E5187E"/>
    <w:rsid w:val="00E5206B"/>
    <w:rsid w:val="00E53256"/>
    <w:rsid w:val="00E56A99"/>
    <w:rsid w:val="00E64E35"/>
    <w:rsid w:val="00E67951"/>
    <w:rsid w:val="00E7264D"/>
    <w:rsid w:val="00E72925"/>
    <w:rsid w:val="00E73E79"/>
    <w:rsid w:val="00E74118"/>
    <w:rsid w:val="00E755DA"/>
    <w:rsid w:val="00E82BB5"/>
    <w:rsid w:val="00E83129"/>
    <w:rsid w:val="00E86D56"/>
    <w:rsid w:val="00E900C4"/>
    <w:rsid w:val="00E92060"/>
    <w:rsid w:val="00E923B8"/>
    <w:rsid w:val="00E93178"/>
    <w:rsid w:val="00E94412"/>
    <w:rsid w:val="00E94638"/>
    <w:rsid w:val="00E94811"/>
    <w:rsid w:val="00E957D4"/>
    <w:rsid w:val="00E9602F"/>
    <w:rsid w:val="00E97F02"/>
    <w:rsid w:val="00EA2520"/>
    <w:rsid w:val="00EA3D2E"/>
    <w:rsid w:val="00EA5D69"/>
    <w:rsid w:val="00EA649F"/>
    <w:rsid w:val="00EA742F"/>
    <w:rsid w:val="00EA7853"/>
    <w:rsid w:val="00EB0A37"/>
    <w:rsid w:val="00EB2BB7"/>
    <w:rsid w:val="00EB345F"/>
    <w:rsid w:val="00EB43C9"/>
    <w:rsid w:val="00EB7614"/>
    <w:rsid w:val="00EC127E"/>
    <w:rsid w:val="00EC247C"/>
    <w:rsid w:val="00EC2D0B"/>
    <w:rsid w:val="00EC3DD5"/>
    <w:rsid w:val="00EC5A72"/>
    <w:rsid w:val="00EC7E2D"/>
    <w:rsid w:val="00ED108B"/>
    <w:rsid w:val="00ED2ABE"/>
    <w:rsid w:val="00ED6B83"/>
    <w:rsid w:val="00EE0321"/>
    <w:rsid w:val="00EE143D"/>
    <w:rsid w:val="00EE31B6"/>
    <w:rsid w:val="00EE32B7"/>
    <w:rsid w:val="00EE461F"/>
    <w:rsid w:val="00EE5104"/>
    <w:rsid w:val="00EE59A4"/>
    <w:rsid w:val="00EE5A52"/>
    <w:rsid w:val="00EE689B"/>
    <w:rsid w:val="00EE7EA2"/>
    <w:rsid w:val="00EF0540"/>
    <w:rsid w:val="00EF4068"/>
    <w:rsid w:val="00EF41BF"/>
    <w:rsid w:val="00EF499F"/>
    <w:rsid w:val="00EF6EA7"/>
    <w:rsid w:val="00F02278"/>
    <w:rsid w:val="00F03EF9"/>
    <w:rsid w:val="00F0402D"/>
    <w:rsid w:val="00F0589A"/>
    <w:rsid w:val="00F108E1"/>
    <w:rsid w:val="00F1106F"/>
    <w:rsid w:val="00F16D6D"/>
    <w:rsid w:val="00F16EC2"/>
    <w:rsid w:val="00F2140A"/>
    <w:rsid w:val="00F214B5"/>
    <w:rsid w:val="00F21DDA"/>
    <w:rsid w:val="00F21E20"/>
    <w:rsid w:val="00F30A4B"/>
    <w:rsid w:val="00F34669"/>
    <w:rsid w:val="00F36C25"/>
    <w:rsid w:val="00F40005"/>
    <w:rsid w:val="00F42DF3"/>
    <w:rsid w:val="00F454D5"/>
    <w:rsid w:val="00F46E1E"/>
    <w:rsid w:val="00F50DA1"/>
    <w:rsid w:val="00F5193D"/>
    <w:rsid w:val="00F53FAC"/>
    <w:rsid w:val="00F5574C"/>
    <w:rsid w:val="00F55C73"/>
    <w:rsid w:val="00F61376"/>
    <w:rsid w:val="00F62380"/>
    <w:rsid w:val="00F62533"/>
    <w:rsid w:val="00F65127"/>
    <w:rsid w:val="00F66ED8"/>
    <w:rsid w:val="00F7194C"/>
    <w:rsid w:val="00F72D5A"/>
    <w:rsid w:val="00F72EF1"/>
    <w:rsid w:val="00F7663F"/>
    <w:rsid w:val="00F77A92"/>
    <w:rsid w:val="00F77CF6"/>
    <w:rsid w:val="00F814ED"/>
    <w:rsid w:val="00F81A86"/>
    <w:rsid w:val="00F83CBF"/>
    <w:rsid w:val="00F83F48"/>
    <w:rsid w:val="00F91755"/>
    <w:rsid w:val="00F9293C"/>
    <w:rsid w:val="00F97CED"/>
    <w:rsid w:val="00FA0069"/>
    <w:rsid w:val="00FA1D04"/>
    <w:rsid w:val="00FA5564"/>
    <w:rsid w:val="00FA7462"/>
    <w:rsid w:val="00FB39F2"/>
    <w:rsid w:val="00FB3CE3"/>
    <w:rsid w:val="00FB7DD8"/>
    <w:rsid w:val="00FC43FD"/>
    <w:rsid w:val="00FC7ADA"/>
    <w:rsid w:val="00FD0E90"/>
    <w:rsid w:val="00FD112F"/>
    <w:rsid w:val="00FD45AE"/>
    <w:rsid w:val="00FD5214"/>
    <w:rsid w:val="00FE1E40"/>
    <w:rsid w:val="00FE3E2F"/>
    <w:rsid w:val="00FE6172"/>
    <w:rsid w:val="00FE619F"/>
    <w:rsid w:val="00FE6759"/>
    <w:rsid w:val="00FF04EC"/>
    <w:rsid w:val="00FF109E"/>
    <w:rsid w:val="00FF1E4D"/>
    <w:rsid w:val="00FF25C6"/>
    <w:rsid w:val="00FF2705"/>
    <w:rsid w:val="00FF6892"/>
    <w:rsid w:val="00FF68F7"/>
    <w:rsid w:val="00FF7414"/>
    <w:rsid w:val="05E77710"/>
    <w:rsid w:val="09055611"/>
    <w:rsid w:val="0C81564A"/>
    <w:rsid w:val="133CD08C"/>
    <w:rsid w:val="143C82AA"/>
    <w:rsid w:val="2466B36C"/>
    <w:rsid w:val="2619DB45"/>
    <w:rsid w:val="28D76DB5"/>
    <w:rsid w:val="35CD8583"/>
    <w:rsid w:val="36436F72"/>
    <w:rsid w:val="3BBE9208"/>
    <w:rsid w:val="47F431C6"/>
    <w:rsid w:val="4901B48E"/>
    <w:rsid w:val="4A479B14"/>
    <w:rsid w:val="4E005FB2"/>
    <w:rsid w:val="536D630C"/>
    <w:rsid w:val="58E62FBC"/>
    <w:rsid w:val="5D706F61"/>
    <w:rsid w:val="637C3F42"/>
    <w:rsid w:val="6A93BC03"/>
    <w:rsid w:val="7456BD1E"/>
    <w:rsid w:val="7697B63B"/>
    <w:rsid w:val="7A164C94"/>
    <w:rsid w:val="7A51A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DD04EE4"/>
  <w15:chartTrackingRefBased/>
  <w15:docId w15:val="{DF3313D3-625D-40FC-A9F2-2B613442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 w:qFormat="1"/>
    <w:lsdException w:name="Intense Emphasis" w:uiPriority="44" w:qFormat="1"/>
    <w:lsdException w:name="Subtle Reference" w:uiPriority="45" w:qFormat="1"/>
    <w:lsdException w:name="Intense Reference" w:uiPriority="40" w:qFormat="1"/>
    <w:lsdException w:name="Book Title" w:uiPriority="46" w:qFormat="1"/>
    <w:lsdException w:name="Bibliography" w:semiHidden="1" w:uiPriority="47" w:unhideWhenUsed="1"/>
    <w:lsdException w:name="TOC Heading" w:semiHidden="1" w:uiPriority="48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1364A"/>
    <w:pPr>
      <w:spacing w:line="260" w:lineRule="atLeast"/>
    </w:pPr>
    <w:rPr>
      <w:rFonts w:ascii="Arial" w:hAnsi="Arial"/>
      <w:szCs w:val="24"/>
      <w:lang w:val="de-DE"/>
    </w:rPr>
  </w:style>
  <w:style w:type="paragraph" w:styleId="Nagwek1">
    <w:name w:val="heading 1"/>
    <w:basedOn w:val="Normalny"/>
    <w:next w:val="Normalny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F1596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link w:val="StopkaZnak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paragraph" w:customStyle="1" w:styleId="PRBoilerplate">
    <w:name w:val="_PR_Boilerplate"/>
    <w:basedOn w:val="Normalny"/>
    <w:next w:val="Normalny"/>
    <w:rsid w:val="00F21DDA"/>
    <w:pPr>
      <w:keepLines/>
      <w:spacing w:after="280" w:line="280" w:lineRule="exact"/>
      <w:jc w:val="both"/>
    </w:pPr>
    <w:rPr>
      <w:rFonts w:cs="Arial"/>
      <w:szCs w:val="20"/>
      <w:lang w:eastAsia="de-DE"/>
    </w:rPr>
  </w:style>
  <w:style w:type="paragraph" w:styleId="Mapadokumentu">
    <w:name w:val="Document Map"/>
    <w:basedOn w:val="Normalny"/>
    <w:semiHidden/>
    <w:rsid w:val="00730AAC"/>
    <w:pPr>
      <w:shd w:val="clear" w:color="auto" w:fill="000080"/>
    </w:pPr>
    <w:rPr>
      <w:rFonts w:ascii="Tahoma" w:hAnsi="Tahoma" w:cs="Tahoma"/>
      <w:szCs w:val="20"/>
    </w:rPr>
  </w:style>
  <w:style w:type="character" w:styleId="Hipercze">
    <w:name w:val="Hyperlink"/>
    <w:rsid w:val="00730AAC"/>
    <w:rPr>
      <w:color w:val="0000FF"/>
      <w:u w:val="single"/>
    </w:rPr>
  </w:style>
  <w:style w:type="paragraph" w:customStyle="1" w:styleId="PRFooter">
    <w:name w:val="_PR_Footer"/>
    <w:basedOn w:val="Normalny"/>
    <w:rsid w:val="000A1F84"/>
    <w:pPr>
      <w:tabs>
        <w:tab w:val="right" w:pos="9072"/>
      </w:tabs>
      <w:spacing w:line="240" w:lineRule="auto"/>
      <w:jc w:val="both"/>
    </w:pPr>
    <w:rPr>
      <w:sz w:val="13"/>
      <w:szCs w:val="20"/>
      <w:lang w:eastAsia="de-DE"/>
    </w:rPr>
  </w:style>
  <w:style w:type="paragraph" w:customStyle="1" w:styleId="PRLogoLine">
    <w:name w:val="_PR_LogoLine"/>
    <w:basedOn w:val="Normalny"/>
    <w:next w:val="PRFooter"/>
    <w:rsid w:val="000A1F84"/>
    <w:pPr>
      <w:spacing w:before="840" w:line="280" w:lineRule="exact"/>
      <w:jc w:val="both"/>
    </w:pPr>
    <w:rPr>
      <w:noProof/>
      <w:szCs w:val="20"/>
      <w:lang w:eastAsia="de-DE"/>
    </w:rPr>
  </w:style>
  <w:style w:type="paragraph" w:customStyle="1" w:styleId="PRCopy">
    <w:name w:val="_PR_Copy"/>
    <w:basedOn w:val="Normalny"/>
    <w:rsid w:val="008D67A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eastAsia="de-DE"/>
    </w:rPr>
  </w:style>
  <w:style w:type="paragraph" w:customStyle="1" w:styleId="PRTopline">
    <w:name w:val="_PR_Topline"/>
    <w:basedOn w:val="Normalny"/>
    <w:next w:val="Normalny"/>
    <w:rsid w:val="00FE6759"/>
    <w:pPr>
      <w:spacing w:after="280" w:line="280" w:lineRule="exact"/>
    </w:pPr>
    <w:rPr>
      <w:szCs w:val="20"/>
      <w:lang w:eastAsia="de-DE"/>
    </w:rPr>
  </w:style>
  <w:style w:type="character" w:styleId="Odwoaniedokomentarza">
    <w:name w:val="annotation reference"/>
    <w:uiPriority w:val="99"/>
    <w:semiHidden/>
    <w:rsid w:val="00C97D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97D06"/>
    <w:rPr>
      <w:szCs w:val="20"/>
    </w:rPr>
  </w:style>
  <w:style w:type="paragraph" w:styleId="Tematkomentarza">
    <w:name w:val="annotation subject"/>
    <w:basedOn w:val="Tekstkomentarza"/>
    <w:next w:val="Tekstkomentarza"/>
    <w:semiHidden/>
    <w:rsid w:val="00C97D06"/>
    <w:rPr>
      <w:b/>
      <w:bCs/>
    </w:rPr>
  </w:style>
  <w:style w:type="paragraph" w:styleId="Tekstdymka">
    <w:name w:val="Balloon Text"/>
    <w:basedOn w:val="Normalny"/>
    <w:semiHidden/>
    <w:rsid w:val="00C97D0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0260B"/>
    <w:rPr>
      <w:szCs w:val="20"/>
    </w:rPr>
  </w:style>
  <w:style w:type="character" w:styleId="Odwoanieprzypisudolnego">
    <w:name w:val="footnote reference"/>
    <w:uiPriority w:val="99"/>
    <w:semiHidden/>
    <w:rsid w:val="00D0260B"/>
    <w:rPr>
      <w:vertAlign w:val="superscript"/>
    </w:rPr>
  </w:style>
  <w:style w:type="paragraph" w:customStyle="1" w:styleId="PRAbstract">
    <w:name w:val="_PR_Abstract"/>
    <w:basedOn w:val="Normalny"/>
    <w:next w:val="PRCopy"/>
    <w:rsid w:val="003B6FCA"/>
    <w:pPr>
      <w:keepNext/>
      <w:keepLines/>
      <w:widowControl w:val="0"/>
      <w:spacing w:after="280" w:line="280" w:lineRule="exact"/>
      <w:jc w:val="both"/>
    </w:pPr>
    <w:rPr>
      <w:b/>
      <w:szCs w:val="20"/>
      <w:lang w:eastAsia="de-DE"/>
    </w:rPr>
  </w:style>
  <w:style w:type="paragraph" w:customStyle="1" w:styleId="Default">
    <w:name w:val="Default"/>
    <w:rsid w:val="003B6F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NormalnyWeb">
    <w:name w:val="Normal (Web)"/>
    <w:basedOn w:val="Normalny"/>
    <w:uiPriority w:val="99"/>
    <w:unhideWhenUsed/>
    <w:rsid w:val="0024756B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GB" w:eastAsia="en-GB"/>
    </w:rPr>
  </w:style>
  <w:style w:type="character" w:customStyle="1" w:styleId="A6">
    <w:name w:val="A6"/>
    <w:uiPriority w:val="99"/>
    <w:rsid w:val="00C5392E"/>
    <w:rPr>
      <w:rFonts w:cs="Gill Sans Std"/>
      <w:color w:val="000000"/>
      <w:sz w:val="12"/>
      <w:szCs w:val="12"/>
    </w:rPr>
  </w:style>
  <w:style w:type="paragraph" w:customStyle="1" w:styleId="MittlereListe2-Akzent21">
    <w:name w:val="Mittlere Liste 2 - Akzent 21"/>
    <w:hidden/>
    <w:uiPriority w:val="99"/>
    <w:semiHidden/>
    <w:rsid w:val="00642596"/>
    <w:rPr>
      <w:rFonts w:ascii="Arial" w:hAnsi="Arial"/>
      <w:szCs w:val="24"/>
      <w:lang w:val="de-DE"/>
    </w:rPr>
  </w:style>
  <w:style w:type="character" w:customStyle="1" w:styleId="NagwekZnak">
    <w:name w:val="Nagłówek Znak"/>
    <w:link w:val="Nagwek"/>
    <w:rsid w:val="00272C49"/>
    <w:rPr>
      <w:rFonts w:ascii="Arial" w:hAnsi="Arial"/>
      <w:szCs w:val="24"/>
      <w:lang w:val="de-DE" w:eastAsia="en-US" w:bidi="ar-SA"/>
    </w:rPr>
  </w:style>
  <w:style w:type="paragraph" w:customStyle="1" w:styleId="PRHeadline">
    <w:name w:val="_PR_Headline"/>
    <w:basedOn w:val="Normalny"/>
    <w:next w:val="PRAbstract"/>
    <w:rsid w:val="001442E6"/>
    <w:pPr>
      <w:spacing w:after="280" w:line="280" w:lineRule="exact"/>
    </w:pPr>
    <w:rPr>
      <w:b/>
      <w:sz w:val="28"/>
      <w:szCs w:val="20"/>
      <w:lang w:eastAsia="de-DE"/>
    </w:rPr>
  </w:style>
  <w:style w:type="paragraph" w:styleId="Tekstpodstawowy2">
    <w:name w:val="Body Text 2"/>
    <w:basedOn w:val="Normalny"/>
    <w:link w:val="Tekstpodstawowy2Znak"/>
    <w:rsid w:val="004145E8"/>
    <w:pPr>
      <w:spacing w:after="120" w:line="480" w:lineRule="auto"/>
    </w:pPr>
    <w:rPr>
      <w:lang w:eastAsia="de-DE"/>
    </w:rPr>
  </w:style>
  <w:style w:type="character" w:customStyle="1" w:styleId="Tekstpodstawowy2Znak">
    <w:name w:val="Tekst podstawowy 2 Znak"/>
    <w:link w:val="Tekstpodstawowy2"/>
    <w:rsid w:val="004145E8"/>
    <w:rPr>
      <w:rFonts w:ascii="Arial" w:hAnsi="Arial"/>
      <w:szCs w:val="24"/>
      <w:lang w:val="de-DE" w:eastAsia="de-DE"/>
    </w:rPr>
  </w:style>
  <w:style w:type="paragraph" w:styleId="Tekstpodstawowy3">
    <w:name w:val="Body Text 3"/>
    <w:basedOn w:val="Normalny"/>
    <w:link w:val="Tekstpodstawowy3Znak"/>
    <w:rsid w:val="004145E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145E8"/>
    <w:rPr>
      <w:rFonts w:ascii="Arial" w:hAnsi="Arial"/>
      <w:sz w:val="16"/>
      <w:szCs w:val="16"/>
      <w:lang w:val="de-DE" w:eastAsia="en-US"/>
    </w:rPr>
  </w:style>
  <w:style w:type="character" w:customStyle="1" w:styleId="StopkaZnak">
    <w:name w:val="Stopka Znak"/>
    <w:link w:val="Stopka"/>
    <w:uiPriority w:val="99"/>
    <w:rsid w:val="005C22AE"/>
    <w:rPr>
      <w:rFonts w:ascii="Arial" w:hAnsi="Arial"/>
      <w:b/>
      <w:color w:val="E1000F"/>
      <w:sz w:val="14"/>
      <w:szCs w:val="24"/>
      <w:lang w:val="de-DE"/>
    </w:rPr>
  </w:style>
  <w:style w:type="character" w:customStyle="1" w:styleId="ipa">
    <w:name w:val="ipa"/>
    <w:basedOn w:val="Domylnaczcionkaakapitu"/>
    <w:rsid w:val="00EA3D2E"/>
  </w:style>
  <w:style w:type="character" w:customStyle="1" w:styleId="TekstkomentarzaZnak">
    <w:name w:val="Tekst komentarza Znak"/>
    <w:link w:val="Tekstkomentarza"/>
    <w:uiPriority w:val="99"/>
    <w:rsid w:val="003E3DCE"/>
    <w:rPr>
      <w:rFonts w:ascii="Arial" w:hAnsi="Arial"/>
      <w:lang w:val="de-DE" w:eastAsia="en-US"/>
    </w:rPr>
  </w:style>
  <w:style w:type="character" w:customStyle="1" w:styleId="st">
    <w:name w:val="st"/>
    <w:rsid w:val="00D44BA2"/>
  </w:style>
  <w:style w:type="character" w:styleId="Uwydatnienie">
    <w:name w:val="Emphasis"/>
    <w:uiPriority w:val="20"/>
    <w:qFormat/>
    <w:rsid w:val="00D44BA2"/>
    <w:rPr>
      <w:i/>
      <w:iCs/>
    </w:rPr>
  </w:style>
  <w:style w:type="paragraph" w:styleId="Akapitzlist">
    <w:name w:val="List Paragraph"/>
    <w:basedOn w:val="Normalny"/>
    <w:uiPriority w:val="34"/>
    <w:qFormat/>
    <w:rsid w:val="00D44BA2"/>
    <w:pPr>
      <w:spacing w:line="240" w:lineRule="auto"/>
      <w:ind w:left="720"/>
      <w:contextualSpacing/>
    </w:pPr>
    <w:rPr>
      <w:rFonts w:ascii="Cambria" w:eastAsia="MS Mincho" w:hAnsi="Cambria"/>
      <w:sz w:val="24"/>
      <w:lang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6014"/>
    <w:rPr>
      <w:rFonts w:ascii="Arial" w:hAnsi="Arial"/>
      <w:lang w:val="de-DE"/>
    </w:rPr>
  </w:style>
  <w:style w:type="character" w:customStyle="1" w:styleId="style-scope">
    <w:name w:val="style-scope"/>
    <w:basedOn w:val="Domylnaczcionkaakapitu"/>
    <w:rsid w:val="004A6014"/>
  </w:style>
  <w:style w:type="character" w:customStyle="1" w:styleId="markedcontent">
    <w:name w:val="markedcontent"/>
    <w:basedOn w:val="Domylnaczcionkaakapitu"/>
    <w:rsid w:val="004A6014"/>
  </w:style>
  <w:style w:type="character" w:customStyle="1" w:styleId="AboutandContactBody">
    <w:name w:val="About and Contact Body"/>
    <w:basedOn w:val="Domylnaczcionkaakapitu"/>
    <w:rsid w:val="004A601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Domylnaczcionkaakapitu"/>
    <w:rsid w:val="004A6014"/>
    <w:rPr>
      <w:rFonts w:ascii="Segoe UI" w:hAnsi="Segoe UI"/>
      <w:b/>
      <w:bCs/>
      <w:sz w:val="18"/>
    </w:rPr>
  </w:style>
  <w:style w:type="paragraph" w:styleId="Poprawka">
    <w:name w:val="Revision"/>
    <w:hidden/>
    <w:uiPriority w:val="71"/>
    <w:semiHidden/>
    <w:rsid w:val="00EB7614"/>
    <w:rPr>
      <w:rFonts w:ascii="Arial" w:hAnsi="Arial"/>
      <w:szCs w:val="24"/>
      <w:lang w:val="de-D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04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E6B8D"/>
    <w:rPr>
      <w:b/>
      <w:bCs/>
    </w:rPr>
  </w:style>
  <w:style w:type="character" w:styleId="Wzmianka">
    <w:name w:val="Mention"/>
    <w:basedOn w:val="Domylnaczcionkaakapitu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67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9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17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74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75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49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9d6592-1f3c-4722-91fb-cc01b1d90998" xsi:nil="true"/>
    <lcf76f155ced4ddcb4097134ff3c332f xmlns="f443a0d6-2392-40a7-8b4e-582363a1b4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5489F-5003-416E-A8E8-73EC94BE83B6}">
  <ds:schemaRefs>
    <ds:schemaRef ds:uri="http://schemas.microsoft.com/office/2006/metadata/properties"/>
    <ds:schemaRef ds:uri="http://schemas.microsoft.com/office/infopath/2007/PartnerControls"/>
    <ds:schemaRef ds:uri="359d6592-1f3c-4722-91fb-cc01b1d90998"/>
    <ds:schemaRef ds:uri="f443a0d6-2392-40a7-8b4e-582363a1b413"/>
  </ds:schemaRefs>
</ds:datastoreItem>
</file>

<file path=customXml/itemProps2.xml><?xml version="1.0" encoding="utf-8"?>
<ds:datastoreItem xmlns:ds="http://schemas.openxmlformats.org/officeDocument/2006/customXml" ds:itemID="{A4FFEC29-A12F-4149-B48A-307A3EE0A0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3012AE-C674-4A16-8AB1-07E3314D86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7A3736-92AB-4D9D-96C8-B82F73EE4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4547</CharactersWithSpaces>
  <SharedDoc>false</SharedDoc>
  <HLinks>
    <vt:vector size="42" baseType="variant"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6291474</vt:i4>
      </vt:variant>
      <vt:variant>
        <vt:i4>12</vt:i4>
      </vt:variant>
      <vt:variant>
        <vt:i4>0</vt:i4>
      </vt:variant>
      <vt:variant>
        <vt:i4>5</vt:i4>
      </vt:variant>
      <vt:variant>
        <vt:lpwstr>mailto:abdullah.khan@henkel.com</vt:lpwstr>
      </vt:variant>
      <vt:variant>
        <vt:lpwstr/>
      </vt:variant>
      <vt:variant>
        <vt:i4>1310830</vt:i4>
      </vt:variant>
      <vt:variant>
        <vt:i4>9</vt:i4>
      </vt:variant>
      <vt:variant>
        <vt:i4>0</vt:i4>
      </vt:variant>
      <vt:variant>
        <vt:i4>5</vt:i4>
      </vt:variant>
      <vt:variant>
        <vt:lpwstr>mailto:veronika.busova@henkel.com</vt:lpwstr>
      </vt:variant>
      <vt:variant>
        <vt:lpwstr/>
      </vt:variant>
      <vt:variant>
        <vt:i4>1310830</vt:i4>
      </vt:variant>
      <vt:variant>
        <vt:i4>6</vt:i4>
      </vt:variant>
      <vt:variant>
        <vt:i4>0</vt:i4>
      </vt:variant>
      <vt:variant>
        <vt:i4>5</vt:i4>
      </vt:variant>
      <vt:variant>
        <vt:lpwstr>mailto:veronika.busova@henkel.com</vt:lpwstr>
      </vt:variant>
      <vt:variant>
        <vt:lpwstr/>
      </vt:variant>
      <vt:variant>
        <vt:i4>5767280</vt:i4>
      </vt:variant>
      <vt:variant>
        <vt:i4>3</vt:i4>
      </vt:variant>
      <vt:variant>
        <vt:i4>0</vt:i4>
      </vt:variant>
      <vt:variant>
        <vt:i4>5</vt:i4>
      </vt:variant>
      <vt:variant>
        <vt:lpwstr>mailto:corinna-a.bender@henkel.com</vt:lpwstr>
      </vt:variant>
      <vt:variant>
        <vt:lpwstr/>
      </vt:variant>
      <vt:variant>
        <vt:i4>6291474</vt:i4>
      </vt:variant>
      <vt:variant>
        <vt:i4>0</vt:i4>
      </vt:variant>
      <vt:variant>
        <vt:i4>0</vt:i4>
      </vt:variant>
      <vt:variant>
        <vt:i4>5</vt:i4>
      </vt:variant>
      <vt:variant>
        <vt:lpwstr>mailto:abdullah.khan@henkel.com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gloyer</dc:creator>
  <cp:keywords/>
  <dc:description>Template: 2011-01-26</dc:description>
  <cp:lastModifiedBy>Magdalena Bryksa-Szymańczak</cp:lastModifiedBy>
  <cp:revision>3</cp:revision>
  <cp:lastPrinted>2017-04-04T16:53:00Z</cp:lastPrinted>
  <dcterms:created xsi:type="dcterms:W3CDTF">2024-04-26T06:42:00Z</dcterms:created>
  <dcterms:modified xsi:type="dcterms:W3CDTF">2024-04-26T06:43:00Z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