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33964" w14:textId="77777777" w:rsidR="00CC25FC" w:rsidRDefault="00000000">
      <w:pPr>
        <w:pStyle w:val="Textoindependiente"/>
        <w:ind w:left="810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58240" behindDoc="0" locked="0" layoutInCell="1" allowOverlap="1" wp14:anchorId="3332A21A" wp14:editId="0B61FF4F">
            <wp:simplePos x="0" y="0"/>
            <wp:positionH relativeFrom="column">
              <wp:posOffset>4915586</wp:posOffset>
            </wp:positionH>
            <wp:positionV relativeFrom="paragraph">
              <wp:posOffset>0</wp:posOffset>
            </wp:positionV>
            <wp:extent cx="1025824" cy="578072"/>
            <wp:effectExtent l="0" t="0" r="3175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5824" cy="578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1D98E2" w14:textId="77777777" w:rsidR="00CC25FC" w:rsidRDefault="00CC25FC">
      <w:pPr>
        <w:pStyle w:val="Textoindependiente"/>
        <w:rPr>
          <w:rFonts w:ascii="Times New Roman"/>
          <w:sz w:val="20"/>
        </w:rPr>
      </w:pPr>
    </w:p>
    <w:p w14:paraId="415456A0" w14:textId="77777777" w:rsidR="005D1B5E" w:rsidRDefault="005D1B5E" w:rsidP="005D1B5E">
      <w:pPr>
        <w:pStyle w:val="Textoindependiente"/>
        <w:tabs>
          <w:tab w:val="left" w:pos="8598"/>
        </w:tabs>
        <w:ind w:right="504"/>
        <w:jc w:val="right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                                                            </w:t>
      </w:r>
    </w:p>
    <w:p w14:paraId="2857B9DE" w14:textId="77777777" w:rsidR="005D1B5E" w:rsidRDefault="005D1B5E" w:rsidP="005D1B5E">
      <w:pPr>
        <w:pStyle w:val="Textoindependiente"/>
        <w:tabs>
          <w:tab w:val="left" w:pos="8598"/>
        </w:tabs>
        <w:ind w:right="504"/>
        <w:jc w:val="right"/>
        <w:rPr>
          <w:rFonts w:ascii="Times New Roman"/>
          <w:sz w:val="20"/>
        </w:rPr>
      </w:pPr>
    </w:p>
    <w:p w14:paraId="4A343ACF" w14:textId="77777777" w:rsidR="005D1B5E" w:rsidRDefault="005D1B5E" w:rsidP="005D1B5E">
      <w:pPr>
        <w:pStyle w:val="Textoindependiente"/>
        <w:tabs>
          <w:tab w:val="left" w:pos="8598"/>
        </w:tabs>
        <w:ind w:right="504"/>
        <w:jc w:val="right"/>
        <w:rPr>
          <w:rFonts w:ascii="Times New Roman"/>
          <w:sz w:val="20"/>
        </w:rPr>
      </w:pPr>
    </w:p>
    <w:p w14:paraId="077ECAA1" w14:textId="48824F97" w:rsidR="00CC25FC" w:rsidRPr="005D1B5E" w:rsidRDefault="005E58DA" w:rsidP="005D1B5E">
      <w:pPr>
        <w:pStyle w:val="Textoindependiente"/>
        <w:tabs>
          <w:tab w:val="left" w:pos="8598"/>
        </w:tabs>
        <w:ind w:right="504"/>
        <w:jc w:val="right"/>
        <w:rPr>
          <w:rFonts w:ascii="Segoe UI" w:hAnsi="Segoe UI" w:cs="Segoe UI"/>
          <w:b/>
          <w:bCs/>
          <w:sz w:val="20"/>
        </w:rPr>
      </w:pPr>
      <w:r w:rsidRPr="005D1B5E">
        <w:rPr>
          <w:rFonts w:ascii="Segoe UI" w:hAnsi="Segoe UI" w:cs="Segoe UI"/>
          <w:b/>
          <w:bCs/>
          <w:sz w:val="32"/>
          <w:szCs w:val="36"/>
        </w:rPr>
        <w:t>Comunicado de prensa</w:t>
      </w:r>
    </w:p>
    <w:p w14:paraId="263042A1" w14:textId="77777777" w:rsidR="00CC25FC" w:rsidRDefault="00CC25FC">
      <w:pPr>
        <w:pStyle w:val="Textoindependiente"/>
        <w:rPr>
          <w:rFonts w:ascii="Times New Roman"/>
          <w:sz w:val="20"/>
        </w:rPr>
      </w:pPr>
    </w:p>
    <w:p w14:paraId="2478E08C" w14:textId="77777777" w:rsidR="00CC25FC" w:rsidRDefault="00CC25FC">
      <w:pPr>
        <w:rPr>
          <w:rFonts w:ascii="Times New Roman"/>
          <w:sz w:val="20"/>
        </w:rPr>
        <w:sectPr w:rsidR="00CC25FC" w:rsidSect="00BD6EA0">
          <w:type w:val="continuous"/>
          <w:pgSz w:w="11900" w:h="16840"/>
          <w:pgMar w:top="840" w:right="800" w:bottom="280" w:left="1240" w:header="720" w:footer="720" w:gutter="0"/>
          <w:cols w:space="720"/>
        </w:sectPr>
      </w:pPr>
    </w:p>
    <w:p w14:paraId="4C4B2E54" w14:textId="77777777" w:rsidR="00CC25FC" w:rsidRDefault="00CC25FC">
      <w:pPr>
        <w:pStyle w:val="Textoindependiente"/>
        <w:rPr>
          <w:rFonts w:ascii="Times New Roman"/>
          <w:sz w:val="24"/>
        </w:rPr>
      </w:pPr>
    </w:p>
    <w:p w14:paraId="7B3D33B0" w14:textId="77777777" w:rsidR="00CC25FC" w:rsidRDefault="00CC25FC">
      <w:pPr>
        <w:pStyle w:val="Textoindependiente"/>
        <w:rPr>
          <w:rFonts w:ascii="Times New Roman"/>
          <w:sz w:val="24"/>
        </w:rPr>
      </w:pPr>
    </w:p>
    <w:p w14:paraId="75F4EBB5" w14:textId="77777777" w:rsidR="00CC25FC" w:rsidRDefault="00CC25FC">
      <w:pPr>
        <w:pStyle w:val="Textoindependiente"/>
        <w:rPr>
          <w:rFonts w:ascii="Times New Roman"/>
          <w:sz w:val="24"/>
        </w:rPr>
      </w:pPr>
    </w:p>
    <w:p w14:paraId="4F5E3A7D" w14:textId="77777777" w:rsidR="00CC25FC" w:rsidRPr="005D1B5E" w:rsidRDefault="00000000" w:rsidP="005D1B5E">
      <w:pPr>
        <w:pStyle w:val="Textoindependiente"/>
        <w:spacing w:before="121"/>
        <w:ind w:right="544"/>
        <w:jc w:val="right"/>
        <w:rPr>
          <w:rFonts w:ascii="Segoe UI" w:hAnsi="Segoe UI" w:cs="Segoe UI"/>
        </w:rPr>
      </w:pPr>
      <w:r w:rsidRPr="005D1B5E">
        <w:rPr>
          <w:rFonts w:ascii="Segoe UI" w:hAnsi="Segoe UI" w:cs="Segoe UI"/>
        </w:rPr>
        <w:t>03</w:t>
      </w:r>
      <w:r w:rsidRPr="005D1B5E">
        <w:rPr>
          <w:rFonts w:ascii="Segoe UI" w:hAnsi="Segoe UI" w:cs="Segoe UI"/>
          <w:spacing w:val="-2"/>
        </w:rPr>
        <w:t xml:space="preserve"> </w:t>
      </w:r>
      <w:r w:rsidRPr="005D1B5E">
        <w:rPr>
          <w:rFonts w:ascii="Segoe UI" w:hAnsi="Segoe UI" w:cs="Segoe UI"/>
        </w:rPr>
        <w:t>de</w:t>
      </w:r>
      <w:r w:rsidRPr="005D1B5E">
        <w:rPr>
          <w:rFonts w:ascii="Segoe UI" w:hAnsi="Segoe UI" w:cs="Segoe UI"/>
          <w:spacing w:val="-1"/>
        </w:rPr>
        <w:t xml:space="preserve"> </w:t>
      </w:r>
      <w:r w:rsidRPr="005D1B5E">
        <w:rPr>
          <w:rFonts w:ascii="Segoe UI" w:hAnsi="Segoe UI" w:cs="Segoe UI"/>
        </w:rPr>
        <w:t>mayo</w:t>
      </w:r>
      <w:r w:rsidRPr="005D1B5E">
        <w:rPr>
          <w:rFonts w:ascii="Segoe UI" w:hAnsi="Segoe UI" w:cs="Segoe UI"/>
          <w:spacing w:val="3"/>
        </w:rPr>
        <w:t xml:space="preserve"> </w:t>
      </w:r>
      <w:r w:rsidRPr="005D1B5E">
        <w:rPr>
          <w:rFonts w:ascii="Segoe UI" w:hAnsi="Segoe UI" w:cs="Segoe UI"/>
        </w:rPr>
        <w:t>de</w:t>
      </w:r>
      <w:r w:rsidRPr="005D1B5E">
        <w:rPr>
          <w:rFonts w:ascii="Segoe UI" w:hAnsi="Segoe UI" w:cs="Segoe UI"/>
          <w:spacing w:val="-1"/>
        </w:rPr>
        <w:t xml:space="preserve"> </w:t>
      </w:r>
      <w:r w:rsidRPr="005D1B5E">
        <w:rPr>
          <w:rFonts w:ascii="Segoe UI" w:hAnsi="Segoe UI" w:cs="Segoe UI"/>
        </w:rPr>
        <w:t>2024</w:t>
      </w:r>
    </w:p>
    <w:p w14:paraId="6CF6A2E7" w14:textId="77777777" w:rsidR="00CC25FC" w:rsidRPr="005D1B5E" w:rsidRDefault="00CC25FC">
      <w:pPr>
        <w:rPr>
          <w:rFonts w:ascii="Segoe UI" w:hAnsi="Segoe UI" w:cs="Segoe UI"/>
        </w:rPr>
        <w:sectPr w:rsidR="00CC25FC" w:rsidRPr="005D1B5E" w:rsidSect="00BD6EA0">
          <w:type w:val="continuous"/>
          <w:pgSz w:w="11900" w:h="16840"/>
          <w:pgMar w:top="840" w:right="800" w:bottom="280" w:left="1240" w:header="720" w:footer="720" w:gutter="0"/>
          <w:cols w:num="2" w:space="720" w:equalWidth="0">
            <w:col w:w="3359" w:space="2838"/>
            <w:col w:w="3663"/>
          </w:cols>
        </w:sectPr>
      </w:pPr>
    </w:p>
    <w:p w14:paraId="4CD45B6C" w14:textId="6D32FFA2" w:rsidR="00CC25FC" w:rsidRPr="00E64589" w:rsidRDefault="00E64589">
      <w:pPr>
        <w:pStyle w:val="Textoindependiente"/>
        <w:rPr>
          <w:rFonts w:ascii="Segoe UI" w:hAnsi="Segoe UI" w:cs="Segoe UI"/>
          <w:sz w:val="20"/>
        </w:rPr>
      </w:pPr>
      <w:r w:rsidRPr="00E64589">
        <w:rPr>
          <w:rFonts w:ascii="Segoe UI" w:hAnsi="Segoe UI" w:cs="Segoe UI"/>
          <w:sz w:val="20"/>
        </w:rPr>
        <w:t xml:space="preserve">   Buen comienzo del ejercicio fiscal.</w:t>
      </w:r>
    </w:p>
    <w:p w14:paraId="09C42078" w14:textId="77777777" w:rsidR="00CC25FC" w:rsidRPr="005D1B5E" w:rsidRDefault="00000000">
      <w:pPr>
        <w:spacing w:before="225" w:line="276" w:lineRule="auto"/>
        <w:ind w:left="171" w:right="578"/>
        <w:jc w:val="both"/>
        <w:rPr>
          <w:rFonts w:ascii="Segoe UI" w:hAnsi="Segoe UI" w:cs="Segoe UI"/>
          <w:b/>
          <w:sz w:val="32"/>
        </w:rPr>
      </w:pPr>
      <w:r w:rsidRPr="005D1B5E">
        <w:rPr>
          <w:rFonts w:ascii="Segoe UI" w:hAnsi="Segoe UI" w:cs="Segoe UI"/>
          <w:b/>
          <w:sz w:val="32"/>
        </w:rPr>
        <w:t>Henkel eleva sus previsiones de ventas y beneficios para</w:t>
      </w:r>
      <w:r w:rsidRPr="005D1B5E">
        <w:rPr>
          <w:rFonts w:ascii="Segoe UI" w:hAnsi="Segoe UI" w:cs="Segoe UI"/>
          <w:b/>
          <w:spacing w:val="1"/>
          <w:sz w:val="32"/>
        </w:rPr>
        <w:t xml:space="preserve"> </w:t>
      </w:r>
      <w:r w:rsidRPr="005D1B5E">
        <w:rPr>
          <w:rFonts w:ascii="Segoe UI" w:hAnsi="Segoe UI" w:cs="Segoe UI"/>
          <w:b/>
          <w:sz w:val="32"/>
        </w:rPr>
        <w:t>2024</w:t>
      </w:r>
    </w:p>
    <w:p w14:paraId="441E5417" w14:textId="658B5CBB" w:rsidR="00CC25FC" w:rsidRPr="005D1B5E" w:rsidRDefault="009D0164">
      <w:pPr>
        <w:pStyle w:val="Textoindependiente"/>
        <w:spacing w:before="289" w:line="273" w:lineRule="auto"/>
        <w:ind w:left="171" w:right="595"/>
        <w:jc w:val="both"/>
        <w:rPr>
          <w:rFonts w:ascii="Segoe UI" w:hAnsi="Segoe UI" w:cs="Segoe UI"/>
        </w:rPr>
      </w:pPr>
      <w:proofErr w:type="spellStart"/>
      <w:r>
        <w:rPr>
          <w:rFonts w:ascii="Segoe UI" w:hAnsi="Segoe UI" w:cs="Segoe UI"/>
        </w:rPr>
        <w:t>Düsserldorf</w:t>
      </w:r>
      <w:proofErr w:type="spellEnd"/>
      <w:r>
        <w:rPr>
          <w:rFonts w:ascii="Segoe UI" w:hAnsi="Segoe UI" w:cs="Segoe UI"/>
        </w:rPr>
        <w:t>, Alemania -</w:t>
      </w:r>
      <w:r w:rsidR="006677FA" w:rsidRPr="005D1B5E">
        <w:rPr>
          <w:rFonts w:ascii="Segoe UI" w:hAnsi="Segoe UI" w:cs="Segoe UI"/>
        </w:rPr>
        <w:t xml:space="preserve"> Basándose en los excelentes resultados empresariales obtenidos hasta la </w:t>
      </w:r>
      <w:proofErr w:type="gramStart"/>
      <w:r w:rsidR="006677FA" w:rsidRPr="005D1B5E">
        <w:rPr>
          <w:rFonts w:ascii="Segoe UI" w:hAnsi="Segoe UI" w:cs="Segoe UI"/>
        </w:rPr>
        <w:t>fecha</w:t>
      </w:r>
      <w:r>
        <w:rPr>
          <w:rFonts w:ascii="Segoe UI" w:hAnsi="Segoe UI" w:cs="Segoe UI"/>
        </w:rPr>
        <w:t xml:space="preserve"> </w:t>
      </w:r>
      <w:r w:rsidR="006677FA" w:rsidRPr="005D1B5E">
        <w:rPr>
          <w:rFonts w:ascii="Segoe UI" w:hAnsi="Segoe UI" w:cs="Segoe UI"/>
          <w:spacing w:val="-59"/>
        </w:rPr>
        <w:t xml:space="preserve"> </w:t>
      </w:r>
      <w:r w:rsidR="006677FA" w:rsidRPr="005D1B5E">
        <w:rPr>
          <w:rFonts w:ascii="Segoe UI" w:hAnsi="Segoe UI" w:cs="Segoe UI"/>
        </w:rPr>
        <w:t>y</w:t>
      </w:r>
      <w:proofErr w:type="gramEnd"/>
      <w:r w:rsidR="006677FA" w:rsidRPr="005D1B5E">
        <w:rPr>
          <w:rFonts w:ascii="Segoe UI" w:hAnsi="Segoe UI" w:cs="Segoe UI"/>
        </w:rPr>
        <w:t xml:space="preserve"> en las previsiones para el resto del año, el Consejo de Administración de Henkel AG &amp; Co.</w:t>
      </w:r>
      <w:r w:rsidR="006677FA" w:rsidRPr="005D1B5E">
        <w:rPr>
          <w:rFonts w:ascii="Segoe UI" w:hAnsi="Segoe UI" w:cs="Segoe UI"/>
          <w:spacing w:val="1"/>
        </w:rPr>
        <w:t xml:space="preserve"> </w:t>
      </w:r>
      <w:proofErr w:type="spellStart"/>
      <w:r w:rsidR="006677FA" w:rsidRPr="005D1B5E">
        <w:rPr>
          <w:rFonts w:ascii="Segoe UI" w:hAnsi="Segoe UI" w:cs="Segoe UI"/>
        </w:rPr>
        <w:t>KGaA</w:t>
      </w:r>
      <w:proofErr w:type="spellEnd"/>
      <w:r w:rsidR="006677FA" w:rsidRPr="005D1B5E">
        <w:rPr>
          <w:rFonts w:ascii="Segoe UI" w:hAnsi="Segoe UI" w:cs="Segoe UI"/>
        </w:rPr>
        <w:t xml:space="preserve"> ha decidido elevar las perspectivas para el ejercicio en curso, publicadas a principios</w:t>
      </w:r>
      <w:r w:rsidR="006677FA" w:rsidRPr="005D1B5E">
        <w:rPr>
          <w:rFonts w:ascii="Segoe UI" w:hAnsi="Segoe UI" w:cs="Segoe UI"/>
          <w:spacing w:val="1"/>
        </w:rPr>
        <w:t xml:space="preserve"> </w:t>
      </w:r>
      <w:r w:rsidR="006677FA" w:rsidRPr="005D1B5E">
        <w:rPr>
          <w:rFonts w:ascii="Segoe UI" w:hAnsi="Segoe UI" w:cs="Segoe UI"/>
        </w:rPr>
        <w:t>de</w:t>
      </w:r>
      <w:r w:rsidR="006677FA" w:rsidRPr="005D1B5E">
        <w:rPr>
          <w:rFonts w:ascii="Segoe UI" w:hAnsi="Segoe UI" w:cs="Segoe UI"/>
          <w:spacing w:val="3"/>
        </w:rPr>
        <w:t xml:space="preserve"> </w:t>
      </w:r>
      <w:r w:rsidR="006677FA" w:rsidRPr="005D1B5E">
        <w:rPr>
          <w:rFonts w:ascii="Segoe UI" w:hAnsi="Segoe UI" w:cs="Segoe UI"/>
        </w:rPr>
        <w:t>marzo.</w:t>
      </w:r>
    </w:p>
    <w:p w14:paraId="5A8CCE8B" w14:textId="77777777" w:rsidR="00CC25FC" w:rsidRPr="005D1B5E" w:rsidRDefault="00CC25FC">
      <w:pPr>
        <w:pStyle w:val="Textoindependiente"/>
        <w:spacing w:before="2"/>
        <w:rPr>
          <w:rFonts w:ascii="Segoe UI" w:hAnsi="Segoe UI" w:cs="Segoe UI"/>
          <w:sz w:val="26"/>
        </w:rPr>
      </w:pPr>
    </w:p>
    <w:p w14:paraId="66DCA2AE" w14:textId="77777777" w:rsidR="00CC25FC" w:rsidRPr="005D1B5E" w:rsidRDefault="00000000">
      <w:pPr>
        <w:pStyle w:val="Textoindependiente"/>
        <w:ind w:left="171"/>
        <w:jc w:val="both"/>
        <w:rPr>
          <w:rFonts w:ascii="Segoe UI" w:hAnsi="Segoe UI" w:cs="Segoe UI"/>
        </w:rPr>
      </w:pPr>
      <w:r w:rsidRPr="005D1B5E">
        <w:rPr>
          <w:rFonts w:ascii="Segoe UI" w:hAnsi="Segoe UI" w:cs="Segoe UI"/>
        </w:rPr>
        <w:t>Se</w:t>
      </w:r>
      <w:r w:rsidRPr="005D1B5E">
        <w:rPr>
          <w:rFonts w:ascii="Segoe UI" w:hAnsi="Segoe UI" w:cs="Segoe UI"/>
          <w:spacing w:val="-3"/>
        </w:rPr>
        <w:t xml:space="preserve"> </w:t>
      </w:r>
      <w:r w:rsidRPr="005D1B5E">
        <w:rPr>
          <w:rFonts w:ascii="Segoe UI" w:hAnsi="Segoe UI" w:cs="Segoe UI"/>
        </w:rPr>
        <w:t>han</w:t>
      </w:r>
      <w:r w:rsidRPr="005D1B5E">
        <w:rPr>
          <w:rFonts w:ascii="Segoe UI" w:hAnsi="Segoe UI" w:cs="Segoe UI"/>
          <w:spacing w:val="-3"/>
        </w:rPr>
        <w:t xml:space="preserve"> </w:t>
      </w:r>
      <w:r w:rsidRPr="005D1B5E">
        <w:rPr>
          <w:rFonts w:ascii="Segoe UI" w:hAnsi="Segoe UI" w:cs="Segoe UI"/>
        </w:rPr>
        <w:t>elevado</w:t>
      </w:r>
      <w:r w:rsidRPr="005D1B5E">
        <w:rPr>
          <w:rFonts w:ascii="Segoe UI" w:hAnsi="Segoe UI" w:cs="Segoe UI"/>
          <w:spacing w:val="-2"/>
        </w:rPr>
        <w:t xml:space="preserve"> </w:t>
      </w:r>
      <w:r w:rsidRPr="005D1B5E">
        <w:rPr>
          <w:rFonts w:ascii="Segoe UI" w:hAnsi="Segoe UI" w:cs="Segoe UI"/>
        </w:rPr>
        <w:t>las</w:t>
      </w:r>
      <w:r w:rsidRPr="005D1B5E">
        <w:rPr>
          <w:rFonts w:ascii="Segoe UI" w:hAnsi="Segoe UI" w:cs="Segoe UI"/>
          <w:spacing w:val="-5"/>
        </w:rPr>
        <w:t xml:space="preserve"> </w:t>
      </w:r>
      <w:r w:rsidRPr="005D1B5E">
        <w:rPr>
          <w:rFonts w:ascii="Segoe UI" w:hAnsi="Segoe UI" w:cs="Segoe UI"/>
        </w:rPr>
        <w:t>expectativas tanto</w:t>
      </w:r>
      <w:r w:rsidRPr="005D1B5E">
        <w:rPr>
          <w:rFonts w:ascii="Segoe UI" w:hAnsi="Segoe UI" w:cs="Segoe UI"/>
          <w:spacing w:val="-2"/>
        </w:rPr>
        <w:t xml:space="preserve"> </w:t>
      </w:r>
      <w:r w:rsidRPr="005D1B5E">
        <w:rPr>
          <w:rFonts w:ascii="Segoe UI" w:hAnsi="Segoe UI" w:cs="Segoe UI"/>
        </w:rPr>
        <w:t>para</w:t>
      </w:r>
      <w:r w:rsidRPr="005D1B5E">
        <w:rPr>
          <w:rFonts w:ascii="Segoe UI" w:hAnsi="Segoe UI" w:cs="Segoe UI"/>
          <w:spacing w:val="2"/>
        </w:rPr>
        <w:t xml:space="preserve"> </w:t>
      </w:r>
      <w:r w:rsidRPr="005D1B5E">
        <w:rPr>
          <w:rFonts w:ascii="Segoe UI" w:hAnsi="Segoe UI" w:cs="Segoe UI"/>
        </w:rPr>
        <w:t>las</w:t>
      </w:r>
      <w:r w:rsidRPr="005D1B5E">
        <w:rPr>
          <w:rFonts w:ascii="Segoe UI" w:hAnsi="Segoe UI" w:cs="Segoe UI"/>
          <w:spacing w:val="-5"/>
        </w:rPr>
        <w:t xml:space="preserve"> </w:t>
      </w:r>
      <w:r w:rsidRPr="005D1B5E">
        <w:rPr>
          <w:rFonts w:ascii="Segoe UI" w:hAnsi="Segoe UI" w:cs="Segoe UI"/>
        </w:rPr>
        <w:t>ventas</w:t>
      </w:r>
      <w:r w:rsidRPr="005D1B5E">
        <w:rPr>
          <w:rFonts w:ascii="Segoe UI" w:hAnsi="Segoe UI" w:cs="Segoe UI"/>
          <w:spacing w:val="-4"/>
        </w:rPr>
        <w:t xml:space="preserve"> </w:t>
      </w:r>
      <w:r w:rsidRPr="005D1B5E">
        <w:rPr>
          <w:rFonts w:ascii="Segoe UI" w:hAnsi="Segoe UI" w:cs="Segoe UI"/>
        </w:rPr>
        <w:t>como</w:t>
      </w:r>
      <w:r w:rsidRPr="005D1B5E">
        <w:rPr>
          <w:rFonts w:ascii="Segoe UI" w:hAnsi="Segoe UI" w:cs="Segoe UI"/>
          <w:spacing w:val="2"/>
        </w:rPr>
        <w:t xml:space="preserve"> </w:t>
      </w:r>
      <w:r w:rsidRPr="005D1B5E">
        <w:rPr>
          <w:rFonts w:ascii="Segoe UI" w:hAnsi="Segoe UI" w:cs="Segoe UI"/>
        </w:rPr>
        <w:t>para</w:t>
      </w:r>
      <w:r w:rsidRPr="005D1B5E">
        <w:rPr>
          <w:rFonts w:ascii="Segoe UI" w:hAnsi="Segoe UI" w:cs="Segoe UI"/>
          <w:spacing w:val="3"/>
        </w:rPr>
        <w:t xml:space="preserve"> </w:t>
      </w:r>
      <w:r w:rsidRPr="005D1B5E">
        <w:rPr>
          <w:rFonts w:ascii="Segoe UI" w:hAnsi="Segoe UI" w:cs="Segoe UI"/>
        </w:rPr>
        <w:t>los resultados de</w:t>
      </w:r>
      <w:r w:rsidRPr="005D1B5E">
        <w:rPr>
          <w:rFonts w:ascii="Segoe UI" w:hAnsi="Segoe UI" w:cs="Segoe UI"/>
          <w:spacing w:val="3"/>
        </w:rPr>
        <w:t xml:space="preserve"> </w:t>
      </w:r>
      <w:r w:rsidRPr="005D1B5E">
        <w:rPr>
          <w:rFonts w:ascii="Segoe UI" w:hAnsi="Segoe UI" w:cs="Segoe UI"/>
        </w:rPr>
        <w:t>Henkel:</w:t>
      </w:r>
    </w:p>
    <w:p w14:paraId="3959D48A" w14:textId="77777777" w:rsidR="00CC25FC" w:rsidRPr="005D1B5E" w:rsidRDefault="00CC25FC">
      <w:pPr>
        <w:pStyle w:val="Textoindependiente"/>
        <w:spacing w:before="5"/>
        <w:rPr>
          <w:rFonts w:ascii="Segoe UI" w:hAnsi="Segoe UI" w:cs="Segoe UI"/>
          <w:sz w:val="28"/>
        </w:rPr>
      </w:pPr>
    </w:p>
    <w:p w14:paraId="463B781E" w14:textId="7A77A0EF" w:rsidR="00CC25FC" w:rsidRPr="005D1B5E" w:rsidRDefault="00000000">
      <w:pPr>
        <w:pStyle w:val="Prrafodelista"/>
        <w:numPr>
          <w:ilvl w:val="0"/>
          <w:numId w:val="1"/>
        </w:numPr>
        <w:tabs>
          <w:tab w:val="left" w:pos="891"/>
          <w:tab w:val="left" w:pos="892"/>
        </w:tabs>
        <w:ind w:hanging="361"/>
        <w:rPr>
          <w:rFonts w:ascii="Segoe UI" w:hAnsi="Segoe UI" w:cs="Segoe UI"/>
        </w:rPr>
      </w:pPr>
      <w:r w:rsidRPr="005D1B5E">
        <w:rPr>
          <w:rFonts w:ascii="Segoe UI" w:hAnsi="Segoe UI" w:cs="Segoe UI"/>
          <w:b/>
        </w:rPr>
        <w:t>Crecimiento</w:t>
      </w:r>
      <w:r w:rsidRPr="005D1B5E">
        <w:rPr>
          <w:rFonts w:ascii="Segoe UI" w:hAnsi="Segoe UI" w:cs="Segoe UI"/>
          <w:b/>
          <w:spacing w:val="-1"/>
        </w:rPr>
        <w:t xml:space="preserve"> </w:t>
      </w:r>
      <w:r w:rsidRPr="005D1B5E">
        <w:rPr>
          <w:rFonts w:ascii="Segoe UI" w:hAnsi="Segoe UI" w:cs="Segoe UI"/>
          <w:b/>
        </w:rPr>
        <w:t>orgánico</w:t>
      </w:r>
      <w:r w:rsidRPr="005D1B5E">
        <w:rPr>
          <w:rFonts w:ascii="Segoe UI" w:hAnsi="Segoe UI" w:cs="Segoe UI"/>
          <w:b/>
          <w:spacing w:val="-1"/>
        </w:rPr>
        <w:t xml:space="preserve"> </w:t>
      </w:r>
      <w:r w:rsidRPr="005D1B5E">
        <w:rPr>
          <w:rFonts w:ascii="Segoe UI" w:hAnsi="Segoe UI" w:cs="Segoe UI"/>
          <w:b/>
        </w:rPr>
        <w:t>de</w:t>
      </w:r>
      <w:r w:rsidRPr="005D1B5E">
        <w:rPr>
          <w:rFonts w:ascii="Segoe UI" w:hAnsi="Segoe UI" w:cs="Segoe UI"/>
          <w:b/>
          <w:spacing w:val="2"/>
        </w:rPr>
        <w:t xml:space="preserve"> </w:t>
      </w:r>
      <w:r w:rsidRPr="005D1B5E">
        <w:rPr>
          <w:rFonts w:ascii="Segoe UI" w:hAnsi="Segoe UI" w:cs="Segoe UI"/>
          <w:b/>
        </w:rPr>
        <w:t>las</w:t>
      </w:r>
      <w:r w:rsidRPr="005D1B5E">
        <w:rPr>
          <w:rFonts w:ascii="Segoe UI" w:hAnsi="Segoe UI" w:cs="Segoe UI"/>
          <w:b/>
          <w:spacing w:val="-3"/>
        </w:rPr>
        <w:t xml:space="preserve"> </w:t>
      </w:r>
      <w:r w:rsidRPr="005D1B5E">
        <w:rPr>
          <w:rFonts w:ascii="Segoe UI" w:hAnsi="Segoe UI" w:cs="Segoe UI"/>
          <w:b/>
        </w:rPr>
        <w:t>ventas</w:t>
      </w:r>
      <w:r w:rsidRPr="005D1B5E">
        <w:rPr>
          <w:rFonts w:ascii="Segoe UI" w:hAnsi="Segoe UI" w:cs="Segoe UI"/>
        </w:rPr>
        <w:t>:</w:t>
      </w:r>
      <w:r w:rsidRPr="005D1B5E">
        <w:rPr>
          <w:rFonts w:ascii="Segoe UI" w:hAnsi="Segoe UI" w:cs="Segoe UI"/>
          <w:spacing w:val="1"/>
        </w:rPr>
        <w:t xml:space="preserve"> </w:t>
      </w:r>
      <w:r w:rsidRPr="005D1B5E">
        <w:rPr>
          <w:rFonts w:ascii="Segoe UI" w:hAnsi="Segoe UI" w:cs="Segoe UI"/>
        </w:rPr>
        <w:t>2</w:t>
      </w:r>
      <w:r w:rsidR="004467EC">
        <w:rPr>
          <w:rFonts w:ascii="Segoe UI" w:hAnsi="Segoe UI" w:cs="Segoe UI"/>
        </w:rPr>
        <w:t>.</w:t>
      </w:r>
      <w:r w:rsidRPr="005D1B5E">
        <w:rPr>
          <w:rFonts w:ascii="Segoe UI" w:hAnsi="Segoe UI" w:cs="Segoe UI"/>
        </w:rPr>
        <w:t>5</w:t>
      </w:r>
      <w:r w:rsidRPr="005D1B5E">
        <w:rPr>
          <w:rFonts w:ascii="Segoe UI" w:hAnsi="Segoe UI" w:cs="Segoe UI"/>
          <w:spacing w:val="-5"/>
        </w:rPr>
        <w:t xml:space="preserve"> </w:t>
      </w:r>
      <w:r w:rsidRPr="005D1B5E">
        <w:rPr>
          <w:rFonts w:ascii="Segoe UI" w:hAnsi="Segoe UI" w:cs="Segoe UI"/>
        </w:rPr>
        <w:t>a</w:t>
      </w:r>
      <w:r w:rsidRPr="005D1B5E">
        <w:rPr>
          <w:rFonts w:ascii="Segoe UI" w:hAnsi="Segoe UI" w:cs="Segoe UI"/>
          <w:spacing w:val="-3"/>
        </w:rPr>
        <w:t xml:space="preserve"> </w:t>
      </w:r>
      <w:r w:rsidRPr="005D1B5E">
        <w:rPr>
          <w:rFonts w:ascii="Segoe UI" w:hAnsi="Segoe UI" w:cs="Segoe UI"/>
        </w:rPr>
        <w:t>4</w:t>
      </w:r>
      <w:r w:rsidR="004467EC">
        <w:rPr>
          <w:rFonts w:ascii="Segoe UI" w:hAnsi="Segoe UI" w:cs="Segoe UI"/>
        </w:rPr>
        <w:t>.</w:t>
      </w:r>
      <w:r w:rsidRPr="005D1B5E">
        <w:rPr>
          <w:rFonts w:ascii="Segoe UI" w:hAnsi="Segoe UI" w:cs="Segoe UI"/>
        </w:rPr>
        <w:t>5</w:t>
      </w:r>
      <w:r w:rsidR="004467EC">
        <w:rPr>
          <w:rFonts w:ascii="Segoe UI" w:hAnsi="Segoe UI" w:cs="Segoe UI"/>
        </w:rPr>
        <w:t>%</w:t>
      </w:r>
      <w:r w:rsidRPr="005D1B5E">
        <w:rPr>
          <w:rFonts w:ascii="Segoe UI" w:hAnsi="Segoe UI" w:cs="Segoe UI"/>
        </w:rPr>
        <w:t xml:space="preserve"> (anteriormente:</w:t>
      </w:r>
      <w:r w:rsidRPr="005D1B5E">
        <w:rPr>
          <w:rFonts w:ascii="Segoe UI" w:hAnsi="Segoe UI" w:cs="Segoe UI"/>
          <w:spacing w:val="-4"/>
        </w:rPr>
        <w:t xml:space="preserve"> </w:t>
      </w:r>
      <w:r w:rsidRPr="005D1B5E">
        <w:rPr>
          <w:rFonts w:ascii="Segoe UI" w:hAnsi="Segoe UI" w:cs="Segoe UI"/>
        </w:rPr>
        <w:t>2</w:t>
      </w:r>
      <w:r w:rsidR="004467EC">
        <w:rPr>
          <w:rFonts w:ascii="Segoe UI" w:hAnsi="Segoe UI" w:cs="Segoe UI"/>
        </w:rPr>
        <w:t>.</w:t>
      </w:r>
      <w:r w:rsidRPr="005D1B5E">
        <w:rPr>
          <w:rFonts w:ascii="Segoe UI" w:hAnsi="Segoe UI" w:cs="Segoe UI"/>
        </w:rPr>
        <w:t>0 a</w:t>
      </w:r>
      <w:r w:rsidRPr="005D1B5E">
        <w:rPr>
          <w:rFonts w:ascii="Segoe UI" w:hAnsi="Segoe UI" w:cs="Segoe UI"/>
          <w:spacing w:val="-2"/>
        </w:rPr>
        <w:t xml:space="preserve"> </w:t>
      </w:r>
      <w:r w:rsidRPr="005D1B5E">
        <w:rPr>
          <w:rFonts w:ascii="Segoe UI" w:hAnsi="Segoe UI" w:cs="Segoe UI"/>
        </w:rPr>
        <w:t>4</w:t>
      </w:r>
      <w:r w:rsidR="004467EC">
        <w:rPr>
          <w:rFonts w:ascii="Segoe UI" w:hAnsi="Segoe UI" w:cs="Segoe UI"/>
        </w:rPr>
        <w:t>.</w:t>
      </w:r>
      <w:r w:rsidRPr="005D1B5E">
        <w:rPr>
          <w:rFonts w:ascii="Segoe UI" w:hAnsi="Segoe UI" w:cs="Segoe UI"/>
        </w:rPr>
        <w:t>0</w:t>
      </w:r>
      <w:r w:rsidR="004467EC">
        <w:rPr>
          <w:rFonts w:ascii="Segoe UI" w:hAnsi="Segoe UI" w:cs="Segoe UI"/>
        </w:rPr>
        <w:t>%</w:t>
      </w:r>
      <w:r w:rsidRPr="005D1B5E">
        <w:rPr>
          <w:rFonts w:ascii="Segoe UI" w:hAnsi="Segoe UI" w:cs="Segoe UI"/>
        </w:rPr>
        <w:t>).</w:t>
      </w:r>
    </w:p>
    <w:p w14:paraId="727BE366" w14:textId="0448211F" w:rsidR="00CC25FC" w:rsidRPr="005D1B5E" w:rsidRDefault="00000000">
      <w:pPr>
        <w:pStyle w:val="Prrafodelista"/>
        <w:numPr>
          <w:ilvl w:val="1"/>
          <w:numId w:val="1"/>
        </w:numPr>
        <w:tabs>
          <w:tab w:val="left" w:pos="1612"/>
        </w:tabs>
        <w:spacing w:before="20"/>
        <w:ind w:hanging="361"/>
        <w:rPr>
          <w:rFonts w:ascii="Segoe UI" w:hAnsi="Segoe UI" w:cs="Segoe UI"/>
        </w:rPr>
      </w:pPr>
      <w:r w:rsidRPr="005D1B5E">
        <w:rPr>
          <w:rFonts w:ascii="Segoe UI" w:hAnsi="Segoe UI" w:cs="Segoe UI"/>
        </w:rPr>
        <w:t>Adhesive</w:t>
      </w:r>
      <w:r w:rsidRPr="005D1B5E">
        <w:rPr>
          <w:rFonts w:ascii="Segoe UI" w:hAnsi="Segoe UI" w:cs="Segoe UI"/>
          <w:spacing w:val="-3"/>
        </w:rPr>
        <w:t xml:space="preserve"> </w:t>
      </w:r>
      <w:r w:rsidRPr="005D1B5E">
        <w:rPr>
          <w:rFonts w:ascii="Segoe UI" w:hAnsi="Segoe UI" w:cs="Segoe UI"/>
        </w:rPr>
        <w:t>Technologies:</w:t>
      </w:r>
      <w:r w:rsidRPr="005D1B5E">
        <w:rPr>
          <w:rFonts w:ascii="Segoe UI" w:hAnsi="Segoe UI" w:cs="Segoe UI"/>
          <w:spacing w:val="-3"/>
        </w:rPr>
        <w:t xml:space="preserve"> </w:t>
      </w:r>
      <w:r w:rsidRPr="005D1B5E">
        <w:rPr>
          <w:rFonts w:ascii="Segoe UI" w:hAnsi="Segoe UI" w:cs="Segoe UI"/>
        </w:rPr>
        <w:t>2</w:t>
      </w:r>
      <w:r w:rsidR="004467EC">
        <w:rPr>
          <w:rFonts w:ascii="Segoe UI" w:hAnsi="Segoe UI" w:cs="Segoe UI"/>
        </w:rPr>
        <w:t>.</w:t>
      </w:r>
      <w:r w:rsidRPr="005D1B5E">
        <w:rPr>
          <w:rFonts w:ascii="Segoe UI" w:hAnsi="Segoe UI" w:cs="Segoe UI"/>
        </w:rPr>
        <w:t>0</w:t>
      </w:r>
      <w:r w:rsidRPr="005D1B5E">
        <w:rPr>
          <w:rFonts w:ascii="Segoe UI" w:hAnsi="Segoe UI" w:cs="Segoe UI"/>
          <w:spacing w:val="-5"/>
        </w:rPr>
        <w:t xml:space="preserve"> </w:t>
      </w:r>
      <w:r w:rsidRPr="005D1B5E">
        <w:rPr>
          <w:rFonts w:ascii="Segoe UI" w:hAnsi="Segoe UI" w:cs="Segoe UI"/>
        </w:rPr>
        <w:t>a</w:t>
      </w:r>
      <w:r w:rsidRPr="005D1B5E">
        <w:rPr>
          <w:rFonts w:ascii="Segoe UI" w:hAnsi="Segoe UI" w:cs="Segoe UI"/>
          <w:spacing w:val="-2"/>
        </w:rPr>
        <w:t xml:space="preserve"> </w:t>
      </w:r>
      <w:r w:rsidRPr="005D1B5E">
        <w:rPr>
          <w:rFonts w:ascii="Segoe UI" w:hAnsi="Segoe UI" w:cs="Segoe UI"/>
        </w:rPr>
        <w:t>4</w:t>
      </w:r>
      <w:r w:rsidR="004467EC">
        <w:rPr>
          <w:rFonts w:ascii="Segoe UI" w:hAnsi="Segoe UI" w:cs="Segoe UI"/>
        </w:rPr>
        <w:t>.</w:t>
      </w:r>
      <w:r w:rsidRPr="005D1B5E">
        <w:rPr>
          <w:rFonts w:ascii="Segoe UI" w:hAnsi="Segoe UI" w:cs="Segoe UI"/>
        </w:rPr>
        <w:t>0%</w:t>
      </w:r>
      <w:r w:rsidRPr="005D1B5E">
        <w:rPr>
          <w:rFonts w:ascii="Segoe UI" w:hAnsi="Segoe UI" w:cs="Segoe UI"/>
          <w:spacing w:val="1"/>
        </w:rPr>
        <w:t xml:space="preserve"> </w:t>
      </w:r>
      <w:r w:rsidRPr="005D1B5E">
        <w:rPr>
          <w:rFonts w:ascii="Segoe UI" w:hAnsi="Segoe UI" w:cs="Segoe UI"/>
        </w:rPr>
        <w:t>(sin</w:t>
      </w:r>
      <w:r w:rsidRPr="005D1B5E">
        <w:rPr>
          <w:rFonts w:ascii="Segoe UI" w:hAnsi="Segoe UI" w:cs="Segoe UI"/>
          <w:spacing w:val="-3"/>
        </w:rPr>
        <w:t xml:space="preserve"> </w:t>
      </w:r>
      <w:r w:rsidRPr="005D1B5E">
        <w:rPr>
          <w:rFonts w:ascii="Segoe UI" w:hAnsi="Segoe UI" w:cs="Segoe UI"/>
        </w:rPr>
        <w:t>cambios).</w:t>
      </w:r>
    </w:p>
    <w:p w14:paraId="15CFAB5B" w14:textId="15396C9B" w:rsidR="00CC25FC" w:rsidRPr="005D1B5E" w:rsidRDefault="00000000">
      <w:pPr>
        <w:pStyle w:val="Prrafodelista"/>
        <w:numPr>
          <w:ilvl w:val="1"/>
          <w:numId w:val="1"/>
        </w:numPr>
        <w:tabs>
          <w:tab w:val="left" w:pos="1612"/>
        </w:tabs>
        <w:ind w:hanging="361"/>
        <w:rPr>
          <w:rFonts w:ascii="Segoe UI" w:hAnsi="Segoe UI" w:cs="Segoe UI"/>
        </w:rPr>
      </w:pPr>
      <w:proofErr w:type="spellStart"/>
      <w:r w:rsidRPr="005D1B5E">
        <w:rPr>
          <w:rFonts w:ascii="Segoe UI" w:hAnsi="Segoe UI" w:cs="Segoe UI"/>
        </w:rPr>
        <w:t>Consumer</w:t>
      </w:r>
      <w:proofErr w:type="spellEnd"/>
      <w:r w:rsidRPr="005D1B5E">
        <w:rPr>
          <w:rFonts w:ascii="Segoe UI" w:hAnsi="Segoe UI" w:cs="Segoe UI"/>
          <w:spacing w:val="-3"/>
        </w:rPr>
        <w:t xml:space="preserve"> </w:t>
      </w:r>
      <w:proofErr w:type="spellStart"/>
      <w:r w:rsidRPr="005D1B5E">
        <w:rPr>
          <w:rFonts w:ascii="Segoe UI" w:hAnsi="Segoe UI" w:cs="Segoe UI"/>
        </w:rPr>
        <w:t>Brands</w:t>
      </w:r>
      <w:proofErr w:type="spellEnd"/>
      <w:r w:rsidRPr="005D1B5E">
        <w:rPr>
          <w:rFonts w:ascii="Segoe UI" w:hAnsi="Segoe UI" w:cs="Segoe UI"/>
        </w:rPr>
        <w:t>:</w:t>
      </w:r>
      <w:r w:rsidRPr="005D1B5E">
        <w:rPr>
          <w:rFonts w:ascii="Segoe UI" w:hAnsi="Segoe UI" w:cs="Segoe UI"/>
          <w:spacing w:val="-4"/>
        </w:rPr>
        <w:t xml:space="preserve"> </w:t>
      </w:r>
      <w:r w:rsidRPr="005D1B5E">
        <w:rPr>
          <w:rFonts w:ascii="Segoe UI" w:hAnsi="Segoe UI" w:cs="Segoe UI"/>
        </w:rPr>
        <w:t>3</w:t>
      </w:r>
      <w:r w:rsidR="004467EC">
        <w:rPr>
          <w:rFonts w:ascii="Segoe UI" w:hAnsi="Segoe UI" w:cs="Segoe UI"/>
        </w:rPr>
        <w:t>.</w:t>
      </w:r>
      <w:r w:rsidRPr="005D1B5E">
        <w:rPr>
          <w:rFonts w:ascii="Segoe UI" w:hAnsi="Segoe UI" w:cs="Segoe UI"/>
        </w:rPr>
        <w:t>0</w:t>
      </w:r>
      <w:r w:rsidRPr="005D1B5E">
        <w:rPr>
          <w:rFonts w:ascii="Segoe UI" w:hAnsi="Segoe UI" w:cs="Segoe UI"/>
          <w:spacing w:val="-6"/>
        </w:rPr>
        <w:t xml:space="preserve"> </w:t>
      </w:r>
      <w:r w:rsidRPr="005D1B5E">
        <w:rPr>
          <w:rFonts w:ascii="Segoe UI" w:hAnsi="Segoe UI" w:cs="Segoe UI"/>
        </w:rPr>
        <w:t>a</w:t>
      </w:r>
      <w:r w:rsidRPr="005D1B5E">
        <w:rPr>
          <w:rFonts w:ascii="Segoe UI" w:hAnsi="Segoe UI" w:cs="Segoe UI"/>
          <w:spacing w:val="2"/>
        </w:rPr>
        <w:t xml:space="preserve"> </w:t>
      </w:r>
      <w:r w:rsidRPr="005D1B5E">
        <w:rPr>
          <w:rFonts w:ascii="Segoe UI" w:hAnsi="Segoe UI" w:cs="Segoe UI"/>
        </w:rPr>
        <w:t>5</w:t>
      </w:r>
      <w:r w:rsidR="004467EC">
        <w:rPr>
          <w:rFonts w:ascii="Segoe UI" w:hAnsi="Segoe UI" w:cs="Segoe UI"/>
        </w:rPr>
        <w:t>.</w:t>
      </w:r>
      <w:r w:rsidRPr="005D1B5E">
        <w:rPr>
          <w:rFonts w:ascii="Segoe UI" w:hAnsi="Segoe UI" w:cs="Segoe UI"/>
        </w:rPr>
        <w:t>0</w:t>
      </w:r>
      <w:r w:rsidR="004467EC">
        <w:rPr>
          <w:rFonts w:ascii="Segoe UI" w:hAnsi="Segoe UI" w:cs="Segoe UI"/>
        </w:rPr>
        <w:t>%</w:t>
      </w:r>
      <w:r w:rsidRPr="005D1B5E">
        <w:rPr>
          <w:rFonts w:ascii="Segoe UI" w:hAnsi="Segoe UI" w:cs="Segoe UI"/>
          <w:spacing w:val="1"/>
        </w:rPr>
        <w:t xml:space="preserve"> </w:t>
      </w:r>
      <w:r w:rsidRPr="005D1B5E">
        <w:rPr>
          <w:rFonts w:ascii="Segoe UI" w:hAnsi="Segoe UI" w:cs="Segoe UI"/>
        </w:rPr>
        <w:t>(anteriormente:</w:t>
      </w:r>
      <w:r w:rsidRPr="005D1B5E">
        <w:rPr>
          <w:rFonts w:ascii="Segoe UI" w:hAnsi="Segoe UI" w:cs="Segoe UI"/>
          <w:spacing w:val="1"/>
        </w:rPr>
        <w:t xml:space="preserve"> </w:t>
      </w:r>
      <w:r w:rsidRPr="005D1B5E">
        <w:rPr>
          <w:rFonts w:ascii="Segoe UI" w:hAnsi="Segoe UI" w:cs="Segoe UI"/>
        </w:rPr>
        <w:t>2</w:t>
      </w:r>
      <w:r w:rsidR="004467EC">
        <w:rPr>
          <w:rFonts w:ascii="Segoe UI" w:hAnsi="Segoe UI" w:cs="Segoe UI"/>
        </w:rPr>
        <w:t>.</w:t>
      </w:r>
      <w:r w:rsidRPr="005D1B5E">
        <w:rPr>
          <w:rFonts w:ascii="Segoe UI" w:hAnsi="Segoe UI" w:cs="Segoe UI"/>
        </w:rPr>
        <w:t>0</w:t>
      </w:r>
      <w:r w:rsidRPr="005D1B5E">
        <w:rPr>
          <w:rFonts w:ascii="Segoe UI" w:hAnsi="Segoe UI" w:cs="Segoe UI"/>
          <w:spacing w:val="-1"/>
        </w:rPr>
        <w:t xml:space="preserve"> </w:t>
      </w:r>
      <w:r w:rsidRPr="005D1B5E">
        <w:rPr>
          <w:rFonts w:ascii="Segoe UI" w:hAnsi="Segoe UI" w:cs="Segoe UI"/>
        </w:rPr>
        <w:t>a</w:t>
      </w:r>
      <w:r w:rsidRPr="005D1B5E">
        <w:rPr>
          <w:rFonts w:ascii="Segoe UI" w:hAnsi="Segoe UI" w:cs="Segoe UI"/>
          <w:spacing w:val="-3"/>
        </w:rPr>
        <w:t xml:space="preserve"> </w:t>
      </w:r>
      <w:r w:rsidRPr="005D1B5E">
        <w:rPr>
          <w:rFonts w:ascii="Segoe UI" w:hAnsi="Segoe UI" w:cs="Segoe UI"/>
        </w:rPr>
        <w:t>4</w:t>
      </w:r>
      <w:r w:rsidR="004467EC">
        <w:rPr>
          <w:rFonts w:ascii="Segoe UI" w:hAnsi="Segoe UI" w:cs="Segoe UI"/>
        </w:rPr>
        <w:t>.</w:t>
      </w:r>
      <w:r w:rsidRPr="005D1B5E">
        <w:rPr>
          <w:rFonts w:ascii="Segoe UI" w:hAnsi="Segoe UI" w:cs="Segoe UI"/>
        </w:rPr>
        <w:t>0%).</w:t>
      </w:r>
    </w:p>
    <w:p w14:paraId="5AED79BB" w14:textId="0C1BED1C" w:rsidR="00CC25FC" w:rsidRPr="005D1B5E" w:rsidRDefault="00000000">
      <w:pPr>
        <w:pStyle w:val="Prrafodelista"/>
        <w:numPr>
          <w:ilvl w:val="0"/>
          <w:numId w:val="1"/>
        </w:numPr>
        <w:tabs>
          <w:tab w:val="left" w:pos="891"/>
          <w:tab w:val="left" w:pos="892"/>
        </w:tabs>
        <w:spacing w:before="107" w:line="259" w:lineRule="auto"/>
        <w:ind w:right="1212"/>
        <w:rPr>
          <w:rFonts w:ascii="Segoe UI" w:hAnsi="Segoe UI" w:cs="Segoe UI"/>
        </w:rPr>
      </w:pPr>
      <w:r w:rsidRPr="005D1B5E">
        <w:rPr>
          <w:rFonts w:ascii="Segoe UI" w:hAnsi="Segoe UI" w:cs="Segoe UI"/>
          <w:b/>
        </w:rPr>
        <w:t>Rentabilidad ajustada de las ventas</w:t>
      </w:r>
      <w:r w:rsidR="005B7441">
        <w:rPr>
          <w:rFonts w:ascii="Segoe UI" w:hAnsi="Segoe UI" w:cs="Segoe UI"/>
          <w:b/>
        </w:rPr>
        <w:t xml:space="preserve"> (Margen EBIT)</w:t>
      </w:r>
      <w:r w:rsidRPr="005D1B5E">
        <w:rPr>
          <w:rFonts w:ascii="Segoe UI" w:hAnsi="Segoe UI" w:cs="Segoe UI"/>
        </w:rPr>
        <w:t>: 1</w:t>
      </w:r>
      <w:r w:rsidR="004467EC">
        <w:rPr>
          <w:rFonts w:ascii="Segoe UI" w:hAnsi="Segoe UI" w:cs="Segoe UI"/>
        </w:rPr>
        <w:t>3.</w:t>
      </w:r>
      <w:r w:rsidRPr="005D1B5E">
        <w:rPr>
          <w:rFonts w:ascii="Segoe UI" w:hAnsi="Segoe UI" w:cs="Segoe UI"/>
        </w:rPr>
        <w:t>0 a 14</w:t>
      </w:r>
      <w:r w:rsidR="004467EC">
        <w:rPr>
          <w:rFonts w:ascii="Segoe UI" w:hAnsi="Segoe UI" w:cs="Segoe UI"/>
        </w:rPr>
        <w:t>.</w:t>
      </w:r>
      <w:r w:rsidRPr="005D1B5E">
        <w:rPr>
          <w:rFonts w:ascii="Segoe UI" w:hAnsi="Segoe UI" w:cs="Segoe UI"/>
        </w:rPr>
        <w:t>0% (anteriormente: 12</w:t>
      </w:r>
      <w:r w:rsidR="004467EC">
        <w:rPr>
          <w:rFonts w:ascii="Segoe UI" w:hAnsi="Segoe UI" w:cs="Segoe UI"/>
        </w:rPr>
        <w:t>.</w:t>
      </w:r>
      <w:r w:rsidRPr="005D1B5E">
        <w:rPr>
          <w:rFonts w:ascii="Segoe UI" w:hAnsi="Segoe UI" w:cs="Segoe UI"/>
        </w:rPr>
        <w:t>0 a</w:t>
      </w:r>
      <w:r w:rsidRPr="005D1B5E">
        <w:rPr>
          <w:rFonts w:ascii="Segoe UI" w:hAnsi="Segoe UI" w:cs="Segoe UI"/>
          <w:spacing w:val="-59"/>
        </w:rPr>
        <w:t xml:space="preserve"> </w:t>
      </w:r>
      <w:r w:rsidRPr="005D1B5E">
        <w:rPr>
          <w:rFonts w:ascii="Segoe UI" w:hAnsi="Segoe UI" w:cs="Segoe UI"/>
        </w:rPr>
        <w:t>13</w:t>
      </w:r>
      <w:r w:rsidR="004467EC">
        <w:rPr>
          <w:rFonts w:ascii="Segoe UI" w:hAnsi="Segoe UI" w:cs="Segoe UI"/>
        </w:rPr>
        <w:t>.</w:t>
      </w:r>
      <w:r w:rsidRPr="005D1B5E">
        <w:rPr>
          <w:rFonts w:ascii="Segoe UI" w:hAnsi="Segoe UI" w:cs="Segoe UI"/>
        </w:rPr>
        <w:t>5%).</w:t>
      </w:r>
    </w:p>
    <w:p w14:paraId="6363D333" w14:textId="6C1E1BAE" w:rsidR="00CC25FC" w:rsidRPr="005D1B5E" w:rsidRDefault="00000000">
      <w:pPr>
        <w:pStyle w:val="Prrafodelista"/>
        <w:numPr>
          <w:ilvl w:val="1"/>
          <w:numId w:val="1"/>
        </w:numPr>
        <w:tabs>
          <w:tab w:val="left" w:pos="1612"/>
        </w:tabs>
        <w:spacing w:before="0" w:line="268" w:lineRule="exact"/>
        <w:ind w:hanging="361"/>
        <w:rPr>
          <w:rFonts w:ascii="Segoe UI" w:hAnsi="Segoe UI" w:cs="Segoe UI"/>
        </w:rPr>
      </w:pPr>
      <w:r w:rsidRPr="005D1B5E">
        <w:rPr>
          <w:rFonts w:ascii="Segoe UI" w:hAnsi="Segoe UI" w:cs="Segoe UI"/>
        </w:rPr>
        <w:t>Adhesive</w:t>
      </w:r>
      <w:r w:rsidRPr="005D1B5E">
        <w:rPr>
          <w:rFonts w:ascii="Segoe UI" w:hAnsi="Segoe UI" w:cs="Segoe UI"/>
          <w:spacing w:val="-4"/>
        </w:rPr>
        <w:t xml:space="preserve"> </w:t>
      </w:r>
      <w:r w:rsidRPr="005D1B5E">
        <w:rPr>
          <w:rFonts w:ascii="Segoe UI" w:hAnsi="Segoe UI" w:cs="Segoe UI"/>
        </w:rPr>
        <w:t>Technologies:</w:t>
      </w:r>
      <w:r w:rsidRPr="005D1B5E">
        <w:rPr>
          <w:rFonts w:ascii="Segoe UI" w:hAnsi="Segoe UI" w:cs="Segoe UI"/>
          <w:spacing w:val="-4"/>
        </w:rPr>
        <w:t xml:space="preserve"> </w:t>
      </w:r>
      <w:r w:rsidRPr="005D1B5E">
        <w:rPr>
          <w:rFonts w:ascii="Segoe UI" w:hAnsi="Segoe UI" w:cs="Segoe UI"/>
        </w:rPr>
        <w:t>16</w:t>
      </w:r>
      <w:r w:rsidR="004467EC">
        <w:rPr>
          <w:rFonts w:ascii="Segoe UI" w:hAnsi="Segoe UI" w:cs="Segoe UI"/>
        </w:rPr>
        <w:t>.</w:t>
      </w:r>
      <w:r w:rsidRPr="005D1B5E">
        <w:rPr>
          <w:rFonts w:ascii="Segoe UI" w:hAnsi="Segoe UI" w:cs="Segoe UI"/>
        </w:rPr>
        <w:t>0</w:t>
      </w:r>
      <w:r w:rsidRPr="005D1B5E">
        <w:rPr>
          <w:rFonts w:ascii="Segoe UI" w:hAnsi="Segoe UI" w:cs="Segoe UI"/>
          <w:spacing w:val="-5"/>
        </w:rPr>
        <w:t xml:space="preserve"> </w:t>
      </w:r>
      <w:r w:rsidRPr="005D1B5E">
        <w:rPr>
          <w:rFonts w:ascii="Segoe UI" w:hAnsi="Segoe UI" w:cs="Segoe UI"/>
        </w:rPr>
        <w:t>a</w:t>
      </w:r>
      <w:r w:rsidRPr="005D1B5E">
        <w:rPr>
          <w:rFonts w:ascii="Segoe UI" w:hAnsi="Segoe UI" w:cs="Segoe UI"/>
          <w:spacing w:val="2"/>
        </w:rPr>
        <w:t xml:space="preserve"> </w:t>
      </w:r>
      <w:r w:rsidRPr="005D1B5E">
        <w:rPr>
          <w:rFonts w:ascii="Segoe UI" w:hAnsi="Segoe UI" w:cs="Segoe UI"/>
        </w:rPr>
        <w:t>17</w:t>
      </w:r>
      <w:r w:rsidR="004467EC">
        <w:rPr>
          <w:rFonts w:ascii="Segoe UI" w:hAnsi="Segoe UI" w:cs="Segoe UI"/>
        </w:rPr>
        <w:t>.</w:t>
      </w:r>
      <w:r w:rsidRPr="005D1B5E">
        <w:rPr>
          <w:rFonts w:ascii="Segoe UI" w:hAnsi="Segoe UI" w:cs="Segoe UI"/>
        </w:rPr>
        <w:t>0% (anteriormente:</w:t>
      </w:r>
      <w:r w:rsidRPr="005D1B5E">
        <w:rPr>
          <w:rFonts w:ascii="Segoe UI" w:hAnsi="Segoe UI" w:cs="Segoe UI"/>
          <w:spacing w:val="-5"/>
        </w:rPr>
        <w:t xml:space="preserve"> </w:t>
      </w:r>
      <w:r w:rsidRPr="005D1B5E">
        <w:rPr>
          <w:rFonts w:ascii="Segoe UI" w:hAnsi="Segoe UI" w:cs="Segoe UI"/>
        </w:rPr>
        <w:t>15</w:t>
      </w:r>
      <w:r w:rsidR="004467EC">
        <w:rPr>
          <w:rFonts w:ascii="Segoe UI" w:hAnsi="Segoe UI" w:cs="Segoe UI"/>
        </w:rPr>
        <w:t>.</w:t>
      </w:r>
      <w:r w:rsidRPr="005D1B5E">
        <w:rPr>
          <w:rFonts w:ascii="Segoe UI" w:hAnsi="Segoe UI" w:cs="Segoe UI"/>
        </w:rPr>
        <w:t>0</w:t>
      </w:r>
      <w:r w:rsidRPr="005D1B5E">
        <w:rPr>
          <w:rFonts w:ascii="Segoe UI" w:hAnsi="Segoe UI" w:cs="Segoe UI"/>
          <w:spacing w:val="-5"/>
        </w:rPr>
        <w:t xml:space="preserve"> </w:t>
      </w:r>
      <w:r w:rsidRPr="005D1B5E">
        <w:rPr>
          <w:rFonts w:ascii="Segoe UI" w:hAnsi="Segoe UI" w:cs="Segoe UI"/>
        </w:rPr>
        <w:t>a</w:t>
      </w:r>
      <w:r w:rsidRPr="005D1B5E">
        <w:rPr>
          <w:rFonts w:ascii="Segoe UI" w:hAnsi="Segoe UI" w:cs="Segoe UI"/>
          <w:spacing w:val="-3"/>
        </w:rPr>
        <w:t xml:space="preserve"> </w:t>
      </w:r>
      <w:r w:rsidRPr="005D1B5E">
        <w:rPr>
          <w:rFonts w:ascii="Segoe UI" w:hAnsi="Segoe UI" w:cs="Segoe UI"/>
        </w:rPr>
        <w:t>16</w:t>
      </w:r>
      <w:r w:rsidR="004467EC">
        <w:rPr>
          <w:rFonts w:ascii="Segoe UI" w:hAnsi="Segoe UI" w:cs="Segoe UI"/>
        </w:rPr>
        <w:t>.</w:t>
      </w:r>
      <w:r w:rsidRPr="005D1B5E">
        <w:rPr>
          <w:rFonts w:ascii="Segoe UI" w:hAnsi="Segoe UI" w:cs="Segoe UI"/>
        </w:rPr>
        <w:t>5%).</w:t>
      </w:r>
    </w:p>
    <w:p w14:paraId="07AA2452" w14:textId="62822AB0" w:rsidR="00CC25FC" w:rsidRPr="005D1B5E" w:rsidRDefault="00000000">
      <w:pPr>
        <w:pStyle w:val="Prrafodelista"/>
        <w:numPr>
          <w:ilvl w:val="1"/>
          <w:numId w:val="1"/>
        </w:numPr>
        <w:tabs>
          <w:tab w:val="left" w:pos="1612"/>
        </w:tabs>
        <w:ind w:hanging="361"/>
        <w:rPr>
          <w:rFonts w:ascii="Segoe UI" w:hAnsi="Segoe UI" w:cs="Segoe UI"/>
        </w:rPr>
      </w:pPr>
      <w:proofErr w:type="spellStart"/>
      <w:r w:rsidRPr="005D1B5E">
        <w:rPr>
          <w:rFonts w:ascii="Segoe UI" w:hAnsi="Segoe UI" w:cs="Segoe UI"/>
        </w:rPr>
        <w:t>Consumer</w:t>
      </w:r>
      <w:proofErr w:type="spellEnd"/>
      <w:r w:rsidRPr="005D1B5E">
        <w:rPr>
          <w:rFonts w:ascii="Segoe UI" w:hAnsi="Segoe UI" w:cs="Segoe UI"/>
          <w:spacing w:val="-2"/>
        </w:rPr>
        <w:t xml:space="preserve"> </w:t>
      </w:r>
      <w:proofErr w:type="spellStart"/>
      <w:r w:rsidRPr="005D1B5E">
        <w:rPr>
          <w:rFonts w:ascii="Segoe UI" w:hAnsi="Segoe UI" w:cs="Segoe UI"/>
        </w:rPr>
        <w:t>Brands</w:t>
      </w:r>
      <w:proofErr w:type="spellEnd"/>
      <w:r w:rsidRPr="005D1B5E">
        <w:rPr>
          <w:rFonts w:ascii="Segoe UI" w:hAnsi="Segoe UI" w:cs="Segoe UI"/>
        </w:rPr>
        <w:t>:</w:t>
      </w:r>
      <w:r w:rsidRPr="005D1B5E">
        <w:rPr>
          <w:rFonts w:ascii="Segoe UI" w:hAnsi="Segoe UI" w:cs="Segoe UI"/>
          <w:spacing w:val="-3"/>
        </w:rPr>
        <w:t xml:space="preserve"> </w:t>
      </w:r>
      <w:r w:rsidRPr="005D1B5E">
        <w:rPr>
          <w:rFonts w:ascii="Segoe UI" w:hAnsi="Segoe UI" w:cs="Segoe UI"/>
        </w:rPr>
        <w:t>12</w:t>
      </w:r>
      <w:r w:rsidR="004467EC">
        <w:rPr>
          <w:rFonts w:ascii="Segoe UI" w:hAnsi="Segoe UI" w:cs="Segoe UI"/>
        </w:rPr>
        <w:t>.</w:t>
      </w:r>
      <w:r w:rsidRPr="005D1B5E">
        <w:rPr>
          <w:rFonts w:ascii="Segoe UI" w:hAnsi="Segoe UI" w:cs="Segoe UI"/>
        </w:rPr>
        <w:t>0</w:t>
      </w:r>
      <w:r w:rsidRPr="005D1B5E">
        <w:rPr>
          <w:rFonts w:ascii="Segoe UI" w:hAnsi="Segoe UI" w:cs="Segoe UI"/>
          <w:spacing w:val="-2"/>
        </w:rPr>
        <w:t xml:space="preserve"> </w:t>
      </w:r>
      <w:r w:rsidRPr="005D1B5E">
        <w:rPr>
          <w:rFonts w:ascii="Segoe UI" w:hAnsi="Segoe UI" w:cs="Segoe UI"/>
        </w:rPr>
        <w:t>a</w:t>
      </w:r>
      <w:r w:rsidRPr="005D1B5E">
        <w:rPr>
          <w:rFonts w:ascii="Segoe UI" w:hAnsi="Segoe UI" w:cs="Segoe UI"/>
          <w:spacing w:val="-3"/>
        </w:rPr>
        <w:t xml:space="preserve"> </w:t>
      </w:r>
      <w:r w:rsidRPr="005D1B5E">
        <w:rPr>
          <w:rFonts w:ascii="Segoe UI" w:hAnsi="Segoe UI" w:cs="Segoe UI"/>
        </w:rPr>
        <w:t>13</w:t>
      </w:r>
      <w:r w:rsidR="004467EC">
        <w:rPr>
          <w:rFonts w:ascii="Segoe UI" w:hAnsi="Segoe UI" w:cs="Segoe UI"/>
        </w:rPr>
        <w:t>.</w:t>
      </w:r>
      <w:r w:rsidRPr="005D1B5E">
        <w:rPr>
          <w:rFonts w:ascii="Segoe UI" w:hAnsi="Segoe UI" w:cs="Segoe UI"/>
        </w:rPr>
        <w:t>0%</w:t>
      </w:r>
      <w:r w:rsidRPr="005D1B5E">
        <w:rPr>
          <w:rFonts w:ascii="Segoe UI" w:hAnsi="Segoe UI" w:cs="Segoe UI"/>
          <w:spacing w:val="1"/>
        </w:rPr>
        <w:t xml:space="preserve"> </w:t>
      </w:r>
      <w:r w:rsidRPr="005D1B5E">
        <w:rPr>
          <w:rFonts w:ascii="Segoe UI" w:hAnsi="Segoe UI" w:cs="Segoe UI"/>
        </w:rPr>
        <w:t>(anteriormente:</w:t>
      </w:r>
      <w:r w:rsidRPr="005D1B5E">
        <w:rPr>
          <w:rFonts w:ascii="Segoe UI" w:hAnsi="Segoe UI" w:cs="Segoe UI"/>
          <w:spacing w:val="-3"/>
        </w:rPr>
        <w:t xml:space="preserve"> </w:t>
      </w:r>
      <w:r w:rsidRPr="005D1B5E">
        <w:rPr>
          <w:rFonts w:ascii="Segoe UI" w:hAnsi="Segoe UI" w:cs="Segoe UI"/>
        </w:rPr>
        <w:t>11</w:t>
      </w:r>
      <w:r w:rsidR="004467EC">
        <w:rPr>
          <w:rFonts w:ascii="Segoe UI" w:hAnsi="Segoe UI" w:cs="Segoe UI"/>
        </w:rPr>
        <w:t>.</w:t>
      </w:r>
      <w:r w:rsidRPr="005D1B5E">
        <w:rPr>
          <w:rFonts w:ascii="Segoe UI" w:hAnsi="Segoe UI" w:cs="Segoe UI"/>
        </w:rPr>
        <w:t>0</w:t>
      </w:r>
      <w:r w:rsidRPr="005D1B5E">
        <w:rPr>
          <w:rFonts w:ascii="Segoe UI" w:hAnsi="Segoe UI" w:cs="Segoe UI"/>
          <w:spacing w:val="-5"/>
        </w:rPr>
        <w:t xml:space="preserve"> </w:t>
      </w:r>
      <w:r w:rsidRPr="005D1B5E">
        <w:rPr>
          <w:rFonts w:ascii="Segoe UI" w:hAnsi="Segoe UI" w:cs="Segoe UI"/>
        </w:rPr>
        <w:t>a</w:t>
      </w:r>
      <w:r w:rsidRPr="005D1B5E">
        <w:rPr>
          <w:rFonts w:ascii="Segoe UI" w:hAnsi="Segoe UI" w:cs="Segoe UI"/>
          <w:spacing w:val="-2"/>
        </w:rPr>
        <w:t xml:space="preserve"> </w:t>
      </w:r>
      <w:r w:rsidRPr="005D1B5E">
        <w:rPr>
          <w:rFonts w:ascii="Segoe UI" w:hAnsi="Segoe UI" w:cs="Segoe UI"/>
        </w:rPr>
        <w:t>12</w:t>
      </w:r>
      <w:r w:rsidR="004467EC">
        <w:rPr>
          <w:rFonts w:ascii="Segoe UI" w:hAnsi="Segoe UI" w:cs="Segoe UI"/>
        </w:rPr>
        <w:t>.</w:t>
      </w:r>
      <w:r w:rsidRPr="005D1B5E">
        <w:rPr>
          <w:rFonts w:ascii="Segoe UI" w:hAnsi="Segoe UI" w:cs="Segoe UI"/>
        </w:rPr>
        <w:t>5%).</w:t>
      </w:r>
    </w:p>
    <w:p w14:paraId="25401AA2" w14:textId="5B4C9B4D" w:rsidR="00CC25FC" w:rsidRPr="005D1B5E" w:rsidRDefault="00000000">
      <w:pPr>
        <w:pStyle w:val="Prrafodelista"/>
        <w:numPr>
          <w:ilvl w:val="0"/>
          <w:numId w:val="1"/>
        </w:numPr>
        <w:tabs>
          <w:tab w:val="left" w:pos="891"/>
          <w:tab w:val="left" w:pos="892"/>
        </w:tabs>
        <w:spacing w:before="2" w:line="259" w:lineRule="auto"/>
        <w:ind w:right="744"/>
        <w:rPr>
          <w:rFonts w:ascii="Segoe UI" w:hAnsi="Segoe UI" w:cs="Segoe UI"/>
        </w:rPr>
      </w:pPr>
      <w:r w:rsidRPr="005D1B5E">
        <w:rPr>
          <w:rFonts w:ascii="Segoe UI" w:hAnsi="Segoe UI" w:cs="Segoe UI"/>
          <w:b/>
        </w:rPr>
        <w:t>Beneficio ajustado por acción preferente (</w:t>
      </w:r>
      <w:r w:rsidR="007F3F51">
        <w:rPr>
          <w:rFonts w:ascii="Segoe UI" w:hAnsi="Segoe UI" w:cs="Segoe UI"/>
          <w:b/>
        </w:rPr>
        <w:t>EPS</w:t>
      </w:r>
      <w:r w:rsidRPr="005D1B5E">
        <w:rPr>
          <w:rFonts w:ascii="Segoe UI" w:hAnsi="Segoe UI" w:cs="Segoe UI"/>
          <w:b/>
        </w:rPr>
        <w:t>)</w:t>
      </w:r>
      <w:r w:rsidRPr="005D1B5E">
        <w:rPr>
          <w:rFonts w:ascii="Segoe UI" w:hAnsi="Segoe UI" w:cs="Segoe UI"/>
        </w:rPr>
        <w:t xml:space="preserve">: </w:t>
      </w:r>
      <w:r w:rsidR="007F3F51">
        <w:rPr>
          <w:rFonts w:ascii="Segoe UI" w:hAnsi="Segoe UI" w:cs="Segoe UI"/>
        </w:rPr>
        <w:t>a</w:t>
      </w:r>
      <w:r w:rsidRPr="005D1B5E">
        <w:rPr>
          <w:rFonts w:ascii="Segoe UI" w:hAnsi="Segoe UI" w:cs="Segoe UI"/>
        </w:rPr>
        <w:t>umento en el rango de +15</w:t>
      </w:r>
      <w:r w:rsidR="004467EC">
        <w:rPr>
          <w:rFonts w:ascii="Segoe UI" w:hAnsi="Segoe UI" w:cs="Segoe UI"/>
        </w:rPr>
        <w:t>.</w:t>
      </w:r>
      <w:proofErr w:type="gramStart"/>
      <w:r w:rsidRPr="005D1B5E">
        <w:rPr>
          <w:rFonts w:ascii="Segoe UI" w:hAnsi="Segoe UI" w:cs="Segoe UI"/>
        </w:rPr>
        <w:t>0</w:t>
      </w:r>
      <w:r w:rsidR="004467EC">
        <w:rPr>
          <w:rFonts w:ascii="Segoe UI" w:hAnsi="Segoe UI" w:cs="Segoe UI"/>
        </w:rPr>
        <w:t xml:space="preserve"> </w:t>
      </w:r>
      <w:r w:rsidRPr="005D1B5E">
        <w:rPr>
          <w:rFonts w:ascii="Segoe UI" w:hAnsi="Segoe UI" w:cs="Segoe UI"/>
          <w:spacing w:val="-60"/>
        </w:rPr>
        <w:t xml:space="preserve"> </w:t>
      </w:r>
      <w:r w:rsidRPr="005D1B5E">
        <w:rPr>
          <w:rFonts w:ascii="Segoe UI" w:hAnsi="Segoe UI" w:cs="Segoe UI"/>
        </w:rPr>
        <w:t>a</w:t>
      </w:r>
      <w:proofErr w:type="gramEnd"/>
      <w:r w:rsidRPr="005D1B5E">
        <w:rPr>
          <w:rFonts w:ascii="Segoe UI" w:hAnsi="Segoe UI" w:cs="Segoe UI"/>
          <w:spacing w:val="2"/>
        </w:rPr>
        <w:t xml:space="preserve"> </w:t>
      </w:r>
      <w:r w:rsidRPr="005D1B5E">
        <w:rPr>
          <w:rFonts w:ascii="Segoe UI" w:hAnsi="Segoe UI" w:cs="Segoe UI"/>
        </w:rPr>
        <w:t>+25</w:t>
      </w:r>
      <w:r w:rsidR="004467EC">
        <w:rPr>
          <w:rFonts w:ascii="Segoe UI" w:hAnsi="Segoe UI" w:cs="Segoe UI"/>
        </w:rPr>
        <w:t>.</w:t>
      </w:r>
      <w:r w:rsidRPr="005D1B5E">
        <w:rPr>
          <w:rFonts w:ascii="Segoe UI" w:hAnsi="Segoe UI" w:cs="Segoe UI"/>
        </w:rPr>
        <w:t>0%</w:t>
      </w:r>
      <w:r w:rsidRPr="005D1B5E">
        <w:rPr>
          <w:rFonts w:ascii="Segoe UI" w:hAnsi="Segoe UI" w:cs="Segoe UI"/>
          <w:spacing w:val="-4"/>
        </w:rPr>
        <w:t xml:space="preserve"> </w:t>
      </w:r>
      <w:r w:rsidRPr="005D1B5E">
        <w:rPr>
          <w:rFonts w:ascii="Segoe UI" w:hAnsi="Segoe UI" w:cs="Segoe UI"/>
        </w:rPr>
        <w:t>a</w:t>
      </w:r>
      <w:r w:rsidRPr="005D1B5E">
        <w:rPr>
          <w:rFonts w:ascii="Segoe UI" w:hAnsi="Segoe UI" w:cs="Segoe UI"/>
          <w:spacing w:val="2"/>
        </w:rPr>
        <w:t xml:space="preserve"> </w:t>
      </w:r>
      <w:r w:rsidRPr="005D1B5E">
        <w:rPr>
          <w:rFonts w:ascii="Segoe UI" w:hAnsi="Segoe UI" w:cs="Segoe UI"/>
        </w:rPr>
        <w:t>tipos</w:t>
      </w:r>
      <w:r w:rsidRPr="005D1B5E">
        <w:rPr>
          <w:rFonts w:ascii="Segoe UI" w:hAnsi="Segoe UI" w:cs="Segoe UI"/>
          <w:spacing w:val="-4"/>
        </w:rPr>
        <w:t xml:space="preserve"> </w:t>
      </w:r>
      <w:r w:rsidRPr="005D1B5E">
        <w:rPr>
          <w:rFonts w:ascii="Segoe UI" w:hAnsi="Segoe UI" w:cs="Segoe UI"/>
        </w:rPr>
        <w:t>de</w:t>
      </w:r>
      <w:r w:rsidRPr="005D1B5E">
        <w:rPr>
          <w:rFonts w:ascii="Segoe UI" w:hAnsi="Segoe UI" w:cs="Segoe UI"/>
          <w:spacing w:val="3"/>
        </w:rPr>
        <w:t xml:space="preserve"> </w:t>
      </w:r>
      <w:r w:rsidRPr="005D1B5E">
        <w:rPr>
          <w:rFonts w:ascii="Segoe UI" w:hAnsi="Segoe UI" w:cs="Segoe UI"/>
        </w:rPr>
        <w:t>cambio</w:t>
      </w:r>
      <w:r w:rsidRPr="005D1B5E">
        <w:rPr>
          <w:rFonts w:ascii="Segoe UI" w:hAnsi="Segoe UI" w:cs="Segoe UI"/>
          <w:spacing w:val="-3"/>
        </w:rPr>
        <w:t xml:space="preserve"> </w:t>
      </w:r>
      <w:r w:rsidRPr="005D1B5E">
        <w:rPr>
          <w:rFonts w:ascii="Segoe UI" w:hAnsi="Segoe UI" w:cs="Segoe UI"/>
        </w:rPr>
        <w:t>constantes</w:t>
      </w:r>
      <w:r w:rsidRPr="005D1B5E">
        <w:rPr>
          <w:rFonts w:ascii="Segoe UI" w:hAnsi="Segoe UI" w:cs="Segoe UI"/>
          <w:spacing w:val="1"/>
        </w:rPr>
        <w:t xml:space="preserve"> </w:t>
      </w:r>
      <w:r w:rsidRPr="005D1B5E">
        <w:rPr>
          <w:rFonts w:ascii="Segoe UI" w:hAnsi="Segoe UI" w:cs="Segoe UI"/>
        </w:rPr>
        <w:t>(anteriormente:</w:t>
      </w:r>
      <w:r w:rsidRPr="005D1B5E">
        <w:rPr>
          <w:rFonts w:ascii="Segoe UI" w:hAnsi="Segoe UI" w:cs="Segoe UI"/>
          <w:spacing w:val="-3"/>
        </w:rPr>
        <w:t xml:space="preserve"> </w:t>
      </w:r>
      <w:r w:rsidRPr="005D1B5E">
        <w:rPr>
          <w:rFonts w:ascii="Segoe UI" w:hAnsi="Segoe UI" w:cs="Segoe UI"/>
        </w:rPr>
        <w:t>+5</w:t>
      </w:r>
      <w:r w:rsidR="004467EC">
        <w:rPr>
          <w:rFonts w:ascii="Segoe UI" w:hAnsi="Segoe UI" w:cs="Segoe UI"/>
        </w:rPr>
        <w:t>.</w:t>
      </w:r>
      <w:r w:rsidRPr="005D1B5E">
        <w:rPr>
          <w:rFonts w:ascii="Segoe UI" w:hAnsi="Segoe UI" w:cs="Segoe UI"/>
        </w:rPr>
        <w:t>0</w:t>
      </w:r>
      <w:r w:rsidRPr="005D1B5E">
        <w:rPr>
          <w:rFonts w:ascii="Segoe UI" w:hAnsi="Segoe UI" w:cs="Segoe UI"/>
          <w:spacing w:val="-4"/>
        </w:rPr>
        <w:t xml:space="preserve"> </w:t>
      </w:r>
      <w:r w:rsidRPr="005D1B5E">
        <w:rPr>
          <w:rFonts w:ascii="Segoe UI" w:hAnsi="Segoe UI" w:cs="Segoe UI"/>
        </w:rPr>
        <w:t>a</w:t>
      </w:r>
      <w:r w:rsidRPr="005D1B5E">
        <w:rPr>
          <w:rFonts w:ascii="Segoe UI" w:hAnsi="Segoe UI" w:cs="Segoe UI"/>
          <w:spacing w:val="2"/>
        </w:rPr>
        <w:t xml:space="preserve"> </w:t>
      </w:r>
      <w:r w:rsidRPr="005D1B5E">
        <w:rPr>
          <w:rFonts w:ascii="Segoe UI" w:hAnsi="Segoe UI" w:cs="Segoe UI"/>
        </w:rPr>
        <w:t>+20</w:t>
      </w:r>
      <w:r w:rsidR="004467EC">
        <w:rPr>
          <w:rFonts w:ascii="Segoe UI" w:hAnsi="Segoe UI" w:cs="Segoe UI"/>
        </w:rPr>
        <w:t>.</w:t>
      </w:r>
      <w:r w:rsidRPr="005D1B5E">
        <w:rPr>
          <w:rFonts w:ascii="Segoe UI" w:hAnsi="Segoe UI" w:cs="Segoe UI"/>
        </w:rPr>
        <w:t>0%).</w:t>
      </w:r>
    </w:p>
    <w:p w14:paraId="274A7F36" w14:textId="5340332B" w:rsidR="00CC25FC" w:rsidRPr="005D1B5E" w:rsidRDefault="00000000">
      <w:pPr>
        <w:spacing w:before="159" w:line="276" w:lineRule="auto"/>
        <w:ind w:left="171" w:right="595"/>
        <w:jc w:val="both"/>
        <w:rPr>
          <w:rFonts w:ascii="Segoe UI" w:hAnsi="Segoe UI" w:cs="Segoe UI"/>
        </w:rPr>
      </w:pPr>
      <w:r w:rsidRPr="005D1B5E">
        <w:rPr>
          <w:rFonts w:ascii="Segoe UI" w:hAnsi="Segoe UI" w:cs="Segoe UI"/>
        </w:rPr>
        <w:t>"</w:t>
      </w:r>
      <w:r w:rsidRPr="005D1B5E">
        <w:rPr>
          <w:rFonts w:ascii="Segoe UI" w:hAnsi="Segoe UI" w:cs="Segoe UI"/>
          <w:i/>
        </w:rPr>
        <w:t>El buen comienzo de año y el aumento de las perspectivas para el conjunto del ejercicio</w:t>
      </w:r>
      <w:r w:rsidRPr="005D1B5E">
        <w:rPr>
          <w:rFonts w:ascii="Segoe UI" w:hAnsi="Segoe UI" w:cs="Segoe UI"/>
          <w:i/>
          <w:spacing w:val="1"/>
        </w:rPr>
        <w:t xml:space="preserve"> </w:t>
      </w:r>
      <w:r w:rsidRPr="005D1B5E">
        <w:rPr>
          <w:rFonts w:ascii="Segoe UI" w:hAnsi="Segoe UI" w:cs="Segoe UI"/>
          <w:i/>
        </w:rPr>
        <w:t>demuestran claramente que vamos por buen camino en nuestro programa de crecimiento.</w:t>
      </w:r>
      <w:r w:rsidRPr="005D1B5E">
        <w:rPr>
          <w:rFonts w:ascii="Segoe UI" w:hAnsi="Segoe UI" w:cs="Segoe UI"/>
          <w:i/>
          <w:spacing w:val="1"/>
        </w:rPr>
        <w:t xml:space="preserve"> </w:t>
      </w:r>
      <w:r w:rsidRPr="005D1B5E">
        <w:rPr>
          <w:rFonts w:ascii="Segoe UI" w:hAnsi="Segoe UI" w:cs="Segoe UI"/>
          <w:i/>
        </w:rPr>
        <w:t>Siempre</w:t>
      </w:r>
      <w:r w:rsidRPr="005D1B5E">
        <w:rPr>
          <w:rFonts w:ascii="Segoe UI" w:hAnsi="Segoe UI" w:cs="Segoe UI"/>
          <w:i/>
          <w:spacing w:val="-7"/>
        </w:rPr>
        <w:t xml:space="preserve"> </w:t>
      </w:r>
      <w:r w:rsidRPr="005D1B5E">
        <w:rPr>
          <w:rFonts w:ascii="Segoe UI" w:hAnsi="Segoe UI" w:cs="Segoe UI"/>
          <w:i/>
        </w:rPr>
        <w:t>hemos</w:t>
      </w:r>
      <w:r w:rsidRPr="005D1B5E">
        <w:rPr>
          <w:rFonts w:ascii="Segoe UI" w:hAnsi="Segoe UI" w:cs="Segoe UI"/>
          <w:i/>
          <w:spacing w:val="-9"/>
        </w:rPr>
        <w:t xml:space="preserve"> </w:t>
      </w:r>
      <w:r w:rsidRPr="005D1B5E">
        <w:rPr>
          <w:rFonts w:ascii="Segoe UI" w:hAnsi="Segoe UI" w:cs="Segoe UI"/>
          <w:i/>
        </w:rPr>
        <w:t>dicho</w:t>
      </w:r>
      <w:r w:rsidRPr="005D1B5E">
        <w:rPr>
          <w:rFonts w:ascii="Segoe UI" w:hAnsi="Segoe UI" w:cs="Segoe UI"/>
          <w:i/>
          <w:spacing w:val="-7"/>
        </w:rPr>
        <w:t xml:space="preserve"> </w:t>
      </w:r>
      <w:r w:rsidRPr="005D1B5E">
        <w:rPr>
          <w:rFonts w:ascii="Segoe UI" w:hAnsi="Segoe UI" w:cs="Segoe UI"/>
          <w:i/>
        </w:rPr>
        <w:t>que</w:t>
      </w:r>
      <w:r w:rsidRPr="005D1B5E">
        <w:rPr>
          <w:rFonts w:ascii="Segoe UI" w:hAnsi="Segoe UI" w:cs="Segoe UI"/>
          <w:i/>
          <w:spacing w:val="-11"/>
        </w:rPr>
        <w:t xml:space="preserve"> </w:t>
      </w:r>
      <w:r w:rsidRPr="005D1B5E">
        <w:rPr>
          <w:rFonts w:ascii="Segoe UI" w:hAnsi="Segoe UI" w:cs="Segoe UI"/>
          <w:i/>
        </w:rPr>
        <w:t>queremos</w:t>
      </w:r>
      <w:r w:rsidRPr="005D1B5E">
        <w:rPr>
          <w:rFonts w:ascii="Segoe UI" w:hAnsi="Segoe UI" w:cs="Segoe UI"/>
          <w:i/>
          <w:spacing w:val="-9"/>
        </w:rPr>
        <w:t xml:space="preserve"> </w:t>
      </w:r>
      <w:r w:rsidRPr="005D1B5E">
        <w:rPr>
          <w:rFonts w:ascii="Segoe UI" w:hAnsi="Segoe UI" w:cs="Segoe UI"/>
          <w:i/>
        </w:rPr>
        <w:t>cumplir,</w:t>
      </w:r>
      <w:r w:rsidRPr="005D1B5E">
        <w:rPr>
          <w:rFonts w:ascii="Segoe UI" w:hAnsi="Segoe UI" w:cs="Segoe UI"/>
          <w:i/>
          <w:spacing w:val="-3"/>
        </w:rPr>
        <w:t xml:space="preserve"> </w:t>
      </w:r>
      <w:r w:rsidRPr="005D1B5E">
        <w:rPr>
          <w:rFonts w:ascii="Segoe UI" w:hAnsi="Segoe UI" w:cs="Segoe UI"/>
          <w:i/>
        </w:rPr>
        <w:t>y</w:t>
      </w:r>
      <w:r w:rsidRPr="005D1B5E">
        <w:rPr>
          <w:rFonts w:ascii="Segoe UI" w:hAnsi="Segoe UI" w:cs="Segoe UI"/>
          <w:i/>
          <w:spacing w:val="-8"/>
        </w:rPr>
        <w:t xml:space="preserve"> </w:t>
      </w:r>
      <w:r w:rsidRPr="005D1B5E">
        <w:rPr>
          <w:rFonts w:ascii="Segoe UI" w:hAnsi="Segoe UI" w:cs="Segoe UI"/>
          <w:i/>
        </w:rPr>
        <w:t>eso</w:t>
      </w:r>
      <w:r w:rsidRPr="005D1B5E">
        <w:rPr>
          <w:rFonts w:ascii="Segoe UI" w:hAnsi="Segoe UI" w:cs="Segoe UI"/>
          <w:i/>
          <w:spacing w:val="-7"/>
        </w:rPr>
        <w:t xml:space="preserve"> </w:t>
      </w:r>
      <w:r w:rsidRPr="005D1B5E">
        <w:rPr>
          <w:rFonts w:ascii="Segoe UI" w:hAnsi="Segoe UI" w:cs="Segoe UI"/>
          <w:i/>
        </w:rPr>
        <w:t>es</w:t>
      </w:r>
      <w:r w:rsidRPr="005D1B5E">
        <w:rPr>
          <w:rFonts w:ascii="Segoe UI" w:hAnsi="Segoe UI" w:cs="Segoe UI"/>
          <w:i/>
          <w:spacing w:val="-4"/>
        </w:rPr>
        <w:t xml:space="preserve"> </w:t>
      </w:r>
      <w:r w:rsidRPr="005D1B5E">
        <w:rPr>
          <w:rFonts w:ascii="Segoe UI" w:hAnsi="Segoe UI" w:cs="Segoe UI"/>
          <w:i/>
        </w:rPr>
        <w:t>lo</w:t>
      </w:r>
      <w:r w:rsidRPr="005D1B5E">
        <w:rPr>
          <w:rFonts w:ascii="Segoe UI" w:hAnsi="Segoe UI" w:cs="Segoe UI"/>
          <w:i/>
          <w:spacing w:val="-7"/>
        </w:rPr>
        <w:t xml:space="preserve"> </w:t>
      </w:r>
      <w:r w:rsidRPr="005D1B5E">
        <w:rPr>
          <w:rFonts w:ascii="Segoe UI" w:hAnsi="Segoe UI" w:cs="Segoe UI"/>
          <w:i/>
        </w:rPr>
        <w:t>que</w:t>
      </w:r>
      <w:r w:rsidRPr="005D1B5E">
        <w:rPr>
          <w:rFonts w:ascii="Segoe UI" w:hAnsi="Segoe UI" w:cs="Segoe UI"/>
          <w:i/>
          <w:spacing w:val="-6"/>
        </w:rPr>
        <w:t xml:space="preserve"> </w:t>
      </w:r>
      <w:r w:rsidRPr="005D1B5E">
        <w:rPr>
          <w:rFonts w:ascii="Segoe UI" w:hAnsi="Segoe UI" w:cs="Segoe UI"/>
          <w:i/>
        </w:rPr>
        <w:t>estamos</w:t>
      </w:r>
      <w:r w:rsidRPr="005D1B5E">
        <w:rPr>
          <w:rFonts w:ascii="Segoe UI" w:hAnsi="Segoe UI" w:cs="Segoe UI"/>
          <w:i/>
          <w:spacing w:val="-9"/>
        </w:rPr>
        <w:t xml:space="preserve"> </w:t>
      </w:r>
      <w:r w:rsidRPr="005D1B5E">
        <w:rPr>
          <w:rFonts w:ascii="Segoe UI" w:hAnsi="Segoe UI" w:cs="Segoe UI"/>
          <w:i/>
        </w:rPr>
        <w:t>haciendo.</w:t>
      </w:r>
      <w:r w:rsidRPr="005D1B5E">
        <w:rPr>
          <w:rFonts w:ascii="Segoe UI" w:hAnsi="Segoe UI" w:cs="Segoe UI"/>
          <w:i/>
          <w:spacing w:val="-8"/>
        </w:rPr>
        <w:t xml:space="preserve"> </w:t>
      </w:r>
      <w:r w:rsidRPr="005D1B5E">
        <w:rPr>
          <w:rFonts w:ascii="Segoe UI" w:hAnsi="Segoe UI" w:cs="Segoe UI"/>
          <w:i/>
        </w:rPr>
        <w:t>Los</w:t>
      </w:r>
      <w:r w:rsidRPr="005D1B5E">
        <w:rPr>
          <w:rFonts w:ascii="Segoe UI" w:hAnsi="Segoe UI" w:cs="Segoe UI"/>
          <w:i/>
          <w:spacing w:val="-8"/>
        </w:rPr>
        <w:t xml:space="preserve"> </w:t>
      </w:r>
      <w:r w:rsidRPr="005D1B5E">
        <w:rPr>
          <w:rFonts w:ascii="Segoe UI" w:hAnsi="Segoe UI" w:cs="Segoe UI"/>
          <w:i/>
        </w:rPr>
        <w:t>cambios</w:t>
      </w:r>
      <w:r w:rsidRPr="005D1B5E">
        <w:rPr>
          <w:rFonts w:ascii="Segoe UI" w:hAnsi="Segoe UI" w:cs="Segoe UI"/>
          <w:i/>
          <w:spacing w:val="-59"/>
        </w:rPr>
        <w:t xml:space="preserve"> </w:t>
      </w:r>
      <w:r w:rsidRPr="005D1B5E">
        <w:rPr>
          <w:rFonts w:ascii="Segoe UI" w:hAnsi="Segoe UI" w:cs="Segoe UI"/>
          <w:i/>
        </w:rPr>
        <w:t>iniciados en</w:t>
      </w:r>
      <w:r w:rsidRPr="005D1B5E">
        <w:rPr>
          <w:rFonts w:ascii="Segoe UI" w:hAnsi="Segoe UI" w:cs="Segoe UI"/>
          <w:i/>
          <w:spacing w:val="1"/>
        </w:rPr>
        <w:t xml:space="preserve"> </w:t>
      </w:r>
      <w:r w:rsidRPr="005D1B5E">
        <w:rPr>
          <w:rFonts w:ascii="Segoe UI" w:hAnsi="Segoe UI" w:cs="Segoe UI"/>
          <w:i/>
        </w:rPr>
        <w:t>ambas unidades de</w:t>
      </w:r>
      <w:r w:rsidRPr="005D1B5E">
        <w:rPr>
          <w:rFonts w:ascii="Segoe UI" w:hAnsi="Segoe UI" w:cs="Segoe UI"/>
          <w:i/>
          <w:spacing w:val="1"/>
        </w:rPr>
        <w:t xml:space="preserve"> </w:t>
      </w:r>
      <w:r w:rsidRPr="005D1B5E">
        <w:rPr>
          <w:rFonts w:ascii="Segoe UI" w:hAnsi="Segoe UI" w:cs="Segoe UI"/>
          <w:i/>
        </w:rPr>
        <w:t>negocio</w:t>
      </w:r>
      <w:r w:rsidRPr="005D1B5E">
        <w:rPr>
          <w:rFonts w:ascii="Segoe UI" w:hAnsi="Segoe UI" w:cs="Segoe UI"/>
          <w:i/>
          <w:spacing w:val="1"/>
        </w:rPr>
        <w:t xml:space="preserve"> </w:t>
      </w:r>
      <w:r w:rsidRPr="005D1B5E">
        <w:rPr>
          <w:rFonts w:ascii="Segoe UI" w:hAnsi="Segoe UI" w:cs="Segoe UI"/>
          <w:i/>
        </w:rPr>
        <w:t>están</w:t>
      </w:r>
      <w:r w:rsidRPr="005D1B5E">
        <w:rPr>
          <w:rFonts w:ascii="Segoe UI" w:hAnsi="Segoe UI" w:cs="Segoe UI"/>
          <w:i/>
          <w:spacing w:val="1"/>
        </w:rPr>
        <w:t xml:space="preserve"> </w:t>
      </w:r>
      <w:r w:rsidRPr="005D1B5E">
        <w:rPr>
          <w:rFonts w:ascii="Segoe UI" w:hAnsi="Segoe UI" w:cs="Segoe UI"/>
          <w:i/>
        </w:rPr>
        <w:t>mostrando</w:t>
      </w:r>
      <w:r w:rsidRPr="005D1B5E">
        <w:rPr>
          <w:rFonts w:ascii="Segoe UI" w:hAnsi="Segoe UI" w:cs="Segoe UI"/>
          <w:i/>
          <w:spacing w:val="1"/>
        </w:rPr>
        <w:t xml:space="preserve"> </w:t>
      </w:r>
      <w:r w:rsidRPr="005D1B5E">
        <w:rPr>
          <w:rFonts w:ascii="Segoe UI" w:hAnsi="Segoe UI" w:cs="Segoe UI"/>
          <w:i/>
        </w:rPr>
        <w:t>resultados claros</w:t>
      </w:r>
      <w:r w:rsidRPr="005D1B5E">
        <w:rPr>
          <w:rFonts w:ascii="Segoe UI" w:hAnsi="Segoe UI" w:cs="Segoe UI"/>
        </w:rPr>
        <w:t>",</w:t>
      </w:r>
      <w:r w:rsidRPr="005D1B5E">
        <w:rPr>
          <w:rFonts w:ascii="Segoe UI" w:hAnsi="Segoe UI" w:cs="Segoe UI"/>
          <w:spacing w:val="1"/>
        </w:rPr>
        <w:t xml:space="preserve"> </w:t>
      </w:r>
      <w:r w:rsidR="008F2030">
        <w:rPr>
          <w:rFonts w:ascii="Segoe UI" w:hAnsi="Segoe UI" w:cs="Segoe UI"/>
        </w:rPr>
        <w:t>comentó</w:t>
      </w:r>
      <w:r w:rsidRPr="005D1B5E">
        <w:rPr>
          <w:rFonts w:ascii="Segoe UI" w:hAnsi="Segoe UI" w:cs="Segoe UI"/>
          <w:spacing w:val="1"/>
        </w:rPr>
        <w:t xml:space="preserve"> </w:t>
      </w:r>
      <w:r w:rsidRPr="005D1B5E">
        <w:rPr>
          <w:rFonts w:ascii="Segoe UI" w:hAnsi="Segoe UI" w:cs="Segoe UI"/>
          <w:b/>
        </w:rPr>
        <w:t>Carsten</w:t>
      </w:r>
      <w:r w:rsidRPr="005D1B5E">
        <w:rPr>
          <w:rFonts w:ascii="Segoe UI" w:hAnsi="Segoe UI" w:cs="Segoe UI"/>
          <w:b/>
          <w:spacing w:val="-5"/>
        </w:rPr>
        <w:t xml:space="preserve"> </w:t>
      </w:r>
      <w:proofErr w:type="spellStart"/>
      <w:r w:rsidRPr="005D1B5E">
        <w:rPr>
          <w:rFonts w:ascii="Segoe UI" w:hAnsi="Segoe UI" w:cs="Segoe UI"/>
          <w:b/>
        </w:rPr>
        <w:t>Knobel</w:t>
      </w:r>
      <w:proofErr w:type="spellEnd"/>
      <w:r w:rsidRPr="005D1B5E">
        <w:rPr>
          <w:rFonts w:ascii="Segoe UI" w:hAnsi="Segoe UI" w:cs="Segoe UI"/>
          <w:b/>
        </w:rPr>
        <w:t>,</w:t>
      </w:r>
      <w:r w:rsidRPr="005D1B5E">
        <w:rPr>
          <w:rFonts w:ascii="Segoe UI" w:hAnsi="Segoe UI" w:cs="Segoe UI"/>
          <w:b/>
          <w:spacing w:val="2"/>
        </w:rPr>
        <w:t xml:space="preserve"> </w:t>
      </w:r>
      <w:r w:rsidRPr="005D1B5E">
        <w:rPr>
          <w:rFonts w:ascii="Segoe UI" w:hAnsi="Segoe UI" w:cs="Segoe UI"/>
          <w:b/>
        </w:rPr>
        <w:t>CEO</w:t>
      </w:r>
      <w:r w:rsidRPr="005D1B5E">
        <w:rPr>
          <w:rFonts w:ascii="Segoe UI" w:hAnsi="Segoe UI" w:cs="Segoe UI"/>
          <w:b/>
          <w:spacing w:val="2"/>
        </w:rPr>
        <w:t xml:space="preserve"> </w:t>
      </w:r>
      <w:r w:rsidRPr="005D1B5E">
        <w:rPr>
          <w:rFonts w:ascii="Segoe UI" w:hAnsi="Segoe UI" w:cs="Segoe UI"/>
          <w:b/>
        </w:rPr>
        <w:t>de</w:t>
      </w:r>
      <w:r w:rsidRPr="005D1B5E">
        <w:rPr>
          <w:rFonts w:ascii="Segoe UI" w:hAnsi="Segoe UI" w:cs="Segoe UI"/>
          <w:b/>
          <w:spacing w:val="-2"/>
        </w:rPr>
        <w:t xml:space="preserve"> </w:t>
      </w:r>
      <w:r w:rsidRPr="005D1B5E">
        <w:rPr>
          <w:rFonts w:ascii="Segoe UI" w:hAnsi="Segoe UI" w:cs="Segoe UI"/>
          <w:b/>
        </w:rPr>
        <w:t>Henkel</w:t>
      </w:r>
      <w:r w:rsidRPr="005D1B5E">
        <w:rPr>
          <w:rFonts w:ascii="Segoe UI" w:hAnsi="Segoe UI" w:cs="Segoe UI"/>
        </w:rPr>
        <w:t>.</w:t>
      </w:r>
    </w:p>
    <w:p w14:paraId="6FFF0398" w14:textId="77777777" w:rsidR="00CC25FC" w:rsidRPr="005D1B5E" w:rsidRDefault="00CC25FC">
      <w:pPr>
        <w:pStyle w:val="Textoindependiente"/>
        <w:spacing w:before="5"/>
        <w:rPr>
          <w:rFonts w:ascii="Segoe UI" w:hAnsi="Segoe UI" w:cs="Segoe UI"/>
          <w:sz w:val="25"/>
        </w:rPr>
      </w:pPr>
    </w:p>
    <w:p w14:paraId="13DDA92B" w14:textId="1E7499CF" w:rsidR="004051D5" w:rsidRPr="005D1B5E" w:rsidRDefault="00000000" w:rsidP="004051D5">
      <w:pPr>
        <w:pStyle w:val="Textoindependiente"/>
        <w:spacing w:line="276" w:lineRule="auto"/>
        <w:ind w:left="171" w:right="595"/>
        <w:jc w:val="both"/>
        <w:rPr>
          <w:rFonts w:ascii="Segoe UI" w:hAnsi="Segoe UI" w:cs="Segoe UI"/>
        </w:rPr>
      </w:pPr>
      <w:r w:rsidRPr="005D1B5E">
        <w:rPr>
          <w:rFonts w:ascii="Segoe UI" w:hAnsi="Segoe UI" w:cs="Segoe UI"/>
        </w:rPr>
        <w:t>El aumento de las expectativas para 2024 está respaldado por ambas unidades de negocio.</w:t>
      </w:r>
      <w:r w:rsidRPr="005D1B5E">
        <w:rPr>
          <w:rFonts w:ascii="Segoe UI" w:hAnsi="Segoe UI" w:cs="Segoe UI"/>
          <w:spacing w:val="1"/>
        </w:rPr>
        <w:t xml:space="preserve"> </w:t>
      </w:r>
      <w:r w:rsidRPr="005D1B5E">
        <w:rPr>
          <w:rFonts w:ascii="Segoe UI" w:hAnsi="Segoe UI" w:cs="Segoe UI"/>
        </w:rPr>
        <w:t>En Adhesive Technologies, la mayor solidez general del negocio y el desarrollo del margen</w:t>
      </w:r>
      <w:r w:rsidRPr="005D1B5E">
        <w:rPr>
          <w:rFonts w:ascii="Segoe UI" w:hAnsi="Segoe UI" w:cs="Segoe UI"/>
          <w:spacing w:val="1"/>
        </w:rPr>
        <w:t xml:space="preserve"> </w:t>
      </w:r>
      <w:r w:rsidRPr="005D1B5E">
        <w:rPr>
          <w:rFonts w:ascii="Segoe UI" w:hAnsi="Segoe UI" w:cs="Segoe UI"/>
        </w:rPr>
        <w:t>bruto en un entorno de mercado persistentemente desafiante, así como la recuperación del</w:t>
      </w:r>
      <w:r w:rsidRPr="005D1B5E">
        <w:rPr>
          <w:rFonts w:ascii="Segoe UI" w:hAnsi="Segoe UI" w:cs="Segoe UI"/>
          <w:spacing w:val="1"/>
        </w:rPr>
        <w:t xml:space="preserve"> </w:t>
      </w:r>
      <w:r w:rsidRPr="005D1B5E">
        <w:rPr>
          <w:rFonts w:ascii="Segoe UI" w:hAnsi="Segoe UI" w:cs="Segoe UI"/>
        </w:rPr>
        <w:t xml:space="preserve">mercado en el negocio de </w:t>
      </w:r>
      <w:proofErr w:type="spellStart"/>
      <w:r w:rsidR="003442CC" w:rsidRPr="003442CC">
        <w:rPr>
          <w:rFonts w:ascii="Segoe UI" w:hAnsi="Segoe UI" w:cs="Segoe UI"/>
        </w:rPr>
        <w:t>Electronics</w:t>
      </w:r>
      <w:proofErr w:type="spellEnd"/>
      <w:r w:rsidRPr="005D1B5E">
        <w:rPr>
          <w:rFonts w:ascii="Segoe UI" w:hAnsi="Segoe UI" w:cs="Segoe UI"/>
        </w:rPr>
        <w:t xml:space="preserve">, tienen un impacto positivo en </w:t>
      </w:r>
      <w:r w:rsidR="00E82B26">
        <w:rPr>
          <w:rFonts w:ascii="Segoe UI" w:hAnsi="Segoe UI" w:cs="Segoe UI"/>
        </w:rPr>
        <w:t>los resultados.</w:t>
      </w:r>
      <w:r w:rsidR="004051D5" w:rsidRPr="005D1B5E">
        <w:rPr>
          <w:rFonts w:ascii="Segoe UI" w:hAnsi="Segoe UI" w:cs="Segoe UI"/>
        </w:rPr>
        <w:t xml:space="preserve">  </w:t>
      </w:r>
    </w:p>
    <w:p w14:paraId="222026EA" w14:textId="77777777" w:rsidR="004051D5" w:rsidRPr="005D1B5E" w:rsidRDefault="004051D5" w:rsidP="004051D5">
      <w:pPr>
        <w:pStyle w:val="Textoindependiente"/>
        <w:spacing w:line="276" w:lineRule="auto"/>
        <w:ind w:left="171" w:right="595"/>
        <w:jc w:val="both"/>
        <w:rPr>
          <w:rFonts w:ascii="Segoe UI" w:hAnsi="Segoe UI" w:cs="Segoe UI"/>
        </w:rPr>
      </w:pPr>
    </w:p>
    <w:p w14:paraId="7727AAD3" w14:textId="3A789B0C" w:rsidR="00CC25FC" w:rsidRPr="005D1B5E" w:rsidRDefault="004051D5" w:rsidP="004051D5">
      <w:pPr>
        <w:pStyle w:val="Textoindependiente"/>
        <w:spacing w:line="276" w:lineRule="auto"/>
        <w:ind w:left="171" w:right="595"/>
        <w:jc w:val="both"/>
        <w:rPr>
          <w:rFonts w:ascii="Segoe UI" w:hAnsi="Segoe UI" w:cs="Segoe UI"/>
        </w:rPr>
      </w:pPr>
      <w:r w:rsidRPr="005D1B5E">
        <w:rPr>
          <w:rFonts w:ascii="Segoe UI" w:hAnsi="Segoe UI" w:cs="Segoe UI"/>
        </w:rPr>
        <w:t>En</w:t>
      </w:r>
      <w:r w:rsidRPr="005D1B5E">
        <w:rPr>
          <w:rFonts w:ascii="Segoe UI" w:hAnsi="Segoe UI" w:cs="Segoe UI"/>
          <w:spacing w:val="1"/>
        </w:rPr>
        <w:t xml:space="preserve"> </w:t>
      </w:r>
      <w:r w:rsidRPr="005D1B5E">
        <w:rPr>
          <w:rFonts w:ascii="Segoe UI" w:hAnsi="Segoe UI" w:cs="Segoe UI"/>
        </w:rPr>
        <w:t>la</w:t>
      </w:r>
      <w:r w:rsidRPr="005D1B5E">
        <w:rPr>
          <w:rFonts w:ascii="Segoe UI" w:hAnsi="Segoe UI" w:cs="Segoe UI"/>
          <w:spacing w:val="1"/>
        </w:rPr>
        <w:t xml:space="preserve"> </w:t>
      </w:r>
      <w:r w:rsidRPr="005D1B5E">
        <w:rPr>
          <w:rFonts w:ascii="Segoe UI" w:hAnsi="Segoe UI" w:cs="Segoe UI"/>
        </w:rPr>
        <w:t>unidad</w:t>
      </w:r>
      <w:r w:rsidRPr="005D1B5E">
        <w:rPr>
          <w:rFonts w:ascii="Segoe UI" w:hAnsi="Segoe UI" w:cs="Segoe UI"/>
          <w:spacing w:val="1"/>
        </w:rPr>
        <w:t xml:space="preserve"> </w:t>
      </w:r>
      <w:r w:rsidRPr="005D1B5E">
        <w:rPr>
          <w:rFonts w:ascii="Segoe UI" w:hAnsi="Segoe UI" w:cs="Segoe UI"/>
        </w:rPr>
        <w:t>de</w:t>
      </w:r>
      <w:r w:rsidRPr="005D1B5E">
        <w:rPr>
          <w:rFonts w:ascii="Segoe UI" w:hAnsi="Segoe UI" w:cs="Segoe UI"/>
          <w:spacing w:val="1"/>
        </w:rPr>
        <w:t xml:space="preserve"> </w:t>
      </w:r>
      <w:r w:rsidRPr="005D1B5E">
        <w:rPr>
          <w:rFonts w:ascii="Segoe UI" w:hAnsi="Segoe UI" w:cs="Segoe UI"/>
        </w:rPr>
        <w:t>negocio</w:t>
      </w:r>
      <w:r w:rsidRPr="005D1B5E">
        <w:rPr>
          <w:rFonts w:ascii="Segoe UI" w:hAnsi="Segoe UI" w:cs="Segoe UI"/>
          <w:spacing w:val="1"/>
        </w:rPr>
        <w:t xml:space="preserve"> </w:t>
      </w:r>
      <w:r w:rsidRPr="005D1B5E">
        <w:rPr>
          <w:rFonts w:ascii="Segoe UI" w:hAnsi="Segoe UI" w:cs="Segoe UI"/>
        </w:rPr>
        <w:t>de</w:t>
      </w:r>
      <w:r w:rsidRPr="005D1B5E">
        <w:rPr>
          <w:rFonts w:ascii="Segoe UI" w:hAnsi="Segoe UI" w:cs="Segoe UI"/>
          <w:spacing w:val="1"/>
        </w:rPr>
        <w:t xml:space="preserve"> </w:t>
      </w:r>
      <w:proofErr w:type="spellStart"/>
      <w:r w:rsidRPr="005D1B5E">
        <w:rPr>
          <w:rFonts w:ascii="Segoe UI" w:hAnsi="Segoe UI" w:cs="Segoe UI"/>
        </w:rPr>
        <w:t>Consumer</w:t>
      </w:r>
      <w:proofErr w:type="spellEnd"/>
      <w:r w:rsidRPr="005D1B5E">
        <w:rPr>
          <w:rFonts w:ascii="Segoe UI" w:hAnsi="Segoe UI" w:cs="Segoe UI"/>
          <w:spacing w:val="1"/>
        </w:rPr>
        <w:t xml:space="preserve"> </w:t>
      </w:r>
      <w:proofErr w:type="spellStart"/>
      <w:r w:rsidRPr="005D1B5E">
        <w:rPr>
          <w:rFonts w:ascii="Segoe UI" w:hAnsi="Segoe UI" w:cs="Segoe UI"/>
        </w:rPr>
        <w:t>Brands</w:t>
      </w:r>
      <w:proofErr w:type="spellEnd"/>
      <w:r w:rsidRPr="005D1B5E">
        <w:rPr>
          <w:rFonts w:ascii="Segoe UI" w:hAnsi="Segoe UI" w:cs="Segoe UI"/>
        </w:rPr>
        <w:t>,</w:t>
      </w:r>
      <w:r w:rsidRPr="005D1B5E">
        <w:rPr>
          <w:rFonts w:ascii="Segoe UI" w:hAnsi="Segoe UI" w:cs="Segoe UI"/>
          <w:spacing w:val="1"/>
        </w:rPr>
        <w:t xml:space="preserve"> </w:t>
      </w:r>
      <w:r w:rsidRPr="005D1B5E">
        <w:rPr>
          <w:rFonts w:ascii="Segoe UI" w:hAnsi="Segoe UI" w:cs="Segoe UI"/>
        </w:rPr>
        <w:t>la</w:t>
      </w:r>
      <w:r w:rsidRPr="005D1B5E">
        <w:rPr>
          <w:rFonts w:ascii="Segoe UI" w:hAnsi="Segoe UI" w:cs="Segoe UI"/>
          <w:spacing w:val="1"/>
        </w:rPr>
        <w:t xml:space="preserve"> </w:t>
      </w:r>
      <w:r w:rsidRPr="005D1B5E">
        <w:rPr>
          <w:rFonts w:ascii="Segoe UI" w:hAnsi="Segoe UI" w:cs="Segoe UI"/>
        </w:rPr>
        <w:t>aplicación</w:t>
      </w:r>
      <w:r w:rsidRPr="005D1B5E">
        <w:rPr>
          <w:rFonts w:ascii="Segoe UI" w:hAnsi="Segoe UI" w:cs="Segoe UI"/>
          <w:spacing w:val="1"/>
        </w:rPr>
        <w:t xml:space="preserve"> </w:t>
      </w:r>
      <w:r w:rsidRPr="005D1B5E">
        <w:rPr>
          <w:rFonts w:ascii="Segoe UI" w:hAnsi="Segoe UI" w:cs="Segoe UI"/>
        </w:rPr>
        <w:t>de</w:t>
      </w:r>
      <w:r w:rsidRPr="005D1B5E">
        <w:rPr>
          <w:rFonts w:ascii="Segoe UI" w:hAnsi="Segoe UI" w:cs="Segoe UI"/>
          <w:spacing w:val="1"/>
        </w:rPr>
        <w:t xml:space="preserve"> </w:t>
      </w:r>
      <w:r w:rsidRPr="005D1B5E">
        <w:rPr>
          <w:rFonts w:ascii="Segoe UI" w:hAnsi="Segoe UI" w:cs="Segoe UI"/>
        </w:rPr>
        <w:t>medidas</w:t>
      </w:r>
      <w:r w:rsidRPr="005D1B5E">
        <w:rPr>
          <w:rFonts w:ascii="Segoe UI" w:hAnsi="Segoe UI" w:cs="Segoe UI"/>
          <w:spacing w:val="1"/>
        </w:rPr>
        <w:t xml:space="preserve"> </w:t>
      </w:r>
      <w:r w:rsidRPr="005D1B5E">
        <w:rPr>
          <w:rFonts w:ascii="Segoe UI" w:hAnsi="Segoe UI" w:cs="Segoe UI"/>
        </w:rPr>
        <w:t>e</w:t>
      </w:r>
      <w:r w:rsidRPr="005D1B5E">
        <w:rPr>
          <w:rFonts w:ascii="Segoe UI" w:hAnsi="Segoe UI" w:cs="Segoe UI"/>
          <w:spacing w:val="1"/>
        </w:rPr>
        <w:t xml:space="preserve"> </w:t>
      </w:r>
      <w:r w:rsidRPr="005D1B5E">
        <w:rPr>
          <w:rFonts w:ascii="Segoe UI" w:hAnsi="Segoe UI" w:cs="Segoe UI"/>
        </w:rPr>
        <w:t>iniciativas</w:t>
      </w:r>
      <w:r w:rsidRPr="005D1B5E">
        <w:rPr>
          <w:rFonts w:ascii="Segoe UI" w:hAnsi="Segoe UI" w:cs="Segoe UI"/>
          <w:spacing w:val="1"/>
        </w:rPr>
        <w:t xml:space="preserve"> </w:t>
      </w:r>
      <w:r w:rsidRPr="005D1B5E">
        <w:rPr>
          <w:rFonts w:ascii="Segoe UI" w:hAnsi="Segoe UI" w:cs="Segoe UI"/>
        </w:rPr>
        <w:t>estratégicas está teniendo un impacto positivo en las ventas, los márgenes brutos y los</w:t>
      </w:r>
      <w:r w:rsidRPr="005D1B5E">
        <w:rPr>
          <w:rFonts w:ascii="Segoe UI" w:hAnsi="Segoe UI" w:cs="Segoe UI"/>
          <w:spacing w:val="1"/>
        </w:rPr>
        <w:t xml:space="preserve"> </w:t>
      </w:r>
      <w:r w:rsidRPr="005D1B5E">
        <w:rPr>
          <w:rFonts w:ascii="Segoe UI" w:hAnsi="Segoe UI" w:cs="Segoe UI"/>
        </w:rPr>
        <w:t>beneficios. Esta evolución se apoya en los excelentes resultados del negocio capilar, la</w:t>
      </w:r>
      <w:r w:rsidRPr="005D1B5E">
        <w:rPr>
          <w:rFonts w:ascii="Segoe UI" w:hAnsi="Segoe UI" w:cs="Segoe UI"/>
          <w:spacing w:val="1"/>
        </w:rPr>
        <w:t xml:space="preserve"> </w:t>
      </w:r>
      <w:r w:rsidRPr="005D1B5E">
        <w:rPr>
          <w:rFonts w:ascii="Segoe UI" w:hAnsi="Segoe UI" w:cs="Segoe UI"/>
        </w:rPr>
        <w:t>aplicación</w:t>
      </w:r>
      <w:r w:rsidRPr="005D1B5E">
        <w:rPr>
          <w:rFonts w:ascii="Segoe UI" w:hAnsi="Segoe UI" w:cs="Segoe UI"/>
          <w:spacing w:val="-4"/>
        </w:rPr>
        <w:t xml:space="preserve"> </w:t>
      </w:r>
      <w:r w:rsidRPr="005D1B5E">
        <w:rPr>
          <w:rFonts w:ascii="Segoe UI" w:hAnsi="Segoe UI" w:cs="Segoe UI"/>
        </w:rPr>
        <w:t>continua</w:t>
      </w:r>
      <w:r w:rsidRPr="005D1B5E">
        <w:rPr>
          <w:rFonts w:ascii="Segoe UI" w:hAnsi="Segoe UI" w:cs="Segoe UI"/>
          <w:spacing w:val="-8"/>
        </w:rPr>
        <w:t xml:space="preserve"> </w:t>
      </w:r>
      <w:r w:rsidRPr="005D1B5E">
        <w:rPr>
          <w:rFonts w:ascii="Segoe UI" w:hAnsi="Segoe UI" w:cs="Segoe UI"/>
        </w:rPr>
        <w:t>de</w:t>
      </w:r>
      <w:r w:rsidRPr="005D1B5E">
        <w:rPr>
          <w:rFonts w:ascii="Segoe UI" w:hAnsi="Segoe UI" w:cs="Segoe UI"/>
          <w:spacing w:val="-3"/>
        </w:rPr>
        <w:t xml:space="preserve"> </w:t>
      </w:r>
      <w:r w:rsidRPr="005D1B5E">
        <w:rPr>
          <w:rFonts w:ascii="Segoe UI" w:hAnsi="Segoe UI" w:cs="Segoe UI"/>
        </w:rPr>
        <w:t>medidas</w:t>
      </w:r>
      <w:r w:rsidRPr="005D1B5E">
        <w:rPr>
          <w:rFonts w:ascii="Segoe UI" w:hAnsi="Segoe UI" w:cs="Segoe UI"/>
          <w:spacing w:val="-5"/>
        </w:rPr>
        <w:t xml:space="preserve"> </w:t>
      </w:r>
      <w:r w:rsidR="00E82B26">
        <w:rPr>
          <w:rFonts w:ascii="Segoe UI" w:hAnsi="Segoe UI" w:cs="Segoe UI"/>
        </w:rPr>
        <w:t>en el portafolio</w:t>
      </w:r>
      <w:r w:rsidRPr="005D1B5E">
        <w:rPr>
          <w:rFonts w:ascii="Segoe UI" w:hAnsi="Segoe UI" w:cs="Segoe UI"/>
          <w:spacing w:val="-3"/>
        </w:rPr>
        <w:t xml:space="preserve"> </w:t>
      </w:r>
      <w:r w:rsidRPr="005D1B5E">
        <w:rPr>
          <w:rFonts w:ascii="Segoe UI" w:hAnsi="Segoe UI" w:cs="Segoe UI"/>
        </w:rPr>
        <w:t>y</w:t>
      </w:r>
      <w:r w:rsidRPr="005D1B5E">
        <w:rPr>
          <w:rFonts w:ascii="Segoe UI" w:hAnsi="Segoe UI" w:cs="Segoe UI"/>
          <w:spacing w:val="-10"/>
        </w:rPr>
        <w:t xml:space="preserve"> </w:t>
      </w:r>
      <w:r w:rsidRPr="005D1B5E">
        <w:rPr>
          <w:rFonts w:ascii="Segoe UI" w:hAnsi="Segoe UI" w:cs="Segoe UI"/>
        </w:rPr>
        <w:t>el</w:t>
      </w:r>
      <w:r w:rsidRPr="005D1B5E">
        <w:rPr>
          <w:rFonts w:ascii="Segoe UI" w:hAnsi="Segoe UI" w:cs="Segoe UI"/>
          <w:spacing w:val="-6"/>
        </w:rPr>
        <w:t xml:space="preserve"> </w:t>
      </w:r>
      <w:r w:rsidRPr="005D1B5E">
        <w:rPr>
          <w:rFonts w:ascii="Segoe UI" w:hAnsi="Segoe UI" w:cs="Segoe UI"/>
        </w:rPr>
        <w:t>fuerte</w:t>
      </w:r>
      <w:r w:rsidRPr="005D1B5E">
        <w:rPr>
          <w:rFonts w:ascii="Segoe UI" w:hAnsi="Segoe UI" w:cs="Segoe UI"/>
          <w:spacing w:val="-3"/>
        </w:rPr>
        <w:t xml:space="preserve"> </w:t>
      </w:r>
      <w:r w:rsidRPr="005D1B5E">
        <w:rPr>
          <w:rFonts w:ascii="Segoe UI" w:hAnsi="Segoe UI" w:cs="Segoe UI"/>
        </w:rPr>
        <w:t>desarrollo</w:t>
      </w:r>
      <w:r w:rsidRPr="005D1B5E">
        <w:rPr>
          <w:rFonts w:ascii="Segoe UI" w:hAnsi="Segoe UI" w:cs="Segoe UI"/>
          <w:spacing w:val="-8"/>
        </w:rPr>
        <w:t xml:space="preserve"> </w:t>
      </w:r>
      <w:r w:rsidRPr="005D1B5E">
        <w:rPr>
          <w:rFonts w:ascii="Segoe UI" w:hAnsi="Segoe UI" w:cs="Segoe UI"/>
        </w:rPr>
        <w:t>de</w:t>
      </w:r>
      <w:r w:rsidRPr="005D1B5E">
        <w:rPr>
          <w:rFonts w:ascii="Segoe UI" w:hAnsi="Segoe UI" w:cs="Segoe UI"/>
          <w:spacing w:val="-3"/>
        </w:rPr>
        <w:t xml:space="preserve"> </w:t>
      </w:r>
      <w:r w:rsidRPr="005D1B5E">
        <w:rPr>
          <w:rFonts w:ascii="Segoe UI" w:hAnsi="Segoe UI" w:cs="Segoe UI"/>
        </w:rPr>
        <w:t>las</w:t>
      </w:r>
      <w:r w:rsidRPr="005D1B5E">
        <w:rPr>
          <w:rFonts w:ascii="Segoe UI" w:hAnsi="Segoe UI" w:cs="Segoe UI"/>
          <w:spacing w:val="-5"/>
        </w:rPr>
        <w:t xml:space="preserve"> </w:t>
      </w:r>
      <w:r w:rsidRPr="005D1B5E">
        <w:rPr>
          <w:rFonts w:ascii="Segoe UI" w:hAnsi="Segoe UI" w:cs="Segoe UI"/>
        </w:rPr>
        <w:t>marcas</w:t>
      </w:r>
      <w:r w:rsidRPr="005D1B5E">
        <w:rPr>
          <w:rFonts w:ascii="Segoe UI" w:hAnsi="Segoe UI" w:cs="Segoe UI"/>
          <w:spacing w:val="-5"/>
        </w:rPr>
        <w:t xml:space="preserve"> </w:t>
      </w:r>
      <w:r w:rsidRPr="005D1B5E">
        <w:rPr>
          <w:rFonts w:ascii="Segoe UI" w:hAnsi="Segoe UI" w:cs="Segoe UI"/>
        </w:rPr>
        <w:t>principales</w:t>
      </w:r>
      <w:r w:rsidR="00E82B26">
        <w:rPr>
          <w:rFonts w:ascii="Segoe UI" w:hAnsi="Segoe UI" w:cs="Segoe UI"/>
        </w:rPr>
        <w:t xml:space="preserve"> y las </w:t>
      </w:r>
      <w:r w:rsidRPr="005D1B5E">
        <w:rPr>
          <w:rFonts w:ascii="Segoe UI" w:hAnsi="Segoe UI" w:cs="Segoe UI"/>
        </w:rPr>
        <w:t>innovaciones. Al mismo tiempo, Henkel sigue invirtiendo en innovación y, sobre todo, en</w:t>
      </w:r>
      <w:r w:rsidRPr="005D1B5E">
        <w:rPr>
          <w:rFonts w:ascii="Segoe UI" w:hAnsi="Segoe UI" w:cs="Segoe UI"/>
          <w:spacing w:val="1"/>
        </w:rPr>
        <w:t xml:space="preserve"> </w:t>
      </w:r>
      <w:r w:rsidRPr="005D1B5E">
        <w:rPr>
          <w:rFonts w:ascii="Segoe UI" w:hAnsi="Segoe UI" w:cs="Segoe UI"/>
        </w:rPr>
        <w:t>marketing</w:t>
      </w:r>
      <w:r w:rsidRPr="005D1B5E">
        <w:rPr>
          <w:rFonts w:ascii="Segoe UI" w:hAnsi="Segoe UI" w:cs="Segoe UI"/>
          <w:spacing w:val="-3"/>
        </w:rPr>
        <w:t xml:space="preserve"> </w:t>
      </w:r>
      <w:r w:rsidRPr="005D1B5E">
        <w:rPr>
          <w:rFonts w:ascii="Segoe UI" w:hAnsi="Segoe UI" w:cs="Segoe UI"/>
        </w:rPr>
        <w:t>a</w:t>
      </w:r>
      <w:r w:rsidRPr="005D1B5E">
        <w:rPr>
          <w:rFonts w:ascii="Segoe UI" w:hAnsi="Segoe UI" w:cs="Segoe UI"/>
          <w:spacing w:val="3"/>
        </w:rPr>
        <w:t xml:space="preserve"> </w:t>
      </w:r>
      <w:r w:rsidRPr="005D1B5E">
        <w:rPr>
          <w:rFonts w:ascii="Segoe UI" w:hAnsi="Segoe UI" w:cs="Segoe UI"/>
        </w:rPr>
        <w:t>niveles</w:t>
      </w:r>
      <w:r w:rsidRPr="005D1B5E">
        <w:rPr>
          <w:rFonts w:ascii="Segoe UI" w:hAnsi="Segoe UI" w:cs="Segoe UI"/>
          <w:spacing w:val="-4"/>
        </w:rPr>
        <w:t xml:space="preserve"> </w:t>
      </w:r>
      <w:r w:rsidR="00E82B26">
        <w:rPr>
          <w:rFonts w:ascii="Segoe UI" w:hAnsi="Segoe UI" w:cs="Segoe UI"/>
        </w:rPr>
        <w:t>altos</w:t>
      </w:r>
      <w:r w:rsidRPr="005D1B5E">
        <w:rPr>
          <w:rFonts w:ascii="Segoe UI" w:hAnsi="Segoe UI" w:cs="Segoe UI"/>
          <w:spacing w:val="-4"/>
        </w:rPr>
        <w:t xml:space="preserve"> </w:t>
      </w:r>
      <w:r w:rsidRPr="005D1B5E">
        <w:rPr>
          <w:rFonts w:ascii="Segoe UI" w:hAnsi="Segoe UI" w:cs="Segoe UI"/>
        </w:rPr>
        <w:t>para</w:t>
      </w:r>
      <w:r w:rsidRPr="005D1B5E">
        <w:rPr>
          <w:rFonts w:ascii="Segoe UI" w:hAnsi="Segoe UI" w:cs="Segoe UI"/>
          <w:spacing w:val="3"/>
        </w:rPr>
        <w:t xml:space="preserve"> </w:t>
      </w:r>
      <w:r w:rsidRPr="005D1B5E">
        <w:rPr>
          <w:rFonts w:ascii="Segoe UI" w:hAnsi="Segoe UI" w:cs="Segoe UI"/>
        </w:rPr>
        <w:t>seguir</w:t>
      </w:r>
      <w:r w:rsidRPr="005D1B5E">
        <w:rPr>
          <w:rFonts w:ascii="Segoe UI" w:hAnsi="Segoe UI" w:cs="Segoe UI"/>
          <w:spacing w:val="-2"/>
        </w:rPr>
        <w:t xml:space="preserve"> </w:t>
      </w:r>
      <w:r w:rsidRPr="005D1B5E">
        <w:rPr>
          <w:rFonts w:ascii="Segoe UI" w:hAnsi="Segoe UI" w:cs="Segoe UI"/>
        </w:rPr>
        <w:t>impulsando</w:t>
      </w:r>
      <w:r w:rsidRPr="005D1B5E">
        <w:rPr>
          <w:rFonts w:ascii="Segoe UI" w:hAnsi="Segoe UI" w:cs="Segoe UI"/>
          <w:spacing w:val="3"/>
        </w:rPr>
        <w:t xml:space="preserve"> </w:t>
      </w:r>
      <w:r w:rsidRPr="005D1B5E">
        <w:rPr>
          <w:rFonts w:ascii="Segoe UI" w:hAnsi="Segoe UI" w:cs="Segoe UI"/>
        </w:rPr>
        <w:t>el crecimiento.</w:t>
      </w:r>
    </w:p>
    <w:p w14:paraId="6FD521A6" w14:textId="39AFA380" w:rsidR="004051D5" w:rsidRPr="005D1B5E" w:rsidRDefault="004051D5" w:rsidP="004051D5">
      <w:pPr>
        <w:pStyle w:val="Textoindependiente"/>
        <w:spacing w:line="276" w:lineRule="auto"/>
        <w:ind w:left="171" w:right="595"/>
        <w:jc w:val="both"/>
        <w:rPr>
          <w:rFonts w:ascii="Segoe UI" w:hAnsi="Segoe UI" w:cs="Segoe UI"/>
          <w:sz w:val="14"/>
        </w:rPr>
        <w:sectPr w:rsidR="004051D5" w:rsidRPr="005D1B5E" w:rsidSect="00BD6EA0">
          <w:type w:val="continuous"/>
          <w:pgSz w:w="11900" w:h="16840"/>
          <w:pgMar w:top="840" w:right="800" w:bottom="280" w:left="1240" w:header="720" w:footer="720" w:gutter="0"/>
          <w:cols w:space="720"/>
        </w:sectPr>
      </w:pPr>
    </w:p>
    <w:p w14:paraId="5E78BFC2" w14:textId="77777777" w:rsidR="00CC25FC" w:rsidRPr="005D1B5E" w:rsidRDefault="00CC25FC">
      <w:pPr>
        <w:pStyle w:val="Textoindependiente"/>
        <w:spacing w:before="9"/>
        <w:rPr>
          <w:rFonts w:ascii="Segoe UI" w:hAnsi="Segoe UI" w:cs="Segoe UI"/>
          <w:sz w:val="21"/>
        </w:rPr>
      </w:pPr>
    </w:p>
    <w:p w14:paraId="0914FB19" w14:textId="77777777" w:rsidR="00CC25FC" w:rsidRPr="005D1B5E" w:rsidRDefault="00CC25FC">
      <w:pPr>
        <w:pStyle w:val="Textoindependiente"/>
        <w:spacing w:before="2"/>
        <w:rPr>
          <w:rFonts w:ascii="Segoe UI" w:hAnsi="Segoe UI" w:cs="Segoe UI"/>
          <w:sz w:val="25"/>
        </w:rPr>
      </w:pPr>
    </w:p>
    <w:p w14:paraId="04F1926D" w14:textId="4BFC2861" w:rsidR="00CC25FC" w:rsidRPr="005D1B5E" w:rsidRDefault="00000000">
      <w:pPr>
        <w:pStyle w:val="Textoindependiente"/>
        <w:spacing w:line="276" w:lineRule="auto"/>
        <w:ind w:left="171" w:right="597"/>
        <w:jc w:val="both"/>
        <w:rPr>
          <w:rFonts w:ascii="Segoe UI" w:hAnsi="Segoe UI" w:cs="Segoe UI"/>
        </w:rPr>
      </w:pPr>
      <w:r w:rsidRPr="005D1B5E">
        <w:rPr>
          <w:rFonts w:ascii="Segoe UI" w:hAnsi="Segoe UI" w:cs="Segoe UI"/>
        </w:rPr>
        <w:t>Henkel</w:t>
      </w:r>
      <w:r w:rsidRPr="005D1B5E">
        <w:rPr>
          <w:rFonts w:ascii="Segoe UI" w:hAnsi="Segoe UI" w:cs="Segoe UI"/>
          <w:spacing w:val="1"/>
        </w:rPr>
        <w:t xml:space="preserve"> </w:t>
      </w:r>
      <w:r w:rsidRPr="005D1B5E">
        <w:rPr>
          <w:rFonts w:ascii="Segoe UI" w:hAnsi="Segoe UI" w:cs="Segoe UI"/>
        </w:rPr>
        <w:t>también</w:t>
      </w:r>
      <w:r w:rsidRPr="005D1B5E">
        <w:rPr>
          <w:rFonts w:ascii="Segoe UI" w:hAnsi="Segoe UI" w:cs="Segoe UI"/>
          <w:spacing w:val="1"/>
        </w:rPr>
        <w:t xml:space="preserve"> </w:t>
      </w:r>
      <w:r w:rsidRPr="005D1B5E">
        <w:rPr>
          <w:rFonts w:ascii="Segoe UI" w:hAnsi="Segoe UI" w:cs="Segoe UI"/>
        </w:rPr>
        <w:t>ha</w:t>
      </w:r>
      <w:r w:rsidRPr="005D1B5E">
        <w:rPr>
          <w:rFonts w:ascii="Segoe UI" w:hAnsi="Segoe UI" w:cs="Segoe UI"/>
          <w:spacing w:val="1"/>
        </w:rPr>
        <w:t xml:space="preserve"> </w:t>
      </w:r>
      <w:r w:rsidRPr="005D1B5E">
        <w:rPr>
          <w:rFonts w:ascii="Segoe UI" w:hAnsi="Segoe UI" w:cs="Segoe UI"/>
        </w:rPr>
        <w:t>actualizado</w:t>
      </w:r>
      <w:r w:rsidRPr="005D1B5E">
        <w:rPr>
          <w:rFonts w:ascii="Segoe UI" w:hAnsi="Segoe UI" w:cs="Segoe UI"/>
          <w:spacing w:val="1"/>
        </w:rPr>
        <w:t xml:space="preserve"> </w:t>
      </w:r>
      <w:r w:rsidRPr="005D1B5E">
        <w:rPr>
          <w:rFonts w:ascii="Segoe UI" w:hAnsi="Segoe UI" w:cs="Segoe UI"/>
        </w:rPr>
        <w:t>sus</w:t>
      </w:r>
      <w:r w:rsidRPr="005D1B5E">
        <w:rPr>
          <w:rFonts w:ascii="Segoe UI" w:hAnsi="Segoe UI" w:cs="Segoe UI"/>
          <w:spacing w:val="1"/>
        </w:rPr>
        <w:t xml:space="preserve"> </w:t>
      </w:r>
      <w:r w:rsidRPr="005D1B5E">
        <w:rPr>
          <w:rFonts w:ascii="Segoe UI" w:hAnsi="Segoe UI" w:cs="Segoe UI"/>
        </w:rPr>
        <w:t>expectativas</w:t>
      </w:r>
      <w:r w:rsidRPr="005D1B5E">
        <w:rPr>
          <w:rFonts w:ascii="Segoe UI" w:hAnsi="Segoe UI" w:cs="Segoe UI"/>
          <w:spacing w:val="1"/>
        </w:rPr>
        <w:t xml:space="preserve"> </w:t>
      </w:r>
      <w:r w:rsidRPr="005D1B5E">
        <w:rPr>
          <w:rFonts w:ascii="Segoe UI" w:hAnsi="Segoe UI" w:cs="Segoe UI"/>
        </w:rPr>
        <w:t>respecto</w:t>
      </w:r>
      <w:r w:rsidRPr="005D1B5E">
        <w:rPr>
          <w:rFonts w:ascii="Segoe UI" w:hAnsi="Segoe UI" w:cs="Segoe UI"/>
          <w:spacing w:val="1"/>
        </w:rPr>
        <w:t xml:space="preserve"> </w:t>
      </w:r>
      <w:r w:rsidRPr="005D1B5E">
        <w:rPr>
          <w:rFonts w:ascii="Segoe UI" w:hAnsi="Segoe UI" w:cs="Segoe UI"/>
        </w:rPr>
        <w:t>a</w:t>
      </w:r>
      <w:r w:rsidRPr="005D1B5E">
        <w:rPr>
          <w:rFonts w:ascii="Segoe UI" w:hAnsi="Segoe UI" w:cs="Segoe UI"/>
          <w:spacing w:val="1"/>
        </w:rPr>
        <w:t xml:space="preserve"> </w:t>
      </w:r>
      <w:r w:rsidRPr="005D1B5E">
        <w:rPr>
          <w:rFonts w:ascii="Segoe UI" w:hAnsi="Segoe UI" w:cs="Segoe UI"/>
        </w:rPr>
        <w:t>los</w:t>
      </w:r>
      <w:r w:rsidRPr="005D1B5E">
        <w:rPr>
          <w:rFonts w:ascii="Segoe UI" w:hAnsi="Segoe UI" w:cs="Segoe UI"/>
          <w:spacing w:val="1"/>
        </w:rPr>
        <w:t xml:space="preserve"> </w:t>
      </w:r>
      <w:r w:rsidRPr="005D1B5E">
        <w:rPr>
          <w:rFonts w:ascii="Segoe UI" w:hAnsi="Segoe UI" w:cs="Segoe UI"/>
        </w:rPr>
        <w:t>efectos</w:t>
      </w:r>
      <w:r w:rsidRPr="005D1B5E">
        <w:rPr>
          <w:rFonts w:ascii="Segoe UI" w:hAnsi="Segoe UI" w:cs="Segoe UI"/>
          <w:spacing w:val="1"/>
        </w:rPr>
        <w:t xml:space="preserve"> </w:t>
      </w:r>
      <w:r w:rsidRPr="005D1B5E">
        <w:rPr>
          <w:rFonts w:ascii="Segoe UI" w:hAnsi="Segoe UI" w:cs="Segoe UI"/>
        </w:rPr>
        <w:t>de</w:t>
      </w:r>
      <w:r w:rsidRPr="005D1B5E">
        <w:rPr>
          <w:rFonts w:ascii="Segoe UI" w:hAnsi="Segoe UI" w:cs="Segoe UI"/>
          <w:spacing w:val="1"/>
        </w:rPr>
        <w:t xml:space="preserve"> </w:t>
      </w:r>
      <w:r w:rsidRPr="005D1B5E">
        <w:rPr>
          <w:rFonts w:ascii="Segoe UI" w:hAnsi="Segoe UI" w:cs="Segoe UI"/>
        </w:rPr>
        <w:t>las</w:t>
      </w:r>
      <w:r w:rsidRPr="005D1B5E">
        <w:rPr>
          <w:rFonts w:ascii="Segoe UI" w:hAnsi="Segoe UI" w:cs="Segoe UI"/>
          <w:spacing w:val="1"/>
        </w:rPr>
        <w:t xml:space="preserve"> </w:t>
      </w:r>
      <w:r w:rsidRPr="005D1B5E">
        <w:rPr>
          <w:rFonts w:ascii="Segoe UI" w:hAnsi="Segoe UI" w:cs="Segoe UI"/>
        </w:rPr>
        <w:t>adquisiciones/desinversiones, así como de las divisas en las ventas. Las adquisiciones más</w:t>
      </w:r>
      <w:r w:rsidRPr="005D1B5E">
        <w:rPr>
          <w:rFonts w:ascii="Segoe UI" w:hAnsi="Segoe UI" w:cs="Segoe UI"/>
          <w:spacing w:val="1"/>
        </w:rPr>
        <w:t xml:space="preserve"> </w:t>
      </w:r>
      <w:r w:rsidRPr="005D1B5E">
        <w:rPr>
          <w:rFonts w:ascii="Segoe UI" w:hAnsi="Segoe UI" w:cs="Segoe UI"/>
        </w:rPr>
        <w:t xml:space="preserve">recientes - </w:t>
      </w:r>
      <w:proofErr w:type="spellStart"/>
      <w:r w:rsidRPr="005D1B5E">
        <w:rPr>
          <w:rFonts w:ascii="Segoe UI" w:hAnsi="Segoe UI" w:cs="Segoe UI"/>
        </w:rPr>
        <w:t>Seal</w:t>
      </w:r>
      <w:proofErr w:type="spellEnd"/>
      <w:r w:rsidRPr="005D1B5E">
        <w:rPr>
          <w:rFonts w:ascii="Segoe UI" w:hAnsi="Segoe UI" w:cs="Segoe UI"/>
        </w:rPr>
        <w:t xml:space="preserve"> </w:t>
      </w:r>
      <w:proofErr w:type="spellStart"/>
      <w:r w:rsidRPr="005D1B5E">
        <w:rPr>
          <w:rFonts w:ascii="Segoe UI" w:hAnsi="Segoe UI" w:cs="Segoe UI"/>
        </w:rPr>
        <w:t>for</w:t>
      </w:r>
      <w:proofErr w:type="spellEnd"/>
      <w:r w:rsidRPr="005D1B5E">
        <w:rPr>
          <w:rFonts w:ascii="Segoe UI" w:hAnsi="Segoe UI" w:cs="Segoe UI"/>
        </w:rPr>
        <w:t xml:space="preserve"> </w:t>
      </w:r>
      <w:proofErr w:type="spellStart"/>
      <w:r w:rsidRPr="005D1B5E">
        <w:rPr>
          <w:rFonts w:ascii="Segoe UI" w:hAnsi="Segoe UI" w:cs="Segoe UI"/>
        </w:rPr>
        <w:t>Life</w:t>
      </w:r>
      <w:proofErr w:type="spellEnd"/>
      <w:r w:rsidRPr="005D1B5E">
        <w:rPr>
          <w:rFonts w:ascii="Segoe UI" w:hAnsi="Segoe UI" w:cs="Segoe UI"/>
        </w:rPr>
        <w:t xml:space="preserve"> Industries y Vidal Sassoon en China - se han cerrado antes de lo</w:t>
      </w:r>
      <w:r w:rsidRPr="005D1B5E">
        <w:rPr>
          <w:rFonts w:ascii="Segoe UI" w:hAnsi="Segoe UI" w:cs="Segoe UI"/>
          <w:spacing w:val="1"/>
        </w:rPr>
        <w:t xml:space="preserve"> </w:t>
      </w:r>
      <w:r w:rsidR="00E82B26">
        <w:rPr>
          <w:rFonts w:ascii="Segoe UI" w:hAnsi="Segoe UI" w:cs="Segoe UI"/>
        </w:rPr>
        <w:t>esperado</w:t>
      </w:r>
      <w:r w:rsidRPr="005D1B5E">
        <w:rPr>
          <w:rFonts w:ascii="Segoe UI" w:hAnsi="Segoe UI" w:cs="Segoe UI"/>
        </w:rPr>
        <w:t>,</w:t>
      </w:r>
      <w:r w:rsidRPr="005D1B5E">
        <w:rPr>
          <w:rFonts w:ascii="Segoe UI" w:hAnsi="Segoe UI" w:cs="Segoe UI"/>
          <w:spacing w:val="2"/>
        </w:rPr>
        <w:t xml:space="preserve"> </w:t>
      </w:r>
      <w:r w:rsidRPr="005D1B5E">
        <w:rPr>
          <w:rFonts w:ascii="Segoe UI" w:hAnsi="Segoe UI" w:cs="Segoe UI"/>
        </w:rPr>
        <w:t>contribuyendo</w:t>
      </w:r>
      <w:r w:rsidRPr="005D1B5E">
        <w:rPr>
          <w:rFonts w:ascii="Segoe UI" w:hAnsi="Segoe UI" w:cs="Segoe UI"/>
          <w:spacing w:val="-2"/>
        </w:rPr>
        <w:t xml:space="preserve"> </w:t>
      </w:r>
      <w:r w:rsidRPr="005D1B5E">
        <w:rPr>
          <w:rFonts w:ascii="Segoe UI" w:hAnsi="Segoe UI" w:cs="Segoe UI"/>
        </w:rPr>
        <w:t>así</w:t>
      </w:r>
      <w:r w:rsidRPr="005D1B5E">
        <w:rPr>
          <w:rFonts w:ascii="Segoe UI" w:hAnsi="Segoe UI" w:cs="Segoe UI"/>
          <w:spacing w:val="-3"/>
        </w:rPr>
        <w:t xml:space="preserve"> </w:t>
      </w:r>
      <w:r w:rsidRPr="005D1B5E">
        <w:rPr>
          <w:rFonts w:ascii="Segoe UI" w:hAnsi="Segoe UI" w:cs="Segoe UI"/>
        </w:rPr>
        <w:t>antes</w:t>
      </w:r>
      <w:r w:rsidRPr="005D1B5E">
        <w:rPr>
          <w:rFonts w:ascii="Segoe UI" w:hAnsi="Segoe UI" w:cs="Segoe UI"/>
          <w:spacing w:val="-4"/>
        </w:rPr>
        <w:t xml:space="preserve"> </w:t>
      </w:r>
      <w:r w:rsidRPr="005D1B5E">
        <w:rPr>
          <w:rFonts w:ascii="Segoe UI" w:hAnsi="Segoe UI" w:cs="Segoe UI"/>
        </w:rPr>
        <w:t>de</w:t>
      </w:r>
      <w:r w:rsidRPr="005D1B5E">
        <w:rPr>
          <w:rFonts w:ascii="Segoe UI" w:hAnsi="Segoe UI" w:cs="Segoe UI"/>
          <w:spacing w:val="3"/>
        </w:rPr>
        <w:t xml:space="preserve"> </w:t>
      </w:r>
      <w:r w:rsidRPr="005D1B5E">
        <w:rPr>
          <w:rFonts w:ascii="Segoe UI" w:hAnsi="Segoe UI" w:cs="Segoe UI"/>
        </w:rPr>
        <w:t>los</w:t>
      </w:r>
      <w:r w:rsidRPr="005D1B5E">
        <w:rPr>
          <w:rFonts w:ascii="Segoe UI" w:hAnsi="Segoe UI" w:cs="Segoe UI"/>
          <w:spacing w:val="-4"/>
        </w:rPr>
        <w:t xml:space="preserve"> </w:t>
      </w:r>
      <w:r w:rsidRPr="005D1B5E">
        <w:rPr>
          <w:rFonts w:ascii="Segoe UI" w:hAnsi="Segoe UI" w:cs="Segoe UI"/>
        </w:rPr>
        <w:t>previsto</w:t>
      </w:r>
      <w:r w:rsidRPr="005D1B5E">
        <w:rPr>
          <w:rFonts w:ascii="Segoe UI" w:hAnsi="Segoe UI" w:cs="Segoe UI"/>
          <w:spacing w:val="-2"/>
        </w:rPr>
        <w:t xml:space="preserve"> </w:t>
      </w:r>
      <w:r w:rsidRPr="005D1B5E">
        <w:rPr>
          <w:rFonts w:ascii="Segoe UI" w:hAnsi="Segoe UI" w:cs="Segoe UI"/>
        </w:rPr>
        <w:t>al desarrollo</w:t>
      </w:r>
      <w:r w:rsidRPr="005D1B5E">
        <w:rPr>
          <w:rFonts w:ascii="Segoe UI" w:hAnsi="Segoe UI" w:cs="Segoe UI"/>
          <w:spacing w:val="-2"/>
        </w:rPr>
        <w:t xml:space="preserve"> </w:t>
      </w:r>
      <w:r w:rsidRPr="005D1B5E">
        <w:rPr>
          <w:rFonts w:ascii="Segoe UI" w:hAnsi="Segoe UI" w:cs="Segoe UI"/>
        </w:rPr>
        <w:t>de</w:t>
      </w:r>
      <w:r w:rsidRPr="005D1B5E">
        <w:rPr>
          <w:rFonts w:ascii="Segoe UI" w:hAnsi="Segoe UI" w:cs="Segoe UI"/>
          <w:spacing w:val="3"/>
        </w:rPr>
        <w:t xml:space="preserve"> </w:t>
      </w:r>
      <w:r w:rsidRPr="005D1B5E">
        <w:rPr>
          <w:rFonts w:ascii="Segoe UI" w:hAnsi="Segoe UI" w:cs="Segoe UI"/>
        </w:rPr>
        <w:t>las</w:t>
      </w:r>
      <w:r w:rsidRPr="005D1B5E">
        <w:rPr>
          <w:rFonts w:ascii="Segoe UI" w:hAnsi="Segoe UI" w:cs="Segoe UI"/>
          <w:spacing w:val="1"/>
        </w:rPr>
        <w:t xml:space="preserve"> </w:t>
      </w:r>
      <w:r w:rsidRPr="005D1B5E">
        <w:rPr>
          <w:rFonts w:ascii="Segoe UI" w:hAnsi="Segoe UI" w:cs="Segoe UI"/>
        </w:rPr>
        <w:t>ventas</w:t>
      </w:r>
      <w:r w:rsidRPr="005D1B5E">
        <w:rPr>
          <w:rFonts w:ascii="Segoe UI" w:hAnsi="Segoe UI" w:cs="Segoe UI"/>
          <w:spacing w:val="1"/>
        </w:rPr>
        <w:t xml:space="preserve"> </w:t>
      </w:r>
      <w:r w:rsidRPr="005D1B5E">
        <w:rPr>
          <w:rFonts w:ascii="Segoe UI" w:hAnsi="Segoe UI" w:cs="Segoe UI"/>
        </w:rPr>
        <w:t>y</w:t>
      </w:r>
      <w:r w:rsidRPr="005D1B5E">
        <w:rPr>
          <w:rFonts w:ascii="Segoe UI" w:hAnsi="Segoe UI" w:cs="Segoe UI"/>
          <w:spacing w:val="-4"/>
        </w:rPr>
        <w:t xml:space="preserve"> </w:t>
      </w:r>
      <w:r w:rsidRPr="005D1B5E">
        <w:rPr>
          <w:rFonts w:ascii="Segoe UI" w:hAnsi="Segoe UI" w:cs="Segoe UI"/>
        </w:rPr>
        <w:t>los</w:t>
      </w:r>
      <w:r w:rsidRPr="005D1B5E">
        <w:rPr>
          <w:rFonts w:ascii="Segoe UI" w:hAnsi="Segoe UI" w:cs="Segoe UI"/>
          <w:spacing w:val="-4"/>
        </w:rPr>
        <w:t xml:space="preserve"> </w:t>
      </w:r>
      <w:r w:rsidRPr="005D1B5E">
        <w:rPr>
          <w:rFonts w:ascii="Segoe UI" w:hAnsi="Segoe UI" w:cs="Segoe UI"/>
        </w:rPr>
        <w:t>beneficios.</w:t>
      </w:r>
    </w:p>
    <w:p w14:paraId="428B16BF" w14:textId="77777777" w:rsidR="00CC25FC" w:rsidRPr="005D1B5E" w:rsidRDefault="00CC25FC">
      <w:pPr>
        <w:pStyle w:val="Textoindependiente"/>
        <w:spacing w:before="3"/>
        <w:rPr>
          <w:rFonts w:ascii="Segoe UI" w:hAnsi="Segoe UI" w:cs="Segoe UI"/>
          <w:sz w:val="25"/>
        </w:rPr>
      </w:pPr>
    </w:p>
    <w:p w14:paraId="6CF46B3C" w14:textId="77777777" w:rsidR="00CC25FC" w:rsidRPr="005D1B5E" w:rsidRDefault="00000000">
      <w:pPr>
        <w:pStyle w:val="Prrafodelista"/>
        <w:numPr>
          <w:ilvl w:val="0"/>
          <w:numId w:val="1"/>
        </w:numPr>
        <w:tabs>
          <w:tab w:val="left" w:pos="892"/>
        </w:tabs>
        <w:spacing w:line="259" w:lineRule="auto"/>
        <w:ind w:right="1235"/>
        <w:jc w:val="both"/>
        <w:rPr>
          <w:rFonts w:ascii="Segoe UI" w:hAnsi="Segoe UI" w:cs="Segoe UI"/>
        </w:rPr>
      </w:pPr>
      <w:r w:rsidRPr="005D1B5E">
        <w:rPr>
          <w:rFonts w:ascii="Segoe UI" w:hAnsi="Segoe UI" w:cs="Segoe UI"/>
        </w:rPr>
        <w:t>Adquisiciones/Desinversiones: impacto neutro en el crecimiento nominal de las</w:t>
      </w:r>
      <w:r w:rsidRPr="005D1B5E">
        <w:rPr>
          <w:rFonts w:ascii="Segoe UI" w:hAnsi="Segoe UI" w:cs="Segoe UI"/>
          <w:spacing w:val="-59"/>
        </w:rPr>
        <w:t xml:space="preserve"> </w:t>
      </w:r>
      <w:r w:rsidRPr="005D1B5E">
        <w:rPr>
          <w:rFonts w:ascii="Segoe UI" w:hAnsi="Segoe UI" w:cs="Segoe UI"/>
        </w:rPr>
        <w:t>ventas (anteriormente: impacto negativo en el rango porcentual bajo de un solo</w:t>
      </w:r>
      <w:r w:rsidRPr="005D1B5E">
        <w:rPr>
          <w:rFonts w:ascii="Segoe UI" w:hAnsi="Segoe UI" w:cs="Segoe UI"/>
          <w:spacing w:val="-59"/>
        </w:rPr>
        <w:t xml:space="preserve"> </w:t>
      </w:r>
      <w:r w:rsidRPr="005D1B5E">
        <w:rPr>
          <w:rFonts w:ascii="Segoe UI" w:hAnsi="Segoe UI" w:cs="Segoe UI"/>
        </w:rPr>
        <w:t>dígito).</w:t>
      </w:r>
    </w:p>
    <w:p w14:paraId="77C2D26E" w14:textId="77777777" w:rsidR="00CC25FC" w:rsidRPr="005D1B5E" w:rsidRDefault="00000000">
      <w:pPr>
        <w:pStyle w:val="Prrafodelista"/>
        <w:numPr>
          <w:ilvl w:val="0"/>
          <w:numId w:val="1"/>
        </w:numPr>
        <w:tabs>
          <w:tab w:val="left" w:pos="891"/>
          <w:tab w:val="left" w:pos="892"/>
        </w:tabs>
        <w:spacing w:line="259" w:lineRule="auto"/>
        <w:ind w:right="1109"/>
        <w:rPr>
          <w:rFonts w:ascii="Segoe UI" w:hAnsi="Segoe UI" w:cs="Segoe UI"/>
        </w:rPr>
      </w:pPr>
      <w:r w:rsidRPr="005D1B5E">
        <w:rPr>
          <w:rFonts w:ascii="Segoe UI" w:hAnsi="Segoe UI" w:cs="Segoe UI"/>
        </w:rPr>
        <w:t>Conversión de las ventas en monedas extranjeras: impacto negativo de entre un</w:t>
      </w:r>
      <w:r w:rsidRPr="005D1B5E">
        <w:rPr>
          <w:rFonts w:ascii="Segoe UI" w:hAnsi="Segoe UI" w:cs="Segoe UI"/>
          <w:spacing w:val="-59"/>
        </w:rPr>
        <w:t xml:space="preserve"> </w:t>
      </w:r>
      <w:r w:rsidRPr="005D1B5E">
        <w:rPr>
          <w:rFonts w:ascii="Segoe UI" w:hAnsi="Segoe UI" w:cs="Segoe UI"/>
        </w:rPr>
        <w:t>dígito bajo y un dígito medio (anteriormente: un impacto negativo de un dígito</w:t>
      </w:r>
      <w:r w:rsidRPr="005D1B5E">
        <w:rPr>
          <w:rFonts w:ascii="Segoe UI" w:hAnsi="Segoe UI" w:cs="Segoe UI"/>
          <w:spacing w:val="1"/>
        </w:rPr>
        <w:t xml:space="preserve"> </w:t>
      </w:r>
      <w:r w:rsidRPr="005D1B5E">
        <w:rPr>
          <w:rFonts w:ascii="Segoe UI" w:hAnsi="Segoe UI" w:cs="Segoe UI"/>
        </w:rPr>
        <w:t>porcentual medio).</w:t>
      </w:r>
    </w:p>
    <w:p w14:paraId="080FCD0F" w14:textId="77777777" w:rsidR="00CC25FC" w:rsidRPr="005D1B5E" w:rsidRDefault="00CC25FC">
      <w:pPr>
        <w:pStyle w:val="Textoindependiente"/>
        <w:rPr>
          <w:rFonts w:ascii="Segoe UI" w:hAnsi="Segoe UI" w:cs="Segoe UI"/>
          <w:sz w:val="24"/>
        </w:rPr>
      </w:pPr>
    </w:p>
    <w:p w14:paraId="1C2B13AA" w14:textId="674667DD" w:rsidR="00CC25FC" w:rsidRPr="005D1B5E" w:rsidRDefault="00000000" w:rsidP="004051D5">
      <w:pPr>
        <w:pStyle w:val="Textoindependiente"/>
        <w:spacing w:before="176"/>
        <w:ind w:left="171"/>
        <w:jc w:val="both"/>
        <w:rPr>
          <w:rFonts w:ascii="Segoe UI" w:hAnsi="Segoe UI" w:cs="Segoe UI"/>
          <w:sz w:val="28"/>
        </w:rPr>
      </w:pPr>
      <w:r w:rsidRPr="005D1B5E">
        <w:rPr>
          <w:rFonts w:ascii="Segoe UI" w:hAnsi="Segoe UI" w:cs="Segoe UI"/>
        </w:rPr>
        <w:t>Las</w:t>
      </w:r>
      <w:r w:rsidRPr="005D1B5E">
        <w:rPr>
          <w:rFonts w:ascii="Segoe UI" w:hAnsi="Segoe UI" w:cs="Segoe UI"/>
          <w:spacing w:val="-1"/>
        </w:rPr>
        <w:t xml:space="preserve"> </w:t>
      </w:r>
      <w:r w:rsidRPr="005D1B5E">
        <w:rPr>
          <w:rFonts w:ascii="Segoe UI" w:hAnsi="Segoe UI" w:cs="Segoe UI"/>
        </w:rPr>
        <w:t>siguientes</w:t>
      </w:r>
      <w:r w:rsidRPr="005D1B5E">
        <w:rPr>
          <w:rFonts w:ascii="Segoe UI" w:hAnsi="Segoe UI" w:cs="Segoe UI"/>
          <w:spacing w:val="-5"/>
        </w:rPr>
        <w:t xml:space="preserve"> </w:t>
      </w:r>
      <w:r w:rsidRPr="005D1B5E">
        <w:rPr>
          <w:rFonts w:ascii="Segoe UI" w:hAnsi="Segoe UI" w:cs="Segoe UI"/>
        </w:rPr>
        <w:t>expectativas para</w:t>
      </w:r>
      <w:r w:rsidRPr="005D1B5E">
        <w:rPr>
          <w:rFonts w:ascii="Segoe UI" w:hAnsi="Segoe UI" w:cs="Segoe UI"/>
          <w:spacing w:val="-3"/>
        </w:rPr>
        <w:t xml:space="preserve"> </w:t>
      </w:r>
      <w:r w:rsidRPr="005D1B5E">
        <w:rPr>
          <w:rFonts w:ascii="Segoe UI" w:hAnsi="Segoe UI" w:cs="Segoe UI"/>
        </w:rPr>
        <w:t>2024</w:t>
      </w:r>
      <w:r w:rsidRPr="005D1B5E">
        <w:rPr>
          <w:rFonts w:ascii="Segoe UI" w:hAnsi="Segoe UI" w:cs="Segoe UI"/>
          <w:spacing w:val="-3"/>
        </w:rPr>
        <w:t xml:space="preserve"> </w:t>
      </w:r>
      <w:r w:rsidRPr="005D1B5E">
        <w:rPr>
          <w:rFonts w:ascii="Segoe UI" w:hAnsi="Segoe UI" w:cs="Segoe UI"/>
        </w:rPr>
        <w:t>se</w:t>
      </w:r>
      <w:r w:rsidRPr="005D1B5E">
        <w:rPr>
          <w:rFonts w:ascii="Segoe UI" w:hAnsi="Segoe UI" w:cs="Segoe UI"/>
          <w:spacing w:val="-3"/>
        </w:rPr>
        <w:t xml:space="preserve"> </w:t>
      </w:r>
      <w:r w:rsidRPr="005D1B5E">
        <w:rPr>
          <w:rFonts w:ascii="Segoe UI" w:hAnsi="Segoe UI" w:cs="Segoe UI"/>
        </w:rPr>
        <w:t>mantienen</w:t>
      </w:r>
      <w:r w:rsidRPr="005D1B5E">
        <w:rPr>
          <w:rFonts w:ascii="Segoe UI" w:hAnsi="Segoe UI" w:cs="Segoe UI"/>
          <w:spacing w:val="2"/>
        </w:rPr>
        <w:t xml:space="preserve"> </w:t>
      </w:r>
      <w:r w:rsidRPr="005D1B5E">
        <w:rPr>
          <w:rFonts w:ascii="Segoe UI" w:hAnsi="Segoe UI" w:cs="Segoe UI"/>
        </w:rPr>
        <w:t>sin</w:t>
      </w:r>
      <w:r w:rsidRPr="005D1B5E">
        <w:rPr>
          <w:rFonts w:ascii="Segoe UI" w:hAnsi="Segoe UI" w:cs="Segoe UI"/>
          <w:spacing w:val="2"/>
        </w:rPr>
        <w:t xml:space="preserve"> </w:t>
      </w:r>
      <w:r w:rsidRPr="005D1B5E">
        <w:rPr>
          <w:rFonts w:ascii="Segoe UI" w:hAnsi="Segoe UI" w:cs="Segoe UI"/>
        </w:rPr>
        <w:t>cambios:</w:t>
      </w:r>
    </w:p>
    <w:p w14:paraId="3B9E26F7" w14:textId="5157C62C" w:rsidR="00CC25FC" w:rsidRPr="00F363E4" w:rsidRDefault="00000000" w:rsidP="00F363E4">
      <w:pPr>
        <w:pStyle w:val="Textoindependiente"/>
        <w:numPr>
          <w:ilvl w:val="0"/>
          <w:numId w:val="2"/>
        </w:numPr>
        <w:spacing w:line="251" w:lineRule="exact"/>
        <w:rPr>
          <w:rFonts w:ascii="Segoe UI" w:hAnsi="Segoe UI" w:cs="Segoe UI"/>
        </w:rPr>
      </w:pPr>
      <w:r w:rsidRPr="005D1B5E">
        <w:rPr>
          <w:rFonts w:ascii="Segoe UI" w:hAnsi="Segoe UI" w:cs="Segoe UI"/>
        </w:rPr>
        <w:t>Precios</w:t>
      </w:r>
      <w:r w:rsidRPr="005D1B5E">
        <w:rPr>
          <w:rFonts w:ascii="Segoe UI" w:hAnsi="Segoe UI" w:cs="Segoe UI"/>
          <w:spacing w:val="-5"/>
        </w:rPr>
        <w:t xml:space="preserve"> </w:t>
      </w:r>
      <w:r w:rsidRPr="005D1B5E">
        <w:rPr>
          <w:rFonts w:ascii="Segoe UI" w:hAnsi="Segoe UI" w:cs="Segoe UI"/>
        </w:rPr>
        <w:t>de</w:t>
      </w:r>
      <w:r w:rsidRPr="005D1B5E">
        <w:rPr>
          <w:rFonts w:ascii="Segoe UI" w:hAnsi="Segoe UI" w:cs="Segoe UI"/>
          <w:spacing w:val="-2"/>
        </w:rPr>
        <w:t xml:space="preserve"> </w:t>
      </w:r>
      <w:r w:rsidRPr="005D1B5E">
        <w:rPr>
          <w:rFonts w:ascii="Segoe UI" w:hAnsi="Segoe UI" w:cs="Segoe UI"/>
        </w:rPr>
        <w:t>los</w:t>
      </w:r>
      <w:r w:rsidRPr="005D1B5E">
        <w:rPr>
          <w:rFonts w:ascii="Segoe UI" w:hAnsi="Segoe UI" w:cs="Segoe UI"/>
          <w:spacing w:val="1"/>
        </w:rPr>
        <w:t xml:space="preserve"> </w:t>
      </w:r>
      <w:r w:rsidRPr="005D1B5E">
        <w:rPr>
          <w:rFonts w:ascii="Segoe UI" w:hAnsi="Segoe UI" w:cs="Segoe UI"/>
        </w:rPr>
        <w:t>materiales</w:t>
      </w:r>
      <w:r w:rsidRPr="005D1B5E">
        <w:rPr>
          <w:rFonts w:ascii="Segoe UI" w:hAnsi="Segoe UI" w:cs="Segoe UI"/>
          <w:spacing w:val="-5"/>
        </w:rPr>
        <w:t xml:space="preserve"> </w:t>
      </w:r>
      <w:r w:rsidRPr="005D1B5E">
        <w:rPr>
          <w:rFonts w:ascii="Segoe UI" w:hAnsi="Segoe UI" w:cs="Segoe UI"/>
        </w:rPr>
        <w:t>directos:</w:t>
      </w:r>
      <w:r w:rsidRPr="005D1B5E">
        <w:rPr>
          <w:rFonts w:ascii="Segoe UI" w:hAnsi="Segoe UI" w:cs="Segoe UI"/>
          <w:spacing w:val="-3"/>
        </w:rPr>
        <w:t xml:space="preserve"> </w:t>
      </w:r>
      <w:r w:rsidRPr="005D1B5E">
        <w:rPr>
          <w:rFonts w:ascii="Segoe UI" w:hAnsi="Segoe UI" w:cs="Segoe UI"/>
        </w:rPr>
        <w:t>evolución</w:t>
      </w:r>
      <w:r w:rsidRPr="005D1B5E">
        <w:rPr>
          <w:rFonts w:ascii="Segoe UI" w:hAnsi="Segoe UI" w:cs="Segoe UI"/>
          <w:spacing w:val="-2"/>
        </w:rPr>
        <w:t xml:space="preserve"> </w:t>
      </w:r>
      <w:r w:rsidRPr="005D1B5E">
        <w:rPr>
          <w:rFonts w:ascii="Segoe UI" w:hAnsi="Segoe UI" w:cs="Segoe UI"/>
        </w:rPr>
        <w:t>plana</w:t>
      </w:r>
      <w:r w:rsidR="004051D5" w:rsidRPr="005D1B5E">
        <w:rPr>
          <w:rStyle w:val="Refdenotaalpie"/>
          <w:rFonts w:ascii="Segoe UI" w:hAnsi="Segoe UI" w:cs="Segoe UI"/>
        </w:rPr>
        <w:footnoteReference w:id="1"/>
      </w:r>
    </w:p>
    <w:p w14:paraId="3D49B323" w14:textId="7010336D" w:rsidR="00CC25FC" w:rsidRPr="005D1B5E" w:rsidRDefault="00000000">
      <w:pPr>
        <w:pStyle w:val="Prrafodelista"/>
        <w:numPr>
          <w:ilvl w:val="0"/>
          <w:numId w:val="1"/>
        </w:numPr>
        <w:tabs>
          <w:tab w:val="left" w:pos="891"/>
          <w:tab w:val="left" w:pos="892"/>
        </w:tabs>
        <w:spacing w:before="21"/>
        <w:ind w:hanging="361"/>
        <w:rPr>
          <w:rFonts w:ascii="Segoe UI" w:hAnsi="Segoe UI" w:cs="Segoe UI"/>
        </w:rPr>
      </w:pPr>
      <w:r w:rsidRPr="005D1B5E">
        <w:rPr>
          <w:rFonts w:ascii="Segoe UI" w:hAnsi="Segoe UI" w:cs="Segoe UI"/>
        </w:rPr>
        <w:t>Gastos</w:t>
      </w:r>
      <w:r w:rsidRPr="005D1B5E">
        <w:rPr>
          <w:rFonts w:ascii="Segoe UI" w:hAnsi="Segoe UI" w:cs="Segoe UI"/>
          <w:spacing w:val="-5"/>
        </w:rPr>
        <w:t xml:space="preserve"> </w:t>
      </w:r>
      <w:r w:rsidRPr="005D1B5E">
        <w:rPr>
          <w:rFonts w:ascii="Segoe UI" w:hAnsi="Segoe UI" w:cs="Segoe UI"/>
        </w:rPr>
        <w:t>de</w:t>
      </w:r>
      <w:r w:rsidRPr="005D1B5E">
        <w:rPr>
          <w:rFonts w:ascii="Segoe UI" w:hAnsi="Segoe UI" w:cs="Segoe UI"/>
          <w:spacing w:val="3"/>
        </w:rPr>
        <w:t xml:space="preserve"> </w:t>
      </w:r>
      <w:r w:rsidRPr="005D1B5E">
        <w:rPr>
          <w:rFonts w:ascii="Segoe UI" w:hAnsi="Segoe UI" w:cs="Segoe UI"/>
        </w:rPr>
        <w:t>reestructuración</w:t>
      </w:r>
      <w:r w:rsidRPr="005D1B5E">
        <w:rPr>
          <w:rFonts w:ascii="Segoe UI" w:hAnsi="Segoe UI" w:cs="Segoe UI"/>
          <w:spacing w:val="-2"/>
        </w:rPr>
        <w:t xml:space="preserve"> </w:t>
      </w:r>
      <w:r w:rsidRPr="005D1B5E">
        <w:rPr>
          <w:rFonts w:ascii="Segoe UI" w:hAnsi="Segoe UI" w:cs="Segoe UI"/>
        </w:rPr>
        <w:t>de</w:t>
      </w:r>
      <w:r w:rsidRPr="005D1B5E">
        <w:rPr>
          <w:rFonts w:ascii="Segoe UI" w:hAnsi="Segoe UI" w:cs="Segoe UI"/>
          <w:spacing w:val="-3"/>
        </w:rPr>
        <w:t xml:space="preserve"> </w:t>
      </w:r>
      <w:r w:rsidRPr="005D1B5E">
        <w:rPr>
          <w:rFonts w:ascii="Segoe UI" w:hAnsi="Segoe UI" w:cs="Segoe UI"/>
        </w:rPr>
        <w:t>250</w:t>
      </w:r>
      <w:r w:rsidRPr="005D1B5E">
        <w:rPr>
          <w:rFonts w:ascii="Segoe UI" w:hAnsi="Segoe UI" w:cs="Segoe UI"/>
          <w:spacing w:val="-2"/>
        </w:rPr>
        <w:t xml:space="preserve"> </w:t>
      </w:r>
      <w:r w:rsidRPr="005D1B5E">
        <w:rPr>
          <w:rFonts w:ascii="Segoe UI" w:hAnsi="Segoe UI" w:cs="Segoe UI"/>
        </w:rPr>
        <w:t>a</w:t>
      </w:r>
      <w:r w:rsidRPr="005D1B5E">
        <w:rPr>
          <w:rFonts w:ascii="Segoe UI" w:hAnsi="Segoe UI" w:cs="Segoe UI"/>
          <w:spacing w:val="3"/>
        </w:rPr>
        <w:t xml:space="preserve"> </w:t>
      </w:r>
      <w:r w:rsidRPr="005D1B5E">
        <w:rPr>
          <w:rFonts w:ascii="Segoe UI" w:hAnsi="Segoe UI" w:cs="Segoe UI"/>
        </w:rPr>
        <w:t>300</w:t>
      </w:r>
      <w:r w:rsidRPr="005D1B5E">
        <w:rPr>
          <w:rFonts w:ascii="Segoe UI" w:hAnsi="Segoe UI" w:cs="Segoe UI"/>
          <w:spacing w:val="2"/>
        </w:rPr>
        <w:t xml:space="preserve"> </w:t>
      </w:r>
      <w:r w:rsidRPr="005D1B5E">
        <w:rPr>
          <w:rFonts w:ascii="Segoe UI" w:hAnsi="Segoe UI" w:cs="Segoe UI"/>
        </w:rPr>
        <w:t>millones</w:t>
      </w:r>
      <w:r w:rsidRPr="005D1B5E">
        <w:rPr>
          <w:rFonts w:ascii="Segoe UI" w:hAnsi="Segoe UI" w:cs="Segoe UI"/>
          <w:spacing w:val="-4"/>
        </w:rPr>
        <w:t xml:space="preserve"> </w:t>
      </w:r>
      <w:r w:rsidRPr="005D1B5E">
        <w:rPr>
          <w:rFonts w:ascii="Segoe UI" w:hAnsi="Segoe UI" w:cs="Segoe UI"/>
        </w:rPr>
        <w:t>de</w:t>
      </w:r>
      <w:r w:rsidRPr="005D1B5E">
        <w:rPr>
          <w:rFonts w:ascii="Segoe UI" w:hAnsi="Segoe UI" w:cs="Segoe UI"/>
          <w:spacing w:val="-2"/>
        </w:rPr>
        <w:t xml:space="preserve"> </w:t>
      </w:r>
      <w:r w:rsidRPr="005D1B5E">
        <w:rPr>
          <w:rFonts w:ascii="Segoe UI" w:hAnsi="Segoe UI" w:cs="Segoe UI"/>
        </w:rPr>
        <w:t>euros</w:t>
      </w:r>
      <w:r w:rsidR="00996D68">
        <w:rPr>
          <w:rFonts w:ascii="Segoe UI" w:hAnsi="Segoe UI" w:cs="Segoe UI"/>
        </w:rPr>
        <w:t>.</w:t>
      </w:r>
    </w:p>
    <w:p w14:paraId="4F6A24A6" w14:textId="7075BE3E" w:rsidR="00CC25FC" w:rsidRPr="005D1B5E" w:rsidRDefault="00000000">
      <w:pPr>
        <w:pStyle w:val="Prrafodelista"/>
        <w:numPr>
          <w:ilvl w:val="0"/>
          <w:numId w:val="1"/>
        </w:numPr>
        <w:tabs>
          <w:tab w:val="left" w:pos="891"/>
          <w:tab w:val="left" w:pos="892"/>
        </w:tabs>
        <w:spacing w:before="15" w:line="259" w:lineRule="auto"/>
        <w:ind w:right="830"/>
        <w:rPr>
          <w:rFonts w:ascii="Segoe UI" w:hAnsi="Segoe UI" w:cs="Segoe UI"/>
        </w:rPr>
      </w:pPr>
      <w:r w:rsidRPr="005D1B5E">
        <w:rPr>
          <w:rFonts w:ascii="Segoe UI" w:hAnsi="Segoe UI" w:cs="Segoe UI"/>
        </w:rPr>
        <w:t xml:space="preserve">Salidas de </w:t>
      </w:r>
      <w:r w:rsidR="006F036C">
        <w:rPr>
          <w:rFonts w:ascii="Segoe UI" w:hAnsi="Segoe UI" w:cs="Segoe UI"/>
        </w:rPr>
        <w:t>flujo de efectivo</w:t>
      </w:r>
      <w:r w:rsidRPr="005D1B5E">
        <w:rPr>
          <w:rFonts w:ascii="Segoe UI" w:hAnsi="Segoe UI" w:cs="Segoe UI"/>
        </w:rPr>
        <w:t xml:space="preserve"> por inversiones en inmovilizado material e inmaterial de entre 650 </w:t>
      </w:r>
      <w:proofErr w:type="gramStart"/>
      <w:r w:rsidRPr="005D1B5E">
        <w:rPr>
          <w:rFonts w:ascii="Segoe UI" w:hAnsi="Segoe UI" w:cs="Segoe UI"/>
        </w:rPr>
        <w:t>y</w:t>
      </w:r>
      <w:r w:rsidR="00996D68">
        <w:rPr>
          <w:rFonts w:ascii="Segoe UI" w:hAnsi="Segoe UI" w:cs="Segoe UI"/>
        </w:rPr>
        <w:t xml:space="preserve"> </w:t>
      </w:r>
      <w:r w:rsidRPr="005D1B5E">
        <w:rPr>
          <w:rFonts w:ascii="Segoe UI" w:hAnsi="Segoe UI" w:cs="Segoe UI"/>
          <w:spacing w:val="-59"/>
        </w:rPr>
        <w:t xml:space="preserve"> </w:t>
      </w:r>
      <w:r w:rsidRPr="005D1B5E">
        <w:rPr>
          <w:rFonts w:ascii="Segoe UI" w:hAnsi="Segoe UI" w:cs="Segoe UI"/>
        </w:rPr>
        <w:t>750</w:t>
      </w:r>
      <w:proofErr w:type="gramEnd"/>
      <w:r w:rsidRPr="005D1B5E">
        <w:rPr>
          <w:rFonts w:ascii="Segoe UI" w:hAnsi="Segoe UI" w:cs="Segoe UI"/>
          <w:spacing w:val="3"/>
        </w:rPr>
        <w:t xml:space="preserve"> </w:t>
      </w:r>
      <w:r w:rsidRPr="005D1B5E">
        <w:rPr>
          <w:rFonts w:ascii="Segoe UI" w:hAnsi="Segoe UI" w:cs="Segoe UI"/>
        </w:rPr>
        <w:t>millones</w:t>
      </w:r>
      <w:r w:rsidRPr="005D1B5E">
        <w:rPr>
          <w:rFonts w:ascii="Segoe UI" w:hAnsi="Segoe UI" w:cs="Segoe UI"/>
          <w:spacing w:val="-4"/>
        </w:rPr>
        <w:t xml:space="preserve"> </w:t>
      </w:r>
      <w:r w:rsidRPr="005D1B5E">
        <w:rPr>
          <w:rFonts w:ascii="Segoe UI" w:hAnsi="Segoe UI" w:cs="Segoe UI"/>
        </w:rPr>
        <w:t>de</w:t>
      </w:r>
      <w:r w:rsidRPr="005D1B5E">
        <w:rPr>
          <w:rFonts w:ascii="Segoe UI" w:hAnsi="Segoe UI" w:cs="Segoe UI"/>
          <w:spacing w:val="-2"/>
        </w:rPr>
        <w:t xml:space="preserve"> </w:t>
      </w:r>
      <w:r w:rsidRPr="005D1B5E">
        <w:rPr>
          <w:rFonts w:ascii="Segoe UI" w:hAnsi="Segoe UI" w:cs="Segoe UI"/>
        </w:rPr>
        <w:t>euros</w:t>
      </w:r>
      <w:r w:rsidR="00996D68">
        <w:rPr>
          <w:rFonts w:ascii="Segoe UI" w:hAnsi="Segoe UI" w:cs="Segoe UI"/>
        </w:rPr>
        <w:t>.</w:t>
      </w:r>
    </w:p>
    <w:p w14:paraId="360CD377" w14:textId="77777777" w:rsidR="00CC25FC" w:rsidRPr="005D1B5E" w:rsidRDefault="00000000">
      <w:pPr>
        <w:pStyle w:val="Ttulo1"/>
        <w:spacing w:before="164" w:line="240" w:lineRule="auto"/>
        <w:jc w:val="both"/>
        <w:rPr>
          <w:rFonts w:ascii="Segoe UI" w:hAnsi="Segoe UI" w:cs="Segoe UI"/>
        </w:rPr>
      </w:pPr>
      <w:r w:rsidRPr="005D1B5E">
        <w:rPr>
          <w:rFonts w:ascii="Segoe UI" w:hAnsi="Segoe UI" w:cs="Segoe UI"/>
        </w:rPr>
        <w:t>Evolución</w:t>
      </w:r>
      <w:r w:rsidRPr="005D1B5E">
        <w:rPr>
          <w:rFonts w:ascii="Segoe UI" w:hAnsi="Segoe UI" w:cs="Segoe UI"/>
          <w:spacing w:val="-3"/>
        </w:rPr>
        <w:t xml:space="preserve"> </w:t>
      </w:r>
      <w:r w:rsidRPr="005D1B5E">
        <w:rPr>
          <w:rFonts w:ascii="Segoe UI" w:hAnsi="Segoe UI" w:cs="Segoe UI"/>
        </w:rPr>
        <w:t>orgánica</w:t>
      </w:r>
      <w:r w:rsidRPr="005D1B5E">
        <w:rPr>
          <w:rFonts w:ascii="Segoe UI" w:hAnsi="Segoe UI" w:cs="Segoe UI"/>
          <w:spacing w:val="-5"/>
        </w:rPr>
        <w:t xml:space="preserve"> </w:t>
      </w:r>
      <w:r w:rsidRPr="005D1B5E">
        <w:rPr>
          <w:rFonts w:ascii="Segoe UI" w:hAnsi="Segoe UI" w:cs="Segoe UI"/>
        </w:rPr>
        <w:t>de</w:t>
      </w:r>
      <w:r w:rsidRPr="005D1B5E">
        <w:rPr>
          <w:rFonts w:ascii="Segoe UI" w:hAnsi="Segoe UI" w:cs="Segoe UI"/>
          <w:spacing w:val="-4"/>
        </w:rPr>
        <w:t xml:space="preserve"> </w:t>
      </w:r>
      <w:r w:rsidRPr="005D1B5E">
        <w:rPr>
          <w:rFonts w:ascii="Segoe UI" w:hAnsi="Segoe UI" w:cs="Segoe UI"/>
        </w:rPr>
        <w:t>las ventas</w:t>
      </w:r>
      <w:r w:rsidRPr="005D1B5E">
        <w:rPr>
          <w:rFonts w:ascii="Segoe UI" w:hAnsi="Segoe UI" w:cs="Segoe UI"/>
          <w:spacing w:val="1"/>
        </w:rPr>
        <w:t xml:space="preserve"> </w:t>
      </w:r>
      <w:r w:rsidRPr="005D1B5E">
        <w:rPr>
          <w:rFonts w:ascii="Segoe UI" w:hAnsi="Segoe UI" w:cs="Segoe UI"/>
        </w:rPr>
        <w:t>en</w:t>
      </w:r>
      <w:r w:rsidRPr="005D1B5E">
        <w:rPr>
          <w:rFonts w:ascii="Segoe UI" w:hAnsi="Segoe UI" w:cs="Segoe UI"/>
          <w:spacing w:val="-3"/>
        </w:rPr>
        <w:t xml:space="preserve"> </w:t>
      </w:r>
      <w:r w:rsidRPr="005D1B5E">
        <w:rPr>
          <w:rFonts w:ascii="Segoe UI" w:hAnsi="Segoe UI" w:cs="Segoe UI"/>
        </w:rPr>
        <w:t>el</w:t>
      </w:r>
      <w:r w:rsidRPr="005D1B5E">
        <w:rPr>
          <w:rFonts w:ascii="Segoe UI" w:hAnsi="Segoe UI" w:cs="Segoe UI"/>
          <w:spacing w:val="-1"/>
        </w:rPr>
        <w:t xml:space="preserve"> </w:t>
      </w:r>
      <w:r w:rsidRPr="005D1B5E">
        <w:rPr>
          <w:rFonts w:ascii="Segoe UI" w:hAnsi="Segoe UI" w:cs="Segoe UI"/>
        </w:rPr>
        <w:t>primer</w:t>
      </w:r>
      <w:r w:rsidRPr="005D1B5E">
        <w:rPr>
          <w:rFonts w:ascii="Segoe UI" w:hAnsi="Segoe UI" w:cs="Segoe UI"/>
          <w:spacing w:val="-6"/>
        </w:rPr>
        <w:t xml:space="preserve"> </w:t>
      </w:r>
      <w:r w:rsidRPr="005D1B5E">
        <w:rPr>
          <w:rFonts w:ascii="Segoe UI" w:hAnsi="Segoe UI" w:cs="Segoe UI"/>
        </w:rPr>
        <w:t>trimestre de</w:t>
      </w:r>
      <w:r w:rsidRPr="005D1B5E">
        <w:rPr>
          <w:rFonts w:ascii="Segoe UI" w:hAnsi="Segoe UI" w:cs="Segoe UI"/>
          <w:spacing w:val="1"/>
        </w:rPr>
        <w:t xml:space="preserve"> </w:t>
      </w:r>
      <w:r w:rsidRPr="005D1B5E">
        <w:rPr>
          <w:rFonts w:ascii="Segoe UI" w:hAnsi="Segoe UI" w:cs="Segoe UI"/>
        </w:rPr>
        <w:t>2024</w:t>
      </w:r>
    </w:p>
    <w:p w14:paraId="251949EF" w14:textId="0B80658B" w:rsidR="00CC25FC" w:rsidRPr="005D1B5E" w:rsidRDefault="00000000">
      <w:pPr>
        <w:pStyle w:val="Textoindependiente"/>
        <w:spacing w:before="35" w:line="276" w:lineRule="auto"/>
        <w:ind w:left="171" w:right="597"/>
        <w:jc w:val="both"/>
        <w:rPr>
          <w:rFonts w:ascii="Segoe UI" w:hAnsi="Segoe UI" w:cs="Segoe UI"/>
        </w:rPr>
      </w:pPr>
      <w:r w:rsidRPr="005D1B5E">
        <w:rPr>
          <w:rFonts w:ascii="Segoe UI" w:hAnsi="Segoe UI" w:cs="Segoe UI"/>
        </w:rPr>
        <w:t>Según</w:t>
      </w:r>
      <w:r w:rsidRPr="005D1B5E">
        <w:rPr>
          <w:rFonts w:ascii="Segoe UI" w:hAnsi="Segoe UI" w:cs="Segoe UI"/>
          <w:spacing w:val="-8"/>
        </w:rPr>
        <w:t xml:space="preserve"> </w:t>
      </w:r>
      <w:r w:rsidRPr="005D1B5E">
        <w:rPr>
          <w:rFonts w:ascii="Segoe UI" w:hAnsi="Segoe UI" w:cs="Segoe UI"/>
        </w:rPr>
        <w:t>cifras</w:t>
      </w:r>
      <w:r w:rsidRPr="005D1B5E">
        <w:rPr>
          <w:rFonts w:ascii="Segoe UI" w:hAnsi="Segoe UI" w:cs="Segoe UI"/>
          <w:spacing w:val="-10"/>
        </w:rPr>
        <w:t xml:space="preserve"> </w:t>
      </w:r>
      <w:r w:rsidRPr="005D1B5E">
        <w:rPr>
          <w:rFonts w:ascii="Segoe UI" w:hAnsi="Segoe UI" w:cs="Segoe UI"/>
        </w:rPr>
        <w:t>preliminares,</w:t>
      </w:r>
      <w:r w:rsidRPr="005D1B5E">
        <w:rPr>
          <w:rFonts w:ascii="Segoe UI" w:hAnsi="Segoe UI" w:cs="Segoe UI"/>
          <w:spacing w:val="-9"/>
        </w:rPr>
        <w:t xml:space="preserve"> </w:t>
      </w:r>
      <w:r w:rsidRPr="005D1B5E">
        <w:rPr>
          <w:rFonts w:ascii="Segoe UI" w:hAnsi="Segoe UI" w:cs="Segoe UI"/>
        </w:rPr>
        <w:t>Henkel</w:t>
      </w:r>
      <w:r w:rsidRPr="005D1B5E">
        <w:rPr>
          <w:rFonts w:ascii="Segoe UI" w:hAnsi="Segoe UI" w:cs="Segoe UI"/>
          <w:spacing w:val="-10"/>
        </w:rPr>
        <w:t xml:space="preserve"> </w:t>
      </w:r>
      <w:r w:rsidRPr="005D1B5E">
        <w:rPr>
          <w:rFonts w:ascii="Segoe UI" w:hAnsi="Segoe UI" w:cs="Segoe UI"/>
        </w:rPr>
        <w:t>ha</w:t>
      </w:r>
      <w:r w:rsidRPr="005D1B5E">
        <w:rPr>
          <w:rFonts w:ascii="Segoe UI" w:hAnsi="Segoe UI" w:cs="Segoe UI"/>
          <w:spacing w:val="-8"/>
        </w:rPr>
        <w:t xml:space="preserve"> </w:t>
      </w:r>
      <w:r w:rsidRPr="005D1B5E">
        <w:rPr>
          <w:rFonts w:ascii="Segoe UI" w:hAnsi="Segoe UI" w:cs="Segoe UI"/>
        </w:rPr>
        <w:t>generado</w:t>
      </w:r>
      <w:r w:rsidRPr="005D1B5E">
        <w:rPr>
          <w:rFonts w:ascii="Segoe UI" w:hAnsi="Segoe UI" w:cs="Segoe UI"/>
          <w:spacing w:val="-8"/>
        </w:rPr>
        <w:t xml:space="preserve"> </w:t>
      </w:r>
      <w:r w:rsidRPr="005D1B5E">
        <w:rPr>
          <w:rFonts w:ascii="Segoe UI" w:hAnsi="Segoe UI" w:cs="Segoe UI"/>
        </w:rPr>
        <w:t>unas</w:t>
      </w:r>
      <w:r w:rsidRPr="005D1B5E">
        <w:rPr>
          <w:rFonts w:ascii="Segoe UI" w:hAnsi="Segoe UI" w:cs="Segoe UI"/>
          <w:spacing w:val="-9"/>
        </w:rPr>
        <w:t xml:space="preserve"> </w:t>
      </w:r>
      <w:r w:rsidRPr="005D1B5E">
        <w:rPr>
          <w:rFonts w:ascii="Segoe UI" w:hAnsi="Segoe UI" w:cs="Segoe UI"/>
        </w:rPr>
        <w:t>ventas</w:t>
      </w:r>
      <w:r w:rsidRPr="005D1B5E">
        <w:rPr>
          <w:rFonts w:ascii="Segoe UI" w:hAnsi="Segoe UI" w:cs="Segoe UI"/>
          <w:spacing w:val="-15"/>
        </w:rPr>
        <w:t xml:space="preserve"> </w:t>
      </w:r>
      <w:r w:rsidRPr="005D1B5E">
        <w:rPr>
          <w:rFonts w:ascii="Segoe UI" w:hAnsi="Segoe UI" w:cs="Segoe UI"/>
        </w:rPr>
        <w:t>del</w:t>
      </w:r>
      <w:r w:rsidRPr="005D1B5E">
        <w:rPr>
          <w:rFonts w:ascii="Segoe UI" w:hAnsi="Segoe UI" w:cs="Segoe UI"/>
          <w:spacing w:val="-11"/>
        </w:rPr>
        <w:t xml:space="preserve"> </w:t>
      </w:r>
      <w:r w:rsidRPr="005D1B5E">
        <w:rPr>
          <w:rFonts w:ascii="Segoe UI" w:hAnsi="Segoe UI" w:cs="Segoe UI"/>
        </w:rPr>
        <w:t>Grupo</w:t>
      </w:r>
      <w:r w:rsidRPr="005D1B5E">
        <w:rPr>
          <w:rFonts w:ascii="Segoe UI" w:hAnsi="Segoe UI" w:cs="Segoe UI"/>
          <w:spacing w:val="-7"/>
        </w:rPr>
        <w:t xml:space="preserve"> </w:t>
      </w:r>
      <w:r w:rsidRPr="005D1B5E">
        <w:rPr>
          <w:rFonts w:ascii="Segoe UI" w:hAnsi="Segoe UI" w:cs="Segoe UI"/>
        </w:rPr>
        <w:t>de</w:t>
      </w:r>
      <w:r w:rsidRPr="005D1B5E">
        <w:rPr>
          <w:rFonts w:ascii="Segoe UI" w:hAnsi="Segoe UI" w:cs="Segoe UI"/>
          <w:spacing w:val="-8"/>
        </w:rPr>
        <w:t xml:space="preserve"> </w:t>
      </w:r>
      <w:r w:rsidRPr="005D1B5E">
        <w:rPr>
          <w:rFonts w:ascii="Segoe UI" w:hAnsi="Segoe UI" w:cs="Segoe UI"/>
        </w:rPr>
        <w:t>unos</w:t>
      </w:r>
      <w:r w:rsidRPr="005D1B5E">
        <w:rPr>
          <w:rFonts w:ascii="Segoe UI" w:hAnsi="Segoe UI" w:cs="Segoe UI"/>
          <w:spacing w:val="-10"/>
        </w:rPr>
        <w:t xml:space="preserve"> </w:t>
      </w:r>
      <w:r w:rsidRPr="005D1B5E">
        <w:rPr>
          <w:rFonts w:ascii="Segoe UI" w:hAnsi="Segoe UI" w:cs="Segoe UI"/>
        </w:rPr>
        <w:t>5</w:t>
      </w:r>
      <w:r w:rsidR="00996D68">
        <w:rPr>
          <w:rFonts w:ascii="Segoe UI" w:hAnsi="Segoe UI" w:cs="Segoe UI"/>
        </w:rPr>
        <w:t>,</w:t>
      </w:r>
      <w:r w:rsidRPr="005D1B5E">
        <w:rPr>
          <w:rFonts w:ascii="Segoe UI" w:hAnsi="Segoe UI" w:cs="Segoe UI"/>
        </w:rPr>
        <w:t>300</w:t>
      </w:r>
      <w:r w:rsidRPr="005D1B5E">
        <w:rPr>
          <w:rFonts w:ascii="Segoe UI" w:hAnsi="Segoe UI" w:cs="Segoe UI"/>
          <w:spacing w:val="-8"/>
        </w:rPr>
        <w:t xml:space="preserve"> </w:t>
      </w:r>
      <w:proofErr w:type="gramStart"/>
      <w:r w:rsidRPr="005D1B5E">
        <w:rPr>
          <w:rFonts w:ascii="Segoe UI" w:hAnsi="Segoe UI" w:cs="Segoe UI"/>
        </w:rPr>
        <w:t>millones</w:t>
      </w:r>
      <w:r w:rsidR="00996D68">
        <w:rPr>
          <w:rFonts w:ascii="Segoe UI" w:hAnsi="Segoe UI" w:cs="Segoe UI"/>
        </w:rPr>
        <w:t xml:space="preserve"> </w:t>
      </w:r>
      <w:r w:rsidRPr="005D1B5E">
        <w:rPr>
          <w:rFonts w:ascii="Segoe UI" w:hAnsi="Segoe UI" w:cs="Segoe UI"/>
          <w:spacing w:val="-58"/>
        </w:rPr>
        <w:t xml:space="preserve"> </w:t>
      </w:r>
      <w:r w:rsidRPr="005D1B5E">
        <w:rPr>
          <w:rFonts w:ascii="Segoe UI" w:hAnsi="Segoe UI" w:cs="Segoe UI"/>
        </w:rPr>
        <w:t>de</w:t>
      </w:r>
      <w:proofErr w:type="gramEnd"/>
      <w:r w:rsidRPr="005D1B5E">
        <w:rPr>
          <w:rFonts w:ascii="Segoe UI" w:hAnsi="Segoe UI" w:cs="Segoe UI"/>
          <w:spacing w:val="-13"/>
        </w:rPr>
        <w:t xml:space="preserve"> </w:t>
      </w:r>
      <w:r w:rsidRPr="005D1B5E">
        <w:rPr>
          <w:rFonts w:ascii="Segoe UI" w:hAnsi="Segoe UI" w:cs="Segoe UI"/>
        </w:rPr>
        <w:t>euros</w:t>
      </w:r>
      <w:r w:rsidRPr="005D1B5E">
        <w:rPr>
          <w:rFonts w:ascii="Segoe UI" w:hAnsi="Segoe UI" w:cs="Segoe UI"/>
          <w:spacing w:val="-15"/>
        </w:rPr>
        <w:t xml:space="preserve"> </w:t>
      </w:r>
      <w:r w:rsidRPr="005D1B5E">
        <w:rPr>
          <w:rFonts w:ascii="Segoe UI" w:hAnsi="Segoe UI" w:cs="Segoe UI"/>
        </w:rPr>
        <w:t>en</w:t>
      </w:r>
      <w:r w:rsidRPr="005D1B5E">
        <w:rPr>
          <w:rFonts w:ascii="Segoe UI" w:hAnsi="Segoe UI" w:cs="Segoe UI"/>
          <w:spacing w:val="-13"/>
        </w:rPr>
        <w:t xml:space="preserve"> </w:t>
      </w:r>
      <w:r w:rsidRPr="005D1B5E">
        <w:rPr>
          <w:rFonts w:ascii="Segoe UI" w:hAnsi="Segoe UI" w:cs="Segoe UI"/>
        </w:rPr>
        <w:t>el</w:t>
      </w:r>
      <w:r w:rsidRPr="005D1B5E">
        <w:rPr>
          <w:rFonts w:ascii="Segoe UI" w:hAnsi="Segoe UI" w:cs="Segoe UI"/>
          <w:spacing w:val="-10"/>
        </w:rPr>
        <w:t xml:space="preserve"> </w:t>
      </w:r>
      <w:r w:rsidRPr="005D1B5E">
        <w:rPr>
          <w:rFonts w:ascii="Segoe UI" w:hAnsi="Segoe UI" w:cs="Segoe UI"/>
        </w:rPr>
        <w:t>primer</w:t>
      </w:r>
      <w:r w:rsidRPr="005D1B5E">
        <w:rPr>
          <w:rFonts w:ascii="Segoe UI" w:hAnsi="Segoe UI" w:cs="Segoe UI"/>
          <w:spacing w:val="-11"/>
        </w:rPr>
        <w:t xml:space="preserve"> </w:t>
      </w:r>
      <w:r w:rsidRPr="005D1B5E">
        <w:rPr>
          <w:rFonts w:ascii="Segoe UI" w:hAnsi="Segoe UI" w:cs="Segoe UI"/>
        </w:rPr>
        <w:t>trimestre</w:t>
      </w:r>
      <w:r w:rsidRPr="005D1B5E">
        <w:rPr>
          <w:rFonts w:ascii="Segoe UI" w:hAnsi="Segoe UI" w:cs="Segoe UI"/>
          <w:spacing w:val="-8"/>
        </w:rPr>
        <w:t xml:space="preserve"> </w:t>
      </w:r>
      <w:r w:rsidRPr="005D1B5E">
        <w:rPr>
          <w:rFonts w:ascii="Segoe UI" w:hAnsi="Segoe UI" w:cs="Segoe UI"/>
        </w:rPr>
        <w:t>de</w:t>
      </w:r>
      <w:r w:rsidRPr="005D1B5E">
        <w:rPr>
          <w:rFonts w:ascii="Segoe UI" w:hAnsi="Segoe UI" w:cs="Segoe UI"/>
          <w:spacing w:val="-8"/>
        </w:rPr>
        <w:t xml:space="preserve"> </w:t>
      </w:r>
      <w:r w:rsidRPr="005D1B5E">
        <w:rPr>
          <w:rFonts w:ascii="Segoe UI" w:hAnsi="Segoe UI" w:cs="Segoe UI"/>
        </w:rPr>
        <w:t>2024,</w:t>
      </w:r>
      <w:r w:rsidRPr="005D1B5E">
        <w:rPr>
          <w:rFonts w:ascii="Segoe UI" w:hAnsi="Segoe UI" w:cs="Segoe UI"/>
          <w:spacing w:val="-8"/>
        </w:rPr>
        <w:t xml:space="preserve"> </w:t>
      </w:r>
      <w:r w:rsidRPr="005D1B5E">
        <w:rPr>
          <w:rFonts w:ascii="Segoe UI" w:hAnsi="Segoe UI" w:cs="Segoe UI"/>
        </w:rPr>
        <w:t>logrando</w:t>
      </w:r>
      <w:r w:rsidRPr="005D1B5E">
        <w:rPr>
          <w:rFonts w:ascii="Segoe UI" w:hAnsi="Segoe UI" w:cs="Segoe UI"/>
          <w:spacing w:val="-13"/>
        </w:rPr>
        <w:t xml:space="preserve"> </w:t>
      </w:r>
      <w:r w:rsidRPr="005D1B5E">
        <w:rPr>
          <w:rFonts w:ascii="Segoe UI" w:hAnsi="Segoe UI" w:cs="Segoe UI"/>
        </w:rPr>
        <w:t>un</w:t>
      </w:r>
      <w:r w:rsidRPr="005D1B5E">
        <w:rPr>
          <w:rFonts w:ascii="Segoe UI" w:hAnsi="Segoe UI" w:cs="Segoe UI"/>
          <w:spacing w:val="-8"/>
        </w:rPr>
        <w:t xml:space="preserve"> </w:t>
      </w:r>
      <w:r w:rsidRPr="005D1B5E">
        <w:rPr>
          <w:rFonts w:ascii="Segoe UI" w:hAnsi="Segoe UI" w:cs="Segoe UI"/>
        </w:rPr>
        <w:t>fuerte</w:t>
      </w:r>
      <w:r w:rsidRPr="005D1B5E">
        <w:rPr>
          <w:rFonts w:ascii="Segoe UI" w:hAnsi="Segoe UI" w:cs="Segoe UI"/>
          <w:spacing w:val="-8"/>
        </w:rPr>
        <w:t xml:space="preserve"> </w:t>
      </w:r>
      <w:r w:rsidRPr="005D1B5E">
        <w:rPr>
          <w:rFonts w:ascii="Segoe UI" w:hAnsi="Segoe UI" w:cs="Segoe UI"/>
        </w:rPr>
        <w:t>crecimiento</w:t>
      </w:r>
      <w:r w:rsidRPr="005D1B5E">
        <w:rPr>
          <w:rFonts w:ascii="Segoe UI" w:hAnsi="Segoe UI" w:cs="Segoe UI"/>
          <w:spacing w:val="-8"/>
        </w:rPr>
        <w:t xml:space="preserve"> </w:t>
      </w:r>
      <w:r w:rsidRPr="005D1B5E">
        <w:rPr>
          <w:rFonts w:ascii="Segoe UI" w:hAnsi="Segoe UI" w:cs="Segoe UI"/>
        </w:rPr>
        <w:t>orgánico</w:t>
      </w:r>
      <w:r w:rsidRPr="005D1B5E">
        <w:rPr>
          <w:rFonts w:ascii="Segoe UI" w:hAnsi="Segoe UI" w:cs="Segoe UI"/>
          <w:spacing w:val="-7"/>
        </w:rPr>
        <w:t xml:space="preserve"> </w:t>
      </w:r>
      <w:r w:rsidRPr="005D1B5E">
        <w:rPr>
          <w:rFonts w:ascii="Segoe UI" w:hAnsi="Segoe UI" w:cs="Segoe UI"/>
        </w:rPr>
        <w:t>de</w:t>
      </w:r>
      <w:r w:rsidRPr="005D1B5E">
        <w:rPr>
          <w:rFonts w:ascii="Segoe UI" w:hAnsi="Segoe UI" w:cs="Segoe UI"/>
          <w:spacing w:val="-8"/>
        </w:rPr>
        <w:t xml:space="preserve"> </w:t>
      </w:r>
      <w:r w:rsidRPr="005D1B5E">
        <w:rPr>
          <w:rFonts w:ascii="Segoe UI" w:hAnsi="Segoe UI" w:cs="Segoe UI"/>
        </w:rPr>
        <w:t>las</w:t>
      </w:r>
      <w:r w:rsidRPr="005D1B5E">
        <w:rPr>
          <w:rFonts w:ascii="Segoe UI" w:hAnsi="Segoe UI" w:cs="Segoe UI"/>
          <w:spacing w:val="-10"/>
        </w:rPr>
        <w:t xml:space="preserve"> </w:t>
      </w:r>
      <w:r w:rsidRPr="005D1B5E">
        <w:rPr>
          <w:rFonts w:ascii="Segoe UI" w:hAnsi="Segoe UI" w:cs="Segoe UI"/>
        </w:rPr>
        <w:t>ventas</w:t>
      </w:r>
      <w:r w:rsidRPr="005D1B5E">
        <w:rPr>
          <w:rFonts w:ascii="Segoe UI" w:hAnsi="Segoe UI" w:cs="Segoe UI"/>
          <w:spacing w:val="-59"/>
        </w:rPr>
        <w:t xml:space="preserve"> </w:t>
      </w:r>
      <w:r w:rsidRPr="005D1B5E">
        <w:rPr>
          <w:rFonts w:ascii="Segoe UI" w:hAnsi="Segoe UI" w:cs="Segoe UI"/>
        </w:rPr>
        <w:t>de 3</w:t>
      </w:r>
      <w:r w:rsidR="00996D68">
        <w:rPr>
          <w:rFonts w:ascii="Segoe UI" w:hAnsi="Segoe UI" w:cs="Segoe UI"/>
        </w:rPr>
        <w:t>.</w:t>
      </w:r>
      <w:r w:rsidRPr="005D1B5E">
        <w:rPr>
          <w:rFonts w:ascii="Segoe UI" w:hAnsi="Segoe UI" w:cs="Segoe UI"/>
        </w:rPr>
        <w:t>0%. La unidad de negocio Adhesive Technologies ha registrado unas ventas de unos</w:t>
      </w:r>
      <w:r w:rsidRPr="005D1B5E">
        <w:rPr>
          <w:rFonts w:ascii="Segoe UI" w:hAnsi="Segoe UI" w:cs="Segoe UI"/>
          <w:spacing w:val="1"/>
        </w:rPr>
        <w:t xml:space="preserve"> </w:t>
      </w:r>
      <w:r w:rsidRPr="005D1B5E">
        <w:rPr>
          <w:rFonts w:ascii="Segoe UI" w:hAnsi="Segoe UI" w:cs="Segoe UI"/>
        </w:rPr>
        <w:t>2</w:t>
      </w:r>
      <w:r w:rsidR="00996D68">
        <w:rPr>
          <w:rFonts w:ascii="Segoe UI" w:hAnsi="Segoe UI" w:cs="Segoe UI"/>
        </w:rPr>
        <w:t>,</w:t>
      </w:r>
      <w:r w:rsidRPr="005D1B5E">
        <w:rPr>
          <w:rFonts w:ascii="Segoe UI" w:hAnsi="Segoe UI" w:cs="Segoe UI"/>
        </w:rPr>
        <w:t>700 millones de euros y un crecimiento orgánico positivo de las ventas del 1</w:t>
      </w:r>
      <w:r w:rsidR="00996D68">
        <w:rPr>
          <w:rFonts w:ascii="Segoe UI" w:hAnsi="Segoe UI" w:cs="Segoe UI"/>
        </w:rPr>
        <w:t>.</w:t>
      </w:r>
      <w:r w:rsidRPr="005D1B5E">
        <w:rPr>
          <w:rFonts w:ascii="Segoe UI" w:hAnsi="Segoe UI" w:cs="Segoe UI"/>
        </w:rPr>
        <w:t>3%. La</w:t>
      </w:r>
      <w:r w:rsidR="00996D68">
        <w:rPr>
          <w:rFonts w:ascii="Segoe UI" w:hAnsi="Segoe UI" w:cs="Segoe UI"/>
        </w:rPr>
        <w:t xml:space="preserve"> </w:t>
      </w:r>
      <w:r w:rsidRPr="005D1B5E">
        <w:rPr>
          <w:rFonts w:ascii="Segoe UI" w:hAnsi="Segoe UI" w:cs="Segoe UI"/>
        </w:rPr>
        <w:t>unidad</w:t>
      </w:r>
      <w:r w:rsidR="00996D68">
        <w:rPr>
          <w:rFonts w:ascii="Segoe UI" w:hAnsi="Segoe UI" w:cs="Segoe UI"/>
        </w:rPr>
        <w:t xml:space="preserve"> de negocio </w:t>
      </w:r>
      <w:proofErr w:type="spellStart"/>
      <w:r w:rsidRPr="005D1B5E">
        <w:rPr>
          <w:rFonts w:ascii="Segoe UI" w:hAnsi="Segoe UI" w:cs="Segoe UI"/>
        </w:rPr>
        <w:t>Consumer</w:t>
      </w:r>
      <w:proofErr w:type="spellEnd"/>
      <w:r w:rsidRPr="005D1B5E">
        <w:rPr>
          <w:rFonts w:ascii="Segoe UI" w:hAnsi="Segoe UI" w:cs="Segoe UI"/>
        </w:rPr>
        <w:t xml:space="preserve"> </w:t>
      </w:r>
      <w:proofErr w:type="spellStart"/>
      <w:r w:rsidRPr="005D1B5E">
        <w:rPr>
          <w:rFonts w:ascii="Segoe UI" w:hAnsi="Segoe UI" w:cs="Segoe UI"/>
        </w:rPr>
        <w:t>Brands</w:t>
      </w:r>
      <w:proofErr w:type="spellEnd"/>
      <w:r w:rsidRPr="005D1B5E">
        <w:rPr>
          <w:rFonts w:ascii="Segoe UI" w:hAnsi="Segoe UI" w:cs="Segoe UI"/>
        </w:rPr>
        <w:t xml:space="preserve"> ha alcanzado unas ventas de 2</w:t>
      </w:r>
      <w:r w:rsidR="00996D68">
        <w:rPr>
          <w:rFonts w:ascii="Segoe UI" w:hAnsi="Segoe UI" w:cs="Segoe UI"/>
        </w:rPr>
        <w:t>,</w:t>
      </w:r>
      <w:r w:rsidRPr="005D1B5E">
        <w:rPr>
          <w:rFonts w:ascii="Segoe UI" w:hAnsi="Segoe UI" w:cs="Segoe UI"/>
        </w:rPr>
        <w:t>600 millones de euros y un</w:t>
      </w:r>
      <w:r w:rsidRPr="005D1B5E">
        <w:rPr>
          <w:rFonts w:ascii="Segoe UI" w:hAnsi="Segoe UI" w:cs="Segoe UI"/>
          <w:spacing w:val="1"/>
        </w:rPr>
        <w:t xml:space="preserve"> </w:t>
      </w:r>
      <w:r w:rsidRPr="005D1B5E">
        <w:rPr>
          <w:rFonts w:ascii="Segoe UI" w:hAnsi="Segoe UI" w:cs="Segoe UI"/>
        </w:rPr>
        <w:t>fuerte</w:t>
      </w:r>
      <w:r w:rsidRPr="005D1B5E">
        <w:rPr>
          <w:rFonts w:ascii="Segoe UI" w:hAnsi="Segoe UI" w:cs="Segoe UI"/>
          <w:spacing w:val="2"/>
        </w:rPr>
        <w:t xml:space="preserve"> </w:t>
      </w:r>
      <w:r w:rsidRPr="005D1B5E">
        <w:rPr>
          <w:rFonts w:ascii="Segoe UI" w:hAnsi="Segoe UI" w:cs="Segoe UI"/>
        </w:rPr>
        <w:t>crecimiento</w:t>
      </w:r>
      <w:r w:rsidRPr="005D1B5E">
        <w:rPr>
          <w:rFonts w:ascii="Segoe UI" w:hAnsi="Segoe UI" w:cs="Segoe UI"/>
          <w:spacing w:val="-2"/>
        </w:rPr>
        <w:t xml:space="preserve"> </w:t>
      </w:r>
      <w:r w:rsidRPr="005D1B5E">
        <w:rPr>
          <w:rFonts w:ascii="Segoe UI" w:hAnsi="Segoe UI" w:cs="Segoe UI"/>
        </w:rPr>
        <w:t>orgánico</w:t>
      </w:r>
      <w:r w:rsidRPr="005D1B5E">
        <w:rPr>
          <w:rFonts w:ascii="Segoe UI" w:hAnsi="Segoe UI" w:cs="Segoe UI"/>
          <w:spacing w:val="-2"/>
        </w:rPr>
        <w:t xml:space="preserve"> </w:t>
      </w:r>
      <w:r w:rsidRPr="005D1B5E">
        <w:rPr>
          <w:rFonts w:ascii="Segoe UI" w:hAnsi="Segoe UI" w:cs="Segoe UI"/>
        </w:rPr>
        <w:t>de</w:t>
      </w:r>
      <w:r w:rsidRPr="005D1B5E">
        <w:rPr>
          <w:rFonts w:ascii="Segoe UI" w:hAnsi="Segoe UI" w:cs="Segoe UI"/>
          <w:spacing w:val="3"/>
        </w:rPr>
        <w:t xml:space="preserve"> </w:t>
      </w:r>
      <w:r w:rsidRPr="005D1B5E">
        <w:rPr>
          <w:rFonts w:ascii="Segoe UI" w:hAnsi="Segoe UI" w:cs="Segoe UI"/>
        </w:rPr>
        <w:t>las</w:t>
      </w:r>
      <w:r w:rsidRPr="005D1B5E">
        <w:rPr>
          <w:rFonts w:ascii="Segoe UI" w:hAnsi="Segoe UI" w:cs="Segoe UI"/>
          <w:spacing w:val="-4"/>
        </w:rPr>
        <w:t xml:space="preserve"> </w:t>
      </w:r>
      <w:r w:rsidRPr="005D1B5E">
        <w:rPr>
          <w:rFonts w:ascii="Segoe UI" w:hAnsi="Segoe UI" w:cs="Segoe UI"/>
        </w:rPr>
        <w:t>ventas</w:t>
      </w:r>
      <w:r w:rsidRPr="005D1B5E">
        <w:rPr>
          <w:rFonts w:ascii="Segoe UI" w:hAnsi="Segoe UI" w:cs="Segoe UI"/>
          <w:spacing w:val="1"/>
        </w:rPr>
        <w:t xml:space="preserve"> </w:t>
      </w:r>
      <w:r w:rsidRPr="005D1B5E">
        <w:rPr>
          <w:rFonts w:ascii="Segoe UI" w:hAnsi="Segoe UI" w:cs="Segoe UI"/>
        </w:rPr>
        <w:t>de 5</w:t>
      </w:r>
      <w:r w:rsidR="00996D68">
        <w:rPr>
          <w:rFonts w:ascii="Segoe UI" w:hAnsi="Segoe UI" w:cs="Segoe UI"/>
        </w:rPr>
        <w:t>.</w:t>
      </w:r>
      <w:r w:rsidRPr="005D1B5E">
        <w:rPr>
          <w:rFonts w:ascii="Segoe UI" w:hAnsi="Segoe UI" w:cs="Segoe UI"/>
        </w:rPr>
        <w:t>2%.</w:t>
      </w:r>
    </w:p>
    <w:p w14:paraId="56361729" w14:textId="77777777" w:rsidR="00CC25FC" w:rsidRPr="005D1B5E" w:rsidRDefault="00CC25FC">
      <w:pPr>
        <w:pStyle w:val="Textoindependiente"/>
        <w:spacing w:before="2"/>
        <w:rPr>
          <w:rFonts w:ascii="Segoe UI" w:hAnsi="Segoe UI" w:cs="Segoe UI"/>
          <w:sz w:val="25"/>
        </w:rPr>
      </w:pPr>
    </w:p>
    <w:p w14:paraId="742368B7" w14:textId="77777777" w:rsidR="00CC25FC" w:rsidRPr="005D1B5E" w:rsidRDefault="00000000">
      <w:pPr>
        <w:pStyle w:val="Textoindependiente"/>
        <w:spacing w:before="1" w:line="278" w:lineRule="auto"/>
        <w:ind w:left="171" w:right="597"/>
        <w:jc w:val="both"/>
        <w:rPr>
          <w:rFonts w:ascii="Segoe UI" w:hAnsi="Segoe UI" w:cs="Segoe UI"/>
        </w:rPr>
      </w:pPr>
      <w:r w:rsidRPr="005D1B5E">
        <w:rPr>
          <w:rFonts w:ascii="Segoe UI" w:hAnsi="Segoe UI" w:cs="Segoe UI"/>
        </w:rPr>
        <w:t>Henkel comunicará más detalles sobre la evolución de las ventas en el primer trimestre el 8</w:t>
      </w:r>
      <w:r w:rsidRPr="005D1B5E">
        <w:rPr>
          <w:rFonts w:ascii="Segoe UI" w:hAnsi="Segoe UI" w:cs="Segoe UI"/>
          <w:spacing w:val="1"/>
        </w:rPr>
        <w:t xml:space="preserve"> </w:t>
      </w:r>
      <w:r w:rsidRPr="005D1B5E">
        <w:rPr>
          <w:rFonts w:ascii="Segoe UI" w:hAnsi="Segoe UI" w:cs="Segoe UI"/>
        </w:rPr>
        <w:t>de</w:t>
      </w:r>
      <w:r w:rsidRPr="005D1B5E">
        <w:rPr>
          <w:rFonts w:ascii="Segoe UI" w:hAnsi="Segoe UI" w:cs="Segoe UI"/>
          <w:spacing w:val="2"/>
        </w:rPr>
        <w:t xml:space="preserve"> </w:t>
      </w:r>
      <w:r w:rsidRPr="005D1B5E">
        <w:rPr>
          <w:rFonts w:ascii="Segoe UI" w:hAnsi="Segoe UI" w:cs="Segoe UI"/>
        </w:rPr>
        <w:t>mayo.</w:t>
      </w:r>
    </w:p>
    <w:p w14:paraId="0D75391B" w14:textId="77777777" w:rsidR="00CC25FC" w:rsidRPr="005D1B5E" w:rsidRDefault="00CC25FC">
      <w:pPr>
        <w:pStyle w:val="Textoindependiente"/>
        <w:spacing w:before="9"/>
        <w:rPr>
          <w:rFonts w:ascii="Segoe UI" w:hAnsi="Segoe UI" w:cs="Segoe UI"/>
          <w:sz w:val="24"/>
        </w:rPr>
      </w:pPr>
    </w:p>
    <w:p w14:paraId="61560253" w14:textId="77777777" w:rsidR="00AC7481" w:rsidRPr="00AC7481" w:rsidRDefault="00AC7481" w:rsidP="008A6053">
      <w:pPr>
        <w:spacing w:before="94"/>
        <w:ind w:right="603"/>
        <w:jc w:val="both"/>
        <w:rPr>
          <w:rStyle w:val="normaltextrun"/>
          <w:rFonts w:ascii="Segoe UI" w:eastAsia="Times New Roman" w:hAnsi="Segoe UI" w:cs="Segoe UI"/>
          <w:b/>
          <w:bCs/>
          <w:color w:val="000000"/>
          <w:sz w:val="16"/>
          <w:szCs w:val="16"/>
          <w:lang w:val="es-PE" w:eastAsia="es-MX"/>
        </w:rPr>
      </w:pPr>
      <w:r w:rsidRPr="00AC7481">
        <w:rPr>
          <w:rStyle w:val="normaltextrun"/>
          <w:rFonts w:ascii="Segoe UI" w:eastAsia="Times New Roman" w:hAnsi="Segoe UI" w:cs="Segoe UI"/>
          <w:b/>
          <w:bCs/>
          <w:color w:val="000000"/>
          <w:sz w:val="16"/>
          <w:szCs w:val="16"/>
          <w:lang w:val="es-PE" w:eastAsia="es-MX"/>
        </w:rPr>
        <w:t>Acerca de Henkel</w:t>
      </w:r>
    </w:p>
    <w:p w14:paraId="021D5EDB" w14:textId="77777777" w:rsidR="008A6053" w:rsidRDefault="00AC7481" w:rsidP="008A6053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Style w:val="normaltextrun"/>
          <w:rFonts w:ascii="Segoe UI" w:eastAsia="Times New Roman" w:hAnsi="Segoe UI"/>
          <w:b/>
          <w:sz w:val="16"/>
          <w:szCs w:val="16"/>
          <w:lang w:val="es-PE" w:eastAsia="es-MX"/>
        </w:rPr>
      </w:pPr>
      <w:r w:rsidRPr="00AC7481">
        <w:rPr>
          <w:rStyle w:val="normaltextrun"/>
          <w:rFonts w:ascii="Segoe UI" w:eastAsia="Times New Roman" w:hAnsi="Segoe UI" w:cs="Segoe UI"/>
          <w:color w:val="000000"/>
          <w:sz w:val="16"/>
          <w:szCs w:val="16"/>
          <w:lang w:val="es-PE" w:eastAsia="es-MX"/>
        </w:rPr>
        <w:t xml:space="preserve">Con sus marcas, innovaciones y tecnologías, Henkel ocupa posiciones de liderazgo a nivel mundial en el mercado industrial y de consumo. La unidad de negocio de Adhesive Technologies es líder mundial en el sector de adhesivos, selladores y recubrimientos. Con el negocio </w:t>
      </w:r>
      <w:proofErr w:type="spellStart"/>
      <w:r w:rsidRPr="00AC7481">
        <w:rPr>
          <w:rStyle w:val="normaltextrun"/>
          <w:rFonts w:ascii="Segoe UI" w:eastAsia="Times New Roman" w:hAnsi="Segoe UI" w:cs="Segoe UI"/>
          <w:color w:val="000000"/>
          <w:sz w:val="16"/>
          <w:szCs w:val="16"/>
          <w:lang w:val="es-PE" w:eastAsia="es-MX"/>
        </w:rPr>
        <w:t>Consumer</w:t>
      </w:r>
      <w:proofErr w:type="spellEnd"/>
      <w:r w:rsidRPr="00AC7481">
        <w:rPr>
          <w:rStyle w:val="normaltextrun"/>
          <w:rFonts w:ascii="Segoe UI" w:eastAsia="Times New Roman" w:hAnsi="Segoe UI" w:cs="Segoe UI"/>
          <w:color w:val="000000"/>
          <w:sz w:val="16"/>
          <w:szCs w:val="16"/>
          <w:lang w:val="es-PE" w:eastAsia="es-MX"/>
        </w:rPr>
        <w:t xml:space="preserve"> </w:t>
      </w:r>
      <w:proofErr w:type="spellStart"/>
      <w:r w:rsidRPr="00AC7481">
        <w:rPr>
          <w:rStyle w:val="normaltextrun"/>
          <w:rFonts w:ascii="Segoe UI" w:eastAsia="Times New Roman" w:hAnsi="Segoe UI" w:cs="Segoe UI"/>
          <w:color w:val="000000"/>
          <w:sz w:val="16"/>
          <w:szCs w:val="16"/>
          <w:lang w:val="es-PE" w:eastAsia="es-MX"/>
        </w:rPr>
        <w:t>Brands</w:t>
      </w:r>
      <w:proofErr w:type="spellEnd"/>
      <w:r w:rsidRPr="00AC7481">
        <w:rPr>
          <w:rStyle w:val="normaltextrun"/>
          <w:rFonts w:ascii="Segoe UI" w:eastAsia="Times New Roman" w:hAnsi="Segoe UI" w:cs="Segoe UI"/>
          <w:color w:val="000000"/>
          <w:sz w:val="16"/>
          <w:szCs w:val="16"/>
          <w:lang w:val="es-PE" w:eastAsia="es-MX"/>
        </w:rPr>
        <w:t xml:space="preserve">, la empresa ocupa posiciones de liderazgo, especialmente en detergentes y cuidado del hogar, así como cuidado del cabello, en muchos mercados y categorías de todo el mundo. Las tres marcas más fuertes de la compañía son Loctite, </w:t>
      </w:r>
      <w:proofErr w:type="spellStart"/>
      <w:r w:rsidRPr="00AC7481">
        <w:rPr>
          <w:rStyle w:val="normaltextrun"/>
          <w:rFonts w:ascii="Segoe UI" w:eastAsia="Times New Roman" w:hAnsi="Segoe UI" w:cs="Segoe UI"/>
          <w:color w:val="000000"/>
          <w:sz w:val="16"/>
          <w:szCs w:val="16"/>
          <w:lang w:val="es-PE" w:eastAsia="es-MX"/>
        </w:rPr>
        <w:t>Persil</w:t>
      </w:r>
      <w:proofErr w:type="spellEnd"/>
      <w:r w:rsidRPr="00AC7481">
        <w:rPr>
          <w:rStyle w:val="normaltextrun"/>
          <w:rFonts w:ascii="Segoe UI" w:eastAsia="Times New Roman" w:hAnsi="Segoe UI" w:cs="Segoe UI"/>
          <w:color w:val="000000"/>
          <w:sz w:val="16"/>
          <w:szCs w:val="16"/>
          <w:lang w:val="es-PE" w:eastAsia="es-MX"/>
        </w:rPr>
        <w:t xml:space="preserve"> y Schwarzkopf. En el ejercicio fiscal 2023, Henkel registró unas ventas de cerca de 21.500 millones de euros y un resultado operativo ajustado de unos 2.600 millones de euros. Las acciones preferentes de Henkel cotizan en el índice bursátil alemán DAX. La sustentabilidad tiene una larga tradición en Henkel, y la empresa tiene una clara estrategia de sustentabilidad con objetivos específicos. Henkel se fundó en 1876 y hoy emplea a un equipo diverso de cerca de 48.000 personas en todo el mundo, unidas por una sólida cultura corporativa, valores compartidos y un propósito común: "</w:t>
      </w:r>
      <w:proofErr w:type="spellStart"/>
      <w:r w:rsidRPr="00AC7481">
        <w:rPr>
          <w:rStyle w:val="normaltextrun"/>
          <w:rFonts w:ascii="Segoe UI" w:eastAsia="Times New Roman" w:hAnsi="Segoe UI" w:cs="Segoe UI"/>
          <w:color w:val="000000"/>
          <w:sz w:val="16"/>
          <w:szCs w:val="16"/>
          <w:lang w:val="es-PE" w:eastAsia="es-MX"/>
        </w:rPr>
        <w:t>Pioneers</w:t>
      </w:r>
      <w:proofErr w:type="spellEnd"/>
      <w:r w:rsidRPr="00AC7481">
        <w:rPr>
          <w:rStyle w:val="normaltextrun"/>
          <w:rFonts w:ascii="Segoe UI" w:eastAsia="Times New Roman" w:hAnsi="Segoe UI" w:cs="Segoe UI"/>
          <w:color w:val="000000"/>
          <w:sz w:val="16"/>
          <w:szCs w:val="16"/>
          <w:lang w:val="es-PE" w:eastAsia="es-MX"/>
        </w:rPr>
        <w:t xml:space="preserve"> at </w:t>
      </w:r>
      <w:proofErr w:type="spellStart"/>
      <w:r w:rsidRPr="00AC7481">
        <w:rPr>
          <w:rStyle w:val="normaltextrun"/>
          <w:rFonts w:ascii="Segoe UI" w:eastAsia="Times New Roman" w:hAnsi="Segoe UI" w:cs="Segoe UI"/>
          <w:color w:val="000000"/>
          <w:sz w:val="16"/>
          <w:szCs w:val="16"/>
          <w:lang w:val="es-PE" w:eastAsia="es-MX"/>
        </w:rPr>
        <w:t>heart</w:t>
      </w:r>
      <w:proofErr w:type="spellEnd"/>
      <w:r w:rsidRPr="00AC7481">
        <w:rPr>
          <w:rStyle w:val="normaltextrun"/>
          <w:rFonts w:ascii="Segoe UI" w:eastAsia="Times New Roman" w:hAnsi="Segoe UI" w:cs="Segoe UI"/>
          <w:color w:val="000000"/>
          <w:sz w:val="16"/>
          <w:szCs w:val="16"/>
          <w:lang w:val="es-PE" w:eastAsia="es-MX"/>
        </w:rPr>
        <w:t xml:space="preserve"> </w:t>
      </w:r>
      <w:proofErr w:type="spellStart"/>
      <w:r w:rsidRPr="00AC7481">
        <w:rPr>
          <w:rStyle w:val="normaltextrun"/>
          <w:rFonts w:ascii="Segoe UI" w:eastAsia="Times New Roman" w:hAnsi="Segoe UI" w:cs="Segoe UI"/>
          <w:color w:val="000000"/>
          <w:sz w:val="16"/>
          <w:szCs w:val="16"/>
          <w:lang w:val="es-PE" w:eastAsia="es-MX"/>
        </w:rPr>
        <w:t>for</w:t>
      </w:r>
      <w:proofErr w:type="spellEnd"/>
      <w:r w:rsidRPr="00AC7481">
        <w:rPr>
          <w:rStyle w:val="normaltextrun"/>
          <w:rFonts w:ascii="Segoe UI" w:eastAsia="Times New Roman" w:hAnsi="Segoe UI" w:cs="Segoe UI"/>
          <w:color w:val="000000"/>
          <w:sz w:val="16"/>
          <w:szCs w:val="16"/>
          <w:lang w:val="es-PE" w:eastAsia="es-MX"/>
        </w:rPr>
        <w:t xml:space="preserve"> </w:t>
      </w:r>
      <w:proofErr w:type="spellStart"/>
      <w:r w:rsidRPr="00AC7481">
        <w:rPr>
          <w:rStyle w:val="normaltextrun"/>
          <w:rFonts w:ascii="Segoe UI" w:eastAsia="Times New Roman" w:hAnsi="Segoe UI" w:cs="Segoe UI"/>
          <w:color w:val="000000"/>
          <w:sz w:val="16"/>
          <w:szCs w:val="16"/>
          <w:lang w:val="es-PE" w:eastAsia="es-MX"/>
        </w:rPr>
        <w:t>the</w:t>
      </w:r>
      <w:proofErr w:type="spellEnd"/>
      <w:r w:rsidRPr="00AC7481">
        <w:rPr>
          <w:rStyle w:val="normaltextrun"/>
          <w:rFonts w:ascii="Segoe UI" w:eastAsia="Times New Roman" w:hAnsi="Segoe UI" w:cs="Segoe UI"/>
          <w:color w:val="000000"/>
          <w:sz w:val="16"/>
          <w:szCs w:val="16"/>
          <w:lang w:val="es-PE" w:eastAsia="es-MX"/>
        </w:rPr>
        <w:t xml:space="preserve"> </w:t>
      </w:r>
      <w:proofErr w:type="spellStart"/>
      <w:r w:rsidRPr="00AC7481">
        <w:rPr>
          <w:rStyle w:val="normaltextrun"/>
          <w:rFonts w:ascii="Segoe UI" w:eastAsia="Times New Roman" w:hAnsi="Segoe UI" w:cs="Segoe UI"/>
          <w:color w:val="000000"/>
          <w:sz w:val="16"/>
          <w:szCs w:val="16"/>
          <w:lang w:val="es-PE" w:eastAsia="es-MX"/>
        </w:rPr>
        <w:t>good</w:t>
      </w:r>
      <w:proofErr w:type="spellEnd"/>
      <w:r w:rsidRPr="00AC7481">
        <w:rPr>
          <w:rStyle w:val="normaltextrun"/>
          <w:rFonts w:ascii="Segoe UI" w:eastAsia="Times New Roman" w:hAnsi="Segoe UI" w:cs="Segoe UI"/>
          <w:color w:val="000000"/>
          <w:sz w:val="16"/>
          <w:szCs w:val="16"/>
          <w:lang w:val="es-PE" w:eastAsia="es-MX"/>
        </w:rPr>
        <w:t xml:space="preserve"> </w:t>
      </w:r>
      <w:proofErr w:type="spellStart"/>
      <w:r w:rsidRPr="00AC7481">
        <w:rPr>
          <w:rStyle w:val="normaltextrun"/>
          <w:rFonts w:ascii="Segoe UI" w:eastAsia="Times New Roman" w:hAnsi="Segoe UI" w:cs="Segoe UI"/>
          <w:color w:val="000000"/>
          <w:sz w:val="16"/>
          <w:szCs w:val="16"/>
          <w:lang w:val="es-PE" w:eastAsia="es-MX"/>
        </w:rPr>
        <w:t>of</w:t>
      </w:r>
      <w:proofErr w:type="spellEnd"/>
      <w:r w:rsidRPr="00AC7481">
        <w:rPr>
          <w:rStyle w:val="normaltextrun"/>
          <w:rFonts w:ascii="Segoe UI" w:eastAsia="Times New Roman" w:hAnsi="Segoe UI" w:cs="Segoe UI"/>
          <w:color w:val="000000"/>
          <w:sz w:val="16"/>
          <w:szCs w:val="16"/>
          <w:lang w:val="es-PE" w:eastAsia="es-MX"/>
        </w:rPr>
        <w:t xml:space="preserve"> </w:t>
      </w:r>
      <w:proofErr w:type="spellStart"/>
      <w:r w:rsidRPr="00AC7481">
        <w:rPr>
          <w:rStyle w:val="normaltextrun"/>
          <w:rFonts w:ascii="Segoe UI" w:eastAsia="Times New Roman" w:hAnsi="Segoe UI" w:cs="Segoe UI"/>
          <w:color w:val="000000"/>
          <w:sz w:val="16"/>
          <w:szCs w:val="16"/>
          <w:lang w:val="es-PE" w:eastAsia="es-MX"/>
        </w:rPr>
        <w:t>generations</w:t>
      </w:r>
      <w:proofErr w:type="spellEnd"/>
      <w:r w:rsidRPr="00AC7481">
        <w:rPr>
          <w:rStyle w:val="normaltextrun"/>
          <w:rFonts w:ascii="Segoe UI" w:eastAsia="Times New Roman" w:hAnsi="Segoe UI" w:cs="Segoe UI"/>
          <w:color w:val="000000"/>
          <w:sz w:val="16"/>
          <w:szCs w:val="16"/>
          <w:lang w:val="es-PE" w:eastAsia="es-MX"/>
        </w:rPr>
        <w:t xml:space="preserve">".  Más información en </w:t>
      </w:r>
      <w:hyperlink r:id="rId8" w:history="1">
        <w:r w:rsidRPr="00AC7481">
          <w:rPr>
            <w:rStyle w:val="Hipervnculo"/>
            <w:rFonts w:ascii="Segoe UI" w:eastAsia="Times New Roman" w:hAnsi="Segoe UI" w:cs="Segoe UI"/>
            <w:sz w:val="16"/>
            <w:szCs w:val="16"/>
            <w:lang w:val="es-PE" w:eastAsia="es-MX"/>
          </w:rPr>
          <w:t>www.henkel.com</w:t>
        </w:r>
      </w:hyperlink>
      <w:r w:rsidR="008A6053" w:rsidRPr="008A6053">
        <w:rPr>
          <w:rStyle w:val="normaltextrun"/>
          <w:rFonts w:ascii="Segoe UI" w:eastAsia="Times New Roman" w:hAnsi="Segoe UI"/>
          <w:b/>
          <w:sz w:val="16"/>
          <w:szCs w:val="16"/>
          <w:lang w:val="es-PE" w:eastAsia="es-MX"/>
        </w:rPr>
        <w:t xml:space="preserve"> </w:t>
      </w:r>
    </w:p>
    <w:p w14:paraId="542C17CF" w14:textId="7BE1022C" w:rsidR="008A6053" w:rsidRPr="008A6053" w:rsidRDefault="008A6053" w:rsidP="008A6053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Style w:val="normaltextrun"/>
          <w:rFonts w:ascii="Segoe UI" w:eastAsia="Times New Roman" w:hAnsi="Segoe UI"/>
          <w:b/>
          <w:sz w:val="16"/>
          <w:szCs w:val="16"/>
          <w:lang w:val="es-PE" w:eastAsia="es-MX"/>
        </w:rPr>
      </w:pPr>
      <w:r w:rsidRPr="008A6053">
        <w:rPr>
          <w:rStyle w:val="normaltextrun"/>
          <w:rFonts w:ascii="Segoe UI" w:eastAsia="Times New Roman" w:hAnsi="Segoe UI"/>
          <w:b/>
          <w:sz w:val="16"/>
          <w:szCs w:val="16"/>
          <w:lang w:val="es-PE" w:eastAsia="es-MX"/>
        </w:rPr>
        <w:t>Acerca de Henkel en Chile</w:t>
      </w:r>
    </w:p>
    <w:p w14:paraId="129BB832" w14:textId="5BA0F728" w:rsidR="008A6053" w:rsidRPr="008A6053" w:rsidRDefault="008A6053" w:rsidP="008A6053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Segoe UI" w:hAnsi="Segoe UI" w:cs="Segoe UI"/>
          <w:color w:val="0000FF"/>
          <w:spacing w:val="1"/>
          <w:sz w:val="16"/>
        </w:rPr>
      </w:pPr>
      <w:r w:rsidRPr="008A6053">
        <w:rPr>
          <w:rStyle w:val="normaltextrun"/>
          <w:rFonts w:ascii="Segoe UI" w:eastAsia="Times New Roman" w:hAnsi="Segoe UI"/>
          <w:sz w:val="16"/>
          <w:szCs w:val="16"/>
          <w:lang w:val="es-PE" w:eastAsia="es-MX"/>
        </w:rPr>
        <w:t xml:space="preserve">Henkel tiene 39 años en Chile. Respaldada por su reconocida calidad a nivel mundial, comercializa en el país exitosamente productos en los sectores de Adhesive Technologies y </w:t>
      </w:r>
      <w:proofErr w:type="spellStart"/>
      <w:r w:rsidRPr="008A6053">
        <w:rPr>
          <w:rStyle w:val="normaltextrun"/>
          <w:rFonts w:ascii="Segoe UI" w:eastAsia="Times New Roman" w:hAnsi="Segoe UI"/>
          <w:sz w:val="16"/>
          <w:szCs w:val="16"/>
          <w:lang w:val="es-PE" w:eastAsia="es-MX"/>
        </w:rPr>
        <w:t>Consumer</w:t>
      </w:r>
      <w:proofErr w:type="spellEnd"/>
      <w:r w:rsidRPr="008A6053">
        <w:rPr>
          <w:rStyle w:val="normaltextrun"/>
          <w:rFonts w:ascii="Segoe UI" w:eastAsia="Times New Roman" w:hAnsi="Segoe UI"/>
          <w:sz w:val="16"/>
          <w:szCs w:val="16"/>
          <w:lang w:val="es-PE" w:eastAsia="es-MX"/>
        </w:rPr>
        <w:t xml:space="preserve"> </w:t>
      </w:r>
      <w:proofErr w:type="spellStart"/>
      <w:r w:rsidRPr="008A6053">
        <w:rPr>
          <w:rStyle w:val="normaltextrun"/>
          <w:rFonts w:ascii="Segoe UI" w:eastAsia="Times New Roman" w:hAnsi="Segoe UI"/>
          <w:sz w:val="16"/>
          <w:szCs w:val="16"/>
          <w:lang w:val="es-PE" w:eastAsia="es-MX"/>
        </w:rPr>
        <w:t>Brands</w:t>
      </w:r>
      <w:proofErr w:type="spellEnd"/>
      <w:r w:rsidRPr="008A6053">
        <w:rPr>
          <w:rStyle w:val="normaltextrun"/>
          <w:rFonts w:ascii="Segoe UI" w:eastAsia="Times New Roman" w:hAnsi="Segoe UI"/>
          <w:sz w:val="16"/>
          <w:szCs w:val="16"/>
          <w:lang w:val="es-PE" w:eastAsia="es-MX"/>
        </w:rPr>
        <w:t xml:space="preserve"> Professional. Henkel en Chile reportó ventas en el 2023 de más de 100 millones de euros, lo que equivale a más de 90,825 millones de pesos chilenos.</w:t>
      </w:r>
      <w:r w:rsidRPr="006B2080">
        <w:rPr>
          <w:rFonts w:eastAsia="Quattrocento Sans" w:cs="Segoe UI"/>
          <w:bCs/>
          <w:color w:val="000000"/>
          <w:sz w:val="18"/>
          <w:szCs w:val="18"/>
        </w:rPr>
        <w:t xml:space="preserve"> </w:t>
      </w:r>
      <w:r w:rsidRPr="008A6053">
        <w:rPr>
          <w:rStyle w:val="normaltextrun"/>
          <w:rFonts w:ascii="Segoe UI" w:eastAsia="Times New Roman" w:hAnsi="Segoe UI"/>
          <w:sz w:val="16"/>
          <w:szCs w:val="16"/>
          <w:lang w:val="es-PE" w:eastAsia="es-MX"/>
        </w:rPr>
        <w:t>Cuenta con cerca de 350 colaboradores distribuidos en sus oficinas corporativas y plantas en Quilicura y Pudahuel, así como su planta modular en Antofagasta. Más información e</w:t>
      </w:r>
      <w:r>
        <w:rPr>
          <w:rStyle w:val="normaltextrun"/>
          <w:rFonts w:ascii="Segoe UI" w:eastAsia="Times New Roman" w:hAnsi="Segoe UI"/>
          <w:sz w:val="16"/>
          <w:szCs w:val="16"/>
          <w:lang w:val="es-PE" w:eastAsia="es-MX"/>
        </w:rPr>
        <w:t xml:space="preserve">n </w:t>
      </w:r>
      <w:hyperlink r:id="rId9" w:history="1">
        <w:r w:rsidRPr="008A6053">
          <w:rPr>
            <w:rStyle w:val="Hipervnculo"/>
            <w:rFonts w:ascii="Segoe UI" w:hAnsi="Segoe UI" w:cs="Segoe UI"/>
            <w:sz w:val="16"/>
            <w:szCs w:val="16"/>
            <w:lang w:val="es-PE" w:eastAsia="es-MX"/>
          </w:rPr>
          <w:t>www.henkel.cl</w:t>
        </w:r>
      </w:hyperlink>
    </w:p>
    <w:sectPr w:rsidR="008A6053" w:rsidRPr="008A6053">
      <w:pgSz w:w="11900" w:h="16840"/>
      <w:pgMar w:top="1600" w:right="800" w:bottom="280" w:left="1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0BBC9" w14:textId="77777777" w:rsidR="00BD6EA0" w:rsidRDefault="00BD6EA0" w:rsidP="004051D5">
      <w:r>
        <w:separator/>
      </w:r>
    </w:p>
  </w:endnote>
  <w:endnote w:type="continuationSeparator" w:id="0">
    <w:p w14:paraId="60A5FB00" w14:textId="77777777" w:rsidR="00BD6EA0" w:rsidRDefault="00BD6EA0" w:rsidP="00405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FFC91" w14:textId="77777777" w:rsidR="00BD6EA0" w:rsidRDefault="00BD6EA0" w:rsidP="004051D5">
      <w:r>
        <w:separator/>
      </w:r>
    </w:p>
  </w:footnote>
  <w:footnote w:type="continuationSeparator" w:id="0">
    <w:p w14:paraId="70288F9C" w14:textId="77777777" w:rsidR="00BD6EA0" w:rsidRDefault="00BD6EA0" w:rsidP="004051D5">
      <w:r>
        <w:continuationSeparator/>
      </w:r>
    </w:p>
  </w:footnote>
  <w:footnote w:id="1">
    <w:p w14:paraId="63EB688D" w14:textId="77777777" w:rsidR="004051D5" w:rsidRPr="004051D5" w:rsidRDefault="004051D5" w:rsidP="004051D5">
      <w:pPr>
        <w:spacing w:before="105"/>
        <w:ind w:left="171"/>
        <w:rPr>
          <w:rStyle w:val="normaltextrun"/>
          <w:rFonts w:ascii="Calibri" w:eastAsia="Times New Roman" w:hAnsi="Calibri" w:cs="Calibri"/>
          <w:color w:val="000000"/>
          <w:sz w:val="16"/>
          <w:szCs w:val="16"/>
          <w:lang w:val="es-PE" w:eastAsia="es-MX"/>
        </w:rPr>
      </w:pPr>
      <w:r>
        <w:rPr>
          <w:rStyle w:val="Refdenotaalpie"/>
        </w:rPr>
        <w:footnoteRef/>
      </w:r>
      <w:r>
        <w:t xml:space="preserve"> </w:t>
      </w:r>
      <w:r w:rsidRPr="004051D5">
        <w:rPr>
          <w:rStyle w:val="normaltextrun"/>
          <w:rFonts w:ascii="Calibri" w:eastAsia="Times New Roman" w:hAnsi="Calibri" w:cs="Calibri"/>
          <w:color w:val="000000"/>
          <w:sz w:val="16"/>
          <w:szCs w:val="16"/>
          <w:lang w:val="es-PE" w:eastAsia="es-MX"/>
        </w:rPr>
        <w:t xml:space="preserve"> En comparación con la media del año anterior</w:t>
      </w:r>
    </w:p>
    <w:p w14:paraId="5916DEDC" w14:textId="77777777" w:rsidR="004051D5" w:rsidRPr="004051D5" w:rsidRDefault="004051D5" w:rsidP="004051D5">
      <w:pPr>
        <w:pStyle w:val="Textonotapie"/>
        <w:rPr>
          <w:lang w:val="es-PE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36120E"/>
    <w:multiLevelType w:val="hybridMultilevel"/>
    <w:tmpl w:val="C4322D22"/>
    <w:lvl w:ilvl="0" w:tplc="DB4A2C62">
      <w:numFmt w:val="bullet"/>
      <w:lvlText w:val=""/>
      <w:lvlJc w:val="left"/>
      <w:pPr>
        <w:ind w:left="891" w:hanging="360"/>
      </w:pPr>
      <w:rPr>
        <w:rFonts w:ascii="Wingdings" w:eastAsia="Wingdings" w:hAnsi="Wingdings" w:cs="Wingdings" w:hint="default"/>
        <w:color w:val="E1000F"/>
        <w:w w:val="100"/>
        <w:sz w:val="22"/>
        <w:szCs w:val="22"/>
        <w:lang w:val="es-ES" w:eastAsia="en-US" w:bidi="ar-SA"/>
      </w:rPr>
    </w:lvl>
    <w:lvl w:ilvl="1" w:tplc="176E1B64">
      <w:numFmt w:val="bullet"/>
      <w:lvlText w:val="o"/>
      <w:lvlJc w:val="left"/>
      <w:pPr>
        <w:ind w:left="1611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s-ES" w:eastAsia="en-US" w:bidi="ar-SA"/>
      </w:rPr>
    </w:lvl>
    <w:lvl w:ilvl="2" w:tplc="0AB288E8">
      <w:numFmt w:val="bullet"/>
      <w:lvlText w:val="•"/>
      <w:lvlJc w:val="left"/>
      <w:pPr>
        <w:ind w:left="2535" w:hanging="360"/>
      </w:pPr>
      <w:rPr>
        <w:rFonts w:hint="default"/>
        <w:lang w:val="es-ES" w:eastAsia="en-US" w:bidi="ar-SA"/>
      </w:rPr>
    </w:lvl>
    <w:lvl w:ilvl="3" w:tplc="9B163F28">
      <w:numFmt w:val="bullet"/>
      <w:lvlText w:val="•"/>
      <w:lvlJc w:val="left"/>
      <w:pPr>
        <w:ind w:left="3451" w:hanging="360"/>
      </w:pPr>
      <w:rPr>
        <w:rFonts w:hint="default"/>
        <w:lang w:val="es-ES" w:eastAsia="en-US" w:bidi="ar-SA"/>
      </w:rPr>
    </w:lvl>
    <w:lvl w:ilvl="4" w:tplc="59D49734">
      <w:numFmt w:val="bullet"/>
      <w:lvlText w:val="•"/>
      <w:lvlJc w:val="left"/>
      <w:pPr>
        <w:ind w:left="4366" w:hanging="360"/>
      </w:pPr>
      <w:rPr>
        <w:rFonts w:hint="default"/>
        <w:lang w:val="es-ES" w:eastAsia="en-US" w:bidi="ar-SA"/>
      </w:rPr>
    </w:lvl>
    <w:lvl w:ilvl="5" w:tplc="47CE1808">
      <w:numFmt w:val="bullet"/>
      <w:lvlText w:val="•"/>
      <w:lvlJc w:val="left"/>
      <w:pPr>
        <w:ind w:left="5282" w:hanging="360"/>
      </w:pPr>
      <w:rPr>
        <w:rFonts w:hint="default"/>
        <w:lang w:val="es-ES" w:eastAsia="en-US" w:bidi="ar-SA"/>
      </w:rPr>
    </w:lvl>
    <w:lvl w:ilvl="6" w:tplc="29E0F0E6">
      <w:numFmt w:val="bullet"/>
      <w:lvlText w:val="•"/>
      <w:lvlJc w:val="left"/>
      <w:pPr>
        <w:ind w:left="6197" w:hanging="360"/>
      </w:pPr>
      <w:rPr>
        <w:rFonts w:hint="default"/>
        <w:lang w:val="es-ES" w:eastAsia="en-US" w:bidi="ar-SA"/>
      </w:rPr>
    </w:lvl>
    <w:lvl w:ilvl="7" w:tplc="42D68A52">
      <w:numFmt w:val="bullet"/>
      <w:lvlText w:val="•"/>
      <w:lvlJc w:val="left"/>
      <w:pPr>
        <w:ind w:left="7113" w:hanging="360"/>
      </w:pPr>
      <w:rPr>
        <w:rFonts w:hint="default"/>
        <w:lang w:val="es-ES" w:eastAsia="en-US" w:bidi="ar-SA"/>
      </w:rPr>
    </w:lvl>
    <w:lvl w:ilvl="8" w:tplc="D1400638">
      <w:numFmt w:val="bullet"/>
      <w:lvlText w:val="•"/>
      <w:lvlJc w:val="left"/>
      <w:pPr>
        <w:ind w:left="8028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6C931077"/>
    <w:multiLevelType w:val="hybridMultilevel"/>
    <w:tmpl w:val="6A083F54"/>
    <w:lvl w:ilvl="0" w:tplc="DB4A2C62">
      <w:numFmt w:val="bullet"/>
      <w:lvlText w:val=""/>
      <w:lvlJc w:val="left"/>
      <w:pPr>
        <w:ind w:left="891" w:hanging="360"/>
      </w:pPr>
      <w:rPr>
        <w:rFonts w:ascii="Wingdings" w:eastAsia="Wingdings" w:hAnsi="Wingdings" w:cs="Wingdings" w:hint="default"/>
        <w:color w:val="E1000F"/>
        <w:w w:val="100"/>
        <w:sz w:val="22"/>
        <w:szCs w:val="22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num w:numId="1" w16cid:durableId="189687866">
    <w:abstractNumId w:val="0"/>
  </w:num>
  <w:num w:numId="2" w16cid:durableId="15875722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5FC"/>
    <w:rsid w:val="001F3F0E"/>
    <w:rsid w:val="003442CC"/>
    <w:rsid w:val="004051D5"/>
    <w:rsid w:val="004467EC"/>
    <w:rsid w:val="00482738"/>
    <w:rsid w:val="005B7441"/>
    <w:rsid w:val="005D1B5E"/>
    <w:rsid w:val="005E58DA"/>
    <w:rsid w:val="006065F7"/>
    <w:rsid w:val="006677FA"/>
    <w:rsid w:val="006F036C"/>
    <w:rsid w:val="007D2319"/>
    <w:rsid w:val="007F3F51"/>
    <w:rsid w:val="008A6053"/>
    <w:rsid w:val="008F2030"/>
    <w:rsid w:val="0094201C"/>
    <w:rsid w:val="00996D68"/>
    <w:rsid w:val="009D0164"/>
    <w:rsid w:val="00AC7481"/>
    <w:rsid w:val="00B51F26"/>
    <w:rsid w:val="00BD6EA0"/>
    <w:rsid w:val="00CC25FC"/>
    <w:rsid w:val="00E64589"/>
    <w:rsid w:val="00E82B26"/>
    <w:rsid w:val="00F363E4"/>
    <w:rsid w:val="00FE2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64D23"/>
  <w15:docId w15:val="{32FCDE3F-6707-4DA0-854F-AE8A4DFF7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line="251" w:lineRule="exact"/>
      <w:ind w:left="171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Ttulo">
    <w:name w:val="Title"/>
    <w:basedOn w:val="Normal"/>
    <w:uiPriority w:val="10"/>
    <w:qFormat/>
    <w:pPr>
      <w:spacing w:before="251"/>
      <w:ind w:left="171"/>
    </w:pPr>
    <w:rPr>
      <w:rFonts w:ascii="Arial" w:eastAsia="Arial" w:hAnsi="Arial" w:cs="Arial"/>
      <w:b/>
      <w:bCs/>
      <w:sz w:val="40"/>
      <w:szCs w:val="40"/>
    </w:rPr>
  </w:style>
  <w:style w:type="paragraph" w:styleId="Prrafodelista">
    <w:name w:val="List Paragraph"/>
    <w:basedOn w:val="Normal"/>
    <w:uiPriority w:val="1"/>
    <w:qFormat/>
    <w:pPr>
      <w:spacing w:before="1"/>
      <w:ind w:left="891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4051D5"/>
    <w:rPr>
      <w:color w:val="0000FF"/>
      <w:u w:val="single"/>
    </w:rPr>
  </w:style>
  <w:style w:type="character" w:customStyle="1" w:styleId="AboutandContactBody">
    <w:name w:val="About and Contact Body"/>
    <w:basedOn w:val="Fuentedeprrafopredeter"/>
    <w:rsid w:val="004051D5"/>
    <w:rPr>
      <w:rFonts w:ascii="Segoe UI" w:hAnsi="Segoe UI"/>
      <w:sz w:val="18"/>
    </w:rPr>
  </w:style>
  <w:style w:type="table" w:styleId="Tablaconcuadrcula">
    <w:name w:val="Table Grid"/>
    <w:basedOn w:val="Tablanormal"/>
    <w:rsid w:val="004051D5"/>
    <w:pPr>
      <w:widowControl/>
      <w:autoSpaceDE/>
      <w:autoSpaceDN/>
    </w:pPr>
    <w:rPr>
      <w:rFonts w:ascii="Arial" w:eastAsia="Arial" w:hAnsi="Arial" w:cs="Arial"/>
      <w:lang w:val="pt-BR"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al"/>
    <w:rsid w:val="004051D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PE" w:eastAsia="es-MX"/>
    </w:rPr>
  </w:style>
  <w:style w:type="character" w:customStyle="1" w:styleId="normaltextrun">
    <w:name w:val="normaltextrun"/>
    <w:basedOn w:val="Fuentedeprrafopredeter"/>
    <w:rsid w:val="004051D5"/>
  </w:style>
  <w:style w:type="character" w:customStyle="1" w:styleId="eop">
    <w:name w:val="eop"/>
    <w:basedOn w:val="Fuentedeprrafopredeter"/>
    <w:rsid w:val="004051D5"/>
  </w:style>
  <w:style w:type="paragraph" w:styleId="Textonotapie">
    <w:name w:val="footnote text"/>
    <w:basedOn w:val="Normal"/>
    <w:link w:val="TextonotapieCar"/>
    <w:uiPriority w:val="99"/>
    <w:semiHidden/>
    <w:unhideWhenUsed/>
    <w:rsid w:val="004051D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051D5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4051D5"/>
    <w:rPr>
      <w:vertAlign w:val="superscript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051D5"/>
    <w:rPr>
      <w:rFonts w:ascii="Arial MT" w:eastAsia="Arial MT" w:hAnsi="Arial MT" w:cs="Arial MT"/>
      <w:lang w:val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AC7481"/>
    <w:rPr>
      <w:color w:val="605E5C"/>
      <w:shd w:val="clear" w:color="auto" w:fill="E1DFDD"/>
    </w:rPr>
  </w:style>
  <w:style w:type="character" w:customStyle="1" w:styleId="AboutandContactHeadline">
    <w:name w:val="About and Contact Headline"/>
    <w:basedOn w:val="Fuentedeprrafopredeter"/>
    <w:rsid w:val="008A6053"/>
    <w:rPr>
      <w:rFonts w:ascii="Segoe UI" w:hAnsi="Segoe UI"/>
      <w:b/>
      <w:bCs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nke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henkel.c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909</Words>
  <Characters>5000</Characters>
  <Application>Microsoft Office Word</Application>
  <DocSecurity>0</DocSecurity>
  <Lines>41</Lines>
  <Paragraphs>11</Paragraphs>
  <ScaleCrop>false</ScaleCrop>
  <Company/>
  <LinksUpToDate>false</LinksUpToDate>
  <CharactersWithSpaces>5898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NdP_Henkel eleva sus previsiones de ventas y beneficios para 2024</dc:title>
  <dc:creator>Maria M Marin</dc:creator>
  <cp:lastModifiedBy>Delfina Freidzon (ext)</cp:lastModifiedBy>
  <cp:revision>22</cp:revision>
  <dcterms:created xsi:type="dcterms:W3CDTF">2024-05-03T13:00:00Z</dcterms:created>
  <dcterms:modified xsi:type="dcterms:W3CDTF">2024-05-03T15:56:00Z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2024-05-03T00:00:00Z</vt:filetime>
  </property>
  <property fmtid="{D5CDD505-2E9C-101B-9397-08002B2CF9AE}" pid="3" name="Creator">
    <vt:lpwstr>Word</vt:lpwstr>
  </property>
  <property fmtid="{D5CDD505-2E9C-101B-9397-08002B2CF9AE}" pid="4" name="LastSaved">
    <vt:filetime>2024-05-03T00:00:00Z</vt:filetime>
  </property>
</Properties>
</file>