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2AC938EA" w:rsidR="00B422EC" w:rsidRPr="00B71239" w:rsidRDefault="00112E1A" w:rsidP="00643D8A">
      <w:pPr>
        <w:pStyle w:val="MonthDayYear"/>
        <w:rPr>
          <w:lang w:val="sk-SK"/>
        </w:rPr>
      </w:pPr>
      <w:r>
        <w:rPr>
          <w:lang w:val="sk-SK"/>
        </w:rPr>
        <w:t>5</w:t>
      </w:r>
      <w:r w:rsidR="00514611">
        <w:rPr>
          <w:lang w:val="sk-SK"/>
        </w:rPr>
        <w:t xml:space="preserve">. </w:t>
      </w:r>
      <w:r w:rsidR="00BA67E5">
        <w:rPr>
          <w:lang w:val="sk-SK"/>
        </w:rPr>
        <w:t>február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B60880">
        <w:rPr>
          <w:lang w:val="sk-SK"/>
        </w:rPr>
        <w:t>5</w:t>
      </w:r>
    </w:p>
    <w:p w14:paraId="0C6D23AA" w14:textId="77777777" w:rsidR="007F517F" w:rsidRDefault="007F517F" w:rsidP="00A3756F">
      <w:pPr>
        <w:rPr>
          <w:rStyle w:val="Headline"/>
          <w:lang w:val="sk-SK"/>
        </w:rPr>
      </w:pPr>
    </w:p>
    <w:p w14:paraId="76AD0789" w14:textId="43951238" w:rsidR="007F0F63" w:rsidRPr="00B71239" w:rsidRDefault="00F4113D" w:rsidP="00A3756F">
      <w:pPr>
        <w:rPr>
          <w:rStyle w:val="Headline"/>
          <w:lang w:val="sk-SK"/>
        </w:rPr>
      </w:pPr>
      <w:r>
        <w:rPr>
          <w:rStyle w:val="Headline"/>
          <w:lang w:val="sk-SK"/>
        </w:rPr>
        <w:t xml:space="preserve">Zmeny vo vedení divízie Adhesive Technologies </w:t>
      </w:r>
      <w:r w:rsidR="00DA71E1">
        <w:rPr>
          <w:rStyle w:val="Headline"/>
          <w:lang w:val="sk-SK"/>
        </w:rPr>
        <w:t xml:space="preserve">spoločnosti </w:t>
      </w:r>
      <w:r w:rsidR="00E16D16">
        <w:rPr>
          <w:rStyle w:val="Headline"/>
          <w:lang w:val="sk-SK"/>
        </w:rPr>
        <w:t xml:space="preserve">Henkel Slovensko </w:t>
      </w:r>
      <w:r w:rsidR="00DA71E1">
        <w:rPr>
          <w:rStyle w:val="Headline"/>
          <w:lang w:val="sk-SK"/>
        </w:rPr>
        <w:t>a</w:t>
      </w:r>
      <w:r w:rsidR="00AF41B0">
        <w:rPr>
          <w:rStyle w:val="Headline"/>
          <w:lang w:val="sk-SK"/>
        </w:rPr>
        <w:t> Henkel ČR</w:t>
      </w:r>
      <w:r>
        <w:rPr>
          <w:rStyle w:val="Headline"/>
          <w:lang w:val="sk-SK"/>
        </w:rPr>
        <w:t xml:space="preserve"> 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11BA4FB7" w14:textId="1F7C8EB2" w:rsidR="000426CE" w:rsidRDefault="00F45406" w:rsidP="00DB7F6F">
      <w:pPr>
        <w:rPr>
          <w:rFonts w:cs="Segoe UI"/>
          <w:b/>
          <w:bCs/>
          <w:szCs w:val="22"/>
          <w:lang w:val="sk-SK"/>
        </w:rPr>
      </w:pPr>
      <w:bookmarkStart w:id="0" w:name="_Hlk189577718"/>
      <w:r w:rsidRPr="00536815">
        <w:rPr>
          <w:rFonts w:cs="Segoe UI"/>
          <w:b/>
          <w:bCs/>
          <w:szCs w:val="22"/>
          <w:lang w:val="sk-SK"/>
        </w:rPr>
        <w:t>Bratislava</w:t>
      </w:r>
      <w:r w:rsidR="007F0F63" w:rsidRPr="00536815">
        <w:rPr>
          <w:rFonts w:cs="Segoe UI"/>
          <w:b/>
          <w:bCs/>
          <w:szCs w:val="22"/>
          <w:lang w:val="sk-SK"/>
        </w:rPr>
        <w:t xml:space="preserve"> – </w:t>
      </w:r>
      <w:r w:rsidR="00DB7F6F" w:rsidRPr="000426CE">
        <w:rPr>
          <w:rFonts w:cs="Segoe UI"/>
          <w:b/>
          <w:bCs/>
          <w:szCs w:val="22"/>
          <w:lang w:val="sk-SK"/>
        </w:rPr>
        <w:t>Od 1. januára nastúpil na pozíciu Country &amp; Sales Manager Adhesive Construction Building pre Slovensko a Česko v spoločnostiach Henkel Slovensko a Henkel ČR, Miroslav Kupka</w:t>
      </w:r>
      <w:r w:rsidR="000426CE" w:rsidRPr="000426CE">
        <w:rPr>
          <w:rFonts w:cs="Segoe UI"/>
          <w:b/>
          <w:bCs/>
          <w:szCs w:val="22"/>
          <w:lang w:val="sk-SK"/>
        </w:rPr>
        <w:t xml:space="preserve">, ktorý </w:t>
      </w:r>
      <w:r w:rsidR="000426CE" w:rsidRPr="000426CE">
        <w:rPr>
          <w:b/>
          <w:bCs/>
          <w:lang w:val="sk-SK"/>
        </w:rPr>
        <w:t>nahrádza Richarda Krejčího</w:t>
      </w:r>
      <w:r w:rsidR="00DB7F6F" w:rsidRPr="000426CE">
        <w:rPr>
          <w:rFonts w:cs="Segoe UI"/>
          <w:b/>
          <w:bCs/>
          <w:szCs w:val="22"/>
          <w:lang w:val="sk-SK"/>
        </w:rPr>
        <w:t xml:space="preserve">. </w:t>
      </w:r>
    </w:p>
    <w:p w14:paraId="57B47EC2" w14:textId="77777777" w:rsidR="000426CE" w:rsidRDefault="000426CE" w:rsidP="00DB7F6F">
      <w:pPr>
        <w:rPr>
          <w:rFonts w:cs="Segoe UI"/>
          <w:b/>
          <w:bCs/>
          <w:szCs w:val="22"/>
          <w:lang w:val="sk-SK"/>
        </w:rPr>
      </w:pPr>
    </w:p>
    <w:p w14:paraId="1F4C4B6B" w14:textId="669EC705" w:rsidR="000426CE" w:rsidRPr="00F00547" w:rsidRDefault="00112E1A" w:rsidP="00DB7F6F">
      <w:pPr>
        <w:rPr>
          <w:rFonts w:cs="Segoe UI"/>
          <w:b/>
          <w:bCs/>
          <w:szCs w:val="22"/>
          <w:lang w:val="sk-SK"/>
        </w:rPr>
      </w:pPr>
      <w:r>
        <w:rPr>
          <w:lang w:val="sk-SK"/>
        </w:rPr>
        <w:t>P</w:t>
      </w:r>
      <w:r w:rsidRPr="00DB7F6F">
        <w:rPr>
          <w:lang w:val="sk-SK"/>
        </w:rPr>
        <w:t xml:space="preserve">o dlhoročnom úspešnom </w:t>
      </w:r>
      <w:r>
        <w:rPr>
          <w:lang w:val="sk-SK"/>
        </w:rPr>
        <w:t xml:space="preserve">vedení </w:t>
      </w:r>
      <w:r w:rsidRPr="00DB7F6F">
        <w:rPr>
          <w:lang w:val="sk-SK"/>
        </w:rPr>
        <w:t>Adhesive Construction Building divízie Adhesive Technologies pre slovenský a český trh odchádza do dôchodku</w:t>
      </w:r>
      <w:r>
        <w:rPr>
          <w:rFonts w:cs="Segoe UI"/>
          <w:b/>
          <w:bCs/>
          <w:szCs w:val="22"/>
          <w:lang w:val="sk-SK"/>
        </w:rPr>
        <w:t xml:space="preserve"> </w:t>
      </w:r>
      <w:r w:rsidR="00F00547" w:rsidRPr="00112E1A">
        <w:rPr>
          <w:lang w:val="sk-SK"/>
        </w:rPr>
        <w:t>Richard Krejčí</w:t>
      </w:r>
      <w:r w:rsidR="008453CC">
        <w:rPr>
          <w:lang w:val="sk-SK"/>
        </w:rPr>
        <w:t>.</w:t>
      </w:r>
      <w:r w:rsidR="00D25329">
        <w:rPr>
          <w:lang w:val="sk-SK"/>
        </w:rPr>
        <w:t xml:space="preserve"> </w:t>
      </w:r>
      <w:r w:rsidR="008453CC">
        <w:rPr>
          <w:lang w:val="sk-SK"/>
        </w:rPr>
        <w:t>V</w:t>
      </w:r>
      <w:r w:rsidRPr="00112E1A">
        <w:rPr>
          <w:rFonts w:cs="Segoe UI"/>
          <w:szCs w:val="22"/>
          <w:lang w:val="sk-SK"/>
        </w:rPr>
        <w:t>o svojej funkcii reprezentoval celú div</w:t>
      </w:r>
      <w:r w:rsidR="00D25329">
        <w:rPr>
          <w:rFonts w:cs="Segoe UI"/>
          <w:szCs w:val="22"/>
          <w:lang w:val="sk-SK"/>
        </w:rPr>
        <w:t>í</w:t>
      </w:r>
      <w:r w:rsidRPr="00112E1A">
        <w:rPr>
          <w:rFonts w:cs="Segoe UI"/>
          <w:szCs w:val="22"/>
          <w:lang w:val="sk-SK"/>
        </w:rPr>
        <w:t>zi</w:t>
      </w:r>
      <w:r w:rsidR="00D25329">
        <w:rPr>
          <w:rFonts w:cs="Segoe UI"/>
          <w:szCs w:val="22"/>
          <w:lang w:val="sk-SK"/>
        </w:rPr>
        <w:t>u</w:t>
      </w:r>
      <w:r w:rsidRPr="00112E1A">
        <w:rPr>
          <w:rFonts w:cs="Segoe UI"/>
          <w:szCs w:val="22"/>
          <w:lang w:val="sk-SK"/>
        </w:rPr>
        <w:t xml:space="preserve"> Adhesives Technologies na Slovensku a v Česku.</w:t>
      </w:r>
      <w:r>
        <w:rPr>
          <w:rFonts w:cs="Segoe UI"/>
          <w:b/>
          <w:bCs/>
          <w:szCs w:val="22"/>
          <w:lang w:val="sk-SK"/>
        </w:rPr>
        <w:t xml:space="preserve"> </w:t>
      </w:r>
    </w:p>
    <w:bookmarkEnd w:id="0"/>
    <w:p w14:paraId="05A751DA" w14:textId="77777777" w:rsidR="00F00547" w:rsidRDefault="00F00547" w:rsidP="00643D8A">
      <w:pPr>
        <w:rPr>
          <w:rFonts w:cs="Segoe UI"/>
          <w:b/>
          <w:bCs/>
          <w:szCs w:val="22"/>
          <w:lang w:val="sk-SK"/>
        </w:rPr>
      </w:pPr>
    </w:p>
    <w:p w14:paraId="4199F47A" w14:textId="5651A251" w:rsidR="00D741E2" w:rsidRDefault="00D741E2" w:rsidP="00D741E2">
      <w:pPr>
        <w:rPr>
          <w:b/>
          <w:bCs/>
        </w:rPr>
      </w:pPr>
      <w:r w:rsidRPr="00F96CBC">
        <w:rPr>
          <w:b/>
          <w:bCs/>
        </w:rPr>
        <w:t xml:space="preserve">Miroslav Kupka </w:t>
      </w:r>
      <w:r w:rsidR="00F00547">
        <w:rPr>
          <w:b/>
          <w:bCs/>
        </w:rPr>
        <w:t xml:space="preserve">- </w:t>
      </w:r>
      <w:r w:rsidRPr="00F96CBC">
        <w:rPr>
          <w:b/>
          <w:bCs/>
        </w:rPr>
        <w:t xml:space="preserve">Country &amp; Sales Manager Adhesive </w:t>
      </w:r>
      <w:r>
        <w:rPr>
          <w:b/>
          <w:bCs/>
        </w:rPr>
        <w:t>Construction</w:t>
      </w:r>
      <w:r w:rsidRPr="00F96CBC">
        <w:rPr>
          <w:b/>
          <w:bCs/>
        </w:rPr>
        <w:t xml:space="preserve"> </w:t>
      </w:r>
      <w:r w:rsidRPr="00074FB2">
        <w:rPr>
          <w:b/>
          <w:bCs/>
        </w:rPr>
        <w:t>Building</w:t>
      </w:r>
    </w:p>
    <w:p w14:paraId="4A44B3CD" w14:textId="77777777" w:rsidR="00D741E2" w:rsidRDefault="00D741E2" w:rsidP="00D741E2">
      <w:pPr>
        <w:rPr>
          <w:b/>
          <w:bCs/>
        </w:rPr>
      </w:pPr>
    </w:p>
    <w:p w14:paraId="74A6E45B" w14:textId="536EB807" w:rsidR="007014BA" w:rsidRDefault="00D741E2" w:rsidP="00D741E2">
      <w:pPr>
        <w:rPr>
          <w:lang w:val="sk-SK"/>
        </w:rPr>
      </w:pPr>
      <w:r>
        <w:rPr>
          <w:lang w:val="sk-SK"/>
        </w:rPr>
        <w:t xml:space="preserve">Od 1. januára 2025 </w:t>
      </w:r>
      <w:r w:rsidR="0014606F">
        <w:rPr>
          <w:lang w:val="sk-SK"/>
        </w:rPr>
        <w:t xml:space="preserve">na pozíciu </w:t>
      </w:r>
      <w:r w:rsidRPr="00C17F84">
        <w:rPr>
          <w:lang w:val="sk-SK"/>
        </w:rPr>
        <w:t xml:space="preserve">Country &amp; Sales Manager Adhesive </w:t>
      </w:r>
      <w:r>
        <w:rPr>
          <w:lang w:val="sk-SK"/>
        </w:rPr>
        <w:t>Construction</w:t>
      </w:r>
      <w:r w:rsidRPr="00C17F84">
        <w:rPr>
          <w:lang w:val="sk-SK"/>
        </w:rPr>
        <w:t xml:space="preserve"> </w:t>
      </w:r>
      <w:r w:rsidRPr="00074FB2">
        <w:t>Building</w:t>
      </w:r>
      <w:r>
        <w:t xml:space="preserve"> </w:t>
      </w:r>
      <w:r>
        <w:rPr>
          <w:lang w:val="sk-SK"/>
        </w:rPr>
        <w:t>pre Slovensko a</w:t>
      </w:r>
      <w:r w:rsidR="00112E1A">
        <w:rPr>
          <w:lang w:val="sk-SK"/>
        </w:rPr>
        <w:t> </w:t>
      </w:r>
      <w:r w:rsidRPr="00112E1A">
        <w:rPr>
          <w:lang w:val="sk-SK"/>
        </w:rPr>
        <w:t>Česko</w:t>
      </w:r>
      <w:r w:rsidR="00112E1A" w:rsidRPr="00112E1A">
        <w:rPr>
          <w:lang w:val="sk-SK"/>
        </w:rPr>
        <w:t xml:space="preserve"> </w:t>
      </w:r>
      <w:r w:rsidRPr="00112E1A">
        <w:rPr>
          <w:lang w:val="sk-SK"/>
        </w:rPr>
        <w:t>nastúpil</w:t>
      </w:r>
      <w:r>
        <w:rPr>
          <w:lang w:val="sk-SK"/>
        </w:rPr>
        <w:t xml:space="preserve"> </w:t>
      </w:r>
      <w:r w:rsidRPr="00C17F84">
        <w:rPr>
          <w:lang w:val="sk-SK"/>
        </w:rPr>
        <w:t>Miroslav Kupka.</w:t>
      </w:r>
      <w:r>
        <w:rPr>
          <w:lang w:val="sk-SK"/>
        </w:rPr>
        <w:t xml:space="preserve"> P</w:t>
      </w:r>
      <w:r w:rsidRPr="002E6BC0">
        <w:rPr>
          <w:lang w:val="sk-SK"/>
        </w:rPr>
        <w:t xml:space="preserve">rináša </w:t>
      </w:r>
      <w:r>
        <w:rPr>
          <w:lang w:val="sk-SK"/>
        </w:rPr>
        <w:t xml:space="preserve">si so sebou </w:t>
      </w:r>
      <w:r w:rsidRPr="002E6BC0">
        <w:rPr>
          <w:lang w:val="sk-SK"/>
        </w:rPr>
        <w:t xml:space="preserve">viac ako dvadsaťročné skúsenosti v oblasti riadenia predaja a vedenia obchodných tímov. </w:t>
      </w:r>
    </w:p>
    <w:p w14:paraId="085410DB" w14:textId="77777777" w:rsidR="00D741E2" w:rsidRDefault="00D741E2" w:rsidP="00D741E2">
      <w:pPr>
        <w:rPr>
          <w:lang w:val="sk-SK"/>
        </w:rPr>
      </w:pPr>
      <w:r>
        <w:rPr>
          <w:noProof/>
        </w:rPr>
        <w:lastRenderedPageBreak/>
        <w:drawing>
          <wp:inline distT="0" distB="0" distL="0" distR="0" wp14:anchorId="21FCCC69" wp14:editId="7A3A979B">
            <wp:extent cx="5305425" cy="3979799"/>
            <wp:effectExtent l="0" t="0" r="0" b="1905"/>
            <wp:docPr id="770788915" name="Obrázok 5" descr="Obrázok, na ktorom je osoba, ľudská tvár, ošatenie, chlap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788915" name="Obrázok 5" descr="Obrázok, na ktorom je osoba, ľudská tvár, ošatenie, chlap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203" cy="39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760BA" w14:textId="77777777" w:rsidR="00D741E2" w:rsidRPr="004152E3" w:rsidRDefault="00D741E2" w:rsidP="00D741E2">
      <w:pPr>
        <w:rPr>
          <w:i/>
          <w:iCs/>
          <w:sz w:val="18"/>
          <w:szCs w:val="18"/>
          <w:lang w:val="sk-SK"/>
        </w:rPr>
      </w:pPr>
      <w:r>
        <w:rPr>
          <w:i/>
          <w:iCs/>
          <w:sz w:val="18"/>
          <w:szCs w:val="18"/>
          <w:lang w:val="sk-SK"/>
        </w:rPr>
        <w:t>Miroslav Kupka, nový</w:t>
      </w:r>
      <w:r w:rsidRPr="004152E3">
        <w:rPr>
          <w:i/>
          <w:iCs/>
          <w:sz w:val="18"/>
          <w:szCs w:val="18"/>
          <w:lang w:val="sk-SK"/>
        </w:rPr>
        <w:t xml:space="preserve"> Country &amp; Sales Manager Adhesive Construction </w:t>
      </w:r>
      <w:r>
        <w:rPr>
          <w:i/>
          <w:iCs/>
          <w:sz w:val="18"/>
          <w:szCs w:val="18"/>
          <w:lang w:val="sk-SK"/>
        </w:rPr>
        <w:t>Building</w:t>
      </w:r>
      <w:r w:rsidRPr="004152E3">
        <w:rPr>
          <w:i/>
          <w:iCs/>
          <w:sz w:val="18"/>
          <w:szCs w:val="18"/>
          <w:lang w:val="sk-SK"/>
        </w:rPr>
        <w:t xml:space="preserve"> pre Slovensko a</w:t>
      </w:r>
      <w:r>
        <w:rPr>
          <w:i/>
          <w:iCs/>
          <w:sz w:val="18"/>
          <w:szCs w:val="18"/>
          <w:lang w:val="sk-SK"/>
        </w:rPr>
        <w:t> </w:t>
      </w:r>
      <w:r w:rsidRPr="004152E3">
        <w:rPr>
          <w:i/>
          <w:iCs/>
          <w:sz w:val="18"/>
          <w:szCs w:val="18"/>
          <w:lang w:val="sk-SK"/>
        </w:rPr>
        <w:t>Česko</w:t>
      </w:r>
      <w:r>
        <w:rPr>
          <w:i/>
          <w:iCs/>
          <w:sz w:val="18"/>
          <w:szCs w:val="18"/>
          <w:lang w:val="sk-SK"/>
        </w:rPr>
        <w:t>.</w:t>
      </w:r>
    </w:p>
    <w:p w14:paraId="47E677C4" w14:textId="77777777" w:rsidR="00D741E2" w:rsidRDefault="00D741E2" w:rsidP="00D741E2">
      <w:pPr>
        <w:rPr>
          <w:lang w:val="sk-SK"/>
        </w:rPr>
      </w:pPr>
    </w:p>
    <w:p w14:paraId="6F8D7CE2" w14:textId="0F8C95D8" w:rsidR="00D741E2" w:rsidRDefault="00D741E2" w:rsidP="00D741E2">
      <w:pPr>
        <w:rPr>
          <w:lang w:val="sk-SK"/>
        </w:rPr>
      </w:pPr>
      <w:r w:rsidRPr="00D25B25">
        <w:rPr>
          <w:lang w:val="sk-SK"/>
        </w:rPr>
        <w:t xml:space="preserve">Na </w:t>
      </w:r>
      <w:r w:rsidR="0014606F">
        <w:rPr>
          <w:lang w:val="sk-SK"/>
        </w:rPr>
        <w:t xml:space="preserve">tejto </w:t>
      </w:r>
      <w:r w:rsidRPr="00D25B25">
        <w:rPr>
          <w:lang w:val="sk-SK"/>
        </w:rPr>
        <w:t>pozícii sa Miroslav Kupka zameria na komplexné riadenie obchodu</w:t>
      </w:r>
      <w:r>
        <w:rPr>
          <w:lang w:val="sk-SK"/>
        </w:rPr>
        <w:t xml:space="preserve"> Adhesive Construction </w:t>
      </w:r>
      <w:r w:rsidRPr="0035050F">
        <w:rPr>
          <w:lang w:val="sk-SK"/>
        </w:rPr>
        <w:t>Building</w:t>
      </w:r>
      <w:r w:rsidRPr="00D25B25">
        <w:rPr>
          <w:lang w:val="sk-SK"/>
        </w:rPr>
        <w:t>, marketingu a technickej podpory pre Českú republiku a Slovensko</w:t>
      </w:r>
      <w:r w:rsidRPr="002E6BC0">
        <w:rPr>
          <w:lang w:val="sk-SK"/>
        </w:rPr>
        <w:t xml:space="preserve">. </w:t>
      </w:r>
      <w:r w:rsidRPr="00D25B25">
        <w:rPr>
          <w:lang w:val="sk-SK"/>
        </w:rPr>
        <w:t xml:space="preserve">Jeho hlavnou prioritou bude zabezpečenie efektívnej spolupráce medzi jednotlivými tímami a rozvoj </w:t>
      </w:r>
      <w:r w:rsidRPr="00CA57EA">
        <w:rPr>
          <w:lang w:val="sk-SK"/>
        </w:rPr>
        <w:t>stratégií, ktoré podporia rast</w:t>
      </w:r>
      <w:r w:rsidR="00F00547">
        <w:rPr>
          <w:lang w:val="sk-SK"/>
        </w:rPr>
        <w:t xml:space="preserve"> obchodnej </w:t>
      </w:r>
      <w:r w:rsidRPr="00CA57EA">
        <w:rPr>
          <w:lang w:val="sk-SK"/>
        </w:rPr>
        <w:t>jednotky. Zároveň bude niesť zodpovednosť za riadenie kľúčových zákazníkov, implementáciu stratégie Adhesive Building a optimalizáciu celkového zisku jednotky. Pod jeho vedením budú pôsobiť tri obchodné tímy, jeden marketingový a technický tím. Súčasťou jeho úloh bude aj príprava cenových stratégií, upevňovanie</w:t>
      </w:r>
      <w:r w:rsidRPr="00D25B25">
        <w:rPr>
          <w:lang w:val="sk-SK"/>
        </w:rPr>
        <w:t xml:space="preserve"> dlhodobých vzťahov so zákazníkmi a pravidelné vyhodnocovanie kontraktov.</w:t>
      </w:r>
    </w:p>
    <w:p w14:paraId="6B7A5715" w14:textId="77777777" w:rsidR="004421DE" w:rsidRDefault="004421DE" w:rsidP="00D741E2">
      <w:pPr>
        <w:rPr>
          <w:lang w:val="sk-SK"/>
        </w:rPr>
      </w:pPr>
    </w:p>
    <w:p w14:paraId="156385F9" w14:textId="24B54906" w:rsidR="00A44D7A" w:rsidRDefault="00117621" w:rsidP="00D741E2">
      <w:pPr>
        <w:rPr>
          <w:lang w:val="sk-SK"/>
        </w:rPr>
      </w:pPr>
      <w:r w:rsidRPr="00E505D4">
        <w:rPr>
          <w:i/>
          <w:iCs/>
          <w:lang w:val="sk-SK"/>
        </w:rPr>
        <w:t>„</w:t>
      </w:r>
      <w:r w:rsidR="00A44D7A" w:rsidRPr="00E505D4">
        <w:rPr>
          <w:i/>
          <w:iCs/>
          <w:lang w:val="sk-SK"/>
        </w:rPr>
        <w:t xml:space="preserve">Vnímam svoju novú úlohu ako príležitosť posunúť Adhesive </w:t>
      </w:r>
      <w:r w:rsidRPr="00E505D4">
        <w:rPr>
          <w:i/>
          <w:iCs/>
          <w:lang w:val="sk-SK"/>
        </w:rPr>
        <w:t xml:space="preserve">Construction Building </w:t>
      </w:r>
      <w:r w:rsidR="00A44D7A" w:rsidRPr="00E505D4">
        <w:rPr>
          <w:i/>
          <w:iCs/>
          <w:lang w:val="sk-SK"/>
        </w:rPr>
        <w:t>na vyššiu úroveň. Kľúčom k úspechu sú podľa mňa dobre nastavené procesy a silné tímy, ktoré spoločne pracujú na inováciách a efektívnych riešeniach pre našich zákazníkov,“</w:t>
      </w:r>
      <w:r w:rsidR="00A44D7A" w:rsidRPr="00A44D7A">
        <w:rPr>
          <w:lang w:val="sk-SK"/>
        </w:rPr>
        <w:t xml:space="preserve"> uviedol Miroslav Kupka.</w:t>
      </w:r>
    </w:p>
    <w:p w14:paraId="44F33736" w14:textId="77777777" w:rsidR="00D741E2" w:rsidRDefault="00D741E2" w:rsidP="00643D8A">
      <w:pPr>
        <w:rPr>
          <w:rFonts w:cs="Segoe UI"/>
          <w:b/>
          <w:bCs/>
          <w:szCs w:val="22"/>
          <w:lang w:val="sk-SK"/>
        </w:rPr>
      </w:pPr>
    </w:p>
    <w:p w14:paraId="1FE95B8C" w14:textId="171DBB2D" w:rsidR="008B0B24" w:rsidRPr="004A6B41" w:rsidRDefault="008B0B24" w:rsidP="008B0B24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Z</w:t>
      </w:r>
      <w:r w:rsidRPr="004A6B41">
        <w:rPr>
          <w:rFonts w:cs="Segoe UI"/>
          <w:szCs w:val="22"/>
          <w:lang w:val="sk-SK"/>
        </w:rPr>
        <w:t>meny vo vedení Adhesive Construction Building sú súčasťou širšej stratégie, ktorou sa spoločnosť pripravuje na výzvy v dynamickom trhovom prostredí. Pružnejšia organizačná štruktúra umožní posilnenie kľúčových segmentov, optimalizáciu portfólia a celkové zvýšenie efektivity. Cieľom je tiež nájsť nové trhové príležitosti a vstúpiť na nové trhy.</w:t>
      </w:r>
    </w:p>
    <w:p w14:paraId="1FB618DF" w14:textId="77777777" w:rsidR="00112E1A" w:rsidRDefault="00112E1A" w:rsidP="00112E1A">
      <w:pPr>
        <w:rPr>
          <w:rFonts w:cs="Segoe UI"/>
          <w:b/>
          <w:bCs/>
          <w:szCs w:val="22"/>
          <w:lang w:val="sk-SK"/>
        </w:rPr>
      </w:pPr>
    </w:p>
    <w:p w14:paraId="27E4F609" w14:textId="77777777" w:rsidR="00112E1A" w:rsidRDefault="00112E1A" w:rsidP="00112E1A">
      <w:pPr>
        <w:rPr>
          <w:b/>
          <w:bCs/>
          <w:lang w:val="sk-SK"/>
        </w:rPr>
      </w:pPr>
      <w:r w:rsidRPr="0011696F">
        <w:rPr>
          <w:b/>
          <w:bCs/>
          <w:lang w:val="sk-SK"/>
        </w:rPr>
        <w:t xml:space="preserve">Ondřej </w:t>
      </w:r>
      <w:r w:rsidRPr="00FD300A">
        <w:rPr>
          <w:b/>
          <w:bCs/>
          <w:lang w:val="sk-SK"/>
        </w:rPr>
        <w:t>Krygel reprezentuje vo vedení divízi</w:t>
      </w:r>
      <w:r>
        <w:rPr>
          <w:b/>
          <w:bCs/>
          <w:lang w:val="sk-SK"/>
        </w:rPr>
        <w:t>u</w:t>
      </w:r>
      <w:r w:rsidRPr="00FD300A">
        <w:rPr>
          <w:b/>
          <w:bCs/>
          <w:lang w:val="sk-SK"/>
        </w:rPr>
        <w:t xml:space="preserve"> Adhesive Technologies</w:t>
      </w:r>
    </w:p>
    <w:p w14:paraId="6CEA61FC" w14:textId="77777777" w:rsidR="00112E1A" w:rsidRPr="00FD300A" w:rsidRDefault="00112E1A" w:rsidP="00112E1A">
      <w:pPr>
        <w:rPr>
          <w:b/>
          <w:bCs/>
          <w:lang w:val="sk-SK"/>
        </w:rPr>
      </w:pPr>
    </w:p>
    <w:p w14:paraId="618A5612" w14:textId="587BDB6E" w:rsidR="009B351F" w:rsidRPr="00112E1A" w:rsidRDefault="00C00E6B" w:rsidP="00643D8A">
      <w:pPr>
        <w:rPr>
          <w:rFonts w:cs="Segoe UI"/>
          <w:szCs w:val="22"/>
          <w:lang w:val="sk-SK"/>
        </w:rPr>
      </w:pPr>
      <w:r w:rsidRPr="00112E1A">
        <w:rPr>
          <w:rFonts w:cs="Segoe UI"/>
          <w:szCs w:val="22"/>
          <w:lang w:val="sk-SK"/>
        </w:rPr>
        <w:t>Oficiáln</w:t>
      </w:r>
      <w:r w:rsidR="00F37488">
        <w:rPr>
          <w:rFonts w:cs="Segoe UI"/>
          <w:szCs w:val="22"/>
          <w:lang w:val="sk-SK"/>
        </w:rPr>
        <w:t>y</w:t>
      </w:r>
      <w:r w:rsidRPr="00112E1A">
        <w:rPr>
          <w:rFonts w:cs="Segoe UI"/>
          <w:szCs w:val="22"/>
          <w:lang w:val="sk-SK"/>
        </w:rPr>
        <w:t>m zástupc</w:t>
      </w:r>
      <w:r w:rsidR="0014606F" w:rsidRPr="00112E1A">
        <w:rPr>
          <w:rFonts w:cs="Segoe UI"/>
          <w:szCs w:val="22"/>
          <w:lang w:val="sk-SK"/>
        </w:rPr>
        <w:t>o</w:t>
      </w:r>
      <w:r w:rsidRPr="00112E1A">
        <w:rPr>
          <w:rFonts w:cs="Segoe UI"/>
          <w:szCs w:val="22"/>
          <w:lang w:val="sk-SK"/>
        </w:rPr>
        <w:t>m pr</w:t>
      </w:r>
      <w:r w:rsidR="00F37488">
        <w:rPr>
          <w:rFonts w:cs="Segoe UI"/>
          <w:szCs w:val="22"/>
          <w:lang w:val="sk-SK"/>
        </w:rPr>
        <w:t>e</w:t>
      </w:r>
      <w:r w:rsidRPr="00112E1A">
        <w:rPr>
          <w:rFonts w:cs="Segoe UI"/>
          <w:szCs w:val="22"/>
          <w:lang w:val="sk-SK"/>
        </w:rPr>
        <w:t xml:space="preserve"> cel</w:t>
      </w:r>
      <w:r w:rsidR="00112E1A" w:rsidRPr="00112E1A">
        <w:rPr>
          <w:rFonts w:cs="Segoe UI"/>
          <w:szCs w:val="22"/>
          <w:lang w:val="sk-SK"/>
        </w:rPr>
        <w:t>ú</w:t>
      </w:r>
      <w:r w:rsidRPr="00112E1A">
        <w:rPr>
          <w:rFonts w:cs="Segoe UI"/>
          <w:szCs w:val="22"/>
          <w:lang w:val="sk-SK"/>
        </w:rPr>
        <w:t xml:space="preserve"> div</w:t>
      </w:r>
      <w:r w:rsidR="00F37488">
        <w:rPr>
          <w:rFonts w:cs="Segoe UI"/>
          <w:szCs w:val="22"/>
          <w:lang w:val="sk-SK"/>
        </w:rPr>
        <w:t>í</w:t>
      </w:r>
      <w:r w:rsidRPr="00112E1A">
        <w:rPr>
          <w:rFonts w:cs="Segoe UI"/>
          <w:szCs w:val="22"/>
          <w:lang w:val="sk-SK"/>
        </w:rPr>
        <w:t>zi</w:t>
      </w:r>
      <w:r w:rsidR="00F37488">
        <w:rPr>
          <w:rFonts w:cs="Segoe UI"/>
          <w:szCs w:val="22"/>
          <w:lang w:val="sk-SK"/>
        </w:rPr>
        <w:t>u</w:t>
      </w:r>
      <w:r w:rsidRPr="00112E1A">
        <w:rPr>
          <w:rFonts w:cs="Segoe UI"/>
          <w:szCs w:val="22"/>
          <w:lang w:val="sk-SK"/>
        </w:rPr>
        <w:t xml:space="preserve"> Adhesive</w:t>
      </w:r>
      <w:r w:rsidR="00F37488">
        <w:rPr>
          <w:rFonts w:cs="Segoe UI"/>
          <w:szCs w:val="22"/>
          <w:lang w:val="sk-SK"/>
        </w:rPr>
        <w:t xml:space="preserve"> T</w:t>
      </w:r>
      <w:r w:rsidRPr="00112E1A">
        <w:rPr>
          <w:rFonts w:cs="Segoe UI"/>
          <w:szCs w:val="22"/>
          <w:lang w:val="sk-SK"/>
        </w:rPr>
        <w:t xml:space="preserve">echnologies </w:t>
      </w:r>
      <w:r w:rsidR="00112E1A" w:rsidRPr="00112E1A">
        <w:rPr>
          <w:rFonts w:cs="Segoe UI"/>
          <w:szCs w:val="22"/>
          <w:lang w:val="sk-SK"/>
        </w:rPr>
        <w:t>pre Slovensko a Česko sa zároveň od</w:t>
      </w:r>
      <w:r w:rsidRPr="00112E1A">
        <w:rPr>
          <w:rFonts w:cs="Segoe UI"/>
          <w:szCs w:val="22"/>
          <w:lang w:val="sk-SK"/>
        </w:rPr>
        <w:t xml:space="preserve"> 1. </w:t>
      </w:r>
      <w:r w:rsidR="00F37488">
        <w:rPr>
          <w:rFonts w:cs="Segoe UI"/>
          <w:szCs w:val="22"/>
          <w:lang w:val="sk-SK"/>
        </w:rPr>
        <w:t>ja</w:t>
      </w:r>
      <w:r w:rsidR="00B136B4">
        <w:rPr>
          <w:rFonts w:cs="Segoe UI"/>
          <w:szCs w:val="22"/>
          <w:lang w:val="sk-SK"/>
        </w:rPr>
        <w:t>n</w:t>
      </w:r>
      <w:r w:rsidR="00F37488">
        <w:rPr>
          <w:rFonts w:cs="Segoe UI"/>
          <w:szCs w:val="22"/>
          <w:lang w:val="sk-SK"/>
        </w:rPr>
        <w:t>uára</w:t>
      </w:r>
      <w:r w:rsidRPr="00112E1A">
        <w:rPr>
          <w:rFonts w:cs="Segoe UI"/>
          <w:szCs w:val="22"/>
          <w:lang w:val="sk-SK"/>
        </w:rPr>
        <w:t xml:space="preserve"> 2025 stáv</w:t>
      </w:r>
      <w:r w:rsidR="00F37488">
        <w:rPr>
          <w:rFonts w:cs="Segoe UI"/>
          <w:szCs w:val="22"/>
          <w:lang w:val="sk-SK"/>
        </w:rPr>
        <w:t>a</w:t>
      </w:r>
      <w:r w:rsidRPr="00112E1A">
        <w:rPr>
          <w:rFonts w:cs="Segoe UI"/>
          <w:szCs w:val="22"/>
          <w:lang w:val="sk-SK"/>
        </w:rPr>
        <w:t xml:space="preserve"> Ondřej Krygel</w:t>
      </w:r>
      <w:r w:rsidR="00FD300A" w:rsidRPr="00112E1A">
        <w:rPr>
          <w:rFonts w:cs="Segoe UI"/>
          <w:szCs w:val="22"/>
          <w:lang w:val="sk-SK"/>
        </w:rPr>
        <w:t xml:space="preserve">, </w:t>
      </w:r>
      <w:r w:rsidR="00EB71B8" w:rsidRPr="00112E1A">
        <w:rPr>
          <w:rFonts w:cs="Segoe UI"/>
          <w:szCs w:val="22"/>
          <w:lang w:val="sk-SK"/>
        </w:rPr>
        <w:t>Head of Surface Treatment / Cleaners &amp; Lubricants Central East Europ</w:t>
      </w:r>
      <w:r w:rsidR="00112E1A" w:rsidRPr="00112E1A">
        <w:rPr>
          <w:rFonts w:cs="Segoe UI"/>
          <w:szCs w:val="22"/>
          <w:lang w:val="sk-SK"/>
        </w:rPr>
        <w:t>e.</w:t>
      </w:r>
    </w:p>
    <w:p w14:paraId="17E84B05" w14:textId="77777777" w:rsidR="009B351F" w:rsidRPr="00EB71B8" w:rsidRDefault="009B351F" w:rsidP="00643D8A">
      <w:pPr>
        <w:rPr>
          <w:rFonts w:cs="Segoe UI"/>
          <w:szCs w:val="22"/>
          <w:lang w:val="sk-SK"/>
        </w:rPr>
      </w:pPr>
    </w:p>
    <w:p w14:paraId="3956F864" w14:textId="77777777" w:rsidR="0042714B" w:rsidRPr="00EB71B8" w:rsidRDefault="0042714B" w:rsidP="00643D8A">
      <w:pPr>
        <w:rPr>
          <w:rFonts w:cs="Segoe UI"/>
          <w:szCs w:val="22"/>
          <w:lang w:val="sk-SK"/>
        </w:rPr>
      </w:pPr>
    </w:p>
    <w:p w14:paraId="0CB4FAFC" w14:textId="671DF731" w:rsidR="00BC06C3" w:rsidRPr="00EB71B8" w:rsidRDefault="0042714B" w:rsidP="00643D8A">
      <w:pPr>
        <w:rPr>
          <w:rFonts w:cs="Segoe UI"/>
          <w:szCs w:val="22"/>
          <w:lang w:val="sk-SK"/>
        </w:rPr>
      </w:pPr>
      <w:r w:rsidRPr="00EB71B8">
        <w:rPr>
          <w:noProof/>
        </w:rPr>
        <w:drawing>
          <wp:inline distT="0" distB="0" distL="0" distR="0" wp14:anchorId="03A0F1AA" wp14:editId="426C4502">
            <wp:extent cx="5019675" cy="3765447"/>
            <wp:effectExtent l="0" t="0" r="0" b="6985"/>
            <wp:docPr id="1420291211" name="Obrázok 4" descr="Obrázok, na ktorom je ošatenie, osoba, ľudská tvár, chlap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91211" name="Obrázok 4" descr="Obrázok, na ktorom je ošatenie, osoba, ľudská tvár, chlap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010" cy="376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E1C04" w14:textId="6C7D2166" w:rsidR="0042714B" w:rsidRPr="00EB71B8" w:rsidRDefault="00034F6E" w:rsidP="00643D8A">
      <w:pPr>
        <w:rPr>
          <w:rFonts w:cs="Segoe UI"/>
          <w:i/>
          <w:iCs/>
          <w:sz w:val="18"/>
          <w:szCs w:val="18"/>
          <w:lang w:val="sk-SK"/>
        </w:rPr>
      </w:pPr>
      <w:r w:rsidRPr="00EB71B8">
        <w:rPr>
          <w:rFonts w:cs="Segoe UI"/>
          <w:i/>
          <w:iCs/>
          <w:sz w:val="18"/>
          <w:szCs w:val="18"/>
          <w:lang w:val="sk-SK"/>
        </w:rPr>
        <w:t>Ondřej Krygel</w:t>
      </w:r>
      <w:r w:rsidR="004E106B">
        <w:rPr>
          <w:rFonts w:cs="Segoe UI"/>
          <w:i/>
          <w:iCs/>
          <w:sz w:val="18"/>
          <w:szCs w:val="18"/>
          <w:lang w:val="sk-SK"/>
        </w:rPr>
        <w:t xml:space="preserve"> </w:t>
      </w:r>
      <w:r w:rsidR="00FD300A">
        <w:rPr>
          <w:rFonts w:cs="Segoe UI"/>
          <w:i/>
          <w:iCs/>
          <w:sz w:val="18"/>
          <w:szCs w:val="18"/>
          <w:lang w:val="sk-SK"/>
        </w:rPr>
        <w:t xml:space="preserve">od 1. januára 2025 </w:t>
      </w:r>
      <w:r w:rsidR="00112E1A">
        <w:rPr>
          <w:rFonts w:cs="Segoe UI"/>
          <w:i/>
          <w:iCs/>
          <w:sz w:val="18"/>
          <w:szCs w:val="18"/>
          <w:lang w:val="sk-SK"/>
        </w:rPr>
        <w:t>r</w:t>
      </w:r>
      <w:r w:rsidR="00B9441A">
        <w:rPr>
          <w:rFonts w:cs="Segoe UI"/>
          <w:i/>
          <w:iCs/>
          <w:sz w:val="18"/>
          <w:szCs w:val="18"/>
          <w:lang w:val="sk-SK"/>
        </w:rPr>
        <w:t>eprezentuje vo vedení</w:t>
      </w:r>
      <w:r w:rsidR="004E106B">
        <w:rPr>
          <w:rFonts w:cs="Segoe UI"/>
          <w:i/>
          <w:iCs/>
          <w:sz w:val="18"/>
          <w:szCs w:val="18"/>
          <w:lang w:val="sk-SK"/>
        </w:rPr>
        <w:t xml:space="preserve"> divíziu Adhesive Technologies</w:t>
      </w:r>
      <w:r w:rsidR="00B417EB">
        <w:rPr>
          <w:rFonts w:cs="Segoe UI"/>
          <w:i/>
          <w:iCs/>
          <w:sz w:val="18"/>
          <w:szCs w:val="18"/>
          <w:lang w:val="sk-SK"/>
        </w:rPr>
        <w:t>.</w:t>
      </w:r>
    </w:p>
    <w:p w14:paraId="285DA211" w14:textId="77777777" w:rsidR="00034F6E" w:rsidRPr="00EB71B8" w:rsidRDefault="00034F6E" w:rsidP="00643D8A">
      <w:pPr>
        <w:rPr>
          <w:rFonts w:cs="Segoe UI"/>
          <w:sz w:val="18"/>
          <w:szCs w:val="18"/>
          <w:lang w:val="sk-SK"/>
        </w:rPr>
      </w:pPr>
    </w:p>
    <w:p w14:paraId="0A65BC21" w14:textId="6869036C" w:rsidR="00B60880" w:rsidRPr="00EB71B8" w:rsidRDefault="00112E1A" w:rsidP="00643D8A">
      <w:pPr>
        <w:rPr>
          <w:lang w:val="sk-SK"/>
        </w:rPr>
      </w:pPr>
      <w:r w:rsidRPr="00112E1A">
        <w:rPr>
          <w:rFonts w:cs="Segoe UI"/>
          <w:szCs w:val="22"/>
          <w:lang w:val="sk-SK"/>
        </w:rPr>
        <w:t>Ondřej Krygel</w:t>
      </w:r>
      <w:r>
        <w:rPr>
          <w:lang w:val="sk-SK"/>
        </w:rPr>
        <w:t xml:space="preserve"> v</w:t>
      </w:r>
      <w:r w:rsidR="00EF4F3C">
        <w:rPr>
          <w:lang w:val="sk-SK"/>
        </w:rPr>
        <w:t xml:space="preserve"> </w:t>
      </w:r>
      <w:r w:rsidR="00B60880" w:rsidRPr="00EB71B8">
        <w:rPr>
          <w:lang w:val="sk-SK"/>
        </w:rPr>
        <w:t xml:space="preserve">spoločnosti Henkel </w:t>
      </w:r>
      <w:r>
        <w:rPr>
          <w:lang w:val="sk-SK"/>
        </w:rPr>
        <w:t xml:space="preserve">pôsobí </w:t>
      </w:r>
      <w:r w:rsidR="00B60880" w:rsidRPr="00EB71B8">
        <w:rPr>
          <w:lang w:val="sk-SK"/>
        </w:rPr>
        <w:t>už od roku 1993</w:t>
      </w:r>
      <w:r>
        <w:rPr>
          <w:lang w:val="sk-SK"/>
        </w:rPr>
        <w:t>. P</w:t>
      </w:r>
      <w:r w:rsidR="00B60880" w:rsidRPr="00EB71B8">
        <w:rPr>
          <w:lang w:val="sk-SK"/>
        </w:rPr>
        <w:t>očas svojej 30-ročnej kariéry zastával viacero významných pozícií. Medzi jeho doterajšie úspechy patrí vedenie obchodu pre strednú a východnú Európu v oblasti Adhesive Technologies a dlhoročné riadenie divízií zameraných na automobilový priemysel.</w:t>
      </w:r>
    </w:p>
    <w:p w14:paraId="1F0B7CE8" w14:textId="77777777" w:rsidR="00536815" w:rsidRPr="00EB71B8" w:rsidRDefault="00536815" w:rsidP="00643D8A">
      <w:pPr>
        <w:rPr>
          <w:lang w:val="sk-SK"/>
        </w:rPr>
      </w:pPr>
    </w:p>
    <w:p w14:paraId="06F93099" w14:textId="7372863A" w:rsidR="00D15C8A" w:rsidRPr="00EB71B8" w:rsidRDefault="00536815" w:rsidP="0011696F">
      <w:pPr>
        <w:rPr>
          <w:lang w:val="sk-SK"/>
        </w:rPr>
      </w:pPr>
      <w:r w:rsidRPr="00EB71B8">
        <w:rPr>
          <w:lang w:val="sk-SK"/>
        </w:rPr>
        <w:t>Svoje odborné znalosti si Ondřej Krygel osvojil na Univerzite chemických technológií v Prahe, kde vyštudoval anorganickú chémiu a materiálové inžinierstvo. Jeho plynulá znalosť češtiny, angličtiny a poľštiny mu umožňuje efektívne komunikovať naprieč medzinárodnými trhmi.</w:t>
      </w:r>
    </w:p>
    <w:p w14:paraId="736E53A5" w14:textId="77777777" w:rsidR="00862FFB" w:rsidRPr="00EB71B8" w:rsidRDefault="00862FFB" w:rsidP="00643D8A">
      <w:pPr>
        <w:rPr>
          <w:lang w:val="sk-SK"/>
        </w:rPr>
      </w:pPr>
    </w:p>
    <w:p w14:paraId="7321F550" w14:textId="5E95AB66" w:rsidR="00B454E5" w:rsidRPr="00EB71B8" w:rsidRDefault="00744AB8" w:rsidP="00643D8A">
      <w:pPr>
        <w:rPr>
          <w:rFonts w:cs="Segoe UI"/>
          <w:szCs w:val="22"/>
          <w:lang w:val="sk-SK"/>
        </w:rPr>
      </w:pPr>
      <w:r w:rsidRPr="00EB71B8">
        <w:rPr>
          <w:rFonts w:cs="Segoe UI"/>
          <w:szCs w:val="22"/>
          <w:lang w:val="sk-SK"/>
        </w:rPr>
        <w:t xml:space="preserve">Divízia Adhesive Technologies spoločnosti Henkel je svetovým lídrom na trhu spájacích a lepiacich materiálov, tmelov a funkčných povrchových </w:t>
      </w:r>
      <w:r w:rsidR="00A8597D" w:rsidRPr="00EB71B8">
        <w:rPr>
          <w:rFonts w:cs="Segoe UI"/>
          <w:szCs w:val="22"/>
          <w:lang w:val="sk-SK"/>
        </w:rPr>
        <w:t>úprav</w:t>
      </w:r>
      <w:r w:rsidRPr="00EB71B8">
        <w:rPr>
          <w:rFonts w:cs="Segoe UI"/>
          <w:szCs w:val="22"/>
          <w:lang w:val="sk-SK"/>
        </w:rPr>
        <w:t xml:space="preserve"> pre priemysel, remeselníkov aj </w:t>
      </w:r>
      <w:r w:rsidRPr="00EB71B8">
        <w:rPr>
          <w:rFonts w:cs="Segoe UI"/>
          <w:szCs w:val="22"/>
          <w:lang w:val="sk-SK"/>
        </w:rPr>
        <w:lastRenderedPageBreak/>
        <w:t>bežných spotrebiteľov</w:t>
      </w:r>
      <w:r w:rsidR="00DD1339" w:rsidRPr="00EB71B8">
        <w:rPr>
          <w:rFonts w:cs="Segoe UI"/>
          <w:szCs w:val="22"/>
          <w:lang w:val="sk-SK"/>
        </w:rPr>
        <w:t>.</w:t>
      </w:r>
      <w:r w:rsidRPr="00EB71B8">
        <w:rPr>
          <w:rFonts w:cs="Segoe UI"/>
          <w:szCs w:val="22"/>
          <w:lang w:val="sk-SK"/>
        </w:rPr>
        <w:t xml:space="preserve"> </w:t>
      </w:r>
      <w:r w:rsidR="00973F17" w:rsidRPr="00EB71B8">
        <w:rPr>
          <w:rFonts w:cs="Segoe UI"/>
          <w:szCs w:val="22"/>
          <w:lang w:val="sk-SK"/>
        </w:rPr>
        <w:t xml:space="preserve">Portfólio priemyselných produktov tvorí päť technologických značiek: Loctite, Technomelt, Bonderite, Teroson a Aquence. </w:t>
      </w:r>
    </w:p>
    <w:p w14:paraId="11B6AC4C" w14:textId="189A50FF" w:rsidR="00862FFB" w:rsidRPr="00EB71B8" w:rsidRDefault="00973F17" w:rsidP="00643D8A">
      <w:pPr>
        <w:rPr>
          <w:rFonts w:cs="Segoe UI"/>
          <w:szCs w:val="22"/>
          <w:lang w:val="sk-SK"/>
        </w:rPr>
      </w:pPr>
      <w:r w:rsidRPr="00EB71B8">
        <w:rPr>
          <w:rFonts w:cs="Segoe UI"/>
          <w:szCs w:val="22"/>
          <w:lang w:val="sk-SK"/>
        </w:rPr>
        <w:t xml:space="preserve">Pre spotrebiteľov a remeselníkov na Slovensku ponúka produkty pod značkami Pritt, Loctite, Ceresit a Pattex. </w:t>
      </w:r>
    </w:p>
    <w:p w14:paraId="6D2B04C7" w14:textId="27FC9B1B" w:rsidR="00DD1339" w:rsidRPr="00737D5E" w:rsidRDefault="00973F17" w:rsidP="00643D8A">
      <w:pPr>
        <w:rPr>
          <w:lang w:val="sk-SK"/>
        </w:rPr>
      </w:pPr>
      <w:r w:rsidRPr="00973F17">
        <w:rPr>
          <w:rFonts w:cs="Segoe UI"/>
          <w:szCs w:val="22"/>
          <w:lang w:val="sk-SK"/>
        </w:rPr>
        <w:t xml:space="preserve">Divízia sa zameriava na tri hlavné segmenty: mobilita a elektronický priemysel, remeselníci, profesionáli a stavebníctvo, a obaly a obalové materiály. </w:t>
      </w:r>
    </w:p>
    <w:p w14:paraId="03D40B48" w14:textId="77777777" w:rsidR="00385185" w:rsidRPr="00B71239" w:rsidRDefault="00385185" w:rsidP="00643D8A">
      <w:pPr>
        <w:rPr>
          <w:rFonts w:cs="Segoe UI"/>
          <w:szCs w:val="22"/>
          <w:lang w:val="sk-SK"/>
        </w:rPr>
      </w:pP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2815D499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Adhesive Technologies je globálnym lídrom na trhu so spojovacími a lepiacimi materiálmi a funkčnými </w:t>
      </w:r>
      <w:r w:rsidR="00A40B07">
        <w:rPr>
          <w:rStyle w:val="AboutandContactBody"/>
          <w:lang w:val="sk-SK" w:bidi="bo-CN"/>
        </w:rPr>
        <w:t>úpravami</w:t>
      </w:r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 w:rsidR="00A41DE8"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 w:rsidR="00BE74BB"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 w:rsidR="00BE74BB"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="00BE74BB">
        <w:rPr>
          <w:rStyle w:val="AboutandContactBody"/>
          <w:lang w:val="sk-SK" w:bidi="bo-CN"/>
        </w:rPr>
        <w:t>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3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2F937A4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4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BFC2D30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Zuzana Kaňuchová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Riaditeľka korporátnej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B71239" w:rsidRDefault="00C32857" w:rsidP="00C32857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67BBA94" w14:textId="4E4A4902" w:rsidR="00B71239" w:rsidRPr="00B71239" w:rsidRDefault="00C32857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5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0A44A0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B84D0" w14:textId="77777777" w:rsidR="00DE6E6B" w:rsidRDefault="00DE6E6B">
      <w:r>
        <w:separator/>
      </w:r>
    </w:p>
  </w:endnote>
  <w:endnote w:type="continuationSeparator" w:id="0">
    <w:p w14:paraId="774CF85C" w14:textId="77777777" w:rsidR="00DE6E6B" w:rsidRDefault="00DE6E6B">
      <w:r>
        <w:continuationSeparator/>
      </w:r>
    </w:p>
  </w:endnote>
  <w:endnote w:type="continuationNotice" w:id="1">
    <w:p w14:paraId="711A8CE0" w14:textId="77777777" w:rsidR="00DE6E6B" w:rsidRDefault="00DE6E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6CE0425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A43A62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053B" w14:textId="77777777" w:rsidR="00DE6E6B" w:rsidRDefault="00DE6E6B">
      <w:r>
        <w:separator/>
      </w:r>
    </w:p>
  </w:footnote>
  <w:footnote w:type="continuationSeparator" w:id="0">
    <w:p w14:paraId="7DA512ED" w14:textId="77777777" w:rsidR="00DE6E6B" w:rsidRDefault="00DE6E6B">
      <w:r>
        <w:continuationSeparator/>
      </w:r>
    </w:p>
  </w:footnote>
  <w:footnote w:type="continuationNotice" w:id="1">
    <w:p w14:paraId="2315A7A2" w14:textId="77777777" w:rsidR="00DE6E6B" w:rsidRDefault="00DE6E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8BC"/>
    <w:rsid w:val="00002AA4"/>
    <w:rsid w:val="00005267"/>
    <w:rsid w:val="00006346"/>
    <w:rsid w:val="0001158F"/>
    <w:rsid w:val="00021C67"/>
    <w:rsid w:val="00030557"/>
    <w:rsid w:val="00030F51"/>
    <w:rsid w:val="00034F6E"/>
    <w:rsid w:val="00035538"/>
    <w:rsid w:val="00035A84"/>
    <w:rsid w:val="00040CC9"/>
    <w:rsid w:val="0004113A"/>
    <w:rsid w:val="000426CE"/>
    <w:rsid w:val="0004550F"/>
    <w:rsid w:val="00051E86"/>
    <w:rsid w:val="000575F9"/>
    <w:rsid w:val="000618FC"/>
    <w:rsid w:val="00062254"/>
    <w:rsid w:val="0006344D"/>
    <w:rsid w:val="00067071"/>
    <w:rsid w:val="00070140"/>
    <w:rsid w:val="000722E8"/>
    <w:rsid w:val="0007383F"/>
    <w:rsid w:val="00074FB2"/>
    <w:rsid w:val="00080D10"/>
    <w:rsid w:val="000822C2"/>
    <w:rsid w:val="0008357F"/>
    <w:rsid w:val="000904BB"/>
    <w:rsid w:val="000A2783"/>
    <w:rsid w:val="000A44A0"/>
    <w:rsid w:val="000B0B0F"/>
    <w:rsid w:val="000B695A"/>
    <w:rsid w:val="000C210A"/>
    <w:rsid w:val="000C56DD"/>
    <w:rsid w:val="000C6939"/>
    <w:rsid w:val="000D1672"/>
    <w:rsid w:val="000D394C"/>
    <w:rsid w:val="000D6831"/>
    <w:rsid w:val="000E2F62"/>
    <w:rsid w:val="000E38ED"/>
    <w:rsid w:val="000E7F24"/>
    <w:rsid w:val="000F03BE"/>
    <w:rsid w:val="000F1757"/>
    <w:rsid w:val="000F225B"/>
    <w:rsid w:val="000F7FAF"/>
    <w:rsid w:val="0010116D"/>
    <w:rsid w:val="00105975"/>
    <w:rsid w:val="00111F4D"/>
    <w:rsid w:val="00112A28"/>
    <w:rsid w:val="00112E1A"/>
    <w:rsid w:val="00114FB6"/>
    <w:rsid w:val="00115230"/>
    <w:rsid w:val="00115B5F"/>
    <w:rsid w:val="001162B4"/>
    <w:rsid w:val="0011696F"/>
    <w:rsid w:val="00117621"/>
    <w:rsid w:val="00122CBC"/>
    <w:rsid w:val="00126D4A"/>
    <w:rsid w:val="00132ABB"/>
    <w:rsid w:val="00132DA9"/>
    <w:rsid w:val="0013305B"/>
    <w:rsid w:val="00133B99"/>
    <w:rsid w:val="001443BD"/>
    <w:rsid w:val="0014606F"/>
    <w:rsid w:val="00156126"/>
    <w:rsid w:val="001577E9"/>
    <w:rsid w:val="0016138C"/>
    <w:rsid w:val="00167F36"/>
    <w:rsid w:val="001731CE"/>
    <w:rsid w:val="00173E03"/>
    <w:rsid w:val="001749BE"/>
    <w:rsid w:val="00177B7D"/>
    <w:rsid w:val="001864C0"/>
    <w:rsid w:val="001A3FBF"/>
    <w:rsid w:val="001B7C0D"/>
    <w:rsid w:val="001B7C20"/>
    <w:rsid w:val="001C0B32"/>
    <w:rsid w:val="001C4BE1"/>
    <w:rsid w:val="001C66A7"/>
    <w:rsid w:val="001D5DB6"/>
    <w:rsid w:val="001D7ADF"/>
    <w:rsid w:val="001E0F71"/>
    <w:rsid w:val="001E6D05"/>
    <w:rsid w:val="001E7C28"/>
    <w:rsid w:val="001F1BDF"/>
    <w:rsid w:val="001F27CE"/>
    <w:rsid w:val="001F7110"/>
    <w:rsid w:val="001F7E96"/>
    <w:rsid w:val="00202284"/>
    <w:rsid w:val="00204A5C"/>
    <w:rsid w:val="00212488"/>
    <w:rsid w:val="00220628"/>
    <w:rsid w:val="002304D2"/>
    <w:rsid w:val="00232C6B"/>
    <w:rsid w:val="00234ABD"/>
    <w:rsid w:val="00235562"/>
    <w:rsid w:val="00236E2A"/>
    <w:rsid w:val="00237F62"/>
    <w:rsid w:val="0024369C"/>
    <w:rsid w:val="0024586A"/>
    <w:rsid w:val="002504DE"/>
    <w:rsid w:val="00256F0C"/>
    <w:rsid w:val="0026224A"/>
    <w:rsid w:val="00262C05"/>
    <w:rsid w:val="00281D14"/>
    <w:rsid w:val="00282C13"/>
    <w:rsid w:val="002A0DF7"/>
    <w:rsid w:val="002A2975"/>
    <w:rsid w:val="002A60E0"/>
    <w:rsid w:val="002B24B9"/>
    <w:rsid w:val="002B26C2"/>
    <w:rsid w:val="002C1344"/>
    <w:rsid w:val="002C252E"/>
    <w:rsid w:val="002C6773"/>
    <w:rsid w:val="002D14FB"/>
    <w:rsid w:val="002D2A3D"/>
    <w:rsid w:val="002D6A94"/>
    <w:rsid w:val="002D7B23"/>
    <w:rsid w:val="002E0B17"/>
    <w:rsid w:val="002E4FFB"/>
    <w:rsid w:val="002E6BC0"/>
    <w:rsid w:val="002E7DED"/>
    <w:rsid w:val="002F035D"/>
    <w:rsid w:val="002F7E11"/>
    <w:rsid w:val="00304087"/>
    <w:rsid w:val="0031005C"/>
    <w:rsid w:val="00310ACD"/>
    <w:rsid w:val="0031379F"/>
    <w:rsid w:val="00320A26"/>
    <w:rsid w:val="00321344"/>
    <w:rsid w:val="003233CA"/>
    <w:rsid w:val="0033451C"/>
    <w:rsid w:val="00336854"/>
    <w:rsid w:val="0033755D"/>
    <w:rsid w:val="0034015C"/>
    <w:rsid w:val="00340A13"/>
    <w:rsid w:val="003442F4"/>
    <w:rsid w:val="00344BFC"/>
    <w:rsid w:val="0035050F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057"/>
    <w:rsid w:val="00393814"/>
    <w:rsid w:val="00393887"/>
    <w:rsid w:val="00394C6B"/>
    <w:rsid w:val="003A4E62"/>
    <w:rsid w:val="003B1069"/>
    <w:rsid w:val="003B390A"/>
    <w:rsid w:val="003C0345"/>
    <w:rsid w:val="003C15DE"/>
    <w:rsid w:val="003C1B49"/>
    <w:rsid w:val="003C4EB2"/>
    <w:rsid w:val="003D7F6B"/>
    <w:rsid w:val="003E473F"/>
    <w:rsid w:val="003E4C77"/>
    <w:rsid w:val="003F1AF3"/>
    <w:rsid w:val="003F4D8D"/>
    <w:rsid w:val="004002DD"/>
    <w:rsid w:val="00402D5A"/>
    <w:rsid w:val="00403CE1"/>
    <w:rsid w:val="004152E3"/>
    <w:rsid w:val="0041593C"/>
    <w:rsid w:val="00420E27"/>
    <w:rsid w:val="00422E13"/>
    <w:rsid w:val="0042714B"/>
    <w:rsid w:val="004313E7"/>
    <w:rsid w:val="00436707"/>
    <w:rsid w:val="004421DE"/>
    <w:rsid w:val="00444E97"/>
    <w:rsid w:val="0044763B"/>
    <w:rsid w:val="00451F34"/>
    <w:rsid w:val="004535A7"/>
    <w:rsid w:val="004629B3"/>
    <w:rsid w:val="0046376E"/>
    <w:rsid w:val="00464E68"/>
    <w:rsid w:val="0046690F"/>
    <w:rsid w:val="00472FEC"/>
    <w:rsid w:val="0048068A"/>
    <w:rsid w:val="00482BE5"/>
    <w:rsid w:val="00490A03"/>
    <w:rsid w:val="00493327"/>
    <w:rsid w:val="00494DBE"/>
    <w:rsid w:val="00495CE6"/>
    <w:rsid w:val="004A323C"/>
    <w:rsid w:val="004A6B41"/>
    <w:rsid w:val="004B2FC0"/>
    <w:rsid w:val="004B54E8"/>
    <w:rsid w:val="004B5DEA"/>
    <w:rsid w:val="004C4FEB"/>
    <w:rsid w:val="004C6B79"/>
    <w:rsid w:val="004D059B"/>
    <w:rsid w:val="004D1F0B"/>
    <w:rsid w:val="004D4CB6"/>
    <w:rsid w:val="004E0870"/>
    <w:rsid w:val="004E106B"/>
    <w:rsid w:val="004E3341"/>
    <w:rsid w:val="004F10C1"/>
    <w:rsid w:val="00502E62"/>
    <w:rsid w:val="00504452"/>
    <w:rsid w:val="00506B8A"/>
    <w:rsid w:val="00514611"/>
    <w:rsid w:val="0052212B"/>
    <w:rsid w:val="00524005"/>
    <w:rsid w:val="00531B98"/>
    <w:rsid w:val="00534B46"/>
    <w:rsid w:val="00536815"/>
    <w:rsid w:val="00540358"/>
    <w:rsid w:val="00540D47"/>
    <w:rsid w:val="00547955"/>
    <w:rsid w:val="00550864"/>
    <w:rsid w:val="0055571E"/>
    <w:rsid w:val="00556F67"/>
    <w:rsid w:val="00562368"/>
    <w:rsid w:val="0056603B"/>
    <w:rsid w:val="005716AD"/>
    <w:rsid w:val="0057453B"/>
    <w:rsid w:val="005833F0"/>
    <w:rsid w:val="00586CAF"/>
    <w:rsid w:val="005873E9"/>
    <w:rsid w:val="00591180"/>
    <w:rsid w:val="005932D6"/>
    <w:rsid w:val="0059722C"/>
    <w:rsid w:val="00597A4E"/>
    <w:rsid w:val="00597D07"/>
    <w:rsid w:val="005A3846"/>
    <w:rsid w:val="005A65F4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1DF3"/>
    <w:rsid w:val="005F27F4"/>
    <w:rsid w:val="005F3239"/>
    <w:rsid w:val="005F6567"/>
    <w:rsid w:val="00607256"/>
    <w:rsid w:val="00614088"/>
    <w:rsid w:val="006144B1"/>
    <w:rsid w:val="006335F1"/>
    <w:rsid w:val="006345B6"/>
    <w:rsid w:val="00635712"/>
    <w:rsid w:val="00641884"/>
    <w:rsid w:val="00643D8A"/>
    <w:rsid w:val="0064687E"/>
    <w:rsid w:val="00647B60"/>
    <w:rsid w:val="006513EB"/>
    <w:rsid w:val="00652229"/>
    <w:rsid w:val="00652793"/>
    <w:rsid w:val="00654FCE"/>
    <w:rsid w:val="0066190B"/>
    <w:rsid w:val="006626CA"/>
    <w:rsid w:val="006630DF"/>
    <w:rsid w:val="00663487"/>
    <w:rsid w:val="0066422D"/>
    <w:rsid w:val="00672382"/>
    <w:rsid w:val="00672D78"/>
    <w:rsid w:val="00675F5B"/>
    <w:rsid w:val="00682643"/>
    <w:rsid w:val="00682EB9"/>
    <w:rsid w:val="0068441A"/>
    <w:rsid w:val="00690B19"/>
    <w:rsid w:val="006A0A3C"/>
    <w:rsid w:val="006A79F0"/>
    <w:rsid w:val="006B0D18"/>
    <w:rsid w:val="006B47EE"/>
    <w:rsid w:val="006B499F"/>
    <w:rsid w:val="006D4996"/>
    <w:rsid w:val="006D54AB"/>
    <w:rsid w:val="006E0A9E"/>
    <w:rsid w:val="006E3006"/>
    <w:rsid w:val="006E3F09"/>
    <w:rsid w:val="006E4EC9"/>
    <w:rsid w:val="006E5032"/>
    <w:rsid w:val="006E5BDA"/>
    <w:rsid w:val="006F0FC7"/>
    <w:rsid w:val="006F39A9"/>
    <w:rsid w:val="006F4D72"/>
    <w:rsid w:val="006F670F"/>
    <w:rsid w:val="007009FB"/>
    <w:rsid w:val="007014BA"/>
    <w:rsid w:val="00703272"/>
    <w:rsid w:val="0070733C"/>
    <w:rsid w:val="00710C5D"/>
    <w:rsid w:val="0071348C"/>
    <w:rsid w:val="00714391"/>
    <w:rsid w:val="00717273"/>
    <w:rsid w:val="00720FD4"/>
    <w:rsid w:val="00721D48"/>
    <w:rsid w:val="00724AF2"/>
    <w:rsid w:val="00725058"/>
    <w:rsid w:val="0072556E"/>
    <w:rsid w:val="0073096C"/>
    <w:rsid w:val="00733825"/>
    <w:rsid w:val="00737D5E"/>
    <w:rsid w:val="00742398"/>
    <w:rsid w:val="00742564"/>
    <w:rsid w:val="00744AB8"/>
    <w:rsid w:val="00747B76"/>
    <w:rsid w:val="007507B5"/>
    <w:rsid w:val="0075091D"/>
    <w:rsid w:val="00751F9B"/>
    <w:rsid w:val="00753A24"/>
    <w:rsid w:val="0075720A"/>
    <w:rsid w:val="00764973"/>
    <w:rsid w:val="00770591"/>
    <w:rsid w:val="00772188"/>
    <w:rsid w:val="00774C3F"/>
    <w:rsid w:val="0078031D"/>
    <w:rsid w:val="007813D0"/>
    <w:rsid w:val="00782A11"/>
    <w:rsid w:val="00783CAC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C2E26"/>
    <w:rsid w:val="007D2A02"/>
    <w:rsid w:val="007D498E"/>
    <w:rsid w:val="007E6EA1"/>
    <w:rsid w:val="007F0F63"/>
    <w:rsid w:val="007F2B1E"/>
    <w:rsid w:val="007F517F"/>
    <w:rsid w:val="007F62B4"/>
    <w:rsid w:val="00801517"/>
    <w:rsid w:val="00802A85"/>
    <w:rsid w:val="00806870"/>
    <w:rsid w:val="0081408D"/>
    <w:rsid w:val="00817AE8"/>
    <w:rsid w:val="00817DE8"/>
    <w:rsid w:val="008229F5"/>
    <w:rsid w:val="0082699A"/>
    <w:rsid w:val="00833CEB"/>
    <w:rsid w:val="00833FA1"/>
    <w:rsid w:val="008372D2"/>
    <w:rsid w:val="008377BC"/>
    <w:rsid w:val="0084457D"/>
    <w:rsid w:val="00844C17"/>
    <w:rsid w:val="008453CC"/>
    <w:rsid w:val="00846AD1"/>
    <w:rsid w:val="00847726"/>
    <w:rsid w:val="00852511"/>
    <w:rsid w:val="008614F1"/>
    <w:rsid w:val="00862FFB"/>
    <w:rsid w:val="008639B3"/>
    <w:rsid w:val="00863C1A"/>
    <w:rsid w:val="00870B94"/>
    <w:rsid w:val="0087142D"/>
    <w:rsid w:val="008733D9"/>
    <w:rsid w:val="00873956"/>
    <w:rsid w:val="008757E9"/>
    <w:rsid w:val="00880E72"/>
    <w:rsid w:val="008825EE"/>
    <w:rsid w:val="0088596E"/>
    <w:rsid w:val="0089796A"/>
    <w:rsid w:val="008A2375"/>
    <w:rsid w:val="008B0B24"/>
    <w:rsid w:val="008C42EC"/>
    <w:rsid w:val="008C52EF"/>
    <w:rsid w:val="008D76C5"/>
    <w:rsid w:val="008E0AFA"/>
    <w:rsid w:val="008E37FD"/>
    <w:rsid w:val="008E5AD5"/>
    <w:rsid w:val="008E75D3"/>
    <w:rsid w:val="008F125E"/>
    <w:rsid w:val="008F4D2F"/>
    <w:rsid w:val="008F7C9D"/>
    <w:rsid w:val="00901A39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54DC1"/>
    <w:rsid w:val="009739A0"/>
    <w:rsid w:val="00973DCD"/>
    <w:rsid w:val="00973F17"/>
    <w:rsid w:val="00974F84"/>
    <w:rsid w:val="009767C7"/>
    <w:rsid w:val="009827BF"/>
    <w:rsid w:val="0098579A"/>
    <w:rsid w:val="00991745"/>
    <w:rsid w:val="0099195A"/>
    <w:rsid w:val="00992A11"/>
    <w:rsid w:val="00994681"/>
    <w:rsid w:val="0099486A"/>
    <w:rsid w:val="009A0E26"/>
    <w:rsid w:val="009A16EC"/>
    <w:rsid w:val="009A364F"/>
    <w:rsid w:val="009B0C55"/>
    <w:rsid w:val="009B29B7"/>
    <w:rsid w:val="009B351F"/>
    <w:rsid w:val="009B3B37"/>
    <w:rsid w:val="009B7D1F"/>
    <w:rsid w:val="009C088E"/>
    <w:rsid w:val="009C4D35"/>
    <w:rsid w:val="009D1522"/>
    <w:rsid w:val="009D7252"/>
    <w:rsid w:val="009E5B1C"/>
    <w:rsid w:val="009E5EB4"/>
    <w:rsid w:val="009F06E9"/>
    <w:rsid w:val="009F2195"/>
    <w:rsid w:val="009F2E55"/>
    <w:rsid w:val="00A044D6"/>
    <w:rsid w:val="00A04ADB"/>
    <w:rsid w:val="00A11E0F"/>
    <w:rsid w:val="00A23264"/>
    <w:rsid w:val="00A266B0"/>
    <w:rsid w:val="00A26CB6"/>
    <w:rsid w:val="00A318E1"/>
    <w:rsid w:val="00A32F82"/>
    <w:rsid w:val="00A32F8B"/>
    <w:rsid w:val="00A3756F"/>
    <w:rsid w:val="00A40B07"/>
    <w:rsid w:val="00A41DE8"/>
    <w:rsid w:val="00A42D6F"/>
    <w:rsid w:val="00A43A62"/>
    <w:rsid w:val="00A44D7A"/>
    <w:rsid w:val="00A45A62"/>
    <w:rsid w:val="00A52656"/>
    <w:rsid w:val="00A53832"/>
    <w:rsid w:val="00A53E78"/>
    <w:rsid w:val="00A54AC5"/>
    <w:rsid w:val="00A55DC3"/>
    <w:rsid w:val="00A56D41"/>
    <w:rsid w:val="00A607A2"/>
    <w:rsid w:val="00A61353"/>
    <w:rsid w:val="00A66DB1"/>
    <w:rsid w:val="00A67A92"/>
    <w:rsid w:val="00A8597D"/>
    <w:rsid w:val="00A86C5E"/>
    <w:rsid w:val="00A87870"/>
    <w:rsid w:val="00A91A70"/>
    <w:rsid w:val="00A96A59"/>
    <w:rsid w:val="00AA1B85"/>
    <w:rsid w:val="00AA7104"/>
    <w:rsid w:val="00AB1CB6"/>
    <w:rsid w:val="00AB1D9A"/>
    <w:rsid w:val="00AC0D92"/>
    <w:rsid w:val="00AC43DF"/>
    <w:rsid w:val="00AC55D0"/>
    <w:rsid w:val="00AD44FE"/>
    <w:rsid w:val="00AD4F25"/>
    <w:rsid w:val="00AE1030"/>
    <w:rsid w:val="00AE49F1"/>
    <w:rsid w:val="00AF21ED"/>
    <w:rsid w:val="00AF3B0B"/>
    <w:rsid w:val="00AF41B0"/>
    <w:rsid w:val="00B028E9"/>
    <w:rsid w:val="00B05929"/>
    <w:rsid w:val="00B05CCA"/>
    <w:rsid w:val="00B136B4"/>
    <w:rsid w:val="00B14271"/>
    <w:rsid w:val="00B14C02"/>
    <w:rsid w:val="00B16270"/>
    <w:rsid w:val="00B2235B"/>
    <w:rsid w:val="00B2685D"/>
    <w:rsid w:val="00B30351"/>
    <w:rsid w:val="00B31953"/>
    <w:rsid w:val="00B33C2A"/>
    <w:rsid w:val="00B404FD"/>
    <w:rsid w:val="00B417EB"/>
    <w:rsid w:val="00B422EC"/>
    <w:rsid w:val="00B454E5"/>
    <w:rsid w:val="00B56780"/>
    <w:rsid w:val="00B60371"/>
    <w:rsid w:val="00B60880"/>
    <w:rsid w:val="00B6547F"/>
    <w:rsid w:val="00B71239"/>
    <w:rsid w:val="00B726D4"/>
    <w:rsid w:val="00B8214F"/>
    <w:rsid w:val="00B86A4F"/>
    <w:rsid w:val="00B93035"/>
    <w:rsid w:val="00B9337E"/>
    <w:rsid w:val="00B942A8"/>
    <w:rsid w:val="00B9441A"/>
    <w:rsid w:val="00B9479D"/>
    <w:rsid w:val="00B958E8"/>
    <w:rsid w:val="00B97C5C"/>
    <w:rsid w:val="00B97E4A"/>
    <w:rsid w:val="00BA09B2"/>
    <w:rsid w:val="00BA1876"/>
    <w:rsid w:val="00BA5B46"/>
    <w:rsid w:val="00BA67E5"/>
    <w:rsid w:val="00BB3935"/>
    <w:rsid w:val="00BB5D0B"/>
    <w:rsid w:val="00BC06C3"/>
    <w:rsid w:val="00BC0995"/>
    <w:rsid w:val="00BC1073"/>
    <w:rsid w:val="00BC2695"/>
    <w:rsid w:val="00BC7FAC"/>
    <w:rsid w:val="00BE07CD"/>
    <w:rsid w:val="00BE29AC"/>
    <w:rsid w:val="00BE34CD"/>
    <w:rsid w:val="00BE74BB"/>
    <w:rsid w:val="00BE793A"/>
    <w:rsid w:val="00BF2B82"/>
    <w:rsid w:val="00BF432A"/>
    <w:rsid w:val="00BF605A"/>
    <w:rsid w:val="00BF6E82"/>
    <w:rsid w:val="00C00B99"/>
    <w:rsid w:val="00C00E6B"/>
    <w:rsid w:val="00C05B91"/>
    <w:rsid w:val="00C060C7"/>
    <w:rsid w:val="00C15DEE"/>
    <w:rsid w:val="00C17F84"/>
    <w:rsid w:val="00C24C17"/>
    <w:rsid w:val="00C26C02"/>
    <w:rsid w:val="00C32857"/>
    <w:rsid w:val="00C3758F"/>
    <w:rsid w:val="00C40B88"/>
    <w:rsid w:val="00C42C93"/>
    <w:rsid w:val="00C47D87"/>
    <w:rsid w:val="00C52F57"/>
    <w:rsid w:val="00C5376E"/>
    <w:rsid w:val="00C6741E"/>
    <w:rsid w:val="00C67544"/>
    <w:rsid w:val="00C808A6"/>
    <w:rsid w:val="00C86A03"/>
    <w:rsid w:val="00C97091"/>
    <w:rsid w:val="00C97260"/>
    <w:rsid w:val="00CA136C"/>
    <w:rsid w:val="00CA2001"/>
    <w:rsid w:val="00CA340C"/>
    <w:rsid w:val="00CA57EA"/>
    <w:rsid w:val="00CB56A2"/>
    <w:rsid w:val="00CB5B6C"/>
    <w:rsid w:val="00CB5C07"/>
    <w:rsid w:val="00CC052E"/>
    <w:rsid w:val="00CD16BE"/>
    <w:rsid w:val="00CD34FC"/>
    <w:rsid w:val="00CD4616"/>
    <w:rsid w:val="00CD47AC"/>
    <w:rsid w:val="00CD56AF"/>
    <w:rsid w:val="00CD6857"/>
    <w:rsid w:val="00CE234D"/>
    <w:rsid w:val="00CE23C0"/>
    <w:rsid w:val="00CE33D5"/>
    <w:rsid w:val="00CE4E55"/>
    <w:rsid w:val="00CF2AE5"/>
    <w:rsid w:val="00CF3A39"/>
    <w:rsid w:val="00CF5D37"/>
    <w:rsid w:val="00CF6F33"/>
    <w:rsid w:val="00D0025A"/>
    <w:rsid w:val="00D02248"/>
    <w:rsid w:val="00D02658"/>
    <w:rsid w:val="00D063B8"/>
    <w:rsid w:val="00D06825"/>
    <w:rsid w:val="00D11AA6"/>
    <w:rsid w:val="00D15C8A"/>
    <w:rsid w:val="00D17E3B"/>
    <w:rsid w:val="00D20A33"/>
    <w:rsid w:val="00D23C09"/>
    <w:rsid w:val="00D23CED"/>
    <w:rsid w:val="00D2456F"/>
    <w:rsid w:val="00D24BD2"/>
    <w:rsid w:val="00D25329"/>
    <w:rsid w:val="00D2573D"/>
    <w:rsid w:val="00D25B25"/>
    <w:rsid w:val="00D260A2"/>
    <w:rsid w:val="00D3028A"/>
    <w:rsid w:val="00D30CC6"/>
    <w:rsid w:val="00D3260C"/>
    <w:rsid w:val="00D35790"/>
    <w:rsid w:val="00D5653B"/>
    <w:rsid w:val="00D60879"/>
    <w:rsid w:val="00D6227D"/>
    <w:rsid w:val="00D62EF1"/>
    <w:rsid w:val="00D6309D"/>
    <w:rsid w:val="00D63BB5"/>
    <w:rsid w:val="00D644CA"/>
    <w:rsid w:val="00D66FC2"/>
    <w:rsid w:val="00D7094F"/>
    <w:rsid w:val="00D741E2"/>
    <w:rsid w:val="00D7569C"/>
    <w:rsid w:val="00D76C7E"/>
    <w:rsid w:val="00D771DE"/>
    <w:rsid w:val="00D7776D"/>
    <w:rsid w:val="00D9293F"/>
    <w:rsid w:val="00D93598"/>
    <w:rsid w:val="00DA0547"/>
    <w:rsid w:val="00DA1E18"/>
    <w:rsid w:val="00DA2009"/>
    <w:rsid w:val="00DA4E45"/>
    <w:rsid w:val="00DA71E1"/>
    <w:rsid w:val="00DA7908"/>
    <w:rsid w:val="00DB05B1"/>
    <w:rsid w:val="00DB5A79"/>
    <w:rsid w:val="00DB7F6F"/>
    <w:rsid w:val="00DC2465"/>
    <w:rsid w:val="00DD1339"/>
    <w:rsid w:val="00DD512E"/>
    <w:rsid w:val="00DE1177"/>
    <w:rsid w:val="00DE270C"/>
    <w:rsid w:val="00DE2CEA"/>
    <w:rsid w:val="00DE3030"/>
    <w:rsid w:val="00DE6A3C"/>
    <w:rsid w:val="00DE6E6B"/>
    <w:rsid w:val="00DE74F4"/>
    <w:rsid w:val="00DE7F97"/>
    <w:rsid w:val="00DF1010"/>
    <w:rsid w:val="00DF220B"/>
    <w:rsid w:val="00DF5AEA"/>
    <w:rsid w:val="00DF63F6"/>
    <w:rsid w:val="00E05163"/>
    <w:rsid w:val="00E127F4"/>
    <w:rsid w:val="00E13747"/>
    <w:rsid w:val="00E13C71"/>
    <w:rsid w:val="00E16D16"/>
    <w:rsid w:val="00E25AEA"/>
    <w:rsid w:val="00E30DEF"/>
    <w:rsid w:val="00E30ED2"/>
    <w:rsid w:val="00E31276"/>
    <w:rsid w:val="00E37389"/>
    <w:rsid w:val="00E37F70"/>
    <w:rsid w:val="00E446C1"/>
    <w:rsid w:val="00E47969"/>
    <w:rsid w:val="00E505D4"/>
    <w:rsid w:val="00E7171E"/>
    <w:rsid w:val="00E758B9"/>
    <w:rsid w:val="00E844B1"/>
    <w:rsid w:val="00E8475E"/>
    <w:rsid w:val="00E85569"/>
    <w:rsid w:val="00E856AF"/>
    <w:rsid w:val="00E86B83"/>
    <w:rsid w:val="00E87C64"/>
    <w:rsid w:val="00E9188A"/>
    <w:rsid w:val="00E93A01"/>
    <w:rsid w:val="00E93FF8"/>
    <w:rsid w:val="00E962F0"/>
    <w:rsid w:val="00E96EAF"/>
    <w:rsid w:val="00EA1752"/>
    <w:rsid w:val="00EA5A89"/>
    <w:rsid w:val="00EA5BDB"/>
    <w:rsid w:val="00EB46D9"/>
    <w:rsid w:val="00EB71B8"/>
    <w:rsid w:val="00EC142D"/>
    <w:rsid w:val="00EC1E16"/>
    <w:rsid w:val="00ED0024"/>
    <w:rsid w:val="00ED0F85"/>
    <w:rsid w:val="00ED2B5C"/>
    <w:rsid w:val="00ED3269"/>
    <w:rsid w:val="00ED4463"/>
    <w:rsid w:val="00ED7283"/>
    <w:rsid w:val="00ED7B48"/>
    <w:rsid w:val="00EE1A8C"/>
    <w:rsid w:val="00EE32EF"/>
    <w:rsid w:val="00EE4643"/>
    <w:rsid w:val="00EF0550"/>
    <w:rsid w:val="00EF1330"/>
    <w:rsid w:val="00EF15FF"/>
    <w:rsid w:val="00EF4A30"/>
    <w:rsid w:val="00EF4F3C"/>
    <w:rsid w:val="00EF66AC"/>
    <w:rsid w:val="00EF7111"/>
    <w:rsid w:val="00EF7D1A"/>
    <w:rsid w:val="00F00547"/>
    <w:rsid w:val="00F0448F"/>
    <w:rsid w:val="00F0716C"/>
    <w:rsid w:val="00F2447A"/>
    <w:rsid w:val="00F266D9"/>
    <w:rsid w:val="00F270E9"/>
    <w:rsid w:val="00F275C0"/>
    <w:rsid w:val="00F27F74"/>
    <w:rsid w:val="00F346B6"/>
    <w:rsid w:val="00F354E8"/>
    <w:rsid w:val="00F36145"/>
    <w:rsid w:val="00F37488"/>
    <w:rsid w:val="00F37BDD"/>
    <w:rsid w:val="00F4113D"/>
    <w:rsid w:val="00F41503"/>
    <w:rsid w:val="00F45406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E93"/>
    <w:rsid w:val="00F81F7F"/>
    <w:rsid w:val="00F8309B"/>
    <w:rsid w:val="00F833C9"/>
    <w:rsid w:val="00F90064"/>
    <w:rsid w:val="00F910E7"/>
    <w:rsid w:val="00F96AFD"/>
    <w:rsid w:val="00FA1398"/>
    <w:rsid w:val="00FA2E19"/>
    <w:rsid w:val="00FA697F"/>
    <w:rsid w:val="00FB2215"/>
    <w:rsid w:val="00FB3595"/>
    <w:rsid w:val="00FB3774"/>
    <w:rsid w:val="00FB5521"/>
    <w:rsid w:val="00FB610D"/>
    <w:rsid w:val="00FC27D6"/>
    <w:rsid w:val="00FC340D"/>
    <w:rsid w:val="00FC4477"/>
    <w:rsid w:val="00FC46FB"/>
    <w:rsid w:val="00FD0A38"/>
    <w:rsid w:val="00FD2BD3"/>
    <w:rsid w:val="00FD300A"/>
    <w:rsid w:val="00FD4CCA"/>
    <w:rsid w:val="00FE2071"/>
    <w:rsid w:val="00FE2A9E"/>
    <w:rsid w:val="00FE668D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styleId="Revzia">
    <w:name w:val="Revision"/>
    <w:hidden/>
    <w:uiPriority w:val="62"/>
    <w:unhideWhenUsed/>
    <w:rsid w:val="00074FB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</TotalTime>
  <Pages>4</Pages>
  <Words>902</Words>
  <Characters>5146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</cp:lastModifiedBy>
  <cp:revision>9</cp:revision>
  <cp:lastPrinted>2016-11-16T01:11:00Z</cp:lastPrinted>
  <dcterms:created xsi:type="dcterms:W3CDTF">2025-02-04T16:56:00Z</dcterms:created>
  <dcterms:modified xsi:type="dcterms:W3CDTF">2025-02-05T09:44:00Z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