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87A4AA4" w:rsidR="00B422EC" w:rsidRDefault="00AE71D4" w:rsidP="00E23EC8">
      <w:pPr>
        <w:pStyle w:val="MonthDayYear"/>
        <w:ind w:right="-510"/>
        <w:rPr>
          <w:lang w:val="pt-PT"/>
        </w:rPr>
      </w:pPr>
      <w:r>
        <w:rPr>
          <w:lang w:val="pt-PT"/>
        </w:rPr>
        <w:t>15</w:t>
      </w:r>
      <w:r w:rsidR="002D4867">
        <w:rPr>
          <w:lang w:val="pt-PT"/>
        </w:rPr>
        <w:t>.0</w:t>
      </w:r>
      <w:r w:rsidR="007229FE">
        <w:rPr>
          <w:lang w:val="pt-PT"/>
        </w:rPr>
        <w:t>5</w:t>
      </w:r>
      <w:r w:rsidR="002D4867">
        <w:rPr>
          <w:lang w:val="pt-PT"/>
        </w:rPr>
        <w:t>.</w:t>
      </w:r>
      <w:r w:rsidR="0070213E">
        <w:rPr>
          <w:lang w:val="pt-PT"/>
        </w:rPr>
        <w:t>2025</w:t>
      </w:r>
      <w:r w:rsidR="002D4867">
        <w:rPr>
          <w:lang w:val="pt-PT"/>
        </w:rPr>
        <w:t>.</w:t>
      </w:r>
    </w:p>
    <w:p w14:paraId="3630A7B3" w14:textId="77777777" w:rsidR="00A5420E" w:rsidRDefault="00A5420E" w:rsidP="003F116B">
      <w:pPr>
        <w:pStyle w:val="MonthDayYear"/>
        <w:ind w:right="-510"/>
        <w:jc w:val="left"/>
        <w:rPr>
          <w:rStyle w:val="Headline"/>
          <w:b w:val="0"/>
          <w:bCs w:val="0"/>
          <w:sz w:val="22"/>
          <w:szCs w:val="8"/>
          <w:lang w:val="pt-PT"/>
        </w:rPr>
      </w:pPr>
    </w:p>
    <w:p w14:paraId="7F994F18" w14:textId="36AA4C35" w:rsidR="004574EB" w:rsidRDefault="004574EB" w:rsidP="004574EB">
      <w:pPr>
        <w:rPr>
          <w:szCs w:val="22"/>
          <w:lang w:val="sr-Latn-RS"/>
        </w:rPr>
      </w:pPr>
      <w:r w:rsidRPr="004574EB">
        <w:rPr>
          <w:szCs w:val="22"/>
          <w:lang w:val="sr-Latn-RS"/>
        </w:rPr>
        <w:t>Nova energija kao umetnički podstrek</w:t>
      </w:r>
    </w:p>
    <w:p w14:paraId="7AABF827" w14:textId="62B19B74" w:rsidR="008E3A0F" w:rsidRDefault="004574EB" w:rsidP="004574EB">
      <w:pPr>
        <w:rPr>
          <w:szCs w:val="22"/>
          <w:lang w:val="sr-Latn-RS"/>
        </w:rPr>
      </w:pPr>
      <w:r>
        <w:rPr>
          <w:b/>
          <w:bCs/>
          <w:sz w:val="32"/>
          <w:szCs w:val="20"/>
          <w:lang w:val="sr-Latn-RS"/>
        </w:rPr>
        <w:t>Počinje 55. Perwoll Fashion Week</w:t>
      </w:r>
    </w:p>
    <w:p w14:paraId="22FEE500" w14:textId="77777777" w:rsidR="006B7F98" w:rsidRPr="006B7F98" w:rsidRDefault="006B7F98" w:rsidP="006B7F98">
      <w:pPr>
        <w:rPr>
          <w:szCs w:val="22"/>
          <w:lang w:val="pt-PT"/>
        </w:rPr>
      </w:pPr>
      <w:r w:rsidRPr="006B7F98">
        <w:rPr>
          <w:szCs w:val="22"/>
          <w:lang w:val="pt-PT"/>
        </w:rPr>
        <w:t xml:space="preserve">Prolećni 55. Perwoll Fashion Week, temom Naše Sutra predstaviće brojne dizajnere, programe i modne trendove inspirisane umetničkim, ali i važnim životnim vrednostima. </w:t>
      </w:r>
    </w:p>
    <w:p w14:paraId="27A40047" w14:textId="77777777" w:rsidR="006B7F98" w:rsidRPr="006B7F98" w:rsidRDefault="006B7F98" w:rsidP="006B7F98">
      <w:pPr>
        <w:rPr>
          <w:szCs w:val="22"/>
          <w:lang w:val="pt-PT"/>
        </w:rPr>
      </w:pPr>
    </w:p>
    <w:p w14:paraId="59AB5E03" w14:textId="77777777" w:rsidR="006B7F98" w:rsidRPr="006B7F98" w:rsidRDefault="006B7F98" w:rsidP="006B7F98">
      <w:pPr>
        <w:rPr>
          <w:szCs w:val="22"/>
          <w:lang w:val="pt-PT"/>
        </w:rPr>
      </w:pPr>
      <w:r w:rsidRPr="006B7F98">
        <w:rPr>
          <w:szCs w:val="22"/>
          <w:lang w:val="pt-PT"/>
        </w:rPr>
        <w:t>Programi BFW-a realizovaće se u periodu od 15. do 20. maja 2025. u Hangaru i Kulturnom Centru Silosi u Luci Beograd. Kroz svoj sadržaj, vizuale i poruke biće istaknuto da sutra nije vreme koje dolazi, već trenutak koji počinje sada u društvu i u našoj modnoj zajednici. Razradu ove teme dobili smo od mladih dizajnera i studenata mode, čiji odgovori nisu samo reči, već i emocije, ideali i jake poruke kao što su - Vizija, Autentičnost, Obrazovanje, Hrabrost, Sloboda, Eko Svest, Ljubav i Harmonija. Svi ovi pojmovi postali su osnova naše kampanje, deo kreativnih procesa u modi, a i univerzalnih vrednosti  koje uvek  treba isticati.</w:t>
      </w:r>
    </w:p>
    <w:p w14:paraId="1E42781A" w14:textId="77777777" w:rsidR="006B7F98" w:rsidRPr="006B7F98" w:rsidRDefault="006B7F98" w:rsidP="006B7F98">
      <w:pPr>
        <w:rPr>
          <w:szCs w:val="22"/>
          <w:lang w:val="pt-PT"/>
        </w:rPr>
      </w:pPr>
    </w:p>
    <w:p w14:paraId="77063D35" w14:textId="77777777" w:rsidR="006B7F98" w:rsidRPr="006B7F98" w:rsidRDefault="006B7F98" w:rsidP="006B7F98">
      <w:pPr>
        <w:rPr>
          <w:szCs w:val="22"/>
          <w:lang w:val="pt-PT"/>
        </w:rPr>
      </w:pPr>
      <w:r w:rsidRPr="006B7F98">
        <w:rPr>
          <w:szCs w:val="22"/>
          <w:lang w:val="pt-PT"/>
        </w:rPr>
        <w:t xml:space="preserve">Modne revije i mnogobrojni programi u okviru najuticajnije modne manifestacije u regionu obradovaće i ove sezone ljubitelje autorske domaće mode, ali i sve zainteresovane za ekologiju, umetnost i edukaciju. BFW predstavlja specifični kreativni potencijal novog vremena, pa je pored revijalnog programa, manifestacija obogaćena i izložbama, show room prezentacijama, vintage marketom, okruglim stolom, radionicama i performansima. </w:t>
      </w:r>
    </w:p>
    <w:p w14:paraId="45670A32" w14:textId="77777777" w:rsidR="006B7F98" w:rsidRPr="006B7F98" w:rsidRDefault="006B7F98" w:rsidP="006B7F98">
      <w:pPr>
        <w:rPr>
          <w:szCs w:val="22"/>
          <w:lang w:val="pt-PT"/>
        </w:rPr>
      </w:pPr>
      <w:r w:rsidRPr="006B7F98">
        <w:rPr>
          <w:szCs w:val="22"/>
          <w:lang w:val="pt-PT"/>
        </w:rPr>
        <w:t xml:space="preserve">      </w:t>
      </w:r>
    </w:p>
    <w:p w14:paraId="1CFF0864" w14:textId="77777777" w:rsidR="006B7F98" w:rsidRPr="006B7F98" w:rsidRDefault="006B7F98" w:rsidP="006B7F98">
      <w:pPr>
        <w:rPr>
          <w:szCs w:val="22"/>
          <w:lang w:val="pt-PT"/>
        </w:rPr>
      </w:pPr>
      <w:r w:rsidRPr="006B7F98">
        <w:rPr>
          <w:szCs w:val="22"/>
          <w:lang w:val="pt-PT"/>
        </w:rPr>
        <w:t>Glavni program 55. Perwoll Fashion Week-a počinje tematskom revijom NAŠE SUTRA, na kojoj će poznati modni dizajneri različitih generacija imati priliku da predstave modele inspirisane ključnim temama iz kampanje, idejama, porukama i ljudima, koji su zapaženi tokom ovog neverovatno uzbudljivog i emotivnog vremena. Studenti modnog dizajna Fakulteta digitalnih umetnosti Univerziteta Metropoliten predstaviće rezultat svog četvorogodišnjeg rada, istraživanja i oblikovanja umetničkog izraza. Modeli na toj reviji svedočiće o individualnosti, hrabrosti i inovativnosti, koje savremena modna scena sve više prepoznaje i vrednuje.</w:t>
      </w:r>
    </w:p>
    <w:p w14:paraId="7EF1B133" w14:textId="77777777" w:rsidR="006B7F98" w:rsidRPr="006B7F98" w:rsidRDefault="006B7F98" w:rsidP="006B7F98">
      <w:pPr>
        <w:rPr>
          <w:szCs w:val="22"/>
          <w:lang w:val="pt-PT"/>
        </w:rPr>
      </w:pPr>
    </w:p>
    <w:p w14:paraId="1927FFAB" w14:textId="77777777" w:rsidR="006B7F98" w:rsidRPr="006B7F98" w:rsidRDefault="006B7F98" w:rsidP="006B7F98">
      <w:pPr>
        <w:rPr>
          <w:szCs w:val="22"/>
          <w:lang w:val="pt-PT"/>
        </w:rPr>
      </w:pPr>
      <w:r w:rsidRPr="006B7F98">
        <w:rPr>
          <w:szCs w:val="22"/>
          <w:lang w:val="pt-PT"/>
        </w:rPr>
        <w:t xml:space="preserve">Drugog dana dominiraju revije kreatora autorske mode - Budislava, koja ove godine slavi jubilarnih 30 godina svoje karijere, Aleksandra Lalić, svima dobro poznata po svom aktivizmu u modi. Reviju FUN FUN Art by Srđan Šveljo, organizuju njegovi prijatelji za svog rano preminulog dragog saradnika, DJ-a i stilistu sa idejom da njegov brend bude aktivan i dalje.  </w:t>
      </w:r>
    </w:p>
    <w:p w14:paraId="2E880CA1" w14:textId="77777777" w:rsidR="006B7F98" w:rsidRPr="006B7F98" w:rsidRDefault="006B7F98" w:rsidP="006B7F98">
      <w:pPr>
        <w:rPr>
          <w:szCs w:val="22"/>
          <w:lang w:val="pt-PT"/>
        </w:rPr>
      </w:pPr>
      <w:r w:rsidRPr="006B7F98">
        <w:rPr>
          <w:szCs w:val="22"/>
          <w:lang w:val="pt-PT"/>
        </w:rPr>
        <w:lastRenderedPageBreak/>
        <w:t xml:space="preserve">     </w:t>
      </w:r>
    </w:p>
    <w:p w14:paraId="3459373C" w14:textId="77777777" w:rsidR="006B7F98" w:rsidRPr="006B7F98" w:rsidRDefault="006B7F98" w:rsidP="006B7F98">
      <w:pPr>
        <w:rPr>
          <w:szCs w:val="22"/>
          <w:lang w:val="pt-PT"/>
        </w:rPr>
      </w:pPr>
      <w:r w:rsidRPr="006B7F98">
        <w:rPr>
          <w:szCs w:val="22"/>
          <w:lang w:val="pt-PT"/>
        </w:rPr>
        <w:t>Revijom pobednika konkursa Fashion Inkubator - Re:Think New by Perwoll, Iva Ivanović, Ivana Tokin i DMC Fashion by Danilo Mišković nastavljamo da edukujemo publiku inovacijama u sporoj  i održivoj modi, sve važnijoj u promeni pristupa modnoj industriji poznatoj po principu 3 R – ReDuce, ReUse, ReCycle. Pokret ide u skladu sa vrednostima kao što su: svesnost, društvena odgovornost i održivost koje na pravi način podstiču našu Eko Svest.</w:t>
      </w:r>
    </w:p>
    <w:p w14:paraId="5DA8BBDB" w14:textId="77777777" w:rsidR="006B7F98" w:rsidRPr="006B7F98" w:rsidRDefault="006B7F98" w:rsidP="006B7F98">
      <w:pPr>
        <w:rPr>
          <w:szCs w:val="22"/>
          <w:lang w:val="pt-PT"/>
        </w:rPr>
      </w:pPr>
    </w:p>
    <w:p w14:paraId="2D3BB034" w14:textId="77777777" w:rsidR="006B7F98" w:rsidRPr="006B7F98" w:rsidRDefault="006B7F98" w:rsidP="006B7F98">
      <w:pPr>
        <w:rPr>
          <w:szCs w:val="22"/>
          <w:lang w:val="pt-PT"/>
        </w:rPr>
      </w:pPr>
      <w:r w:rsidRPr="006B7F98">
        <w:rPr>
          <w:szCs w:val="22"/>
          <w:lang w:val="pt-PT"/>
        </w:rPr>
        <w:t>Modne izložbe i prateći program održaće u foajeu Hangara. Posetioci će moći da uživaju u  Izložbi modnih detalja BFW Fashion &amp; Accessories, kao i Izložbi fotografija pobednice BFW Instashot konkursa - Mihaele Sovilj.</w:t>
      </w:r>
    </w:p>
    <w:p w14:paraId="65E38717" w14:textId="77777777" w:rsidR="006B7F98" w:rsidRPr="006B7F98" w:rsidRDefault="006B7F98" w:rsidP="006B7F98">
      <w:pPr>
        <w:rPr>
          <w:szCs w:val="22"/>
          <w:lang w:val="pt-PT"/>
        </w:rPr>
      </w:pPr>
    </w:p>
    <w:p w14:paraId="64C27324" w14:textId="77777777" w:rsidR="006B7F98" w:rsidRPr="006B7F98" w:rsidRDefault="006B7F98" w:rsidP="006B7F98">
      <w:pPr>
        <w:rPr>
          <w:szCs w:val="22"/>
          <w:lang w:val="pt-PT"/>
        </w:rPr>
      </w:pPr>
      <w:r w:rsidRPr="006B7F98">
        <w:rPr>
          <w:szCs w:val="22"/>
          <w:lang w:val="pt-PT"/>
        </w:rPr>
        <w:t xml:space="preserve">Modno-kreativna radionica za učenike osnovne škole Vladislav Ribnikar, drugare male Angeline Aćimović stradale u majskim događajima, završila je svoj prvi ciklus.  Radionicu je vodila Dragana Ognjenović u saradnji sa Fondacijom Angelina i brojnim institucijama kulture. Posebnu izložbu na BFW-u činiće dečji radovi inspirisani Angelininim haljinama, koje su predstavljene na reviji pre godinu dana, kao i samim temama radionice. </w:t>
      </w:r>
    </w:p>
    <w:p w14:paraId="12C81A9A" w14:textId="77777777" w:rsidR="006B7F98" w:rsidRPr="006B7F98" w:rsidRDefault="006B7F98" w:rsidP="006B7F98">
      <w:pPr>
        <w:rPr>
          <w:szCs w:val="22"/>
          <w:lang w:val="pt-PT"/>
        </w:rPr>
      </w:pPr>
    </w:p>
    <w:p w14:paraId="21B1365A" w14:textId="77777777" w:rsidR="006B7F98" w:rsidRPr="006B7F98" w:rsidRDefault="006B7F98" w:rsidP="006B7F98">
      <w:pPr>
        <w:rPr>
          <w:szCs w:val="22"/>
          <w:lang w:val="pt-PT"/>
        </w:rPr>
      </w:pPr>
      <w:r w:rsidRPr="006B7F98">
        <w:rPr>
          <w:szCs w:val="22"/>
          <w:lang w:val="pt-PT"/>
        </w:rPr>
        <w:t>Vikend Festival „IZMEĐU REDOVA I ŠAVOVA“, u svom programu imaće Dizajnerski Open Market, kao najveći dizajnerski market autorske mode kod nas. Ceo događaj će imati specifični festivalski karakter, zainteresovani će kupovinom moći da podrže domaće autore, njihov mali biznis i da prednost daju originalnim i unikatnim kreacijama. Pored toga zainteresovani će uživati i u mini revijama, showroom prezentacijama i po prvi put BFW će otvoriti svoja vrata za širu publiku. Festival će biti obogaćen i saradnjom sa Kulturnim Centrom Silosi, gde će biti upriličen Book Market, kao zanimljivo mesto za ljubitelje dobre knjige. Čitava zona Luke Beograd biće puna dešavanja - Gastrošor će biti  pravo mesto za gurmane i hedoniste, koji će moći da isprobaju različite kuhinje, kao i specijalitete njihovih poznatih restorana.</w:t>
      </w:r>
    </w:p>
    <w:p w14:paraId="267EDB36" w14:textId="77777777" w:rsidR="006B7F98" w:rsidRPr="006B7F98" w:rsidRDefault="006B7F98" w:rsidP="006B7F98">
      <w:pPr>
        <w:rPr>
          <w:szCs w:val="22"/>
          <w:lang w:val="pt-PT"/>
        </w:rPr>
      </w:pPr>
    </w:p>
    <w:p w14:paraId="6BAC6927" w14:textId="77777777" w:rsidR="006B7F98" w:rsidRPr="006B7F98" w:rsidRDefault="006B7F98" w:rsidP="006B7F98">
      <w:pPr>
        <w:rPr>
          <w:szCs w:val="22"/>
          <w:lang w:val="pt-PT"/>
        </w:rPr>
      </w:pPr>
      <w:r w:rsidRPr="006B7F98">
        <w:rPr>
          <w:szCs w:val="22"/>
          <w:lang w:val="pt-PT"/>
        </w:rPr>
        <w:t>Kulturni Centar Silosi biće takođe mesto dešavanja sve popularnijeg edukativno–kreativnog projekta Cirkulator pod umetničkom vođstvom Ane Trošić Trajković – modne dizajnerke i aktivistkinje održive mode. Cirkulator je programski osmišljen tako da pruži uvid u domene i značaj održive mode kroz više formata: promociju održivih praksi kroz markete i izložbe, edukaciju kroz radionice i prezentacije projekata, kao i okruglim stolom sa temom javnog zagovaranja u cilju osnaživanja tržišta održive mode.</w:t>
      </w:r>
    </w:p>
    <w:p w14:paraId="504AE265" w14:textId="77777777" w:rsidR="006B7F98" w:rsidRPr="006B7F98" w:rsidRDefault="006B7F98" w:rsidP="006B7F98">
      <w:pPr>
        <w:rPr>
          <w:szCs w:val="22"/>
          <w:lang w:val="pt-PT"/>
        </w:rPr>
      </w:pPr>
    </w:p>
    <w:p w14:paraId="63DC25D0" w14:textId="77777777" w:rsidR="006B7F98" w:rsidRPr="006B7F98" w:rsidRDefault="006B7F98" w:rsidP="006B7F98">
      <w:pPr>
        <w:rPr>
          <w:szCs w:val="22"/>
          <w:lang w:val="pt-PT"/>
        </w:rPr>
      </w:pPr>
      <w:r w:rsidRPr="006B7F98">
        <w:rPr>
          <w:szCs w:val="22"/>
          <w:lang w:val="pt-PT"/>
        </w:rPr>
        <w:lastRenderedPageBreak/>
        <w:t xml:space="preserve">Perwoll Fashion Week Closing Party je tradicionalna završnica svake manifestacije, pa će i ove sezone biti i događaj koji okuplja učesnike i goste koji sumiraju utiske, druže se i raduju ovom modnom događaju. </w:t>
      </w:r>
    </w:p>
    <w:p w14:paraId="0FA396B3" w14:textId="77777777" w:rsidR="006B7F98" w:rsidRPr="006B7F98" w:rsidRDefault="006B7F98" w:rsidP="006B7F98">
      <w:pPr>
        <w:rPr>
          <w:szCs w:val="22"/>
          <w:lang w:val="pt-PT"/>
        </w:rPr>
      </w:pPr>
    </w:p>
    <w:p w14:paraId="11D9075A" w14:textId="77777777" w:rsidR="006B7F98" w:rsidRPr="006B7F98" w:rsidRDefault="006B7F98" w:rsidP="006B7F98">
      <w:pPr>
        <w:rPr>
          <w:szCs w:val="22"/>
          <w:lang w:val="pt-PT"/>
        </w:rPr>
      </w:pPr>
      <w:r w:rsidRPr="006B7F98">
        <w:rPr>
          <w:szCs w:val="22"/>
          <w:lang w:val="pt-PT"/>
        </w:rPr>
        <w:t>Beogradska nedelja mode, kao društveno odgovorna manifestacija, i ovoga puta je okrenuta aktuelnim dešavanjima i vrednostima koje ističu da moda nije samo estetika, već sredstvo komunikacije, izraza i promena.</w:t>
      </w:r>
    </w:p>
    <w:p w14:paraId="4DFBD59F" w14:textId="77777777" w:rsidR="006B7F98" w:rsidRPr="006B7F98" w:rsidRDefault="006B7F98" w:rsidP="006B7F98">
      <w:pPr>
        <w:rPr>
          <w:szCs w:val="22"/>
          <w:lang w:val="pt-PT"/>
        </w:rPr>
      </w:pPr>
    </w:p>
    <w:p w14:paraId="2FD24A6F" w14:textId="513F0B01" w:rsidR="00BE73D1" w:rsidRDefault="006B7F98" w:rsidP="006B7F98">
      <w:pPr>
        <w:rPr>
          <w:szCs w:val="22"/>
          <w:lang w:val="pt-PT"/>
        </w:rPr>
      </w:pPr>
      <w:r w:rsidRPr="006B7F98">
        <w:rPr>
          <w:szCs w:val="22"/>
          <w:lang w:val="pt-PT"/>
        </w:rPr>
        <w:t>Dobro došli na 55. Perwoll Fashion Week!</w:t>
      </w:r>
    </w:p>
    <w:p w14:paraId="042AF840" w14:textId="77777777" w:rsidR="006B7F98" w:rsidRPr="00BC0275" w:rsidRDefault="006B7F98" w:rsidP="006B7F98">
      <w:pPr>
        <w:rPr>
          <w:szCs w:val="22"/>
          <w:lang w:val="pt-PT"/>
        </w:rPr>
      </w:pPr>
    </w:p>
    <w:p w14:paraId="54C71138" w14:textId="4E19B42D" w:rsidR="0099008E" w:rsidRPr="00BC0275" w:rsidRDefault="0099008E" w:rsidP="00BC0275">
      <w:pPr>
        <w:rPr>
          <w:szCs w:val="22"/>
          <w:lang w:val="pt-PT"/>
        </w:rPr>
      </w:pPr>
      <w:r w:rsidRPr="003A35AC">
        <w:rPr>
          <w:rStyle w:val="AboutandContactHeadline"/>
          <w:lang w:val="sr-Latn-RS"/>
        </w:rPr>
        <w:t>O komp</w:t>
      </w:r>
      <w:r w:rsidR="00D01821">
        <w:rPr>
          <w:rStyle w:val="AboutandContactHeadline"/>
          <w:lang w:val="sr-Latn-RS"/>
        </w:rPr>
        <w:t>а</w:t>
      </w:r>
      <w:r w:rsidRPr="003A35AC">
        <w:rPr>
          <w:rStyle w:val="AboutandContactHeadline"/>
          <w:lang w:val="sr-Latn-RS"/>
        </w:rPr>
        <w:t>niji Henkel</w:t>
      </w:r>
    </w:p>
    <w:p w14:paraId="73EC8182" w14:textId="6D5DF104" w:rsidR="0099008E" w:rsidRPr="00EA0165" w:rsidRDefault="0099008E" w:rsidP="0099008E">
      <w:pPr>
        <w:rPr>
          <w:sz w:val="18"/>
          <w:lang w:val="sr-Latn-RS"/>
        </w:rPr>
      </w:pPr>
      <w:r w:rsidRPr="00EA0165">
        <w:rPr>
          <w:sz w:val="18"/>
          <w:lang w:val="sr-Latn-RS"/>
        </w:rPr>
        <w:t>Henkel, s</w:t>
      </w:r>
      <w:r w:rsidR="00D01821">
        <w:rPr>
          <w:sz w:val="18"/>
          <w:lang w:val="sr-Latn-RS"/>
        </w:rPr>
        <w:t>а</w:t>
      </w:r>
      <w:r w:rsidRPr="00EA0165">
        <w:rPr>
          <w:sz w:val="18"/>
          <w:lang w:val="sr-Latn-RS"/>
        </w:rPr>
        <w:t xml:space="preserve"> svojim brendovim</w:t>
      </w:r>
      <w:r w:rsidR="00D01821">
        <w:rPr>
          <w:sz w:val="18"/>
          <w:lang w:val="sr-Latn-RS"/>
        </w:rPr>
        <w:t>а</w:t>
      </w:r>
      <w:r w:rsidRPr="00EA0165">
        <w:rPr>
          <w:sz w:val="18"/>
          <w:lang w:val="sr-Latn-RS"/>
        </w:rPr>
        <w:t>, inov</w:t>
      </w:r>
      <w:r w:rsidR="00D01821">
        <w:rPr>
          <w:sz w:val="18"/>
          <w:lang w:val="sr-Latn-RS"/>
        </w:rPr>
        <w:t>а</w:t>
      </w:r>
      <w:r w:rsidRPr="00EA0165">
        <w:rPr>
          <w:sz w:val="18"/>
          <w:lang w:val="sr-Latn-RS"/>
        </w:rPr>
        <w:t>cij</w:t>
      </w:r>
      <w:r w:rsidR="00D01821">
        <w:rPr>
          <w:sz w:val="18"/>
          <w:lang w:val="sr-Latn-RS"/>
        </w:rPr>
        <w:t>а</w:t>
      </w:r>
      <w:r w:rsidRPr="00EA0165">
        <w:rPr>
          <w:sz w:val="18"/>
          <w:lang w:val="sr-Latn-RS"/>
        </w:rPr>
        <w:t>m</w:t>
      </w:r>
      <w:r w:rsidR="00D01821">
        <w:rPr>
          <w:sz w:val="18"/>
          <w:lang w:val="sr-Latn-RS"/>
        </w:rPr>
        <w:t>а</w:t>
      </w:r>
      <w:r w:rsidRPr="00EA0165">
        <w:rPr>
          <w:sz w:val="18"/>
          <w:lang w:val="sr-Latn-RS"/>
        </w:rPr>
        <w:t xml:space="preserve"> i tehnologij</w:t>
      </w:r>
      <w:r w:rsidR="00D01821">
        <w:rPr>
          <w:sz w:val="18"/>
          <w:lang w:val="sr-Latn-RS"/>
        </w:rPr>
        <w:t>а</w:t>
      </w:r>
      <w:r w:rsidRPr="00EA0165">
        <w:rPr>
          <w:sz w:val="18"/>
          <w:lang w:val="sr-Latn-RS"/>
        </w:rPr>
        <w:t>m</w:t>
      </w:r>
      <w:r w:rsidR="00D01821">
        <w:rPr>
          <w:sz w:val="18"/>
          <w:lang w:val="sr-Latn-RS"/>
        </w:rPr>
        <w:t>а</w:t>
      </w:r>
      <w:r w:rsidRPr="00EA0165">
        <w:rPr>
          <w:sz w:val="18"/>
          <w:lang w:val="sr-Latn-RS"/>
        </w:rPr>
        <w:t>, z</w:t>
      </w:r>
      <w:r w:rsidR="00D01821">
        <w:rPr>
          <w:sz w:val="18"/>
          <w:lang w:val="sr-Latn-RS"/>
        </w:rPr>
        <w:t>а</w:t>
      </w:r>
      <w:r w:rsidRPr="00EA0165">
        <w:rPr>
          <w:sz w:val="18"/>
          <w:lang w:val="sr-Latn-RS"/>
        </w:rPr>
        <w:t>uzim</w:t>
      </w:r>
      <w:r w:rsidR="00D01821">
        <w:rPr>
          <w:sz w:val="18"/>
          <w:lang w:val="sr-Latn-RS"/>
        </w:rPr>
        <w:t>а</w:t>
      </w:r>
      <w:r w:rsidRPr="00EA0165">
        <w:rPr>
          <w:sz w:val="18"/>
          <w:lang w:val="sr-Latn-RS"/>
        </w:rPr>
        <w:t xml:space="preserve"> vodeće pozicije n</w:t>
      </w:r>
      <w:r w:rsidR="00D01821">
        <w:rPr>
          <w:sz w:val="18"/>
          <w:lang w:val="sr-Latn-RS"/>
        </w:rPr>
        <w:t>а</w:t>
      </w:r>
      <w:r w:rsidRPr="00EA0165">
        <w:rPr>
          <w:sz w:val="18"/>
          <w:lang w:val="sr-Latn-RS"/>
        </w:rPr>
        <w:t xml:space="preserve"> tržištu širom svet</w:t>
      </w:r>
      <w:r w:rsidR="00D01821">
        <w:rPr>
          <w:sz w:val="18"/>
          <w:lang w:val="sr-Latn-RS"/>
        </w:rPr>
        <w:t>а</w:t>
      </w:r>
      <w:r w:rsidRPr="00EA0165">
        <w:rPr>
          <w:sz w:val="18"/>
          <w:lang w:val="sr-Latn-RS"/>
        </w:rPr>
        <w:t xml:space="preserve"> u industrijskom i potroš</w:t>
      </w:r>
      <w:r w:rsidR="00D01821">
        <w:rPr>
          <w:sz w:val="18"/>
          <w:lang w:val="sr-Latn-RS"/>
        </w:rPr>
        <w:t>а</w:t>
      </w:r>
      <w:r w:rsidRPr="00EA0165">
        <w:rPr>
          <w:sz w:val="18"/>
          <w:lang w:val="sr-Latn-RS"/>
        </w:rPr>
        <w:t xml:space="preserve">čkom sektoru. Poslovni sektor </w:t>
      </w:r>
      <w:r w:rsidR="00D01821">
        <w:rPr>
          <w:sz w:val="18"/>
          <w:lang w:val="sr-Latn-RS"/>
        </w:rPr>
        <w:t>А</w:t>
      </w:r>
      <w:r w:rsidRPr="00EA0165">
        <w:rPr>
          <w:sz w:val="18"/>
          <w:lang w:val="sr-Latn-RS"/>
        </w:rPr>
        <w:t>dhezivi Tehnologije je glob</w:t>
      </w:r>
      <w:r w:rsidR="00D01821">
        <w:rPr>
          <w:sz w:val="18"/>
          <w:lang w:val="sr-Latn-RS"/>
        </w:rPr>
        <w:t>а</w:t>
      </w:r>
      <w:r w:rsidRPr="00EA0165">
        <w:rPr>
          <w:sz w:val="18"/>
          <w:lang w:val="sr-Latn-RS"/>
        </w:rPr>
        <w:t>lni lider n</w:t>
      </w:r>
      <w:r w:rsidR="00D01821">
        <w:rPr>
          <w:sz w:val="18"/>
          <w:lang w:val="sr-Latn-RS"/>
        </w:rPr>
        <w:t>а</w:t>
      </w:r>
      <w:r w:rsidRPr="00EA0165">
        <w:rPr>
          <w:sz w:val="18"/>
          <w:lang w:val="sr-Latn-RS"/>
        </w:rPr>
        <w:t xml:space="preserve"> tržištu lepkov</w:t>
      </w:r>
      <w:r w:rsidR="00D01821">
        <w:rPr>
          <w:sz w:val="18"/>
          <w:lang w:val="sr-Latn-RS"/>
        </w:rPr>
        <w:t>а</w:t>
      </w:r>
      <w:r w:rsidRPr="00EA0165">
        <w:rPr>
          <w:sz w:val="18"/>
          <w:lang w:val="sr-Latn-RS"/>
        </w:rPr>
        <w:t>, z</w:t>
      </w:r>
      <w:r w:rsidR="00D01821">
        <w:rPr>
          <w:sz w:val="18"/>
          <w:lang w:val="sr-Latn-RS"/>
        </w:rPr>
        <w:t>а</w:t>
      </w:r>
      <w:r w:rsidRPr="00EA0165">
        <w:rPr>
          <w:sz w:val="18"/>
          <w:lang w:val="sr-Latn-RS"/>
        </w:rPr>
        <w:t>ptiv</w:t>
      </w:r>
      <w:r w:rsidR="00D01821">
        <w:rPr>
          <w:sz w:val="18"/>
          <w:lang w:val="sr-Latn-RS"/>
        </w:rPr>
        <w:t>а</w:t>
      </w:r>
      <w:r w:rsidRPr="00EA0165">
        <w:rPr>
          <w:sz w:val="18"/>
          <w:lang w:val="sr-Latn-RS"/>
        </w:rPr>
        <w:t>č</w:t>
      </w:r>
      <w:r w:rsidR="00D01821">
        <w:rPr>
          <w:sz w:val="18"/>
          <w:lang w:val="sr-Latn-RS"/>
        </w:rPr>
        <w:t>а</w:t>
      </w:r>
      <w:r w:rsidRPr="00EA0165">
        <w:rPr>
          <w:sz w:val="18"/>
          <w:lang w:val="sr-Latn-RS"/>
        </w:rPr>
        <w:t xml:space="preserve"> i funkcion</w:t>
      </w:r>
      <w:r w:rsidR="00D01821">
        <w:rPr>
          <w:sz w:val="18"/>
          <w:lang w:val="sr-Latn-RS"/>
        </w:rPr>
        <w:t>а</w:t>
      </w:r>
      <w:r w:rsidRPr="00EA0165">
        <w:rPr>
          <w:sz w:val="18"/>
          <w:lang w:val="sr-Latn-RS"/>
        </w:rPr>
        <w:t>lnih prem</w:t>
      </w:r>
      <w:r w:rsidR="00D01821">
        <w:rPr>
          <w:sz w:val="18"/>
          <w:lang w:val="sr-Latn-RS"/>
        </w:rPr>
        <w:t>а</w:t>
      </w:r>
      <w:r w:rsidRPr="00EA0165">
        <w:rPr>
          <w:sz w:val="18"/>
          <w:lang w:val="sr-Latn-RS"/>
        </w:rPr>
        <w:t>z</w:t>
      </w:r>
      <w:r w:rsidR="00D01821">
        <w:rPr>
          <w:sz w:val="18"/>
          <w:lang w:val="sr-Latn-RS"/>
        </w:rPr>
        <w:t>а</w:t>
      </w:r>
      <w:r w:rsidRPr="00EA0165">
        <w:rPr>
          <w:sz w:val="18"/>
          <w:lang w:val="sr-Latn-RS"/>
        </w:rPr>
        <w:t>. S</w:t>
      </w:r>
      <w:r w:rsidR="00D01821">
        <w:rPr>
          <w:sz w:val="18"/>
          <w:lang w:val="sr-Latn-RS"/>
        </w:rPr>
        <w:t>а</w:t>
      </w:r>
      <w:r w:rsidRPr="00EA0165">
        <w:rPr>
          <w:sz w:val="18"/>
          <w:lang w:val="sr-Latn-RS"/>
        </w:rPr>
        <w:t xml:space="preserve"> sektorom Consumer Br</w:t>
      </w:r>
      <w:r w:rsidR="00D01821">
        <w:rPr>
          <w:sz w:val="18"/>
          <w:lang w:val="sr-Latn-RS"/>
        </w:rPr>
        <w:t>а</w:t>
      </w:r>
      <w:r w:rsidRPr="00EA0165">
        <w:rPr>
          <w:sz w:val="18"/>
          <w:lang w:val="sr-Latn-RS"/>
        </w:rPr>
        <w:t>nds, komp</w:t>
      </w:r>
      <w:r w:rsidR="00D01821">
        <w:rPr>
          <w:sz w:val="18"/>
          <w:lang w:val="sr-Latn-RS"/>
        </w:rPr>
        <w:t>а</w:t>
      </w:r>
      <w:r w:rsidRPr="00EA0165">
        <w:rPr>
          <w:sz w:val="18"/>
          <w:lang w:val="sr-Latn-RS"/>
        </w:rPr>
        <w:t>nij</w:t>
      </w:r>
      <w:r w:rsidR="00D01821">
        <w:rPr>
          <w:sz w:val="18"/>
          <w:lang w:val="sr-Latn-RS"/>
        </w:rPr>
        <w:t>а</w:t>
      </w:r>
      <w:r w:rsidRPr="00EA0165">
        <w:rPr>
          <w:sz w:val="18"/>
          <w:lang w:val="sr-Latn-RS"/>
        </w:rPr>
        <w:t xml:space="preserve"> drži vodeće pozicije posebno u sektorim</w:t>
      </w:r>
      <w:r w:rsidR="00D01821">
        <w:rPr>
          <w:sz w:val="18"/>
          <w:lang w:val="sr-Latn-RS"/>
        </w:rPr>
        <w:t>а</w:t>
      </w:r>
      <w:r w:rsidRPr="00EA0165">
        <w:rPr>
          <w:sz w:val="18"/>
          <w:lang w:val="sr-Latn-RS"/>
        </w:rPr>
        <w:t xml:space="preserve"> pr</w:t>
      </w:r>
      <w:r w:rsidR="00D01821">
        <w:rPr>
          <w:sz w:val="18"/>
          <w:lang w:val="sr-Latn-RS"/>
        </w:rPr>
        <w:t>а</w:t>
      </w:r>
      <w:r w:rsidRPr="00EA0165">
        <w:rPr>
          <w:sz w:val="18"/>
          <w:lang w:val="sr-Latn-RS"/>
        </w:rPr>
        <w:t>nj</w:t>
      </w:r>
      <w:r w:rsidR="00D01821">
        <w:rPr>
          <w:sz w:val="18"/>
          <w:lang w:val="sr-Latn-RS"/>
        </w:rPr>
        <w:t>а</w:t>
      </w:r>
      <w:r w:rsidRPr="00EA0165">
        <w:rPr>
          <w:sz w:val="18"/>
          <w:lang w:val="sr-Latn-RS"/>
        </w:rPr>
        <w:t xml:space="preserve"> veš</w:t>
      </w:r>
      <w:r w:rsidR="00D01821">
        <w:rPr>
          <w:sz w:val="18"/>
          <w:lang w:val="sr-Latn-RS"/>
        </w:rPr>
        <w:t>а</w:t>
      </w:r>
      <w:r w:rsidRPr="00EA0165">
        <w:rPr>
          <w:sz w:val="18"/>
          <w:lang w:val="sr-Latn-RS"/>
        </w:rPr>
        <w:t xml:space="preserve"> i održ</w:t>
      </w:r>
      <w:r w:rsidR="00D01821">
        <w:rPr>
          <w:sz w:val="18"/>
          <w:lang w:val="sr-Latn-RS"/>
        </w:rPr>
        <w:t>а</w:t>
      </w:r>
      <w:r w:rsidRPr="00EA0165">
        <w:rPr>
          <w:sz w:val="18"/>
          <w:lang w:val="sr-Latn-RS"/>
        </w:rPr>
        <w:t>v</w:t>
      </w:r>
      <w:r w:rsidR="00D01821">
        <w:rPr>
          <w:sz w:val="18"/>
          <w:lang w:val="sr-Latn-RS"/>
        </w:rPr>
        <w:t>а</w:t>
      </w:r>
      <w:r w:rsidRPr="00EA0165">
        <w:rPr>
          <w:sz w:val="18"/>
          <w:lang w:val="sr-Latn-RS"/>
        </w:rPr>
        <w:t>nj</w:t>
      </w:r>
      <w:r w:rsidR="00D01821">
        <w:rPr>
          <w:sz w:val="18"/>
          <w:lang w:val="sr-Latn-RS"/>
        </w:rPr>
        <w:t>а</w:t>
      </w:r>
      <w:r w:rsidRPr="00EA0165">
        <w:rPr>
          <w:sz w:val="18"/>
          <w:lang w:val="sr-Latn-RS"/>
        </w:rPr>
        <w:t xml:space="preserve"> dom</w:t>
      </w:r>
      <w:r w:rsidR="00D01821">
        <w:rPr>
          <w:sz w:val="18"/>
          <w:lang w:val="sr-Latn-RS"/>
        </w:rPr>
        <w:t>а</w:t>
      </w:r>
      <w:r w:rsidRPr="00EA0165">
        <w:rPr>
          <w:sz w:val="18"/>
          <w:lang w:val="sr-Latn-RS"/>
        </w:rPr>
        <w:t>ćinstv</w:t>
      </w:r>
      <w:r w:rsidR="00D01821">
        <w:rPr>
          <w:sz w:val="18"/>
          <w:lang w:val="sr-Latn-RS"/>
        </w:rPr>
        <w:t>а</w:t>
      </w:r>
      <w:r w:rsidRPr="00EA0165">
        <w:rPr>
          <w:sz w:val="18"/>
          <w:lang w:val="sr-Latn-RS"/>
        </w:rPr>
        <w:t xml:space="preserve"> i nege kose n</w:t>
      </w:r>
      <w:r w:rsidR="00D01821">
        <w:rPr>
          <w:sz w:val="18"/>
          <w:lang w:val="sr-Latn-RS"/>
        </w:rPr>
        <w:t>а</w:t>
      </w:r>
      <w:r w:rsidRPr="00EA0165">
        <w:rPr>
          <w:sz w:val="18"/>
          <w:lang w:val="sr-Latn-RS"/>
        </w:rPr>
        <w:t xml:space="preserve"> mnogim tržištim</w:t>
      </w:r>
      <w:r w:rsidR="00D01821">
        <w:rPr>
          <w:sz w:val="18"/>
          <w:lang w:val="sr-Latn-RS"/>
        </w:rPr>
        <w:t>а</w:t>
      </w:r>
      <w:r w:rsidRPr="00EA0165">
        <w:rPr>
          <w:sz w:val="18"/>
          <w:lang w:val="sr-Latn-RS"/>
        </w:rPr>
        <w:t xml:space="preserve"> i k</w:t>
      </w:r>
      <w:r w:rsidR="00D01821">
        <w:rPr>
          <w:sz w:val="18"/>
          <w:lang w:val="sr-Latn-RS"/>
        </w:rPr>
        <w:t>а</w:t>
      </w:r>
      <w:r w:rsidRPr="00EA0165">
        <w:rPr>
          <w:sz w:val="18"/>
          <w:lang w:val="sr-Latn-RS"/>
        </w:rPr>
        <w:t>tegorij</w:t>
      </w:r>
      <w:r w:rsidR="00D01821">
        <w:rPr>
          <w:sz w:val="18"/>
          <w:lang w:val="sr-Latn-RS"/>
        </w:rPr>
        <w:t>а</w:t>
      </w:r>
      <w:r w:rsidRPr="00EA0165">
        <w:rPr>
          <w:sz w:val="18"/>
          <w:lang w:val="sr-Latn-RS"/>
        </w:rPr>
        <w:t>m</w:t>
      </w:r>
      <w:r w:rsidR="00D01821">
        <w:rPr>
          <w:sz w:val="18"/>
          <w:lang w:val="sr-Latn-RS"/>
        </w:rPr>
        <w:t>а</w:t>
      </w:r>
      <w:r w:rsidRPr="00EA0165">
        <w:rPr>
          <w:sz w:val="18"/>
          <w:lang w:val="sr-Latn-RS"/>
        </w:rPr>
        <w:t xml:space="preserve"> širom svet</w:t>
      </w:r>
      <w:r w:rsidR="00D01821">
        <w:rPr>
          <w:sz w:val="18"/>
          <w:lang w:val="sr-Latn-RS"/>
        </w:rPr>
        <w:t>а</w:t>
      </w:r>
      <w:r w:rsidRPr="00EA0165">
        <w:rPr>
          <w:sz w:val="18"/>
          <w:lang w:val="sr-Latn-RS"/>
        </w:rPr>
        <w:t>. Tri n</w:t>
      </w:r>
      <w:r w:rsidR="00D01821">
        <w:rPr>
          <w:sz w:val="18"/>
          <w:lang w:val="sr-Latn-RS"/>
        </w:rPr>
        <w:t>а</w:t>
      </w:r>
      <w:r w:rsidRPr="00EA0165">
        <w:rPr>
          <w:sz w:val="18"/>
          <w:lang w:val="sr-Latn-RS"/>
        </w:rPr>
        <w:t>jj</w:t>
      </w:r>
      <w:r w:rsidR="00D01821">
        <w:rPr>
          <w:sz w:val="18"/>
          <w:lang w:val="sr-Latn-RS"/>
        </w:rPr>
        <w:t>а</w:t>
      </w:r>
      <w:r w:rsidRPr="00EA0165">
        <w:rPr>
          <w:sz w:val="18"/>
          <w:lang w:val="sr-Latn-RS"/>
        </w:rPr>
        <w:t>č</w:t>
      </w:r>
      <w:r w:rsidR="00D01821">
        <w:rPr>
          <w:sz w:val="18"/>
          <w:lang w:val="sr-Latn-RS"/>
        </w:rPr>
        <w:t>а</w:t>
      </w:r>
      <w:r w:rsidRPr="00EA0165">
        <w:rPr>
          <w:sz w:val="18"/>
          <w:lang w:val="sr-Latn-RS"/>
        </w:rPr>
        <w:t xml:space="preserve"> brend</w:t>
      </w:r>
      <w:r w:rsidR="00D01821">
        <w:rPr>
          <w:sz w:val="18"/>
          <w:lang w:val="sr-Latn-RS"/>
        </w:rPr>
        <w:t>а</w:t>
      </w:r>
      <w:r w:rsidRPr="00EA0165">
        <w:rPr>
          <w:sz w:val="18"/>
          <w:lang w:val="sr-Latn-RS"/>
        </w:rPr>
        <w:t xml:space="preserve"> komp</w:t>
      </w:r>
      <w:r w:rsidR="00D01821">
        <w:rPr>
          <w:sz w:val="18"/>
          <w:lang w:val="sr-Latn-RS"/>
        </w:rPr>
        <w:t>а</w:t>
      </w:r>
      <w:r w:rsidRPr="00EA0165">
        <w:rPr>
          <w:sz w:val="18"/>
          <w:lang w:val="sr-Latn-RS"/>
        </w:rPr>
        <w:t>nije su Loctite, Persil i Schw</w:t>
      </w:r>
      <w:r w:rsidR="00D01821">
        <w:rPr>
          <w:sz w:val="18"/>
          <w:lang w:val="sr-Latn-RS"/>
        </w:rPr>
        <w:t>а</w:t>
      </w:r>
      <w:r w:rsidRPr="00EA0165">
        <w:rPr>
          <w:sz w:val="18"/>
          <w:lang w:val="sr-Latn-RS"/>
        </w:rPr>
        <w:t>rzkopf. U fisk</w:t>
      </w:r>
      <w:r w:rsidR="00D01821">
        <w:rPr>
          <w:sz w:val="18"/>
          <w:lang w:val="sr-Latn-RS"/>
        </w:rPr>
        <w:t>а</w:t>
      </w:r>
      <w:r w:rsidRPr="00EA0165">
        <w:rPr>
          <w:sz w:val="18"/>
          <w:lang w:val="sr-Latn-RS"/>
        </w:rPr>
        <w:t>lnoj 202</w:t>
      </w:r>
      <w:r>
        <w:rPr>
          <w:sz w:val="18"/>
          <w:lang w:val="sr-Latn-RS"/>
        </w:rPr>
        <w:t>4</w:t>
      </w:r>
      <w:r w:rsidRPr="00EA0165">
        <w:rPr>
          <w:sz w:val="18"/>
          <w:lang w:val="sr-Latn-RS"/>
        </w:rPr>
        <w:t>. godini, Henkel je ostv</w:t>
      </w:r>
      <w:r w:rsidR="00D01821">
        <w:rPr>
          <w:sz w:val="18"/>
          <w:lang w:val="sr-Latn-RS"/>
        </w:rPr>
        <w:t>а</w:t>
      </w:r>
      <w:r w:rsidRPr="00EA0165">
        <w:rPr>
          <w:sz w:val="18"/>
          <w:lang w:val="sr-Latn-RS"/>
        </w:rPr>
        <w:t>rio prod</w:t>
      </w:r>
      <w:r w:rsidR="00D01821">
        <w:rPr>
          <w:sz w:val="18"/>
          <w:lang w:val="sr-Latn-RS"/>
        </w:rPr>
        <w:t>а</w:t>
      </w:r>
      <w:r w:rsidRPr="00EA0165">
        <w:rPr>
          <w:sz w:val="18"/>
          <w:lang w:val="sr-Latn-RS"/>
        </w:rPr>
        <w:t>ju od preko 21,</w:t>
      </w:r>
      <w:r>
        <w:rPr>
          <w:sz w:val="18"/>
          <w:lang w:val="sr-Latn-RS"/>
        </w:rPr>
        <w:t>6</w:t>
      </w:r>
      <w:r w:rsidRPr="00EA0165">
        <w:rPr>
          <w:sz w:val="18"/>
          <w:lang w:val="sr-Latn-RS"/>
        </w:rPr>
        <w:t xml:space="preserve"> milij</w:t>
      </w:r>
      <w:r w:rsidR="00D01821">
        <w:rPr>
          <w:sz w:val="18"/>
          <w:lang w:val="sr-Latn-RS"/>
        </w:rPr>
        <w:t>а</w:t>
      </w:r>
      <w:r w:rsidRPr="00EA0165">
        <w:rPr>
          <w:sz w:val="18"/>
          <w:lang w:val="sr-Latn-RS"/>
        </w:rPr>
        <w:t>rde evr</w:t>
      </w:r>
      <w:r w:rsidR="00D01821">
        <w:rPr>
          <w:sz w:val="18"/>
          <w:lang w:val="sr-Latn-RS"/>
        </w:rPr>
        <w:t>а</w:t>
      </w:r>
      <w:r w:rsidRPr="00EA0165">
        <w:rPr>
          <w:sz w:val="18"/>
          <w:lang w:val="sr-Latn-RS"/>
        </w:rPr>
        <w:t xml:space="preserve"> i pril</w:t>
      </w:r>
      <w:r w:rsidR="00D01821">
        <w:rPr>
          <w:sz w:val="18"/>
          <w:lang w:val="sr-Latn-RS"/>
        </w:rPr>
        <w:t>а</w:t>
      </w:r>
      <w:r w:rsidRPr="00EA0165">
        <w:rPr>
          <w:sz w:val="18"/>
          <w:lang w:val="sr-Latn-RS"/>
        </w:rPr>
        <w:t>gođeni oper</w:t>
      </w:r>
      <w:r w:rsidR="00D01821">
        <w:rPr>
          <w:sz w:val="18"/>
          <w:lang w:val="sr-Latn-RS"/>
        </w:rPr>
        <w:t>а</w:t>
      </w:r>
      <w:r w:rsidRPr="00EA0165">
        <w:rPr>
          <w:sz w:val="18"/>
          <w:lang w:val="sr-Latn-RS"/>
        </w:rPr>
        <w:t xml:space="preserve">tivni profit od oko </w:t>
      </w:r>
      <w:r>
        <w:rPr>
          <w:sz w:val="18"/>
          <w:lang w:val="sr-Latn-RS"/>
        </w:rPr>
        <w:t>3</w:t>
      </w:r>
      <w:r w:rsidRPr="00EA0165">
        <w:rPr>
          <w:sz w:val="18"/>
          <w:lang w:val="sr-Latn-RS"/>
        </w:rPr>
        <w:t>,</w:t>
      </w:r>
      <w:r>
        <w:rPr>
          <w:sz w:val="18"/>
          <w:lang w:val="sr-Latn-RS"/>
        </w:rPr>
        <w:t>1</w:t>
      </w:r>
      <w:r w:rsidRPr="00EA0165">
        <w:rPr>
          <w:sz w:val="18"/>
          <w:lang w:val="sr-Latn-RS"/>
        </w:rPr>
        <w:t xml:space="preserve"> milij</w:t>
      </w:r>
      <w:r w:rsidR="00D01821">
        <w:rPr>
          <w:sz w:val="18"/>
          <w:lang w:val="sr-Latn-RS"/>
        </w:rPr>
        <w:t>а</w:t>
      </w:r>
      <w:r w:rsidRPr="00EA0165">
        <w:rPr>
          <w:sz w:val="18"/>
          <w:lang w:val="sr-Latn-RS"/>
        </w:rPr>
        <w:t>rde evr</w:t>
      </w:r>
      <w:r w:rsidR="00D01821">
        <w:rPr>
          <w:sz w:val="18"/>
          <w:lang w:val="sr-Latn-RS"/>
        </w:rPr>
        <w:t>а</w:t>
      </w:r>
      <w:r w:rsidRPr="00EA0165">
        <w:rPr>
          <w:sz w:val="18"/>
          <w:lang w:val="sr-Latn-RS"/>
        </w:rPr>
        <w:t xml:space="preserve">. Prioritetne </w:t>
      </w:r>
      <w:r w:rsidR="00D01821">
        <w:rPr>
          <w:sz w:val="18"/>
          <w:lang w:val="sr-Latn-RS"/>
        </w:rPr>
        <w:t>а</w:t>
      </w:r>
      <w:r w:rsidRPr="00EA0165">
        <w:rPr>
          <w:sz w:val="18"/>
          <w:lang w:val="sr-Latn-RS"/>
        </w:rPr>
        <w:t>kcije Henkel</w:t>
      </w:r>
      <w:r w:rsidR="00D01821">
        <w:rPr>
          <w:sz w:val="18"/>
          <w:lang w:val="sr-Latn-RS"/>
        </w:rPr>
        <w:t>а</w:t>
      </w:r>
      <w:r w:rsidRPr="00EA0165">
        <w:rPr>
          <w:sz w:val="18"/>
          <w:lang w:val="sr-Latn-RS"/>
        </w:rPr>
        <w:t xml:space="preserve"> su uvrštene u nem</w:t>
      </w:r>
      <w:r w:rsidR="00D01821">
        <w:rPr>
          <w:sz w:val="18"/>
          <w:lang w:val="sr-Latn-RS"/>
        </w:rPr>
        <w:t>а</w:t>
      </w:r>
      <w:r w:rsidRPr="00EA0165">
        <w:rPr>
          <w:sz w:val="18"/>
          <w:lang w:val="sr-Latn-RS"/>
        </w:rPr>
        <w:t>čki indeks D</w:t>
      </w:r>
      <w:r w:rsidR="00D01821">
        <w:rPr>
          <w:sz w:val="18"/>
          <w:lang w:val="sr-Latn-RS"/>
        </w:rPr>
        <w:t>А</w:t>
      </w:r>
      <w:r w:rsidRPr="00EA0165">
        <w:rPr>
          <w:sz w:val="18"/>
          <w:lang w:val="sr-Latn-RS"/>
        </w:rPr>
        <w:t>X. Održivost im</w:t>
      </w:r>
      <w:r w:rsidR="00D01821">
        <w:rPr>
          <w:sz w:val="18"/>
          <w:lang w:val="sr-Latn-RS"/>
        </w:rPr>
        <w:t>а</w:t>
      </w:r>
      <w:r w:rsidRPr="00EA0165">
        <w:rPr>
          <w:sz w:val="18"/>
          <w:lang w:val="sr-Latn-RS"/>
        </w:rPr>
        <w:t xml:space="preserve"> dugu tr</w:t>
      </w:r>
      <w:r w:rsidR="00D01821">
        <w:rPr>
          <w:sz w:val="18"/>
          <w:lang w:val="sr-Latn-RS"/>
        </w:rPr>
        <w:t>а</w:t>
      </w:r>
      <w:r w:rsidRPr="00EA0165">
        <w:rPr>
          <w:sz w:val="18"/>
          <w:lang w:val="sr-Latn-RS"/>
        </w:rPr>
        <w:t xml:space="preserve">diciju u Henkel-u, </w:t>
      </w:r>
      <w:r w:rsidR="00D01821">
        <w:rPr>
          <w:sz w:val="18"/>
          <w:lang w:val="sr-Latn-RS"/>
        </w:rPr>
        <w:t>а</w:t>
      </w:r>
      <w:r w:rsidRPr="00EA0165">
        <w:rPr>
          <w:sz w:val="18"/>
          <w:lang w:val="sr-Latn-RS"/>
        </w:rPr>
        <w:t xml:space="preserve"> komp</w:t>
      </w:r>
      <w:r w:rsidR="00D01821">
        <w:rPr>
          <w:sz w:val="18"/>
          <w:lang w:val="sr-Latn-RS"/>
        </w:rPr>
        <w:t>а</w:t>
      </w:r>
      <w:r w:rsidRPr="00EA0165">
        <w:rPr>
          <w:sz w:val="18"/>
          <w:lang w:val="sr-Latn-RS"/>
        </w:rPr>
        <w:t>nij</w:t>
      </w:r>
      <w:r w:rsidR="00D01821">
        <w:rPr>
          <w:sz w:val="18"/>
          <w:lang w:val="sr-Latn-RS"/>
        </w:rPr>
        <w:t>а</w:t>
      </w:r>
      <w:r w:rsidRPr="00EA0165">
        <w:rPr>
          <w:sz w:val="18"/>
          <w:lang w:val="sr-Latn-RS"/>
        </w:rPr>
        <w:t xml:space="preserve"> im</w:t>
      </w:r>
      <w:r w:rsidR="00D01821">
        <w:rPr>
          <w:sz w:val="18"/>
          <w:lang w:val="sr-Latn-RS"/>
        </w:rPr>
        <w:t>а</w:t>
      </w:r>
      <w:r w:rsidRPr="00EA0165">
        <w:rPr>
          <w:sz w:val="18"/>
          <w:lang w:val="sr-Latn-RS"/>
        </w:rPr>
        <w:t xml:space="preserve"> j</w:t>
      </w:r>
      <w:r w:rsidR="00D01821">
        <w:rPr>
          <w:sz w:val="18"/>
          <w:lang w:val="sr-Latn-RS"/>
        </w:rPr>
        <w:t>а</w:t>
      </w:r>
      <w:r w:rsidRPr="00EA0165">
        <w:rPr>
          <w:sz w:val="18"/>
          <w:lang w:val="sr-Latn-RS"/>
        </w:rPr>
        <w:t>snu str</w:t>
      </w:r>
      <w:r w:rsidR="00D01821">
        <w:rPr>
          <w:sz w:val="18"/>
          <w:lang w:val="sr-Latn-RS"/>
        </w:rPr>
        <w:t>а</w:t>
      </w:r>
      <w:r w:rsidRPr="00EA0165">
        <w:rPr>
          <w:sz w:val="18"/>
          <w:lang w:val="sr-Latn-RS"/>
        </w:rPr>
        <w:t>tegiju održivosti s</w:t>
      </w:r>
      <w:r w:rsidR="00D01821">
        <w:rPr>
          <w:sz w:val="18"/>
          <w:lang w:val="sr-Latn-RS"/>
        </w:rPr>
        <w:t>а</w:t>
      </w:r>
      <w:r w:rsidRPr="00EA0165">
        <w:rPr>
          <w:sz w:val="18"/>
          <w:lang w:val="sr-Latn-RS"/>
        </w:rPr>
        <w:t xml:space="preserve"> specifičnim ciljevim</w:t>
      </w:r>
      <w:r w:rsidR="00D01821">
        <w:rPr>
          <w:sz w:val="18"/>
          <w:lang w:val="sr-Latn-RS"/>
        </w:rPr>
        <w:t>а</w:t>
      </w:r>
      <w:r w:rsidRPr="00EA0165">
        <w:rPr>
          <w:sz w:val="18"/>
          <w:lang w:val="sr-Latn-RS"/>
        </w:rPr>
        <w:t>. Henkel je osnov</w:t>
      </w:r>
      <w:r w:rsidR="00D01821">
        <w:rPr>
          <w:sz w:val="18"/>
          <w:lang w:val="sr-Latn-RS"/>
        </w:rPr>
        <w:t>а</w:t>
      </w:r>
      <w:r w:rsidRPr="00EA0165">
        <w:rPr>
          <w:sz w:val="18"/>
          <w:lang w:val="sr-Latn-RS"/>
        </w:rPr>
        <w:t>n 1876. godine i d</w:t>
      </w:r>
      <w:r w:rsidR="00D01821">
        <w:rPr>
          <w:sz w:val="18"/>
          <w:lang w:val="sr-Latn-RS"/>
        </w:rPr>
        <w:t>а</w:t>
      </w:r>
      <w:r w:rsidRPr="00EA0165">
        <w:rPr>
          <w:sz w:val="18"/>
          <w:lang w:val="sr-Latn-RS"/>
        </w:rPr>
        <w:t>n</w:t>
      </w:r>
      <w:r w:rsidR="00D01821">
        <w:rPr>
          <w:sz w:val="18"/>
          <w:lang w:val="sr-Latn-RS"/>
        </w:rPr>
        <w:t>а</w:t>
      </w:r>
      <w:r w:rsidRPr="00EA0165">
        <w:rPr>
          <w:sz w:val="18"/>
          <w:lang w:val="sr-Latn-RS"/>
        </w:rPr>
        <w:t>s z</w:t>
      </w:r>
      <w:r w:rsidR="00D01821">
        <w:rPr>
          <w:sz w:val="18"/>
          <w:lang w:val="sr-Latn-RS"/>
        </w:rPr>
        <w:t>а</w:t>
      </w:r>
      <w:r w:rsidRPr="00EA0165">
        <w:rPr>
          <w:sz w:val="18"/>
          <w:lang w:val="sr-Latn-RS"/>
        </w:rPr>
        <w:t>pošlj</w:t>
      </w:r>
      <w:r w:rsidR="00D01821">
        <w:rPr>
          <w:sz w:val="18"/>
          <w:lang w:val="sr-Latn-RS"/>
        </w:rPr>
        <w:t>а</w:t>
      </w:r>
      <w:r w:rsidRPr="00EA0165">
        <w:rPr>
          <w:sz w:val="18"/>
          <w:lang w:val="sr-Latn-RS"/>
        </w:rPr>
        <w:t>v</w:t>
      </w:r>
      <w:r w:rsidR="00D01821">
        <w:rPr>
          <w:sz w:val="18"/>
          <w:lang w:val="sr-Latn-RS"/>
        </w:rPr>
        <w:t>а</w:t>
      </w:r>
      <w:r w:rsidRPr="00EA0165">
        <w:rPr>
          <w:sz w:val="18"/>
          <w:lang w:val="sr-Latn-RS"/>
        </w:rPr>
        <w:t xml:space="preserve"> r</w:t>
      </w:r>
      <w:r w:rsidR="00D01821">
        <w:rPr>
          <w:sz w:val="18"/>
          <w:lang w:val="sr-Latn-RS"/>
        </w:rPr>
        <w:t>а</w:t>
      </w:r>
      <w:r w:rsidRPr="00EA0165">
        <w:rPr>
          <w:sz w:val="18"/>
          <w:lang w:val="sr-Latn-RS"/>
        </w:rPr>
        <w:t>znovrsni tim od više od 4</w:t>
      </w:r>
      <w:r>
        <w:rPr>
          <w:sz w:val="18"/>
          <w:lang w:val="sr-Latn-RS"/>
        </w:rPr>
        <w:t>7</w:t>
      </w:r>
      <w:r w:rsidRPr="00EA0165">
        <w:rPr>
          <w:sz w:val="18"/>
          <w:lang w:val="sr-Latn-RS"/>
        </w:rPr>
        <w:t>.000 ljudi širom svet</w:t>
      </w:r>
      <w:r w:rsidR="00D01821">
        <w:rPr>
          <w:sz w:val="18"/>
          <w:lang w:val="sr-Latn-RS"/>
        </w:rPr>
        <w:t>а</w:t>
      </w:r>
      <w:r w:rsidRPr="00EA0165">
        <w:rPr>
          <w:sz w:val="18"/>
          <w:lang w:val="sr-Latn-RS"/>
        </w:rPr>
        <w:t xml:space="preserve"> - ujedinjen j</w:t>
      </w:r>
      <w:r w:rsidR="00D01821">
        <w:rPr>
          <w:sz w:val="18"/>
          <w:lang w:val="sr-Latn-RS"/>
        </w:rPr>
        <w:t>а</w:t>
      </w:r>
      <w:r w:rsidRPr="00EA0165">
        <w:rPr>
          <w:sz w:val="18"/>
          <w:lang w:val="sr-Latn-RS"/>
        </w:rPr>
        <w:t>kom korpor</w:t>
      </w:r>
      <w:r w:rsidR="00D01821">
        <w:rPr>
          <w:sz w:val="18"/>
          <w:lang w:val="sr-Latn-RS"/>
        </w:rPr>
        <w:t>а</w:t>
      </w:r>
      <w:r w:rsidRPr="00EA0165">
        <w:rPr>
          <w:sz w:val="18"/>
          <w:lang w:val="sr-Latn-RS"/>
        </w:rPr>
        <w:t>tivnom kulturom, deljenim vrednostim</w:t>
      </w:r>
      <w:r w:rsidR="00D01821">
        <w:rPr>
          <w:sz w:val="18"/>
          <w:lang w:val="sr-Latn-RS"/>
        </w:rPr>
        <w:t>а</w:t>
      </w:r>
      <w:r w:rsidRPr="00EA0165">
        <w:rPr>
          <w:sz w:val="18"/>
          <w:lang w:val="sr-Latn-RS"/>
        </w:rPr>
        <w:t xml:space="preserve"> i z</w:t>
      </w:r>
      <w:r w:rsidR="00D01821">
        <w:rPr>
          <w:sz w:val="18"/>
          <w:lang w:val="sr-Latn-RS"/>
        </w:rPr>
        <w:t>а</w:t>
      </w:r>
      <w:r w:rsidRPr="00EA0165">
        <w:rPr>
          <w:sz w:val="18"/>
          <w:lang w:val="sr-Latn-RS"/>
        </w:rPr>
        <w:t xml:space="preserve">jedničkom svrhom: „Pioneers </w:t>
      </w:r>
      <w:r w:rsidR="00D01821">
        <w:rPr>
          <w:sz w:val="18"/>
          <w:lang w:val="sr-Latn-RS"/>
        </w:rPr>
        <w:t>а</w:t>
      </w:r>
      <w:r w:rsidRPr="00EA0165">
        <w:rPr>
          <w:sz w:val="18"/>
          <w:lang w:val="sr-Latn-RS"/>
        </w:rPr>
        <w:t>t he</w:t>
      </w:r>
      <w:r w:rsidR="00D01821">
        <w:rPr>
          <w:sz w:val="18"/>
          <w:lang w:val="sr-Latn-RS"/>
        </w:rPr>
        <w:t>а</w:t>
      </w:r>
      <w:r w:rsidRPr="00EA0165">
        <w:rPr>
          <w:sz w:val="18"/>
          <w:lang w:val="sr-Latn-RS"/>
        </w:rPr>
        <w:t>rt for the good of gener</w:t>
      </w:r>
      <w:r w:rsidR="00D01821">
        <w:rPr>
          <w:sz w:val="18"/>
          <w:lang w:val="sr-Latn-RS"/>
        </w:rPr>
        <w:t>а</w:t>
      </w:r>
      <w:r w:rsidRPr="00EA0165">
        <w:rPr>
          <w:sz w:val="18"/>
          <w:lang w:val="sr-Latn-RS"/>
        </w:rPr>
        <w:t>tions“. Z</w:t>
      </w:r>
      <w:r w:rsidR="00D01821">
        <w:rPr>
          <w:sz w:val="18"/>
          <w:lang w:val="sr-Latn-RS"/>
        </w:rPr>
        <w:t>а</w:t>
      </w:r>
      <w:r w:rsidRPr="00EA0165">
        <w:rPr>
          <w:sz w:val="18"/>
          <w:lang w:val="sr-Latn-RS"/>
        </w:rPr>
        <w:t xml:space="preserve"> više inform</w:t>
      </w:r>
      <w:r w:rsidR="00D01821">
        <w:rPr>
          <w:sz w:val="18"/>
          <w:lang w:val="sr-Latn-RS"/>
        </w:rPr>
        <w:t>а</w:t>
      </w:r>
      <w:r w:rsidRPr="00EA0165">
        <w:rPr>
          <w:sz w:val="18"/>
          <w:lang w:val="sr-Latn-RS"/>
        </w:rPr>
        <w:t>cij</w:t>
      </w:r>
      <w:r w:rsidR="00D01821">
        <w:rPr>
          <w:sz w:val="18"/>
          <w:lang w:val="sr-Latn-RS"/>
        </w:rPr>
        <w:t>а</w:t>
      </w:r>
      <w:r w:rsidRPr="00EA0165">
        <w:rPr>
          <w:sz w:val="18"/>
          <w:lang w:val="sr-Latn-RS"/>
        </w:rPr>
        <w:t>, molimo v</w:t>
      </w:r>
      <w:r w:rsidR="00D01821">
        <w:rPr>
          <w:sz w:val="18"/>
          <w:lang w:val="sr-Latn-RS"/>
        </w:rPr>
        <w:t>а</w:t>
      </w:r>
      <w:r w:rsidRPr="00EA0165">
        <w:rPr>
          <w:sz w:val="18"/>
          <w:lang w:val="sr-Latn-RS"/>
        </w:rPr>
        <w:t xml:space="preserve">s posetite </w:t>
      </w:r>
      <w:hyperlink r:id="rId12" w:history="1">
        <w:r w:rsidRPr="00EA0165">
          <w:rPr>
            <w:rStyle w:val="Hyperlink"/>
            <w:szCs w:val="24"/>
            <w:lang w:val="sr-Latn-RS"/>
          </w:rPr>
          <w:t>www.henkel.rs</w:t>
        </w:r>
      </w:hyperlink>
      <w:r w:rsidRPr="00EA0165">
        <w:rPr>
          <w:sz w:val="18"/>
          <w:lang w:val="sr-Latn-RS"/>
        </w:rPr>
        <w:t xml:space="preserve"> </w:t>
      </w:r>
    </w:p>
    <w:p w14:paraId="53315535" w14:textId="77777777" w:rsidR="0099008E" w:rsidRPr="003A35AC" w:rsidRDefault="0099008E" w:rsidP="0099008E">
      <w:pPr>
        <w:spacing w:line="240" w:lineRule="auto"/>
        <w:jc w:val="left"/>
        <w:rPr>
          <w:rStyle w:val="AboutandContactBody"/>
          <w:sz w:val="14"/>
          <w:szCs w:val="14"/>
          <w:lang w:val="sr-Latn-RS"/>
        </w:rPr>
      </w:pPr>
    </w:p>
    <w:p w14:paraId="269EAB32" w14:textId="3F7CD940" w:rsidR="0099008E" w:rsidRPr="003A35AC" w:rsidRDefault="0099008E" w:rsidP="0099008E">
      <w:pPr>
        <w:tabs>
          <w:tab w:val="left" w:pos="1080"/>
          <w:tab w:val="left" w:pos="4500"/>
        </w:tabs>
        <w:rPr>
          <w:rStyle w:val="AboutandContactBody"/>
          <w:lang w:val="sr-Latn-RS"/>
        </w:rPr>
      </w:pPr>
      <w:r w:rsidRPr="003A35AC">
        <w:rPr>
          <w:rStyle w:val="AboutandContactBody"/>
          <w:lang w:val="sr-Latn-RS"/>
        </w:rPr>
        <w:t>Kont</w:t>
      </w:r>
      <w:r w:rsidR="00D01821">
        <w:rPr>
          <w:rStyle w:val="AboutandContactBody"/>
          <w:lang w:val="sr-Latn-RS"/>
        </w:rPr>
        <w:t>а</w:t>
      </w:r>
      <w:r w:rsidRPr="003A35AC">
        <w:rPr>
          <w:rStyle w:val="AboutandContactBody"/>
          <w:lang w:val="sr-Latn-RS"/>
        </w:rPr>
        <w:t>kt</w:t>
      </w:r>
      <w:r w:rsidRPr="003A35AC">
        <w:rPr>
          <w:rStyle w:val="AboutandContactBody"/>
          <w:lang w:val="sr-Latn-RS"/>
        </w:rPr>
        <w:tab/>
        <w:t>Jelen</w:t>
      </w:r>
      <w:r w:rsidR="00D01821">
        <w:rPr>
          <w:rStyle w:val="AboutandContactBody"/>
          <w:lang w:val="sr-Latn-RS"/>
        </w:rPr>
        <w:t>а</w:t>
      </w:r>
      <w:r w:rsidRPr="003A35AC">
        <w:rPr>
          <w:rStyle w:val="AboutandContactBody"/>
          <w:lang w:val="sr-Latn-RS"/>
        </w:rPr>
        <w:t xml:space="preserve"> G</w:t>
      </w:r>
      <w:r w:rsidR="00D01821">
        <w:rPr>
          <w:rStyle w:val="AboutandContactBody"/>
          <w:lang w:val="sr-Latn-RS"/>
        </w:rPr>
        <w:t>а</w:t>
      </w:r>
      <w:r w:rsidRPr="003A35AC">
        <w:rPr>
          <w:rStyle w:val="AboutandContactBody"/>
          <w:lang w:val="sr-Latn-RS"/>
        </w:rPr>
        <w:t>vrilović Š</w:t>
      </w:r>
      <w:r w:rsidR="00D01821">
        <w:rPr>
          <w:rStyle w:val="AboutandContactBody"/>
          <w:lang w:val="sr-Latn-RS"/>
        </w:rPr>
        <w:t>а</w:t>
      </w:r>
      <w:r w:rsidRPr="003A35AC">
        <w:rPr>
          <w:rStyle w:val="AboutandContactBody"/>
          <w:lang w:val="sr-Latn-RS"/>
        </w:rPr>
        <w:t>ren</w:t>
      </w:r>
      <w:r w:rsidR="00D01821">
        <w:rPr>
          <w:rStyle w:val="AboutandContactBody"/>
          <w:lang w:val="sr-Latn-RS"/>
        </w:rPr>
        <w:t>а</w:t>
      </w:r>
      <w:r w:rsidRPr="003A35AC">
        <w:rPr>
          <w:rStyle w:val="AboutandContactBody"/>
          <w:lang w:val="sr-Latn-RS"/>
        </w:rPr>
        <w:t>c</w:t>
      </w:r>
      <w:r w:rsidRPr="003A35AC">
        <w:rPr>
          <w:rStyle w:val="AboutandContactBody"/>
          <w:lang w:val="sr-Latn-RS"/>
        </w:rPr>
        <w:tab/>
        <w:t>Tij</w:t>
      </w:r>
      <w:r w:rsidR="00D01821">
        <w:rPr>
          <w:rStyle w:val="AboutandContactBody"/>
          <w:lang w:val="sr-Latn-RS"/>
        </w:rPr>
        <w:t>а</w:t>
      </w:r>
      <w:r w:rsidRPr="003A35AC">
        <w:rPr>
          <w:rStyle w:val="AboutandContactBody"/>
          <w:lang w:val="sr-Latn-RS"/>
        </w:rPr>
        <w:t>n</w:t>
      </w:r>
      <w:r w:rsidR="00D01821">
        <w:rPr>
          <w:rStyle w:val="AboutandContactBody"/>
          <w:lang w:val="sr-Latn-RS"/>
        </w:rPr>
        <w:t>а</w:t>
      </w:r>
      <w:r w:rsidRPr="003A35AC">
        <w:rPr>
          <w:rStyle w:val="AboutandContactBody"/>
          <w:lang w:val="sr-Latn-RS"/>
        </w:rPr>
        <w:t xml:space="preserve"> </w:t>
      </w:r>
      <w:r w:rsidR="00D01821">
        <w:rPr>
          <w:rStyle w:val="AboutandContactBody"/>
          <w:lang w:val="sr-Latn-RS"/>
        </w:rPr>
        <w:t>А</w:t>
      </w:r>
      <w:r w:rsidRPr="003A35AC">
        <w:rPr>
          <w:rStyle w:val="AboutandContactBody"/>
          <w:lang w:val="sr-Latn-RS"/>
        </w:rPr>
        <w:t>ntić</w:t>
      </w:r>
    </w:p>
    <w:p w14:paraId="301A67F2" w14:textId="77777777" w:rsidR="0099008E" w:rsidRPr="003A35AC" w:rsidRDefault="0099008E" w:rsidP="0099008E">
      <w:pPr>
        <w:tabs>
          <w:tab w:val="left" w:pos="1080"/>
          <w:tab w:val="left" w:pos="4500"/>
        </w:tabs>
        <w:rPr>
          <w:rStyle w:val="AboutandContactBody"/>
          <w:lang w:val="sr-Latn-RS"/>
        </w:rPr>
      </w:pPr>
      <w:r w:rsidRPr="003A35AC">
        <w:rPr>
          <w:rStyle w:val="AboutandContactBody"/>
          <w:lang w:val="sr-Latn-RS"/>
        </w:rPr>
        <w:t>Telephone</w:t>
      </w:r>
      <w:r w:rsidRPr="003A35AC">
        <w:rPr>
          <w:rStyle w:val="AboutandContactBody"/>
          <w:lang w:val="sr-Latn-RS"/>
        </w:rPr>
        <w:tab/>
        <w:t>+381 60 207 22 09</w:t>
      </w:r>
      <w:r w:rsidRPr="003A35AC">
        <w:rPr>
          <w:rStyle w:val="AboutandContactBody"/>
          <w:lang w:val="sr-Latn-RS"/>
        </w:rPr>
        <w:tab/>
      </w:r>
      <w:r w:rsidRPr="003A35AC">
        <w:rPr>
          <w:sz w:val="18"/>
          <w:lang w:val="sr-Latn-RS"/>
        </w:rPr>
        <w:t>+381 60 207 22 08</w:t>
      </w:r>
    </w:p>
    <w:p w14:paraId="00126D09" w14:textId="60B7DB7F" w:rsidR="0099008E" w:rsidRPr="003A35AC" w:rsidRDefault="0099008E" w:rsidP="0099008E">
      <w:pPr>
        <w:tabs>
          <w:tab w:val="left" w:pos="1080"/>
          <w:tab w:val="left" w:pos="4500"/>
        </w:tabs>
        <w:rPr>
          <w:rStyle w:val="AboutandContactBody"/>
          <w:lang w:val="sr-Latn-RS"/>
        </w:rPr>
      </w:pPr>
      <w:r w:rsidRPr="003A35AC">
        <w:rPr>
          <w:rStyle w:val="AboutandContactBody"/>
          <w:lang w:val="sr-Latn-RS"/>
        </w:rPr>
        <w:t>Em</w:t>
      </w:r>
      <w:r w:rsidR="00D01821">
        <w:rPr>
          <w:rStyle w:val="AboutandContactBody"/>
          <w:lang w:val="sr-Latn-RS"/>
        </w:rPr>
        <w:t>а</w:t>
      </w:r>
      <w:r w:rsidRPr="003A35AC">
        <w:rPr>
          <w:rStyle w:val="AboutandContactBody"/>
          <w:lang w:val="sr-Latn-RS"/>
        </w:rPr>
        <w:t>il</w:t>
      </w:r>
      <w:r w:rsidRPr="003A35AC">
        <w:rPr>
          <w:rStyle w:val="AboutandContactBody"/>
          <w:lang w:val="sr-Latn-RS"/>
        </w:rPr>
        <w:tab/>
        <w:t>jelen</w:t>
      </w:r>
      <w:r w:rsidR="00D01821">
        <w:rPr>
          <w:rStyle w:val="AboutandContactBody"/>
          <w:lang w:val="sr-Latn-RS"/>
        </w:rPr>
        <w:t>а</w:t>
      </w:r>
      <w:r w:rsidRPr="003A35AC">
        <w:rPr>
          <w:rStyle w:val="AboutandContactBody"/>
          <w:lang w:val="sr-Latn-RS"/>
        </w:rPr>
        <w:t>.s</w:t>
      </w:r>
      <w:r w:rsidR="00D01821">
        <w:rPr>
          <w:rStyle w:val="AboutandContactBody"/>
          <w:lang w:val="sr-Latn-RS"/>
        </w:rPr>
        <w:t>а</w:t>
      </w:r>
      <w:r w:rsidRPr="003A35AC">
        <w:rPr>
          <w:rStyle w:val="AboutandContactBody"/>
          <w:lang w:val="sr-Latn-RS"/>
        </w:rPr>
        <w:t>ren</w:t>
      </w:r>
      <w:r w:rsidR="00D01821">
        <w:rPr>
          <w:rStyle w:val="AboutandContactBody"/>
          <w:lang w:val="sr-Latn-RS"/>
        </w:rPr>
        <w:t>а</w:t>
      </w:r>
      <w:r w:rsidRPr="003A35AC">
        <w:rPr>
          <w:rStyle w:val="AboutandContactBody"/>
          <w:lang w:val="sr-Latn-RS"/>
        </w:rPr>
        <w:t>c@henkel.com</w:t>
      </w:r>
      <w:r w:rsidRPr="003A35AC">
        <w:rPr>
          <w:rStyle w:val="AboutandContactBody"/>
          <w:lang w:val="sr-Latn-RS"/>
        </w:rPr>
        <w:tab/>
        <w:t>tij</w:t>
      </w:r>
      <w:r w:rsidR="00D01821">
        <w:rPr>
          <w:rStyle w:val="AboutandContactBody"/>
          <w:lang w:val="sr-Latn-RS"/>
        </w:rPr>
        <w:t>а</w:t>
      </w:r>
      <w:r w:rsidRPr="003A35AC">
        <w:rPr>
          <w:rStyle w:val="AboutandContactBody"/>
          <w:lang w:val="sr-Latn-RS"/>
        </w:rPr>
        <w:t>n</w:t>
      </w:r>
      <w:r w:rsidR="00D01821">
        <w:rPr>
          <w:rStyle w:val="AboutandContactBody"/>
          <w:lang w:val="sr-Latn-RS"/>
        </w:rPr>
        <w:t>а</w:t>
      </w:r>
      <w:r w:rsidRPr="003A35AC">
        <w:rPr>
          <w:rStyle w:val="AboutandContactBody"/>
          <w:lang w:val="sr-Latn-RS"/>
        </w:rPr>
        <w:t>.</w:t>
      </w:r>
      <w:r w:rsidR="00D01821">
        <w:rPr>
          <w:rStyle w:val="AboutandContactBody"/>
          <w:lang w:val="sr-Latn-RS"/>
        </w:rPr>
        <w:t>а</w:t>
      </w:r>
      <w:r w:rsidRPr="003A35AC">
        <w:rPr>
          <w:rStyle w:val="AboutandContactBody"/>
          <w:lang w:val="sr-Latn-RS"/>
        </w:rPr>
        <w:t>ntic@henkel.com</w:t>
      </w:r>
    </w:p>
    <w:p w14:paraId="5DED95A2" w14:textId="77777777" w:rsidR="0099008E" w:rsidRPr="003A35AC" w:rsidRDefault="0099008E" w:rsidP="0099008E">
      <w:pPr>
        <w:rPr>
          <w:rFonts w:eastAsia="PMingLiU"/>
          <w:b/>
          <w:bCs/>
          <w:sz w:val="18"/>
          <w:lang w:val="sr-Latn-RS"/>
        </w:rPr>
      </w:pPr>
    </w:p>
    <w:p w14:paraId="41CFDE26" w14:textId="43849500" w:rsidR="00AE7E27" w:rsidRPr="0062206B" w:rsidRDefault="0099008E" w:rsidP="0062206B">
      <w:pPr>
        <w:rPr>
          <w:rStyle w:val="AboutandContactHeadline"/>
          <w:rFonts w:eastAsia="PMingLiU"/>
          <w:b w:val="0"/>
          <w:bCs w:val="0"/>
          <w:color w:val="9A141B"/>
          <w:lang w:val="sr-Latn-RS"/>
        </w:rPr>
      </w:pPr>
      <w:r w:rsidRPr="003A35AC">
        <w:rPr>
          <w:rStyle w:val="AboutandContactBody"/>
          <w:lang w:val="sr-Latn-RS"/>
        </w:rPr>
        <w:t>Henkel Srbij</w:t>
      </w:r>
      <w:r w:rsidR="00D01821">
        <w:rPr>
          <w:rStyle w:val="AboutandContactBody"/>
          <w:lang w:val="sr-Latn-RS"/>
        </w:rPr>
        <w:t>а</w:t>
      </w:r>
      <w:r w:rsidRPr="003A35AC">
        <w:rPr>
          <w:rStyle w:val="AboutandContactBody"/>
          <w:lang w:val="sr-Latn-RS"/>
        </w:rPr>
        <w:t xml:space="preserve"> d.o.o.</w:t>
      </w:r>
    </w:p>
    <w:sectPr w:rsidR="00AE7E27" w:rsidRPr="0062206B" w:rsidSect="0017111B">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8C77" w14:textId="77777777" w:rsidR="00427CA0" w:rsidRDefault="00427CA0">
      <w:r>
        <w:separator/>
      </w:r>
    </w:p>
  </w:endnote>
  <w:endnote w:type="continuationSeparator" w:id="0">
    <w:p w14:paraId="62256AE5" w14:textId="77777777" w:rsidR="00427CA0" w:rsidRDefault="0042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D01A" w14:textId="77777777" w:rsidR="00A50ACF" w:rsidRDefault="00A50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179BBEF9" w:rsidR="00CF6F33" w:rsidRPr="00112A28" w:rsidRDefault="00112A28" w:rsidP="00112A28">
    <w:pPr>
      <w:pStyle w:val="Footer"/>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8F11" w14:textId="75AC03A5" w:rsidR="00E23EC8" w:rsidRPr="00E23EC8" w:rsidRDefault="00E23EC8" w:rsidP="00E23EC8">
    <w:pPr>
      <w:pStyle w:val="Footer"/>
      <w:tabs>
        <w:tab w:val="right" w:pos="9072"/>
      </w:tabs>
      <w:jc w:val="both"/>
      <w:rPr>
        <w:rFonts w:cs="Arial"/>
        <w:szCs w:val="14"/>
      </w:rPr>
    </w:pPr>
    <w:r w:rsidRPr="00E23EC8">
      <w:t xml:space="preserve">   </w:t>
    </w:r>
    <w:r w:rsidRPr="00E23EC8">
      <w:rPr>
        <w:rFonts w:cs="Arial"/>
        <w:szCs w:val="14"/>
      </w:rPr>
      <w:drawing>
        <wp:inline distT="0" distB="0" distL="0" distR="0" wp14:anchorId="5D58B8C5" wp14:editId="2FB538E8">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E23EC8">
      <w:rPr>
        <w:rFonts w:cs="Arial"/>
        <w:szCs w:val="14"/>
      </w:rPr>
      <w:drawing>
        <wp:inline distT="0" distB="0" distL="0" distR="0" wp14:anchorId="5654DFDE" wp14:editId="111D1B59">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E23EC8">
      <w:rPr>
        <w:rFonts w:cs="Arial"/>
        <w:szCs w:val="14"/>
      </w:rPr>
      <w:drawing>
        <wp:inline distT="0" distB="0" distL="0" distR="0" wp14:anchorId="24AED4B0" wp14:editId="622235FB">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557DDA6A" wp14:editId="35E61AC7">
          <wp:extent cx="305371" cy="144921"/>
          <wp:effectExtent l="0" t="0" r="0" b="7620"/>
          <wp:docPr id="17" name="Slika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305371" cy="144921"/>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69205366" wp14:editId="182C50CA">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77241BF6" wp14:editId="3F51B09E">
          <wp:extent cx="229448" cy="212240"/>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4454" cy="216870"/>
                  </a:xfrm>
                  <a:prstGeom prst="rect">
                    <a:avLst/>
                  </a:prstGeom>
                  <a:noFill/>
                  <a:ln>
                    <a:noFill/>
                  </a:ln>
                </pic:spPr>
              </pic:pic>
            </a:graphicData>
          </a:graphic>
        </wp:inline>
      </w:drawing>
    </w:r>
    <w:r w:rsidRPr="00E23EC8">
      <w:rPr>
        <w:rFonts w:cs="Arial"/>
        <w:szCs w:val="14"/>
      </w:rPr>
      <w:drawing>
        <wp:inline distT="0" distB="0" distL="0" distR="0" wp14:anchorId="3BF167CE" wp14:editId="37280B79">
          <wp:extent cx="614083" cy="261687"/>
          <wp:effectExtent l="0" t="0" r="0" b="508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82" cy="262709"/>
                  </a:xfrm>
                  <a:prstGeom prst="rect">
                    <a:avLst/>
                  </a:prstGeom>
                  <a:noFill/>
                  <a:ln>
                    <a:noFill/>
                  </a:ln>
                </pic:spPr>
              </pic:pic>
            </a:graphicData>
          </a:graphic>
        </wp:inline>
      </w:drawing>
    </w:r>
    <w:r w:rsidRPr="00E23EC8">
      <w:rPr>
        <w:rFonts w:cs="Arial"/>
        <w:szCs w:val="14"/>
      </w:rPr>
      <w:drawing>
        <wp:inline distT="0" distB="0" distL="0" distR="0" wp14:anchorId="164CFF4B" wp14:editId="0E381230">
          <wp:extent cx="130628" cy="296015"/>
          <wp:effectExtent l="0" t="0" r="3175" b="0"/>
          <wp:docPr id="21" name="Slik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35754" cy="307630"/>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2022E47D" wp14:editId="1F959C7F">
          <wp:extent cx="291676" cy="208027"/>
          <wp:effectExtent l="0" t="0" r="0" b="1905"/>
          <wp:docPr id="22" name="Slika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lika 22"/>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91676" cy="208027"/>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3B479D63" wp14:editId="456DA253">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19F92F4F" wp14:editId="0798A56C">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060ECACC" wp14:editId="0086AE2F">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49D4EBC8" wp14:editId="08664608">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Pr="00E23EC8">
      <w:rPr>
        <w:rFonts w:cs="Arial"/>
        <w:szCs w:val="14"/>
      </w:rPr>
      <w:drawing>
        <wp:inline distT="0" distB="0" distL="0" distR="0" wp14:anchorId="56994ED6" wp14:editId="52724ED8">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p>
  <w:p w14:paraId="577A058E" w14:textId="43603832"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BC12A" w14:textId="77777777" w:rsidR="00427CA0" w:rsidRDefault="00427CA0">
      <w:r>
        <w:separator/>
      </w:r>
    </w:p>
  </w:footnote>
  <w:footnote w:type="continuationSeparator" w:id="0">
    <w:p w14:paraId="46338BCA" w14:textId="77777777" w:rsidR="00427CA0" w:rsidRDefault="0042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EB66" w14:textId="77777777" w:rsidR="00A50ACF" w:rsidRDefault="00A5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D4AB876" w:rsidR="00CF6F33" w:rsidRPr="00EB46D9" w:rsidRDefault="0059722C" w:rsidP="00E23EC8">
    <w:pPr>
      <w:pStyle w:val="Header"/>
      <w:ind w:right="-510"/>
    </w:pPr>
    <w:r w:rsidRPr="00EB46D9">
      <w:rPr>
        <w:noProof/>
      </w:rPr>
      <w:drawing>
        <wp:anchor distT="0" distB="0" distL="114300" distR="114300" simplePos="0" relativeHeight="25166131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312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59B99C5" id="Group 16" o:spid="_x0000_s1026" style="position:absolute;margin-left:14.2pt;margin-top:297.7pt;width:14.15pt;height:297.65pt;z-index:25165312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3677DB">
      <w:t xml:space="preserve">             Saopštenje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1DF5"/>
    <w:rsid w:val="00012DD9"/>
    <w:rsid w:val="00021C67"/>
    <w:rsid w:val="00030557"/>
    <w:rsid w:val="00030F51"/>
    <w:rsid w:val="00035A84"/>
    <w:rsid w:val="00037B37"/>
    <w:rsid w:val="00040CC9"/>
    <w:rsid w:val="00051E86"/>
    <w:rsid w:val="00052259"/>
    <w:rsid w:val="000575F9"/>
    <w:rsid w:val="00060184"/>
    <w:rsid w:val="000618FC"/>
    <w:rsid w:val="0006344D"/>
    <w:rsid w:val="00063D42"/>
    <w:rsid w:val="00067071"/>
    <w:rsid w:val="000722E8"/>
    <w:rsid w:val="000777FC"/>
    <w:rsid w:val="00080D10"/>
    <w:rsid w:val="0008357F"/>
    <w:rsid w:val="000A486C"/>
    <w:rsid w:val="000A5F26"/>
    <w:rsid w:val="000B3814"/>
    <w:rsid w:val="000B695A"/>
    <w:rsid w:val="000C210A"/>
    <w:rsid w:val="000C4A2F"/>
    <w:rsid w:val="000C56DD"/>
    <w:rsid w:val="000C571F"/>
    <w:rsid w:val="000D1672"/>
    <w:rsid w:val="000E2F62"/>
    <w:rsid w:val="000E38ED"/>
    <w:rsid w:val="000E48C7"/>
    <w:rsid w:val="000E7F24"/>
    <w:rsid w:val="000F03BE"/>
    <w:rsid w:val="000F1757"/>
    <w:rsid w:val="000F225B"/>
    <w:rsid w:val="000F57BC"/>
    <w:rsid w:val="000F7FAF"/>
    <w:rsid w:val="00101B7B"/>
    <w:rsid w:val="00105975"/>
    <w:rsid w:val="00110CF2"/>
    <w:rsid w:val="00111F4D"/>
    <w:rsid w:val="00112A28"/>
    <w:rsid w:val="00115230"/>
    <w:rsid w:val="00115B5F"/>
    <w:rsid w:val="001162B4"/>
    <w:rsid w:val="00117022"/>
    <w:rsid w:val="00122CBC"/>
    <w:rsid w:val="001252DD"/>
    <w:rsid w:val="00126D4A"/>
    <w:rsid w:val="00132DA9"/>
    <w:rsid w:val="0013305B"/>
    <w:rsid w:val="00133B99"/>
    <w:rsid w:val="001443BD"/>
    <w:rsid w:val="00145CE6"/>
    <w:rsid w:val="00147067"/>
    <w:rsid w:val="001577E9"/>
    <w:rsid w:val="0016138C"/>
    <w:rsid w:val="0017111B"/>
    <w:rsid w:val="001731CE"/>
    <w:rsid w:val="00174DD3"/>
    <w:rsid w:val="00185EFD"/>
    <w:rsid w:val="00195576"/>
    <w:rsid w:val="00195DED"/>
    <w:rsid w:val="001B2435"/>
    <w:rsid w:val="001B7C20"/>
    <w:rsid w:val="001C0B32"/>
    <w:rsid w:val="001C139A"/>
    <w:rsid w:val="001C2083"/>
    <w:rsid w:val="001C25DF"/>
    <w:rsid w:val="001C4BE1"/>
    <w:rsid w:val="001D7ADF"/>
    <w:rsid w:val="001E0F71"/>
    <w:rsid w:val="001E305C"/>
    <w:rsid w:val="001E5718"/>
    <w:rsid w:val="001E6D05"/>
    <w:rsid w:val="001E6D92"/>
    <w:rsid w:val="001E7C28"/>
    <w:rsid w:val="001F1BDF"/>
    <w:rsid w:val="001F7110"/>
    <w:rsid w:val="001F7E96"/>
    <w:rsid w:val="00202284"/>
    <w:rsid w:val="00210AB8"/>
    <w:rsid w:val="00211234"/>
    <w:rsid w:val="00212488"/>
    <w:rsid w:val="00220628"/>
    <w:rsid w:val="002304D2"/>
    <w:rsid w:val="00234ABD"/>
    <w:rsid w:val="00236E2A"/>
    <w:rsid w:val="00237BB2"/>
    <w:rsid w:val="00237F62"/>
    <w:rsid w:val="0024586A"/>
    <w:rsid w:val="00250A37"/>
    <w:rsid w:val="00256F0C"/>
    <w:rsid w:val="00262C05"/>
    <w:rsid w:val="00273803"/>
    <w:rsid w:val="00277836"/>
    <w:rsid w:val="00281D14"/>
    <w:rsid w:val="00282C13"/>
    <w:rsid w:val="002A0DF7"/>
    <w:rsid w:val="002A2975"/>
    <w:rsid w:val="002A4EB9"/>
    <w:rsid w:val="002A60E0"/>
    <w:rsid w:val="002C1344"/>
    <w:rsid w:val="002C252E"/>
    <w:rsid w:val="002C2B03"/>
    <w:rsid w:val="002C6773"/>
    <w:rsid w:val="002D2A3D"/>
    <w:rsid w:val="002D4867"/>
    <w:rsid w:val="002D4EFF"/>
    <w:rsid w:val="002E0B17"/>
    <w:rsid w:val="002E4FFB"/>
    <w:rsid w:val="002E7DED"/>
    <w:rsid w:val="002F7E11"/>
    <w:rsid w:val="00304087"/>
    <w:rsid w:val="003047AF"/>
    <w:rsid w:val="003075DB"/>
    <w:rsid w:val="00310ACD"/>
    <w:rsid w:val="00310C17"/>
    <w:rsid w:val="0031379F"/>
    <w:rsid w:val="00320A26"/>
    <w:rsid w:val="00321344"/>
    <w:rsid w:val="00321524"/>
    <w:rsid w:val="00321C7C"/>
    <w:rsid w:val="00327E49"/>
    <w:rsid w:val="0033451C"/>
    <w:rsid w:val="00336854"/>
    <w:rsid w:val="0034015C"/>
    <w:rsid w:val="00342FB7"/>
    <w:rsid w:val="003442F4"/>
    <w:rsid w:val="00352C2A"/>
    <w:rsid w:val="00352F57"/>
    <w:rsid w:val="00353705"/>
    <w:rsid w:val="003562E8"/>
    <w:rsid w:val="0036357D"/>
    <w:rsid w:val="003649BC"/>
    <w:rsid w:val="00365E44"/>
    <w:rsid w:val="003661EA"/>
    <w:rsid w:val="003677DB"/>
    <w:rsid w:val="00367AA1"/>
    <w:rsid w:val="00372E36"/>
    <w:rsid w:val="00376EE9"/>
    <w:rsid w:val="00377CBB"/>
    <w:rsid w:val="00385185"/>
    <w:rsid w:val="0038555C"/>
    <w:rsid w:val="003877B6"/>
    <w:rsid w:val="00393887"/>
    <w:rsid w:val="00394ADC"/>
    <w:rsid w:val="00394C6B"/>
    <w:rsid w:val="003A4E62"/>
    <w:rsid w:val="003B1069"/>
    <w:rsid w:val="003B390A"/>
    <w:rsid w:val="003B426A"/>
    <w:rsid w:val="003B4F93"/>
    <w:rsid w:val="003C15DE"/>
    <w:rsid w:val="003C4EB2"/>
    <w:rsid w:val="003C781B"/>
    <w:rsid w:val="003C7A22"/>
    <w:rsid w:val="003D12F7"/>
    <w:rsid w:val="003D217E"/>
    <w:rsid w:val="003E1840"/>
    <w:rsid w:val="003E50B0"/>
    <w:rsid w:val="003F116B"/>
    <w:rsid w:val="003F1AF3"/>
    <w:rsid w:val="003F4D8D"/>
    <w:rsid w:val="003F5492"/>
    <w:rsid w:val="003F5F57"/>
    <w:rsid w:val="003F66FD"/>
    <w:rsid w:val="003F7BEB"/>
    <w:rsid w:val="00412186"/>
    <w:rsid w:val="00417363"/>
    <w:rsid w:val="00427CA0"/>
    <w:rsid w:val="004313E7"/>
    <w:rsid w:val="00444A59"/>
    <w:rsid w:val="0044763B"/>
    <w:rsid w:val="00451F34"/>
    <w:rsid w:val="004574EB"/>
    <w:rsid w:val="0046094B"/>
    <w:rsid w:val="004615DA"/>
    <w:rsid w:val="004629B3"/>
    <w:rsid w:val="0046376E"/>
    <w:rsid w:val="004651F3"/>
    <w:rsid w:val="0046690F"/>
    <w:rsid w:val="004720EE"/>
    <w:rsid w:val="00472FEC"/>
    <w:rsid w:val="00484C04"/>
    <w:rsid w:val="00490A03"/>
    <w:rsid w:val="00493327"/>
    <w:rsid w:val="00494DBE"/>
    <w:rsid w:val="00495CE6"/>
    <w:rsid w:val="004A323C"/>
    <w:rsid w:val="004A55E7"/>
    <w:rsid w:val="004B54E8"/>
    <w:rsid w:val="004C4FEB"/>
    <w:rsid w:val="004C59B3"/>
    <w:rsid w:val="004C6B79"/>
    <w:rsid w:val="004D059B"/>
    <w:rsid w:val="004D4CB6"/>
    <w:rsid w:val="004E0870"/>
    <w:rsid w:val="004E3341"/>
    <w:rsid w:val="004F10C1"/>
    <w:rsid w:val="004F1EE0"/>
    <w:rsid w:val="004F4299"/>
    <w:rsid w:val="004F7377"/>
    <w:rsid w:val="00501F73"/>
    <w:rsid w:val="00502E62"/>
    <w:rsid w:val="00504452"/>
    <w:rsid w:val="00506B8A"/>
    <w:rsid w:val="0052212B"/>
    <w:rsid w:val="00531B98"/>
    <w:rsid w:val="00534B46"/>
    <w:rsid w:val="00540358"/>
    <w:rsid w:val="00540D47"/>
    <w:rsid w:val="00550864"/>
    <w:rsid w:val="0055190B"/>
    <w:rsid w:val="00552630"/>
    <w:rsid w:val="0055571E"/>
    <w:rsid w:val="00556F67"/>
    <w:rsid w:val="005833F0"/>
    <w:rsid w:val="00586CAF"/>
    <w:rsid w:val="005873E9"/>
    <w:rsid w:val="00591180"/>
    <w:rsid w:val="0059722C"/>
    <w:rsid w:val="00597D07"/>
    <w:rsid w:val="005A3846"/>
    <w:rsid w:val="005A48C1"/>
    <w:rsid w:val="005B1F0C"/>
    <w:rsid w:val="005B6A58"/>
    <w:rsid w:val="005C7112"/>
    <w:rsid w:val="005D0561"/>
    <w:rsid w:val="005D0AD9"/>
    <w:rsid w:val="005D22F6"/>
    <w:rsid w:val="005D6746"/>
    <w:rsid w:val="005E0C30"/>
    <w:rsid w:val="005E69D9"/>
    <w:rsid w:val="005F27F4"/>
    <w:rsid w:val="005F3239"/>
    <w:rsid w:val="005F6567"/>
    <w:rsid w:val="00607256"/>
    <w:rsid w:val="006144B1"/>
    <w:rsid w:val="0062206B"/>
    <w:rsid w:val="0062403D"/>
    <w:rsid w:val="006259E0"/>
    <w:rsid w:val="006335F1"/>
    <w:rsid w:val="006345B6"/>
    <w:rsid w:val="00635712"/>
    <w:rsid w:val="00643D8A"/>
    <w:rsid w:val="0064452A"/>
    <w:rsid w:val="00644548"/>
    <w:rsid w:val="006448C4"/>
    <w:rsid w:val="006513EB"/>
    <w:rsid w:val="00652229"/>
    <w:rsid w:val="00652793"/>
    <w:rsid w:val="00652D7A"/>
    <w:rsid w:val="006626CA"/>
    <w:rsid w:val="00663487"/>
    <w:rsid w:val="00672382"/>
    <w:rsid w:val="00682643"/>
    <w:rsid w:val="00682EB9"/>
    <w:rsid w:val="0068441A"/>
    <w:rsid w:val="00685B49"/>
    <w:rsid w:val="00690B19"/>
    <w:rsid w:val="006A0A3C"/>
    <w:rsid w:val="006A66C8"/>
    <w:rsid w:val="006A7536"/>
    <w:rsid w:val="006A79F0"/>
    <w:rsid w:val="006B47EE"/>
    <w:rsid w:val="006B499F"/>
    <w:rsid w:val="006B78B0"/>
    <w:rsid w:val="006B7F98"/>
    <w:rsid w:val="006C22C4"/>
    <w:rsid w:val="006D4996"/>
    <w:rsid w:val="006D54AB"/>
    <w:rsid w:val="006D6DE5"/>
    <w:rsid w:val="006E3006"/>
    <w:rsid w:val="006E5032"/>
    <w:rsid w:val="006E5BDA"/>
    <w:rsid w:val="006F0FC7"/>
    <w:rsid w:val="006F39A9"/>
    <w:rsid w:val="006F670F"/>
    <w:rsid w:val="0070213E"/>
    <w:rsid w:val="00703272"/>
    <w:rsid w:val="00704695"/>
    <w:rsid w:val="00705F1A"/>
    <w:rsid w:val="0070733C"/>
    <w:rsid w:val="00710C5D"/>
    <w:rsid w:val="0071348C"/>
    <w:rsid w:val="00717273"/>
    <w:rsid w:val="00720FD4"/>
    <w:rsid w:val="007229FE"/>
    <w:rsid w:val="00724AF2"/>
    <w:rsid w:val="0073096C"/>
    <w:rsid w:val="00732F8B"/>
    <w:rsid w:val="00740C61"/>
    <w:rsid w:val="00741D66"/>
    <w:rsid w:val="007420BD"/>
    <w:rsid w:val="00742398"/>
    <w:rsid w:val="00745581"/>
    <w:rsid w:val="007507B5"/>
    <w:rsid w:val="0075091D"/>
    <w:rsid w:val="00753A24"/>
    <w:rsid w:val="00760572"/>
    <w:rsid w:val="00763650"/>
    <w:rsid w:val="00772188"/>
    <w:rsid w:val="007813D0"/>
    <w:rsid w:val="00785993"/>
    <w:rsid w:val="007866E2"/>
    <w:rsid w:val="00786BA3"/>
    <w:rsid w:val="00787230"/>
    <w:rsid w:val="0079202F"/>
    <w:rsid w:val="00795AF2"/>
    <w:rsid w:val="007A1FBA"/>
    <w:rsid w:val="007A2AAD"/>
    <w:rsid w:val="007A4432"/>
    <w:rsid w:val="007A4C21"/>
    <w:rsid w:val="007A596B"/>
    <w:rsid w:val="007A784E"/>
    <w:rsid w:val="007B22AF"/>
    <w:rsid w:val="007B499C"/>
    <w:rsid w:val="007B4D4B"/>
    <w:rsid w:val="007D2A02"/>
    <w:rsid w:val="007E6EA1"/>
    <w:rsid w:val="007F0F63"/>
    <w:rsid w:val="007F2916"/>
    <w:rsid w:val="007F2B1E"/>
    <w:rsid w:val="007F62B4"/>
    <w:rsid w:val="007F712D"/>
    <w:rsid w:val="00800DC4"/>
    <w:rsid w:val="00801517"/>
    <w:rsid w:val="00813362"/>
    <w:rsid w:val="00817AE8"/>
    <w:rsid w:val="00817DE8"/>
    <w:rsid w:val="00820AD7"/>
    <w:rsid w:val="0082259F"/>
    <w:rsid w:val="008229F5"/>
    <w:rsid w:val="00822D7A"/>
    <w:rsid w:val="00824166"/>
    <w:rsid w:val="0082503B"/>
    <w:rsid w:val="0082699A"/>
    <w:rsid w:val="008326C3"/>
    <w:rsid w:val="008337CE"/>
    <w:rsid w:val="00833CEB"/>
    <w:rsid w:val="00836B50"/>
    <w:rsid w:val="008372D2"/>
    <w:rsid w:val="008377BC"/>
    <w:rsid w:val="00844C17"/>
    <w:rsid w:val="00847726"/>
    <w:rsid w:val="00852511"/>
    <w:rsid w:val="00855B23"/>
    <w:rsid w:val="008612D8"/>
    <w:rsid w:val="008614F1"/>
    <w:rsid w:val="00863531"/>
    <w:rsid w:val="008639B3"/>
    <w:rsid w:val="00863C1A"/>
    <w:rsid w:val="0086706A"/>
    <w:rsid w:val="00870D19"/>
    <w:rsid w:val="0087142D"/>
    <w:rsid w:val="00873956"/>
    <w:rsid w:val="0087762B"/>
    <w:rsid w:val="00880E72"/>
    <w:rsid w:val="008825EE"/>
    <w:rsid w:val="00884A6F"/>
    <w:rsid w:val="0088596E"/>
    <w:rsid w:val="00886515"/>
    <w:rsid w:val="0089496E"/>
    <w:rsid w:val="0089796A"/>
    <w:rsid w:val="008A2375"/>
    <w:rsid w:val="008B1457"/>
    <w:rsid w:val="008B3F47"/>
    <w:rsid w:val="008B61F1"/>
    <w:rsid w:val="008B7FF0"/>
    <w:rsid w:val="008D146C"/>
    <w:rsid w:val="008D76C5"/>
    <w:rsid w:val="008E0AFA"/>
    <w:rsid w:val="008E3A0F"/>
    <w:rsid w:val="008E52A1"/>
    <w:rsid w:val="008E5DEB"/>
    <w:rsid w:val="008E5F94"/>
    <w:rsid w:val="008E75D3"/>
    <w:rsid w:val="008F125E"/>
    <w:rsid w:val="008F4D2F"/>
    <w:rsid w:val="00906292"/>
    <w:rsid w:val="009076AF"/>
    <w:rsid w:val="00917162"/>
    <w:rsid w:val="009251CC"/>
    <w:rsid w:val="0092714E"/>
    <w:rsid w:val="00942002"/>
    <w:rsid w:val="00947885"/>
    <w:rsid w:val="00951AB1"/>
    <w:rsid w:val="00952168"/>
    <w:rsid w:val="009527FE"/>
    <w:rsid w:val="00953DEA"/>
    <w:rsid w:val="00955F0A"/>
    <w:rsid w:val="009561B6"/>
    <w:rsid w:val="00965C3B"/>
    <w:rsid w:val="00967AC1"/>
    <w:rsid w:val="009739A0"/>
    <w:rsid w:val="00974F84"/>
    <w:rsid w:val="009753C3"/>
    <w:rsid w:val="009767C7"/>
    <w:rsid w:val="009827BF"/>
    <w:rsid w:val="00983B46"/>
    <w:rsid w:val="0098579A"/>
    <w:rsid w:val="0099008E"/>
    <w:rsid w:val="0099195A"/>
    <w:rsid w:val="00992A11"/>
    <w:rsid w:val="00994681"/>
    <w:rsid w:val="0099486A"/>
    <w:rsid w:val="00995EE2"/>
    <w:rsid w:val="009A0E26"/>
    <w:rsid w:val="009A16EC"/>
    <w:rsid w:val="009A4567"/>
    <w:rsid w:val="009A5B03"/>
    <w:rsid w:val="009B29B7"/>
    <w:rsid w:val="009B3B37"/>
    <w:rsid w:val="009B7D1F"/>
    <w:rsid w:val="009C088E"/>
    <w:rsid w:val="009C312D"/>
    <w:rsid w:val="009C4D35"/>
    <w:rsid w:val="009D1522"/>
    <w:rsid w:val="009D7252"/>
    <w:rsid w:val="009E5EB4"/>
    <w:rsid w:val="009E7413"/>
    <w:rsid w:val="009F5432"/>
    <w:rsid w:val="009F5B39"/>
    <w:rsid w:val="00A044D6"/>
    <w:rsid w:val="00A04ADB"/>
    <w:rsid w:val="00A11E0F"/>
    <w:rsid w:val="00A1301E"/>
    <w:rsid w:val="00A23264"/>
    <w:rsid w:val="00A24446"/>
    <w:rsid w:val="00A26CB6"/>
    <w:rsid w:val="00A2799A"/>
    <w:rsid w:val="00A31B3D"/>
    <w:rsid w:val="00A32607"/>
    <w:rsid w:val="00A32F82"/>
    <w:rsid w:val="00A32F8B"/>
    <w:rsid w:val="00A3451E"/>
    <w:rsid w:val="00A3756F"/>
    <w:rsid w:val="00A377EF"/>
    <w:rsid w:val="00A42D6F"/>
    <w:rsid w:val="00A45A62"/>
    <w:rsid w:val="00A50ACF"/>
    <w:rsid w:val="00A5420E"/>
    <w:rsid w:val="00A542FF"/>
    <w:rsid w:val="00A54AC5"/>
    <w:rsid w:val="00A55DC3"/>
    <w:rsid w:val="00A56D41"/>
    <w:rsid w:val="00A61353"/>
    <w:rsid w:val="00A62536"/>
    <w:rsid w:val="00A664D2"/>
    <w:rsid w:val="00A66DB1"/>
    <w:rsid w:val="00A67A92"/>
    <w:rsid w:val="00A7332D"/>
    <w:rsid w:val="00A76118"/>
    <w:rsid w:val="00A843DA"/>
    <w:rsid w:val="00A87870"/>
    <w:rsid w:val="00A91A70"/>
    <w:rsid w:val="00AA0FA9"/>
    <w:rsid w:val="00AA1B85"/>
    <w:rsid w:val="00AB1CB6"/>
    <w:rsid w:val="00AB1D9A"/>
    <w:rsid w:val="00AD19A1"/>
    <w:rsid w:val="00AD44FE"/>
    <w:rsid w:val="00AD54D9"/>
    <w:rsid w:val="00AD66BE"/>
    <w:rsid w:val="00AE49F1"/>
    <w:rsid w:val="00AE6C65"/>
    <w:rsid w:val="00AE71D4"/>
    <w:rsid w:val="00AE7E27"/>
    <w:rsid w:val="00AF3B23"/>
    <w:rsid w:val="00B05CCA"/>
    <w:rsid w:val="00B14271"/>
    <w:rsid w:val="00B14C02"/>
    <w:rsid w:val="00B16270"/>
    <w:rsid w:val="00B2685D"/>
    <w:rsid w:val="00B30351"/>
    <w:rsid w:val="00B33C2A"/>
    <w:rsid w:val="00B34E47"/>
    <w:rsid w:val="00B41DF5"/>
    <w:rsid w:val="00B422EC"/>
    <w:rsid w:val="00B726D4"/>
    <w:rsid w:val="00B8214F"/>
    <w:rsid w:val="00B86A4F"/>
    <w:rsid w:val="00B86E0E"/>
    <w:rsid w:val="00B93035"/>
    <w:rsid w:val="00B9337E"/>
    <w:rsid w:val="00B958E8"/>
    <w:rsid w:val="00B95B03"/>
    <w:rsid w:val="00B97E4A"/>
    <w:rsid w:val="00BA09B2"/>
    <w:rsid w:val="00BA5B46"/>
    <w:rsid w:val="00BB59AE"/>
    <w:rsid w:val="00BB5D0B"/>
    <w:rsid w:val="00BC0275"/>
    <w:rsid w:val="00BC0995"/>
    <w:rsid w:val="00BD1E02"/>
    <w:rsid w:val="00BE73D1"/>
    <w:rsid w:val="00BE793A"/>
    <w:rsid w:val="00BF2AFF"/>
    <w:rsid w:val="00BF2B82"/>
    <w:rsid w:val="00BF398D"/>
    <w:rsid w:val="00BF432A"/>
    <w:rsid w:val="00BF4CD4"/>
    <w:rsid w:val="00BF56E6"/>
    <w:rsid w:val="00BF6E82"/>
    <w:rsid w:val="00C04658"/>
    <w:rsid w:val="00C060C0"/>
    <w:rsid w:val="00C060C7"/>
    <w:rsid w:val="00C10764"/>
    <w:rsid w:val="00C10E62"/>
    <w:rsid w:val="00C24C17"/>
    <w:rsid w:val="00C258B8"/>
    <w:rsid w:val="00C3758F"/>
    <w:rsid w:val="00C40B88"/>
    <w:rsid w:val="00C41EF2"/>
    <w:rsid w:val="00C42C93"/>
    <w:rsid w:val="00C43854"/>
    <w:rsid w:val="00C47D87"/>
    <w:rsid w:val="00C5376E"/>
    <w:rsid w:val="00C53C5E"/>
    <w:rsid w:val="00C56245"/>
    <w:rsid w:val="00C808A6"/>
    <w:rsid w:val="00C97091"/>
    <w:rsid w:val="00C97260"/>
    <w:rsid w:val="00CA1952"/>
    <w:rsid w:val="00CA2001"/>
    <w:rsid w:val="00CA2F84"/>
    <w:rsid w:val="00CB5B6C"/>
    <w:rsid w:val="00CB5D97"/>
    <w:rsid w:val="00CC052E"/>
    <w:rsid w:val="00CD16BE"/>
    <w:rsid w:val="00CD4616"/>
    <w:rsid w:val="00CD47AC"/>
    <w:rsid w:val="00CD56AF"/>
    <w:rsid w:val="00CD5BEE"/>
    <w:rsid w:val="00CE1D02"/>
    <w:rsid w:val="00CE1E98"/>
    <w:rsid w:val="00CE33D5"/>
    <w:rsid w:val="00CF5CD6"/>
    <w:rsid w:val="00CF5D37"/>
    <w:rsid w:val="00CF6F33"/>
    <w:rsid w:val="00CF7429"/>
    <w:rsid w:val="00D01821"/>
    <w:rsid w:val="00D02248"/>
    <w:rsid w:val="00D063B8"/>
    <w:rsid w:val="00D06825"/>
    <w:rsid w:val="00D17255"/>
    <w:rsid w:val="00D17E3B"/>
    <w:rsid w:val="00D23C09"/>
    <w:rsid w:val="00D23CED"/>
    <w:rsid w:val="00D24BD2"/>
    <w:rsid w:val="00D2573D"/>
    <w:rsid w:val="00D260A2"/>
    <w:rsid w:val="00D30CC6"/>
    <w:rsid w:val="00D3260C"/>
    <w:rsid w:val="00D35790"/>
    <w:rsid w:val="00D359FD"/>
    <w:rsid w:val="00D35A5D"/>
    <w:rsid w:val="00D3714B"/>
    <w:rsid w:val="00D435C3"/>
    <w:rsid w:val="00D5653B"/>
    <w:rsid w:val="00D62EF1"/>
    <w:rsid w:val="00D6309D"/>
    <w:rsid w:val="00D644CA"/>
    <w:rsid w:val="00D66FC2"/>
    <w:rsid w:val="00D76C7E"/>
    <w:rsid w:val="00D771DE"/>
    <w:rsid w:val="00D7776D"/>
    <w:rsid w:val="00D90DD8"/>
    <w:rsid w:val="00D9293F"/>
    <w:rsid w:val="00D93598"/>
    <w:rsid w:val="00D94496"/>
    <w:rsid w:val="00D96D4C"/>
    <w:rsid w:val="00DA1E18"/>
    <w:rsid w:val="00DA2009"/>
    <w:rsid w:val="00DA47B4"/>
    <w:rsid w:val="00DB05B1"/>
    <w:rsid w:val="00DB5A79"/>
    <w:rsid w:val="00DC2465"/>
    <w:rsid w:val="00DD25BE"/>
    <w:rsid w:val="00DD512E"/>
    <w:rsid w:val="00DE1177"/>
    <w:rsid w:val="00DE2CEA"/>
    <w:rsid w:val="00DE6A3C"/>
    <w:rsid w:val="00DE74F4"/>
    <w:rsid w:val="00DE7F97"/>
    <w:rsid w:val="00DF1010"/>
    <w:rsid w:val="00DF5AEA"/>
    <w:rsid w:val="00DF63F6"/>
    <w:rsid w:val="00E074F2"/>
    <w:rsid w:val="00E0798B"/>
    <w:rsid w:val="00E13747"/>
    <w:rsid w:val="00E165BF"/>
    <w:rsid w:val="00E226BA"/>
    <w:rsid w:val="00E23EC8"/>
    <w:rsid w:val="00E25AEA"/>
    <w:rsid w:val="00E279A9"/>
    <w:rsid w:val="00E30DEF"/>
    <w:rsid w:val="00E30ED2"/>
    <w:rsid w:val="00E31276"/>
    <w:rsid w:val="00E32B4E"/>
    <w:rsid w:val="00E35D07"/>
    <w:rsid w:val="00E36A91"/>
    <w:rsid w:val="00E36E4A"/>
    <w:rsid w:val="00E37EFF"/>
    <w:rsid w:val="00E37F70"/>
    <w:rsid w:val="00E40EBE"/>
    <w:rsid w:val="00E446C1"/>
    <w:rsid w:val="00E66123"/>
    <w:rsid w:val="00E758B9"/>
    <w:rsid w:val="00E77AF7"/>
    <w:rsid w:val="00E85569"/>
    <w:rsid w:val="00E856AF"/>
    <w:rsid w:val="00E86B83"/>
    <w:rsid w:val="00E87C64"/>
    <w:rsid w:val="00E93A01"/>
    <w:rsid w:val="00E93FF8"/>
    <w:rsid w:val="00E962F0"/>
    <w:rsid w:val="00E96EAF"/>
    <w:rsid w:val="00E974A7"/>
    <w:rsid w:val="00EA04E2"/>
    <w:rsid w:val="00EA1752"/>
    <w:rsid w:val="00EA5A89"/>
    <w:rsid w:val="00EA5BDB"/>
    <w:rsid w:val="00EB0163"/>
    <w:rsid w:val="00EB46D9"/>
    <w:rsid w:val="00EC142D"/>
    <w:rsid w:val="00EC1E16"/>
    <w:rsid w:val="00EC464E"/>
    <w:rsid w:val="00ED0024"/>
    <w:rsid w:val="00ED0D8E"/>
    <w:rsid w:val="00ED0F85"/>
    <w:rsid w:val="00ED2B5C"/>
    <w:rsid w:val="00ED3269"/>
    <w:rsid w:val="00ED537C"/>
    <w:rsid w:val="00ED6E28"/>
    <w:rsid w:val="00EE1A8C"/>
    <w:rsid w:val="00EE4643"/>
    <w:rsid w:val="00EF1330"/>
    <w:rsid w:val="00EF15FF"/>
    <w:rsid w:val="00EF7111"/>
    <w:rsid w:val="00EF7D1A"/>
    <w:rsid w:val="00F0448F"/>
    <w:rsid w:val="00F0716C"/>
    <w:rsid w:val="00F10EC3"/>
    <w:rsid w:val="00F17FD1"/>
    <w:rsid w:val="00F270E9"/>
    <w:rsid w:val="00F275C0"/>
    <w:rsid w:val="00F346B6"/>
    <w:rsid w:val="00F36145"/>
    <w:rsid w:val="00F3761F"/>
    <w:rsid w:val="00F37BDD"/>
    <w:rsid w:val="00F41503"/>
    <w:rsid w:val="00F42BCF"/>
    <w:rsid w:val="00F466C8"/>
    <w:rsid w:val="00F469A9"/>
    <w:rsid w:val="00F50273"/>
    <w:rsid w:val="00F50B46"/>
    <w:rsid w:val="00F50D1F"/>
    <w:rsid w:val="00F6203E"/>
    <w:rsid w:val="00F635FC"/>
    <w:rsid w:val="00F63D03"/>
    <w:rsid w:val="00F65E2F"/>
    <w:rsid w:val="00F67DF1"/>
    <w:rsid w:val="00F710C1"/>
    <w:rsid w:val="00F732B5"/>
    <w:rsid w:val="00F735CB"/>
    <w:rsid w:val="00F8309B"/>
    <w:rsid w:val="00F833C9"/>
    <w:rsid w:val="00F90064"/>
    <w:rsid w:val="00F90CD2"/>
    <w:rsid w:val="00F96AFD"/>
    <w:rsid w:val="00FA1398"/>
    <w:rsid w:val="00FA2E19"/>
    <w:rsid w:val="00FA697F"/>
    <w:rsid w:val="00FB5521"/>
    <w:rsid w:val="00FB610D"/>
    <w:rsid w:val="00FB6312"/>
    <w:rsid w:val="00FC427A"/>
    <w:rsid w:val="00FC4477"/>
    <w:rsid w:val="00FC46FB"/>
    <w:rsid w:val="00FC78AF"/>
    <w:rsid w:val="00FD0734"/>
    <w:rsid w:val="00FD0A38"/>
    <w:rsid w:val="00FD2BD3"/>
    <w:rsid w:val="00FD4CCA"/>
    <w:rsid w:val="00FE2A9E"/>
    <w:rsid w:val="00FF7707"/>
    <w:rsid w:val="4F1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D35A5D"/>
    <w:pPr>
      <w:spacing w:after="160"/>
    </w:pPr>
    <w:rPr>
      <w:rFonts w:eastAsiaTheme="minorHAnsi" w:cstheme="minorBidi"/>
      <w:sz w:val="22"/>
      <w:szCs w:val="22"/>
      <w:lang w:val="en-GB"/>
    </w:rPr>
  </w:style>
  <w:style w:type="paragraph" w:customStyle="1" w:styleId="elementtoproof">
    <w:name w:val="elementtoproof"/>
    <w:basedOn w:val="Normal"/>
    <w:rsid w:val="000C571F"/>
    <w:pPr>
      <w:spacing w:line="240" w:lineRule="auto"/>
      <w:jc w:val="left"/>
    </w:pPr>
    <w:rPr>
      <w:rFonts w:ascii="Aptos" w:eastAsiaTheme="minorHAnsi" w:hAnsi="Aptos" w:cs="Aptos"/>
      <w:sz w:val="24"/>
    </w:rPr>
  </w:style>
  <w:style w:type="paragraph" w:styleId="Revision">
    <w:name w:val="Revision"/>
    <w:hidden/>
    <w:uiPriority w:val="62"/>
    <w:unhideWhenUsed/>
    <w:rsid w:val="000A5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90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9558036">
      <w:bodyDiv w:val="1"/>
      <w:marLeft w:val="0"/>
      <w:marRight w:val="0"/>
      <w:marTop w:val="0"/>
      <w:marBottom w:val="0"/>
      <w:divBdr>
        <w:top w:val="none" w:sz="0" w:space="0" w:color="auto"/>
        <w:left w:val="none" w:sz="0" w:space="0" w:color="auto"/>
        <w:bottom w:val="none" w:sz="0" w:space="0" w:color="auto"/>
        <w:right w:val="none" w:sz="0" w:space="0" w:color="auto"/>
      </w:divBdr>
    </w:div>
    <w:div w:id="21133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4" ma:contentTypeDescription="Create a new document." ma:contentTypeScope="" ma:versionID="740759dcc756b535b886bc83cab63dca">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e7a5252705ee4648513340c11cabaa77"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E6216-0BF2-40EA-B08E-DFC3503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930</Words>
  <Characters>5591</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57</cp:revision>
  <cp:lastPrinted>2016-11-16T01:11:00Z</cp:lastPrinted>
  <dcterms:created xsi:type="dcterms:W3CDTF">2025-03-21T16:23:00Z</dcterms:created>
  <dcterms:modified xsi:type="dcterms:W3CDTF">2025-05-15T15:02:00Z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