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C691" w14:textId="21CADB48" w:rsidR="009E52E8" w:rsidRPr="009E52E8" w:rsidRDefault="009E52E8" w:rsidP="009E52E8">
      <w:pPr>
        <w:jc w:val="center"/>
        <w:rPr>
          <w:rFonts w:asciiTheme="majorHAnsi" w:hAnsiTheme="majorHAnsi" w:cstheme="majorHAnsi"/>
          <w:b/>
          <w:sz w:val="32"/>
          <w:szCs w:val="32"/>
          <w:lang w:val="en-GB"/>
        </w:rPr>
      </w:pPr>
    </w:p>
    <w:p w14:paraId="2BAE1D78" w14:textId="2BED5FEC" w:rsidR="00F15823" w:rsidRPr="00D3594E" w:rsidRDefault="00F15823">
      <w:pPr>
        <w:jc w:val="center"/>
        <w:rPr>
          <w:rFonts w:asciiTheme="majorHAnsi" w:hAnsiTheme="majorHAnsi" w:cstheme="majorHAnsi"/>
          <w:b/>
          <w:sz w:val="32"/>
          <w:szCs w:val="32"/>
        </w:rPr>
      </w:pPr>
    </w:p>
    <w:p w14:paraId="40892463" w14:textId="3A00FAB4" w:rsidR="009D2466" w:rsidRPr="00D3594E" w:rsidRDefault="009D2466">
      <w:pPr>
        <w:jc w:val="center"/>
        <w:rPr>
          <w:rFonts w:asciiTheme="majorHAnsi" w:hAnsiTheme="majorHAnsi" w:cstheme="majorHAnsi"/>
          <w:b/>
          <w:sz w:val="32"/>
          <w:szCs w:val="32"/>
        </w:rPr>
      </w:pPr>
      <w:r w:rsidRPr="00D3594E">
        <w:rPr>
          <w:rFonts w:asciiTheme="majorHAnsi" w:hAnsiTheme="majorHAnsi" w:cstheme="majorHAnsi"/>
          <w:b/>
          <w:sz w:val="32"/>
          <w:szCs w:val="32"/>
        </w:rPr>
        <w:t xml:space="preserve">Henkel e </w:t>
      </w:r>
      <w:r w:rsidR="00B87A97">
        <w:rPr>
          <w:rFonts w:asciiTheme="majorHAnsi" w:hAnsiTheme="majorHAnsi" w:cstheme="majorHAnsi"/>
          <w:b/>
          <w:sz w:val="32"/>
          <w:szCs w:val="32"/>
        </w:rPr>
        <w:t>Roma Capitale</w:t>
      </w:r>
      <w:r w:rsidRPr="00D3594E">
        <w:rPr>
          <w:rFonts w:asciiTheme="majorHAnsi" w:hAnsiTheme="majorHAnsi" w:cstheme="majorHAnsi"/>
          <w:b/>
          <w:sz w:val="32"/>
          <w:szCs w:val="32"/>
        </w:rPr>
        <w:t xml:space="preserve"> insieme per promuovere l’educazione scientifica tra i più giovani con Ricercamondo</w:t>
      </w:r>
    </w:p>
    <w:p w14:paraId="2BAE1D7D" w14:textId="77777777" w:rsidR="00F15823" w:rsidRPr="00D3594E" w:rsidRDefault="00F15823">
      <w:pPr>
        <w:jc w:val="center"/>
        <w:rPr>
          <w:rFonts w:asciiTheme="majorHAnsi" w:hAnsiTheme="majorHAnsi" w:cstheme="majorHAnsi"/>
          <w:i/>
        </w:rPr>
      </w:pPr>
    </w:p>
    <w:p w14:paraId="706D5601" w14:textId="75DE0965" w:rsidR="00BA3316" w:rsidRDefault="00DE492A">
      <w:pPr>
        <w:jc w:val="center"/>
        <w:rPr>
          <w:rFonts w:asciiTheme="majorHAnsi" w:hAnsiTheme="majorHAnsi" w:cstheme="majorHAnsi"/>
          <w:i/>
          <w:sz w:val="24"/>
          <w:szCs w:val="24"/>
        </w:rPr>
      </w:pPr>
      <w:r w:rsidRPr="00D3594E">
        <w:rPr>
          <w:rFonts w:asciiTheme="majorHAnsi" w:hAnsiTheme="majorHAnsi" w:cstheme="majorHAnsi"/>
          <w:i/>
          <w:sz w:val="24"/>
          <w:szCs w:val="24"/>
        </w:rPr>
        <w:t xml:space="preserve">Per la prima volta, l’iniziativa educativa promossa da Henkel </w:t>
      </w:r>
      <w:r w:rsidR="006D5D24">
        <w:rPr>
          <w:rFonts w:asciiTheme="majorHAnsi" w:hAnsiTheme="majorHAnsi" w:cstheme="majorHAnsi"/>
          <w:i/>
          <w:sz w:val="24"/>
          <w:szCs w:val="24"/>
        </w:rPr>
        <w:t xml:space="preserve">per avvicinare le nuove generazioni alle discipline STEM </w:t>
      </w:r>
      <w:r w:rsidRPr="00D3594E">
        <w:rPr>
          <w:rFonts w:asciiTheme="majorHAnsi" w:hAnsiTheme="majorHAnsi" w:cstheme="majorHAnsi"/>
          <w:i/>
          <w:sz w:val="24"/>
          <w:szCs w:val="24"/>
        </w:rPr>
        <w:t>entra nelle scuole primarie della Capitale grazie alla collaborazione con l</w:t>
      </w:r>
      <w:r w:rsidR="00B42E6B">
        <w:rPr>
          <w:rFonts w:asciiTheme="majorHAnsi" w:hAnsiTheme="majorHAnsi" w:cstheme="majorHAnsi"/>
          <w:i/>
          <w:sz w:val="24"/>
          <w:szCs w:val="24"/>
        </w:rPr>
        <w:t>a Presidenza dell</w:t>
      </w:r>
      <w:r w:rsidRPr="00D3594E">
        <w:rPr>
          <w:rFonts w:asciiTheme="majorHAnsi" w:hAnsiTheme="majorHAnsi" w:cstheme="majorHAnsi"/>
          <w:i/>
          <w:sz w:val="24"/>
          <w:szCs w:val="24"/>
        </w:rPr>
        <w:t>’Assemblea Capitolina e i Municipi VI e XIII</w:t>
      </w:r>
      <w:r w:rsidR="00BF20C7">
        <w:rPr>
          <w:rFonts w:asciiTheme="majorHAnsi" w:hAnsiTheme="majorHAnsi" w:cstheme="majorHAnsi"/>
          <w:i/>
          <w:sz w:val="24"/>
          <w:szCs w:val="24"/>
        </w:rPr>
        <w:t xml:space="preserve">, </w:t>
      </w:r>
    </w:p>
    <w:p w14:paraId="784EA212" w14:textId="4F368DA5" w:rsidR="00DE492A" w:rsidRPr="00D3594E" w:rsidRDefault="00BF20C7">
      <w:pPr>
        <w:jc w:val="center"/>
        <w:rPr>
          <w:rFonts w:asciiTheme="majorHAnsi" w:hAnsiTheme="majorHAnsi" w:cstheme="majorHAnsi"/>
          <w:i/>
          <w:sz w:val="24"/>
          <w:szCs w:val="24"/>
        </w:rPr>
      </w:pPr>
      <w:r>
        <w:rPr>
          <w:rFonts w:asciiTheme="majorHAnsi" w:hAnsiTheme="majorHAnsi" w:cstheme="majorHAnsi"/>
          <w:i/>
          <w:sz w:val="24"/>
          <w:szCs w:val="24"/>
        </w:rPr>
        <w:t xml:space="preserve">coinvolgendo circa </w:t>
      </w:r>
      <w:r w:rsidR="00C43679">
        <w:rPr>
          <w:rFonts w:asciiTheme="majorHAnsi" w:hAnsiTheme="majorHAnsi" w:cstheme="majorHAnsi"/>
          <w:i/>
          <w:sz w:val="24"/>
          <w:szCs w:val="24"/>
        </w:rPr>
        <w:t>270</w:t>
      </w:r>
      <w:r>
        <w:rPr>
          <w:rFonts w:asciiTheme="majorHAnsi" w:hAnsiTheme="majorHAnsi" w:cstheme="majorHAnsi"/>
          <w:i/>
          <w:sz w:val="24"/>
          <w:szCs w:val="24"/>
        </w:rPr>
        <w:t xml:space="preserve"> bambini.</w:t>
      </w:r>
    </w:p>
    <w:p w14:paraId="2BAE1D80" w14:textId="77777777" w:rsidR="00F15823" w:rsidRPr="00D3594E" w:rsidRDefault="00F15823">
      <w:pPr>
        <w:rPr>
          <w:rFonts w:asciiTheme="majorHAnsi" w:hAnsiTheme="majorHAnsi" w:cstheme="majorHAnsi"/>
          <w:b/>
          <w:i/>
          <w:sz w:val="32"/>
          <w:szCs w:val="32"/>
        </w:rPr>
      </w:pPr>
    </w:p>
    <w:p w14:paraId="3DE3CE60" w14:textId="728DE578" w:rsidR="00FC6963" w:rsidRPr="00D3594E" w:rsidRDefault="00B130F5" w:rsidP="00FC6963">
      <w:pPr>
        <w:rPr>
          <w:rFonts w:asciiTheme="majorHAnsi" w:hAnsiTheme="majorHAnsi" w:cstheme="majorHAnsi"/>
          <w:bCs/>
        </w:rPr>
      </w:pPr>
      <w:r w:rsidRPr="00D3594E">
        <w:rPr>
          <w:rFonts w:asciiTheme="majorHAnsi" w:hAnsiTheme="majorHAnsi" w:cstheme="majorHAnsi"/>
          <w:b/>
        </w:rPr>
        <w:t>Roma</w:t>
      </w:r>
      <w:r w:rsidR="00CD36B5" w:rsidRPr="00D3594E">
        <w:rPr>
          <w:rFonts w:asciiTheme="majorHAnsi" w:hAnsiTheme="majorHAnsi" w:cstheme="majorHAnsi"/>
          <w:b/>
        </w:rPr>
        <w:t xml:space="preserve">, </w:t>
      </w:r>
      <w:r w:rsidRPr="00D3594E">
        <w:rPr>
          <w:rFonts w:asciiTheme="majorHAnsi" w:hAnsiTheme="majorHAnsi" w:cstheme="majorHAnsi"/>
          <w:b/>
        </w:rPr>
        <w:t>21 maggio</w:t>
      </w:r>
      <w:r w:rsidR="00CD36B5" w:rsidRPr="00D3594E">
        <w:rPr>
          <w:rFonts w:asciiTheme="majorHAnsi" w:hAnsiTheme="majorHAnsi" w:cstheme="majorHAnsi"/>
          <w:b/>
        </w:rPr>
        <w:t xml:space="preserve"> </w:t>
      </w:r>
      <w:r w:rsidR="00192E51" w:rsidRPr="00D3594E">
        <w:rPr>
          <w:rFonts w:asciiTheme="majorHAnsi" w:hAnsiTheme="majorHAnsi" w:cstheme="majorHAnsi"/>
          <w:b/>
        </w:rPr>
        <w:t>2025</w:t>
      </w:r>
      <w:r w:rsidR="000825CC" w:rsidRPr="00D3594E">
        <w:rPr>
          <w:rFonts w:asciiTheme="majorHAnsi" w:hAnsiTheme="majorHAnsi" w:cstheme="majorHAnsi"/>
          <w:b/>
        </w:rPr>
        <w:t xml:space="preserve"> </w:t>
      </w:r>
      <w:r w:rsidR="00CD36B5" w:rsidRPr="00D3594E">
        <w:rPr>
          <w:rFonts w:asciiTheme="majorHAnsi" w:hAnsiTheme="majorHAnsi" w:cstheme="majorHAnsi"/>
          <w:b/>
        </w:rPr>
        <w:t xml:space="preserve">– </w:t>
      </w:r>
      <w:r w:rsidR="00267628" w:rsidRPr="00D3594E">
        <w:rPr>
          <w:rFonts w:asciiTheme="majorHAnsi" w:hAnsiTheme="majorHAnsi" w:cstheme="majorHAnsi"/>
          <w:bCs/>
        </w:rPr>
        <w:t xml:space="preserve">Il progetto </w:t>
      </w:r>
      <w:r w:rsidR="00267628" w:rsidRPr="00D3594E">
        <w:rPr>
          <w:rFonts w:asciiTheme="majorHAnsi" w:hAnsiTheme="majorHAnsi" w:cstheme="majorHAnsi"/>
          <w:b/>
        </w:rPr>
        <w:t>Ricercamondo</w:t>
      </w:r>
      <w:r w:rsidR="00267628" w:rsidRPr="00D3594E">
        <w:rPr>
          <w:rFonts w:asciiTheme="majorHAnsi" w:hAnsiTheme="majorHAnsi" w:cstheme="majorHAnsi"/>
          <w:bCs/>
        </w:rPr>
        <w:t>, l’iniziativa educativa promossa da</w:t>
      </w:r>
      <w:r w:rsidR="00267628" w:rsidRPr="00D3594E">
        <w:rPr>
          <w:rFonts w:asciiTheme="majorHAnsi" w:hAnsiTheme="majorHAnsi" w:cstheme="majorHAnsi"/>
          <w:b/>
        </w:rPr>
        <w:t xml:space="preserve"> Henkel </w:t>
      </w:r>
      <w:r w:rsidR="00267628" w:rsidRPr="00D3594E">
        <w:rPr>
          <w:rFonts w:asciiTheme="majorHAnsi" w:hAnsiTheme="majorHAnsi" w:cstheme="majorHAnsi"/>
          <w:bCs/>
        </w:rPr>
        <w:t>per stimolare l’interesse dei</w:t>
      </w:r>
      <w:r w:rsidR="00267628" w:rsidRPr="00D3594E">
        <w:rPr>
          <w:rFonts w:asciiTheme="majorHAnsi" w:hAnsiTheme="majorHAnsi" w:cstheme="majorHAnsi"/>
          <w:b/>
        </w:rPr>
        <w:t xml:space="preserve"> bambini della scuola primaria </w:t>
      </w:r>
      <w:r w:rsidR="00267628" w:rsidRPr="00D3594E">
        <w:rPr>
          <w:rFonts w:asciiTheme="majorHAnsi" w:hAnsiTheme="majorHAnsi" w:cstheme="majorHAnsi"/>
          <w:bCs/>
        </w:rPr>
        <w:t>verso le</w:t>
      </w:r>
      <w:r w:rsidR="00267628" w:rsidRPr="00D3594E">
        <w:rPr>
          <w:rFonts w:asciiTheme="majorHAnsi" w:hAnsiTheme="majorHAnsi" w:cstheme="majorHAnsi"/>
          <w:b/>
        </w:rPr>
        <w:t xml:space="preserve"> discipline STEM</w:t>
      </w:r>
      <w:r w:rsidR="00267628" w:rsidRPr="00D3594E">
        <w:rPr>
          <w:rFonts w:asciiTheme="majorHAnsi" w:hAnsiTheme="majorHAnsi" w:cstheme="majorHAnsi"/>
          <w:bCs/>
        </w:rPr>
        <w:t xml:space="preserve"> (Scienza, Tecnologia, Ingegneria e Matematica), è arrivato </w:t>
      </w:r>
      <w:r w:rsidR="00267628" w:rsidRPr="002A01A6">
        <w:rPr>
          <w:rFonts w:asciiTheme="majorHAnsi" w:hAnsiTheme="majorHAnsi" w:cstheme="majorHAnsi"/>
          <w:b/>
        </w:rPr>
        <w:t xml:space="preserve">per la prima volta </w:t>
      </w:r>
      <w:r w:rsidR="008D5446">
        <w:rPr>
          <w:rFonts w:asciiTheme="majorHAnsi" w:hAnsiTheme="majorHAnsi" w:cstheme="majorHAnsi"/>
          <w:b/>
        </w:rPr>
        <w:t>nella Capitale</w:t>
      </w:r>
      <w:r w:rsidR="00780071">
        <w:rPr>
          <w:rFonts w:asciiTheme="majorHAnsi" w:hAnsiTheme="majorHAnsi" w:cstheme="majorHAnsi"/>
          <w:b/>
        </w:rPr>
        <w:t xml:space="preserve"> </w:t>
      </w:r>
      <w:r w:rsidR="00780071" w:rsidRPr="00D3594E">
        <w:rPr>
          <w:rFonts w:asciiTheme="majorHAnsi" w:hAnsiTheme="majorHAnsi" w:cstheme="majorHAnsi"/>
          <w:bCs/>
        </w:rPr>
        <w:t xml:space="preserve">grazie alla </w:t>
      </w:r>
      <w:r w:rsidR="00780071" w:rsidRPr="002A01A6">
        <w:rPr>
          <w:rFonts w:asciiTheme="majorHAnsi" w:hAnsiTheme="majorHAnsi" w:cstheme="majorHAnsi"/>
          <w:b/>
        </w:rPr>
        <w:t xml:space="preserve">collaborazione </w:t>
      </w:r>
      <w:r w:rsidR="00646682">
        <w:rPr>
          <w:rFonts w:asciiTheme="majorHAnsi" w:hAnsiTheme="majorHAnsi" w:cstheme="majorHAnsi"/>
          <w:b/>
        </w:rPr>
        <w:t xml:space="preserve">con </w:t>
      </w:r>
      <w:r w:rsidR="00B42E6B">
        <w:rPr>
          <w:rFonts w:asciiTheme="majorHAnsi" w:hAnsiTheme="majorHAnsi" w:cstheme="majorHAnsi"/>
          <w:b/>
        </w:rPr>
        <w:t>la Presidenza dell’Assemblea Capitolina di Roma</w:t>
      </w:r>
      <w:r w:rsidR="00FC6963" w:rsidRPr="00780071">
        <w:rPr>
          <w:rFonts w:asciiTheme="majorHAnsi" w:hAnsiTheme="majorHAnsi" w:cstheme="majorHAnsi"/>
          <w:bCs/>
        </w:rPr>
        <w:t>.</w:t>
      </w:r>
      <w:r w:rsidR="00FC6963">
        <w:rPr>
          <w:rFonts w:asciiTheme="majorHAnsi" w:hAnsiTheme="majorHAnsi" w:cstheme="majorHAnsi"/>
          <w:b/>
        </w:rPr>
        <w:t xml:space="preserve"> </w:t>
      </w:r>
      <w:r w:rsidR="00FC6963" w:rsidRPr="00267628">
        <w:rPr>
          <w:rFonts w:asciiTheme="majorHAnsi" w:hAnsiTheme="majorHAnsi" w:cstheme="majorHAnsi"/>
          <w:bCs/>
        </w:rPr>
        <w:t xml:space="preserve">La realizzazione dell’iniziativa è stata resa possibile grazie al supporto attivo dell’Amministrazione che ha collaborato con Henkel per integrare il progetto nell’offerta educativa delle </w:t>
      </w:r>
      <w:r w:rsidR="00FC6963" w:rsidRPr="00267628">
        <w:rPr>
          <w:rFonts w:asciiTheme="majorHAnsi" w:hAnsiTheme="majorHAnsi" w:cstheme="majorHAnsi"/>
          <w:b/>
        </w:rPr>
        <w:t>scuole primarie dei Municipi VI e XIII</w:t>
      </w:r>
      <w:r w:rsidR="00FC6963" w:rsidRPr="00267628">
        <w:rPr>
          <w:rFonts w:asciiTheme="majorHAnsi" w:hAnsiTheme="majorHAnsi" w:cstheme="majorHAnsi"/>
          <w:bCs/>
        </w:rPr>
        <w:t xml:space="preserve">, coinvolgendo </w:t>
      </w:r>
      <w:r w:rsidR="00FC6963" w:rsidRPr="00267628">
        <w:rPr>
          <w:rFonts w:asciiTheme="majorHAnsi" w:hAnsiTheme="majorHAnsi" w:cstheme="majorHAnsi"/>
          <w:b/>
        </w:rPr>
        <w:t xml:space="preserve">circa </w:t>
      </w:r>
      <w:r w:rsidR="003849AD">
        <w:rPr>
          <w:rFonts w:asciiTheme="majorHAnsi" w:hAnsiTheme="majorHAnsi" w:cstheme="majorHAnsi"/>
          <w:b/>
        </w:rPr>
        <w:t>270</w:t>
      </w:r>
      <w:r w:rsidR="00FC6963" w:rsidRPr="00267628">
        <w:rPr>
          <w:rFonts w:asciiTheme="majorHAnsi" w:hAnsiTheme="majorHAnsi" w:cstheme="majorHAnsi"/>
          <w:b/>
        </w:rPr>
        <w:t xml:space="preserve"> bambini</w:t>
      </w:r>
      <w:r w:rsidR="00FC6963" w:rsidRPr="00267628">
        <w:rPr>
          <w:rFonts w:asciiTheme="majorHAnsi" w:hAnsiTheme="majorHAnsi" w:cstheme="majorHAnsi"/>
          <w:bCs/>
        </w:rPr>
        <w:t>.</w:t>
      </w:r>
    </w:p>
    <w:p w14:paraId="788A24E1" w14:textId="77777777" w:rsidR="001C2B1D" w:rsidRDefault="001C2B1D" w:rsidP="001C2B1D">
      <w:pPr>
        <w:rPr>
          <w:rFonts w:asciiTheme="majorHAnsi" w:hAnsiTheme="majorHAnsi" w:cstheme="majorHAnsi"/>
          <w:b/>
          <w:bCs/>
        </w:rPr>
      </w:pPr>
    </w:p>
    <w:p w14:paraId="75D979BA" w14:textId="6E14D8BF" w:rsidR="001C2B1D" w:rsidRDefault="001C2B1D" w:rsidP="001C2B1D">
      <w:pPr>
        <w:rPr>
          <w:rFonts w:asciiTheme="majorHAnsi" w:hAnsiTheme="majorHAnsi" w:cstheme="majorHAnsi"/>
          <w:bCs/>
        </w:rPr>
      </w:pPr>
      <w:r w:rsidRPr="001C2B1D">
        <w:rPr>
          <w:rFonts w:asciiTheme="majorHAnsi" w:hAnsiTheme="majorHAnsi" w:cstheme="majorHAnsi"/>
          <w:b/>
          <w:bCs/>
        </w:rPr>
        <w:t>Ricercamondo</w:t>
      </w:r>
      <w:r w:rsidRPr="001C2B1D">
        <w:rPr>
          <w:rFonts w:asciiTheme="majorHAnsi" w:hAnsiTheme="majorHAnsi" w:cstheme="majorHAnsi"/>
          <w:bCs/>
        </w:rPr>
        <w:t xml:space="preserve"> nasce con l’obiettivo di </w:t>
      </w:r>
      <w:r w:rsidRPr="001C2B1D">
        <w:rPr>
          <w:rFonts w:asciiTheme="majorHAnsi" w:hAnsiTheme="majorHAnsi" w:cstheme="majorHAnsi"/>
          <w:b/>
          <w:bCs/>
        </w:rPr>
        <w:t>rendere accessibile e inclusiva la cultura scientifica fin dalla prima infanzia</w:t>
      </w:r>
      <w:r w:rsidRPr="001C2B1D">
        <w:rPr>
          <w:rFonts w:asciiTheme="majorHAnsi" w:hAnsiTheme="majorHAnsi" w:cstheme="majorHAnsi"/>
          <w:bCs/>
        </w:rPr>
        <w:t xml:space="preserve">, attraverso un approccio </w:t>
      </w:r>
      <w:r w:rsidR="008E05A1">
        <w:rPr>
          <w:rFonts w:asciiTheme="majorHAnsi" w:hAnsiTheme="majorHAnsi" w:cstheme="majorHAnsi"/>
          <w:bCs/>
        </w:rPr>
        <w:t>pratico</w:t>
      </w:r>
      <w:r w:rsidRPr="001C2B1D">
        <w:rPr>
          <w:rFonts w:asciiTheme="majorHAnsi" w:hAnsiTheme="majorHAnsi" w:cstheme="majorHAnsi"/>
          <w:bCs/>
        </w:rPr>
        <w:t xml:space="preserve"> che mette al centro la curiosità, la sperimentazione e il pensiero critico. Durante ciascun laboratorio – condotto da</w:t>
      </w:r>
      <w:r w:rsidR="008E05A1">
        <w:rPr>
          <w:rFonts w:asciiTheme="majorHAnsi" w:hAnsiTheme="majorHAnsi" w:cstheme="majorHAnsi"/>
          <w:bCs/>
        </w:rPr>
        <w:t xml:space="preserve"> divulgatrici</w:t>
      </w:r>
      <w:r w:rsidRPr="001C2B1D">
        <w:rPr>
          <w:rFonts w:asciiTheme="majorHAnsi" w:hAnsiTheme="majorHAnsi" w:cstheme="majorHAnsi"/>
          <w:bCs/>
        </w:rPr>
        <w:t xml:space="preserve"> scientific</w:t>
      </w:r>
      <w:r w:rsidR="008E05A1">
        <w:rPr>
          <w:rFonts w:asciiTheme="majorHAnsi" w:hAnsiTheme="majorHAnsi" w:cstheme="majorHAnsi"/>
          <w:bCs/>
        </w:rPr>
        <w:t>he e</w:t>
      </w:r>
      <w:r w:rsidRPr="001C2B1D">
        <w:rPr>
          <w:rFonts w:asciiTheme="majorHAnsi" w:hAnsiTheme="majorHAnsi" w:cstheme="majorHAnsi"/>
          <w:bCs/>
        </w:rPr>
        <w:t>spert</w:t>
      </w:r>
      <w:r w:rsidR="008E05A1">
        <w:rPr>
          <w:rFonts w:asciiTheme="majorHAnsi" w:hAnsiTheme="majorHAnsi" w:cstheme="majorHAnsi"/>
          <w:bCs/>
        </w:rPr>
        <w:t>e</w:t>
      </w:r>
      <w:r w:rsidRPr="001C2B1D">
        <w:rPr>
          <w:rFonts w:asciiTheme="majorHAnsi" w:hAnsiTheme="majorHAnsi" w:cstheme="majorHAnsi"/>
          <w:bCs/>
        </w:rPr>
        <w:t xml:space="preserve"> – i bambini</w:t>
      </w:r>
      <w:r w:rsidR="008E05A1">
        <w:rPr>
          <w:rFonts w:asciiTheme="majorHAnsi" w:hAnsiTheme="majorHAnsi" w:cstheme="majorHAnsi"/>
          <w:bCs/>
        </w:rPr>
        <w:t xml:space="preserve"> e le bambine osservano</w:t>
      </w:r>
      <w:r w:rsidRPr="001C2B1D">
        <w:rPr>
          <w:rFonts w:asciiTheme="majorHAnsi" w:hAnsiTheme="majorHAnsi" w:cstheme="majorHAnsi"/>
          <w:bCs/>
        </w:rPr>
        <w:t xml:space="preserve">, </w:t>
      </w:r>
      <w:r w:rsidR="008E05A1">
        <w:rPr>
          <w:rFonts w:asciiTheme="majorHAnsi" w:hAnsiTheme="majorHAnsi" w:cstheme="majorHAnsi"/>
          <w:bCs/>
        </w:rPr>
        <w:t>ipotizzano</w:t>
      </w:r>
      <w:r w:rsidRPr="001C2B1D">
        <w:rPr>
          <w:rFonts w:asciiTheme="majorHAnsi" w:hAnsiTheme="majorHAnsi" w:cstheme="majorHAnsi"/>
          <w:bCs/>
        </w:rPr>
        <w:t xml:space="preserve">, </w:t>
      </w:r>
      <w:r w:rsidR="008E05A1">
        <w:rPr>
          <w:rFonts w:asciiTheme="majorHAnsi" w:hAnsiTheme="majorHAnsi" w:cstheme="majorHAnsi"/>
          <w:bCs/>
        </w:rPr>
        <w:t xml:space="preserve">e verificano </w:t>
      </w:r>
      <w:r w:rsidRPr="001C2B1D">
        <w:rPr>
          <w:rFonts w:asciiTheme="majorHAnsi" w:hAnsiTheme="majorHAnsi" w:cstheme="majorHAnsi"/>
          <w:bCs/>
        </w:rPr>
        <w:t xml:space="preserve">conclusioni, replicando il metodo scientifico </w:t>
      </w:r>
      <w:r w:rsidR="008E05A1">
        <w:rPr>
          <w:rFonts w:asciiTheme="majorHAnsi" w:hAnsiTheme="majorHAnsi" w:cstheme="majorHAnsi"/>
          <w:bCs/>
        </w:rPr>
        <w:t xml:space="preserve">sperimentale </w:t>
      </w:r>
      <w:r w:rsidRPr="001C2B1D">
        <w:rPr>
          <w:rFonts w:asciiTheme="majorHAnsi" w:hAnsiTheme="majorHAnsi" w:cstheme="majorHAnsi"/>
          <w:bCs/>
        </w:rPr>
        <w:t>attraverso</w:t>
      </w:r>
      <w:r w:rsidR="008E05A1">
        <w:rPr>
          <w:rFonts w:asciiTheme="majorHAnsi" w:hAnsiTheme="majorHAnsi" w:cstheme="majorHAnsi"/>
          <w:bCs/>
        </w:rPr>
        <w:t xml:space="preserve"> </w:t>
      </w:r>
      <w:r w:rsidRPr="001C2B1D">
        <w:rPr>
          <w:rFonts w:asciiTheme="majorHAnsi" w:hAnsiTheme="majorHAnsi" w:cstheme="majorHAnsi"/>
          <w:bCs/>
        </w:rPr>
        <w:t xml:space="preserve">attività come il </w:t>
      </w:r>
      <w:r w:rsidRPr="001C2B1D">
        <w:rPr>
          <w:rFonts w:asciiTheme="majorHAnsi" w:hAnsiTheme="majorHAnsi" w:cstheme="majorHAnsi"/>
          <w:b/>
          <w:bCs/>
        </w:rPr>
        <w:t>riciclo della plastica</w:t>
      </w:r>
      <w:r w:rsidRPr="001C2B1D">
        <w:rPr>
          <w:rFonts w:asciiTheme="majorHAnsi" w:hAnsiTheme="majorHAnsi" w:cstheme="majorHAnsi"/>
          <w:bCs/>
        </w:rPr>
        <w:t xml:space="preserve">, la </w:t>
      </w:r>
      <w:r w:rsidRPr="001C2B1D">
        <w:rPr>
          <w:rFonts w:asciiTheme="majorHAnsi" w:hAnsiTheme="majorHAnsi" w:cstheme="majorHAnsi"/>
          <w:b/>
          <w:bCs/>
        </w:rPr>
        <w:t>produzione della carta</w:t>
      </w:r>
      <w:r w:rsidRPr="001C2B1D">
        <w:rPr>
          <w:rFonts w:asciiTheme="majorHAnsi" w:hAnsiTheme="majorHAnsi" w:cstheme="majorHAnsi"/>
          <w:bCs/>
        </w:rPr>
        <w:t>, l’</w:t>
      </w:r>
      <w:r w:rsidRPr="001C2B1D">
        <w:rPr>
          <w:rFonts w:asciiTheme="majorHAnsi" w:hAnsiTheme="majorHAnsi" w:cstheme="majorHAnsi"/>
          <w:b/>
          <w:bCs/>
        </w:rPr>
        <w:t>estrazione di pigmenti naturali da vegetali</w:t>
      </w:r>
      <w:r w:rsidRPr="001C2B1D">
        <w:rPr>
          <w:rFonts w:asciiTheme="majorHAnsi" w:hAnsiTheme="majorHAnsi" w:cstheme="majorHAnsi"/>
          <w:bCs/>
        </w:rPr>
        <w:t xml:space="preserve"> e la </w:t>
      </w:r>
      <w:r w:rsidRPr="001C2B1D">
        <w:rPr>
          <w:rFonts w:asciiTheme="majorHAnsi" w:hAnsiTheme="majorHAnsi" w:cstheme="majorHAnsi"/>
          <w:b/>
          <w:bCs/>
        </w:rPr>
        <w:t>creazione di colla</w:t>
      </w:r>
      <w:r w:rsidRPr="001C2B1D">
        <w:rPr>
          <w:rFonts w:asciiTheme="majorHAnsi" w:hAnsiTheme="majorHAnsi" w:cstheme="majorHAnsi"/>
          <w:bCs/>
        </w:rPr>
        <w:t>.</w:t>
      </w:r>
    </w:p>
    <w:p w14:paraId="2278F127" w14:textId="77777777" w:rsidR="003656A1" w:rsidRPr="001C2B1D" w:rsidRDefault="003656A1" w:rsidP="001C2B1D">
      <w:pPr>
        <w:rPr>
          <w:rFonts w:asciiTheme="majorHAnsi" w:hAnsiTheme="majorHAnsi" w:cstheme="majorHAnsi"/>
          <w:bCs/>
        </w:rPr>
      </w:pPr>
    </w:p>
    <w:p w14:paraId="331FC8DC" w14:textId="153E80EF" w:rsidR="001C2B1D" w:rsidRDefault="001C2B1D" w:rsidP="001C2B1D">
      <w:pPr>
        <w:rPr>
          <w:rFonts w:asciiTheme="majorHAnsi" w:hAnsiTheme="majorHAnsi" w:cstheme="majorHAnsi"/>
          <w:bCs/>
        </w:rPr>
      </w:pPr>
      <w:r w:rsidRPr="001C2B1D">
        <w:rPr>
          <w:rFonts w:asciiTheme="majorHAnsi" w:hAnsiTheme="majorHAnsi" w:cstheme="majorHAnsi"/>
          <w:bCs/>
        </w:rPr>
        <w:t xml:space="preserve">A quasi dieci anni dal suo lancio, il progetto ha raggiunto una dimensione nazionale, coinvolgendo </w:t>
      </w:r>
      <w:r w:rsidR="008E05A1">
        <w:rPr>
          <w:rFonts w:asciiTheme="majorHAnsi" w:hAnsiTheme="majorHAnsi" w:cstheme="majorHAnsi"/>
          <w:bCs/>
        </w:rPr>
        <w:t>circa 18.000</w:t>
      </w:r>
      <w:r w:rsidRPr="001C2B1D">
        <w:rPr>
          <w:rFonts w:asciiTheme="majorHAnsi" w:hAnsiTheme="majorHAnsi" w:cstheme="majorHAnsi"/>
          <w:b/>
          <w:bCs/>
        </w:rPr>
        <w:t xml:space="preserve"> alunni e alunne</w:t>
      </w:r>
      <w:r w:rsidRPr="001C2B1D">
        <w:rPr>
          <w:rFonts w:asciiTheme="majorHAnsi" w:hAnsiTheme="majorHAnsi" w:cstheme="majorHAnsi"/>
          <w:bCs/>
        </w:rPr>
        <w:t xml:space="preserve"> e più di </w:t>
      </w:r>
      <w:r w:rsidRPr="001C2B1D">
        <w:rPr>
          <w:rFonts w:asciiTheme="majorHAnsi" w:hAnsiTheme="majorHAnsi" w:cstheme="majorHAnsi"/>
          <w:b/>
          <w:bCs/>
        </w:rPr>
        <w:t>250 scuole</w:t>
      </w:r>
      <w:r w:rsidR="008E05A1">
        <w:rPr>
          <w:rFonts w:asciiTheme="majorHAnsi" w:hAnsiTheme="majorHAnsi" w:cstheme="majorHAnsi"/>
          <w:bCs/>
        </w:rPr>
        <w:t>.</w:t>
      </w:r>
    </w:p>
    <w:p w14:paraId="6ABB437A" w14:textId="77777777" w:rsidR="006C3FA0" w:rsidRPr="001C2B1D" w:rsidRDefault="006C3FA0" w:rsidP="001C2B1D">
      <w:pPr>
        <w:rPr>
          <w:rFonts w:asciiTheme="majorHAnsi" w:hAnsiTheme="majorHAnsi" w:cstheme="majorHAnsi"/>
          <w:bCs/>
        </w:rPr>
      </w:pPr>
    </w:p>
    <w:p w14:paraId="6569762A" w14:textId="6DF91C94" w:rsidR="001C2B1D" w:rsidRPr="001C2B1D" w:rsidRDefault="001C2B1D" w:rsidP="001C2B1D">
      <w:pPr>
        <w:rPr>
          <w:rFonts w:asciiTheme="majorHAnsi" w:hAnsiTheme="majorHAnsi" w:cstheme="majorHAnsi"/>
          <w:bCs/>
        </w:rPr>
      </w:pPr>
      <w:r w:rsidRPr="001C2B1D">
        <w:rPr>
          <w:rFonts w:asciiTheme="majorHAnsi" w:hAnsiTheme="majorHAnsi" w:cstheme="majorHAnsi"/>
          <w:bCs/>
        </w:rPr>
        <w:t xml:space="preserve">Attraverso questa collaborazione, Henkel e </w:t>
      </w:r>
      <w:r w:rsidR="00B87A97">
        <w:rPr>
          <w:rFonts w:asciiTheme="majorHAnsi" w:hAnsiTheme="majorHAnsi" w:cstheme="majorHAnsi"/>
          <w:bCs/>
        </w:rPr>
        <w:t>Roma Capitale</w:t>
      </w:r>
      <w:r w:rsidRPr="001C2B1D">
        <w:rPr>
          <w:rFonts w:asciiTheme="majorHAnsi" w:hAnsiTheme="majorHAnsi" w:cstheme="majorHAnsi"/>
          <w:bCs/>
        </w:rPr>
        <w:t xml:space="preserve"> </w:t>
      </w:r>
      <w:r w:rsidRPr="001C2B1D">
        <w:rPr>
          <w:rFonts w:asciiTheme="majorHAnsi" w:hAnsiTheme="majorHAnsi" w:cstheme="majorHAnsi"/>
          <w:b/>
          <w:bCs/>
        </w:rPr>
        <w:t>rinnovano il proprio impegno a investire nell’educazione scientifica come leva strategica di crescita, inclusione e coesione sociale</w:t>
      </w:r>
      <w:r w:rsidRPr="001C2B1D">
        <w:rPr>
          <w:rFonts w:asciiTheme="majorHAnsi" w:hAnsiTheme="majorHAnsi" w:cstheme="majorHAnsi"/>
          <w:bCs/>
        </w:rPr>
        <w:t>, rafforzando il dialogo tra impresa e istituzioni e offrendo alle nuove generazioni strumenti concreti per affrontare con consapevolezza e competenza le sfide del futuro.</w:t>
      </w:r>
    </w:p>
    <w:p w14:paraId="32A58FC0" w14:textId="77777777" w:rsidR="009127E1" w:rsidRPr="00267628" w:rsidRDefault="009127E1" w:rsidP="00267628">
      <w:pPr>
        <w:rPr>
          <w:rFonts w:asciiTheme="majorHAnsi" w:hAnsiTheme="majorHAnsi" w:cstheme="majorHAnsi"/>
          <w:bCs/>
        </w:rPr>
      </w:pPr>
    </w:p>
    <w:p w14:paraId="6E44DB32" w14:textId="452B6E6C" w:rsidR="004778C3" w:rsidRDefault="00B87A97" w:rsidP="00267628">
      <w:pPr>
        <w:rPr>
          <w:rFonts w:asciiTheme="majorHAnsi" w:hAnsiTheme="majorHAnsi" w:cstheme="majorHAnsi"/>
          <w:bCs/>
          <w:i/>
          <w:iCs/>
        </w:rPr>
      </w:pPr>
      <w:r w:rsidRPr="00B87A97">
        <w:rPr>
          <w:rFonts w:asciiTheme="majorHAnsi" w:hAnsiTheme="majorHAnsi" w:cstheme="majorHAnsi"/>
          <w:bCs/>
          <w:i/>
          <w:iCs/>
        </w:rPr>
        <w:t>“L’arrivo di Ricercamondo nella Capitale si inserisce nel solco delle numerose iniziative promosse per rafforzare l’interesse dei più giovani verso le STEM, testimoniando l’impegno crescente della città di Roma nel sostenere una cultura scientifica diffusa e inclusiva. La partecipazione attiva dei Municipi e delle scuole è fondamentale per rendere l’educazione scientifica accessibile a tutti. Solo creando sinergie tra pubblico e privato possiamo offrire ai bambini e alle bambine strumenti reali per essere protagonisti consapevoli del futuro”</w:t>
      </w:r>
      <w:r>
        <w:rPr>
          <w:rFonts w:asciiTheme="majorHAnsi" w:hAnsiTheme="majorHAnsi" w:cstheme="majorHAnsi"/>
          <w:bCs/>
          <w:i/>
          <w:iCs/>
        </w:rPr>
        <w:t xml:space="preserve">, afferma la presidente dell’Assemblea capitolina </w:t>
      </w:r>
      <w:r w:rsidRPr="00B87A97">
        <w:rPr>
          <w:rFonts w:asciiTheme="majorHAnsi" w:hAnsiTheme="majorHAnsi" w:cstheme="majorHAnsi"/>
          <w:b/>
          <w:i/>
          <w:iCs/>
        </w:rPr>
        <w:t>Svetlana Celli</w:t>
      </w:r>
      <w:r>
        <w:rPr>
          <w:rFonts w:asciiTheme="majorHAnsi" w:hAnsiTheme="majorHAnsi" w:cstheme="majorHAnsi"/>
          <w:bCs/>
          <w:i/>
          <w:iCs/>
        </w:rPr>
        <w:t>.</w:t>
      </w:r>
    </w:p>
    <w:p w14:paraId="7A1C6DA5" w14:textId="77777777" w:rsidR="00B87A97" w:rsidRPr="00267628" w:rsidRDefault="00B87A97" w:rsidP="00267628">
      <w:pPr>
        <w:rPr>
          <w:rFonts w:asciiTheme="majorHAnsi" w:hAnsiTheme="majorHAnsi" w:cstheme="majorHAnsi"/>
          <w:bCs/>
        </w:rPr>
      </w:pPr>
    </w:p>
    <w:p w14:paraId="64AD797B" w14:textId="08953075" w:rsidR="0075669E" w:rsidRDefault="0075669E" w:rsidP="00267628">
      <w:pPr>
        <w:rPr>
          <w:rFonts w:asciiTheme="majorHAnsi" w:hAnsiTheme="majorHAnsi" w:cstheme="majorHAnsi"/>
          <w:bCs/>
          <w:i/>
          <w:iCs/>
        </w:rPr>
      </w:pPr>
      <w:r w:rsidRPr="0075669E">
        <w:rPr>
          <w:rFonts w:asciiTheme="majorHAnsi" w:hAnsiTheme="majorHAnsi" w:cstheme="majorHAnsi"/>
          <w:bCs/>
          <w:i/>
          <w:iCs/>
        </w:rPr>
        <w:t>“Siamo onorati di aver portato Ricercamondo a Roma e</w:t>
      </w:r>
      <w:r w:rsidR="00B87A97">
        <w:rPr>
          <w:rFonts w:asciiTheme="majorHAnsi" w:hAnsiTheme="majorHAnsi" w:cstheme="majorHAnsi"/>
          <w:bCs/>
          <w:i/>
          <w:iCs/>
        </w:rPr>
        <w:t xml:space="preserve"> a</w:t>
      </w:r>
      <w:r w:rsidRPr="0075669E">
        <w:rPr>
          <w:rFonts w:asciiTheme="majorHAnsi" w:hAnsiTheme="majorHAnsi" w:cstheme="majorHAnsi"/>
          <w:bCs/>
          <w:i/>
          <w:iCs/>
        </w:rPr>
        <w:t>l Comune per aver creduto in questo progetto e averne reso possibile la realizzazione nelle scuole del territorio</w:t>
      </w:r>
      <w:r w:rsidR="00B74454">
        <w:rPr>
          <w:rFonts w:asciiTheme="majorHAnsi" w:hAnsiTheme="majorHAnsi" w:cstheme="majorHAnsi"/>
          <w:bCs/>
          <w:i/>
          <w:iCs/>
        </w:rPr>
        <w:t>.</w:t>
      </w:r>
      <w:r w:rsidRPr="0075669E">
        <w:rPr>
          <w:rFonts w:asciiTheme="majorHAnsi" w:hAnsiTheme="majorHAnsi" w:cstheme="majorHAnsi"/>
          <w:bCs/>
          <w:i/>
          <w:iCs/>
        </w:rPr>
        <w:t xml:space="preserve"> – dichiara </w:t>
      </w:r>
      <w:r w:rsidRPr="0075669E">
        <w:rPr>
          <w:rFonts w:asciiTheme="majorHAnsi" w:hAnsiTheme="majorHAnsi" w:cstheme="majorHAnsi"/>
          <w:b/>
          <w:bCs/>
          <w:i/>
          <w:iCs/>
        </w:rPr>
        <w:t>Mara Panajia</w:t>
      </w:r>
      <w:r w:rsidRPr="0075669E">
        <w:rPr>
          <w:rFonts w:asciiTheme="majorHAnsi" w:hAnsiTheme="majorHAnsi" w:cstheme="majorHAnsi"/>
          <w:bCs/>
          <w:i/>
          <w:iCs/>
        </w:rPr>
        <w:t>, Presidente e Amministratrice Delegata di Henkel Italia</w:t>
      </w:r>
      <w:r w:rsidR="00B74454">
        <w:rPr>
          <w:rFonts w:asciiTheme="majorHAnsi" w:hAnsiTheme="majorHAnsi" w:cstheme="majorHAnsi"/>
          <w:bCs/>
          <w:i/>
          <w:iCs/>
        </w:rPr>
        <w:t xml:space="preserve"> - </w:t>
      </w:r>
      <w:r w:rsidRPr="0075669E">
        <w:rPr>
          <w:rFonts w:asciiTheme="majorHAnsi" w:hAnsiTheme="majorHAnsi" w:cstheme="majorHAnsi"/>
          <w:bCs/>
          <w:i/>
          <w:iCs/>
        </w:rPr>
        <w:t xml:space="preserve">In Henkel, siamo guidati dall’impegno a operare nel rispetto delle persone e del pianeta, con uno sguardo rivolto alle generazioni future. Promuovere la cultura scientifica e ambientale tra i più giovani significa investire concretamente in una società più equa, inclusiva e sostenibile, e contribuire a costruire ambienti di lavoro in cui l’uguaglianza di genere sia un principio fondante. La collaborazione con le istituzioni locali rappresenta per noi un elemento imprescindibile per ampliare l’impatto positivo di progetti come Ricercamondo e favorire un dialogo costruttivo tra scuola, impresa e comunità”. </w:t>
      </w:r>
    </w:p>
    <w:p w14:paraId="007A8690" w14:textId="77777777" w:rsidR="0075669E" w:rsidRDefault="0075669E" w:rsidP="00267628">
      <w:pPr>
        <w:rPr>
          <w:rFonts w:asciiTheme="majorHAnsi" w:hAnsiTheme="majorHAnsi" w:cstheme="majorHAnsi"/>
          <w:bCs/>
          <w:i/>
          <w:iCs/>
        </w:rPr>
      </w:pPr>
    </w:p>
    <w:p w14:paraId="2BAE1D9D" w14:textId="77777777" w:rsidR="00F15823" w:rsidRPr="00D3594E" w:rsidRDefault="00CD36B5">
      <w:pPr>
        <w:jc w:val="center"/>
        <w:rPr>
          <w:rFonts w:asciiTheme="majorHAnsi" w:hAnsiTheme="majorHAnsi" w:cstheme="majorHAnsi"/>
        </w:rPr>
      </w:pPr>
      <w:r w:rsidRPr="00D3594E">
        <w:rPr>
          <w:rFonts w:asciiTheme="majorHAnsi" w:hAnsiTheme="majorHAnsi" w:cstheme="majorHAnsi"/>
        </w:rPr>
        <w:t>***</w:t>
      </w:r>
    </w:p>
    <w:p w14:paraId="2BAE1D9E" w14:textId="77777777" w:rsidR="00F15823" w:rsidRPr="00D3594E" w:rsidRDefault="00CD36B5">
      <w:pPr>
        <w:spacing w:line="240" w:lineRule="auto"/>
        <w:jc w:val="left"/>
        <w:rPr>
          <w:rFonts w:asciiTheme="majorHAnsi" w:hAnsiTheme="majorHAnsi" w:cstheme="majorHAnsi"/>
          <w:sz w:val="17"/>
          <w:szCs w:val="17"/>
        </w:rPr>
      </w:pPr>
      <w:r w:rsidRPr="00D3594E">
        <w:rPr>
          <w:rFonts w:asciiTheme="majorHAnsi" w:hAnsiTheme="majorHAnsi" w:cstheme="majorHAnsi"/>
          <w:b/>
          <w:sz w:val="17"/>
          <w:szCs w:val="17"/>
        </w:rPr>
        <w:t xml:space="preserve">Informazioni su Henkel </w:t>
      </w:r>
    </w:p>
    <w:p w14:paraId="2BAE1D9F" w14:textId="77777777" w:rsidR="00F15823" w:rsidRPr="00D3594E" w:rsidRDefault="00F15823">
      <w:pPr>
        <w:rPr>
          <w:rFonts w:asciiTheme="majorHAnsi" w:hAnsiTheme="majorHAnsi" w:cstheme="majorHAnsi"/>
          <w:sz w:val="17"/>
          <w:szCs w:val="17"/>
        </w:rPr>
      </w:pPr>
    </w:p>
    <w:p w14:paraId="42214F47" w14:textId="77777777" w:rsidR="00AF528D" w:rsidRPr="00AF528D" w:rsidRDefault="00AF528D" w:rsidP="00AF528D">
      <w:pPr>
        <w:rPr>
          <w:rFonts w:asciiTheme="majorHAnsi" w:hAnsiTheme="majorHAnsi" w:cstheme="majorHAnsi"/>
          <w:b/>
          <w:bCs/>
          <w:sz w:val="17"/>
          <w:szCs w:val="17"/>
        </w:rPr>
      </w:pPr>
      <w:r w:rsidRPr="00AF528D">
        <w:rPr>
          <w:rFonts w:asciiTheme="majorHAnsi" w:hAnsiTheme="majorHAnsi" w:cstheme="majorHAnsi"/>
          <w:sz w:val="17"/>
          <w:szCs w:val="17"/>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2024 Henkel ha registrato un fatturato complessivo di oltre 21,6 miliardi di euro, con un margine operativo depurato pari a circa 3,1 miliardi di euro. Le azioni privilegiate Henkel sono quotate presso la Borsa tedesca secondo l'indice DAX. Lo sviluppo sostenibile ha una lunga tradizione in Henkel, che ha una chiara strategia di sostenibilità con obiettivi concreti. Fondata nel 1876, Henkel impiega circa 47.000 collaboratori nel mondo – un team eterogeneo, unito da una forte cultura aziendale, valori condivisi e un purpose comune: “Pionieri nel cuore per il bene di intere generazioni”. Per maggiori informazioni, visitate il sito </w:t>
      </w:r>
      <w:hyperlink r:id="rId11" w:history="1">
        <w:r w:rsidRPr="00AF528D">
          <w:rPr>
            <w:rStyle w:val="Collegamentoipertestuale"/>
            <w:rFonts w:asciiTheme="majorHAnsi" w:hAnsiTheme="majorHAnsi" w:cstheme="majorHAnsi"/>
            <w:sz w:val="17"/>
            <w:szCs w:val="17"/>
          </w:rPr>
          <w:t>www.henkel.com</w:t>
        </w:r>
      </w:hyperlink>
      <w:r w:rsidRPr="00AF528D">
        <w:rPr>
          <w:rFonts w:asciiTheme="majorHAnsi" w:hAnsiTheme="majorHAnsi" w:cstheme="majorHAnsi"/>
          <w:sz w:val="17"/>
          <w:szCs w:val="17"/>
        </w:rPr>
        <w:t xml:space="preserve"> </w:t>
      </w:r>
    </w:p>
    <w:p w14:paraId="2BAE1DA1" w14:textId="55D3A336" w:rsidR="00F15823" w:rsidRPr="00D3594E" w:rsidRDefault="00AF528D">
      <w:pPr>
        <w:rPr>
          <w:rFonts w:asciiTheme="majorHAnsi" w:hAnsiTheme="majorHAnsi" w:cstheme="majorHAnsi"/>
          <w:sz w:val="17"/>
          <w:szCs w:val="17"/>
        </w:rPr>
      </w:pPr>
      <w:r w:rsidRPr="00D3594E">
        <w:rPr>
          <w:rFonts w:asciiTheme="majorHAnsi" w:hAnsiTheme="majorHAnsi" w:cstheme="majorHAnsi"/>
          <w:sz w:val="17"/>
          <w:szCs w:val="17"/>
        </w:rPr>
        <w:t xml:space="preserve"> </w:t>
      </w:r>
      <w:r w:rsidRPr="00D3594E">
        <w:rPr>
          <w:rFonts w:asciiTheme="majorHAnsi" w:hAnsiTheme="majorHAnsi" w:cstheme="majorHAnsi"/>
          <w:sz w:val="17"/>
          <w:szCs w:val="17"/>
        </w:rPr>
        <w:tab/>
      </w:r>
    </w:p>
    <w:p w14:paraId="2BAE1DA2" w14:textId="77777777" w:rsidR="00F15823" w:rsidRPr="00D3594E" w:rsidRDefault="00F15823">
      <w:pPr>
        <w:spacing w:line="240" w:lineRule="auto"/>
        <w:jc w:val="left"/>
        <w:rPr>
          <w:rFonts w:asciiTheme="majorHAnsi" w:hAnsiTheme="majorHAnsi" w:cstheme="majorHAnsi"/>
          <w:b/>
          <w:sz w:val="18"/>
          <w:szCs w:val="18"/>
        </w:rPr>
      </w:pPr>
    </w:p>
    <w:p w14:paraId="2BAE1DA3" w14:textId="77777777" w:rsidR="00F15823" w:rsidRPr="00D3594E" w:rsidRDefault="00F15823">
      <w:pPr>
        <w:tabs>
          <w:tab w:val="left" w:pos="1080"/>
          <w:tab w:val="left" w:pos="4500"/>
        </w:tabs>
        <w:rPr>
          <w:rFonts w:asciiTheme="majorHAnsi" w:hAnsiTheme="majorHAnsi" w:cstheme="majorHAnsi"/>
          <w:b/>
          <w:sz w:val="17"/>
          <w:szCs w:val="17"/>
        </w:rPr>
      </w:pPr>
    </w:p>
    <w:p w14:paraId="2BAE1DA4" w14:textId="77777777" w:rsidR="00F15823" w:rsidRPr="00D3594E" w:rsidRDefault="00CD36B5">
      <w:pPr>
        <w:tabs>
          <w:tab w:val="left" w:pos="1080"/>
          <w:tab w:val="left" w:pos="4500"/>
        </w:tabs>
        <w:rPr>
          <w:rFonts w:asciiTheme="majorHAnsi" w:hAnsiTheme="majorHAnsi" w:cstheme="majorHAnsi"/>
          <w:b/>
          <w:sz w:val="17"/>
          <w:szCs w:val="17"/>
        </w:rPr>
      </w:pPr>
      <w:r w:rsidRPr="00D3594E">
        <w:rPr>
          <w:rFonts w:asciiTheme="majorHAnsi" w:hAnsiTheme="majorHAnsi" w:cstheme="majorHAnsi"/>
          <w:b/>
          <w:sz w:val="17"/>
          <w:szCs w:val="17"/>
        </w:rPr>
        <w:t xml:space="preserve">Per informazioni alla stampa: </w:t>
      </w:r>
    </w:p>
    <w:p w14:paraId="2BAE1DA5" w14:textId="77777777" w:rsidR="00F15823" w:rsidRPr="00D3594E" w:rsidRDefault="00F15823">
      <w:pPr>
        <w:tabs>
          <w:tab w:val="left" w:pos="1080"/>
          <w:tab w:val="left" w:pos="4500"/>
        </w:tabs>
        <w:rPr>
          <w:rFonts w:asciiTheme="majorHAnsi" w:hAnsiTheme="majorHAnsi" w:cstheme="majorHAnsi"/>
          <w:b/>
          <w:sz w:val="17"/>
          <w:szCs w:val="17"/>
        </w:rPr>
      </w:pPr>
    </w:p>
    <w:p w14:paraId="2BAE1DA6" w14:textId="77777777" w:rsidR="00F15823" w:rsidRPr="00D3594E" w:rsidRDefault="00CD36B5">
      <w:pPr>
        <w:tabs>
          <w:tab w:val="left" w:pos="1080"/>
          <w:tab w:val="left" w:pos="4500"/>
        </w:tabs>
        <w:rPr>
          <w:rFonts w:asciiTheme="majorHAnsi" w:hAnsiTheme="majorHAnsi" w:cstheme="majorHAnsi"/>
          <w:b/>
          <w:sz w:val="17"/>
          <w:szCs w:val="17"/>
        </w:rPr>
      </w:pPr>
      <w:r w:rsidRPr="00D3594E">
        <w:rPr>
          <w:rFonts w:asciiTheme="majorHAnsi" w:hAnsiTheme="majorHAnsi" w:cstheme="majorHAnsi"/>
          <w:b/>
          <w:sz w:val="17"/>
          <w:szCs w:val="17"/>
        </w:rPr>
        <w:t>Giusi Viani</w:t>
      </w:r>
      <w:r w:rsidRPr="00D3594E">
        <w:rPr>
          <w:rFonts w:asciiTheme="majorHAnsi" w:hAnsiTheme="majorHAnsi" w:cstheme="majorHAnsi"/>
          <w:b/>
          <w:sz w:val="17"/>
          <w:szCs w:val="17"/>
        </w:rPr>
        <w:tab/>
      </w:r>
      <w:r w:rsidRPr="00D3594E">
        <w:rPr>
          <w:rFonts w:asciiTheme="majorHAnsi" w:hAnsiTheme="majorHAnsi" w:cstheme="majorHAnsi"/>
          <w:b/>
          <w:sz w:val="17"/>
          <w:szCs w:val="17"/>
        </w:rPr>
        <w:tab/>
        <w:t xml:space="preserve">Silvia Vergani </w:t>
      </w:r>
      <w:r w:rsidRPr="00D3594E">
        <w:rPr>
          <w:rFonts w:asciiTheme="majorHAnsi" w:hAnsiTheme="majorHAnsi" w:cstheme="majorHAnsi"/>
          <w:b/>
          <w:sz w:val="17"/>
          <w:szCs w:val="17"/>
        </w:rPr>
        <w:tab/>
      </w:r>
    </w:p>
    <w:p w14:paraId="2BAE1DA7" w14:textId="77777777" w:rsidR="00F15823" w:rsidRPr="00D3594E" w:rsidRDefault="00CD36B5">
      <w:pPr>
        <w:tabs>
          <w:tab w:val="left" w:pos="1080"/>
          <w:tab w:val="left" w:pos="4500"/>
        </w:tabs>
        <w:rPr>
          <w:rFonts w:asciiTheme="majorHAnsi" w:hAnsiTheme="majorHAnsi" w:cstheme="majorHAnsi"/>
          <w:b/>
          <w:sz w:val="17"/>
          <w:szCs w:val="17"/>
          <w:lang w:val="en-GB"/>
        </w:rPr>
      </w:pPr>
      <w:r w:rsidRPr="00D3594E">
        <w:rPr>
          <w:rFonts w:asciiTheme="majorHAnsi" w:hAnsiTheme="majorHAnsi" w:cstheme="majorHAnsi"/>
          <w:sz w:val="17"/>
          <w:szCs w:val="17"/>
        </w:rPr>
        <w:t>Head of Corporate Communications, Henkel Italia</w:t>
      </w:r>
      <w:r w:rsidRPr="00D3594E">
        <w:rPr>
          <w:rFonts w:asciiTheme="majorHAnsi" w:hAnsiTheme="majorHAnsi" w:cstheme="majorHAnsi"/>
          <w:b/>
          <w:sz w:val="17"/>
          <w:szCs w:val="17"/>
        </w:rPr>
        <w:tab/>
      </w:r>
      <w:r w:rsidRPr="00D3594E">
        <w:rPr>
          <w:rFonts w:asciiTheme="majorHAnsi" w:hAnsiTheme="majorHAnsi" w:cstheme="majorHAnsi"/>
          <w:sz w:val="17"/>
          <w:szCs w:val="17"/>
        </w:rPr>
        <w:t xml:space="preserve">Corporate Comm. </w:t>
      </w:r>
      <w:r w:rsidRPr="00D3594E">
        <w:rPr>
          <w:rFonts w:asciiTheme="majorHAnsi" w:hAnsiTheme="majorHAnsi" w:cstheme="majorHAnsi"/>
          <w:sz w:val="17"/>
          <w:szCs w:val="17"/>
          <w:lang w:val="en-GB"/>
        </w:rPr>
        <w:t>Consultant, Henkel Italia</w:t>
      </w:r>
      <w:r w:rsidRPr="00D3594E">
        <w:rPr>
          <w:rFonts w:asciiTheme="majorHAnsi" w:hAnsiTheme="majorHAnsi" w:cstheme="majorHAnsi"/>
          <w:b/>
          <w:sz w:val="17"/>
          <w:szCs w:val="17"/>
          <w:lang w:val="en-GB"/>
        </w:rPr>
        <w:t xml:space="preserve"> </w:t>
      </w:r>
    </w:p>
    <w:p w14:paraId="2BAE1DA8" w14:textId="77777777" w:rsidR="00F15823" w:rsidRPr="00C43679" w:rsidRDefault="00CD36B5">
      <w:pPr>
        <w:tabs>
          <w:tab w:val="left" w:pos="1080"/>
          <w:tab w:val="left" w:pos="4500"/>
        </w:tabs>
        <w:rPr>
          <w:rFonts w:asciiTheme="majorHAnsi" w:hAnsiTheme="majorHAnsi" w:cstheme="majorHAnsi"/>
          <w:sz w:val="17"/>
          <w:szCs w:val="17"/>
        </w:rPr>
      </w:pPr>
      <w:r w:rsidRPr="00C43679">
        <w:rPr>
          <w:rFonts w:asciiTheme="majorHAnsi" w:hAnsiTheme="majorHAnsi" w:cstheme="majorHAnsi"/>
          <w:sz w:val="17"/>
          <w:szCs w:val="17"/>
        </w:rPr>
        <w:t>Tel: +39 348 4761287</w:t>
      </w:r>
      <w:r w:rsidRPr="00C43679">
        <w:rPr>
          <w:rFonts w:asciiTheme="majorHAnsi" w:hAnsiTheme="majorHAnsi" w:cstheme="majorHAnsi"/>
          <w:sz w:val="17"/>
          <w:szCs w:val="17"/>
        </w:rPr>
        <w:tab/>
        <w:t>Tel: +39 349 7668102</w:t>
      </w:r>
    </w:p>
    <w:p w14:paraId="2BAE1DA9" w14:textId="77777777" w:rsidR="00F15823" w:rsidRPr="00C43679" w:rsidRDefault="00CD36B5">
      <w:pPr>
        <w:tabs>
          <w:tab w:val="left" w:pos="1080"/>
          <w:tab w:val="left" w:pos="4500"/>
        </w:tabs>
        <w:rPr>
          <w:rFonts w:asciiTheme="majorHAnsi" w:hAnsiTheme="majorHAnsi" w:cstheme="majorHAnsi"/>
          <w:color w:val="0000FF"/>
          <w:sz w:val="17"/>
          <w:szCs w:val="17"/>
          <w:u w:val="single"/>
        </w:rPr>
      </w:pPr>
      <w:r w:rsidRPr="00C43679">
        <w:rPr>
          <w:rFonts w:asciiTheme="majorHAnsi" w:hAnsiTheme="majorHAnsi" w:cstheme="majorHAnsi"/>
          <w:sz w:val="17"/>
          <w:szCs w:val="17"/>
        </w:rPr>
        <w:t xml:space="preserve">E-mail: </w:t>
      </w:r>
      <w:hyperlink r:id="rId12">
        <w:r w:rsidRPr="00C43679">
          <w:rPr>
            <w:rFonts w:asciiTheme="majorHAnsi" w:hAnsiTheme="majorHAnsi" w:cstheme="majorHAnsi"/>
            <w:color w:val="0000FF"/>
            <w:sz w:val="17"/>
            <w:szCs w:val="17"/>
            <w:u w:val="single"/>
          </w:rPr>
          <w:t>giusi.viani@henkel.com</w:t>
        </w:r>
      </w:hyperlink>
      <w:r w:rsidRPr="00C43679">
        <w:rPr>
          <w:rFonts w:asciiTheme="majorHAnsi" w:hAnsiTheme="majorHAnsi" w:cstheme="majorHAnsi"/>
          <w:sz w:val="17"/>
          <w:szCs w:val="17"/>
        </w:rPr>
        <w:t xml:space="preserve"> </w:t>
      </w:r>
      <w:r w:rsidRPr="00C43679">
        <w:rPr>
          <w:rFonts w:asciiTheme="majorHAnsi" w:hAnsiTheme="majorHAnsi" w:cstheme="majorHAnsi"/>
          <w:sz w:val="17"/>
          <w:szCs w:val="17"/>
        </w:rPr>
        <w:tab/>
        <w:t xml:space="preserve">E-mail: </w:t>
      </w:r>
      <w:hyperlink r:id="rId13">
        <w:r w:rsidRPr="00C43679">
          <w:rPr>
            <w:rFonts w:asciiTheme="majorHAnsi" w:hAnsiTheme="majorHAnsi" w:cstheme="majorHAnsi"/>
            <w:color w:val="0000FF"/>
            <w:sz w:val="17"/>
            <w:szCs w:val="17"/>
            <w:u w:val="single"/>
          </w:rPr>
          <w:t>silvia.vergani@henkel.com</w:t>
        </w:r>
      </w:hyperlink>
    </w:p>
    <w:p w14:paraId="2BAE1DAA" w14:textId="77777777" w:rsidR="00F15823" w:rsidRPr="00C43679" w:rsidRDefault="00F15823">
      <w:pPr>
        <w:rPr>
          <w:rFonts w:asciiTheme="majorHAnsi" w:hAnsiTheme="majorHAnsi" w:cstheme="majorHAnsi"/>
          <w:b/>
          <w:sz w:val="17"/>
          <w:szCs w:val="17"/>
        </w:rPr>
      </w:pPr>
    </w:p>
    <w:p w14:paraId="2BAE1DAB" w14:textId="77777777" w:rsidR="00F15823" w:rsidRPr="00C43679" w:rsidRDefault="00CD36B5">
      <w:pPr>
        <w:rPr>
          <w:rFonts w:asciiTheme="majorHAnsi" w:hAnsiTheme="majorHAnsi" w:cstheme="majorHAnsi"/>
          <w:b/>
          <w:sz w:val="17"/>
          <w:szCs w:val="17"/>
        </w:rPr>
      </w:pPr>
      <w:r w:rsidRPr="00C43679">
        <w:rPr>
          <w:rFonts w:asciiTheme="majorHAnsi" w:hAnsiTheme="majorHAnsi" w:cstheme="majorHAnsi"/>
          <w:b/>
          <w:sz w:val="17"/>
          <w:szCs w:val="17"/>
        </w:rPr>
        <w:t>APCO Worldwide</w:t>
      </w:r>
    </w:p>
    <w:p w14:paraId="2BAE1DAC" w14:textId="56CF4CF0" w:rsidR="00F15823" w:rsidRPr="00D3594E" w:rsidRDefault="00CD36B5">
      <w:pPr>
        <w:tabs>
          <w:tab w:val="left" w:pos="1080"/>
          <w:tab w:val="left" w:pos="4500"/>
        </w:tabs>
        <w:rPr>
          <w:rFonts w:asciiTheme="majorHAnsi" w:hAnsiTheme="majorHAnsi" w:cstheme="majorHAnsi"/>
          <w:sz w:val="17"/>
          <w:szCs w:val="17"/>
        </w:rPr>
      </w:pPr>
      <w:r w:rsidRPr="00D3594E">
        <w:rPr>
          <w:rFonts w:asciiTheme="majorHAnsi" w:hAnsiTheme="majorHAnsi" w:cstheme="majorHAnsi"/>
          <w:sz w:val="17"/>
          <w:szCs w:val="17"/>
        </w:rPr>
        <w:t>Ilaria Bottazzi</w:t>
      </w:r>
      <w:r w:rsidRPr="00D3594E">
        <w:rPr>
          <w:rFonts w:asciiTheme="majorHAnsi" w:hAnsiTheme="majorHAnsi" w:cstheme="majorHAnsi"/>
          <w:sz w:val="17"/>
          <w:szCs w:val="17"/>
        </w:rPr>
        <w:tab/>
      </w:r>
      <w:r w:rsidRPr="00D3594E">
        <w:rPr>
          <w:rFonts w:asciiTheme="majorHAnsi" w:hAnsiTheme="majorHAnsi" w:cstheme="majorHAnsi"/>
          <w:sz w:val="17"/>
          <w:szCs w:val="17"/>
        </w:rPr>
        <w:tab/>
      </w:r>
    </w:p>
    <w:p w14:paraId="2BAE1DAD" w14:textId="69C76562" w:rsidR="00F15823" w:rsidRPr="00D3594E" w:rsidRDefault="00CD36B5">
      <w:pPr>
        <w:tabs>
          <w:tab w:val="left" w:pos="1080"/>
          <w:tab w:val="left" w:pos="4500"/>
        </w:tabs>
        <w:rPr>
          <w:rFonts w:asciiTheme="majorHAnsi" w:hAnsiTheme="majorHAnsi" w:cstheme="majorHAnsi"/>
          <w:sz w:val="17"/>
          <w:szCs w:val="17"/>
        </w:rPr>
      </w:pPr>
      <w:r w:rsidRPr="00D3594E">
        <w:rPr>
          <w:rFonts w:asciiTheme="majorHAnsi" w:hAnsiTheme="majorHAnsi" w:cstheme="majorHAnsi"/>
          <w:sz w:val="17"/>
          <w:szCs w:val="17"/>
        </w:rPr>
        <w:t>Tel: +39 345.0601650</w:t>
      </w:r>
    </w:p>
    <w:p w14:paraId="2BAE1DB1" w14:textId="58222035" w:rsidR="00F15823" w:rsidRDefault="00CD36B5" w:rsidP="00C6296B">
      <w:r w:rsidRPr="00D3594E">
        <w:rPr>
          <w:rFonts w:asciiTheme="majorHAnsi" w:hAnsiTheme="majorHAnsi" w:cstheme="majorHAnsi"/>
          <w:sz w:val="17"/>
          <w:szCs w:val="17"/>
        </w:rPr>
        <w:t xml:space="preserve">E-mail: </w:t>
      </w:r>
      <w:hyperlink r:id="rId14">
        <w:r w:rsidRPr="00D3594E">
          <w:rPr>
            <w:rFonts w:asciiTheme="majorHAnsi" w:hAnsiTheme="majorHAnsi" w:cstheme="majorHAnsi"/>
            <w:color w:val="0000FF"/>
            <w:sz w:val="17"/>
            <w:szCs w:val="17"/>
            <w:u w:val="single"/>
          </w:rPr>
          <w:t>apco4henkel@apcoworldwide.com</w:t>
        </w:r>
      </w:hyperlink>
    </w:p>
    <w:p w14:paraId="41B0B9B6" w14:textId="77777777" w:rsidR="009E52E8" w:rsidRDefault="009E52E8" w:rsidP="00C6296B"/>
    <w:p w14:paraId="7EB73795" w14:textId="77777777" w:rsidR="009E52E8" w:rsidRDefault="009E52E8" w:rsidP="009E52E8">
      <w:pPr>
        <w:rPr>
          <w:rFonts w:asciiTheme="majorHAnsi" w:hAnsiTheme="majorHAnsi" w:cstheme="majorHAnsi"/>
          <w:b/>
          <w:sz w:val="17"/>
          <w:szCs w:val="17"/>
        </w:rPr>
      </w:pPr>
    </w:p>
    <w:p w14:paraId="56D4EE51" w14:textId="2EB55CD6" w:rsidR="009E52E8" w:rsidRPr="009E52E8" w:rsidRDefault="009E52E8" w:rsidP="009E52E8">
      <w:pPr>
        <w:rPr>
          <w:rFonts w:asciiTheme="majorHAnsi" w:hAnsiTheme="majorHAnsi" w:cstheme="majorHAnsi"/>
          <w:b/>
          <w:sz w:val="17"/>
          <w:szCs w:val="17"/>
        </w:rPr>
      </w:pPr>
      <w:r w:rsidRPr="009E52E8">
        <w:rPr>
          <w:rFonts w:asciiTheme="majorHAnsi" w:hAnsiTheme="majorHAnsi" w:cstheme="majorHAnsi"/>
          <w:b/>
          <w:sz w:val="17"/>
          <w:szCs w:val="17"/>
        </w:rPr>
        <w:lastRenderedPageBreak/>
        <w:t>Ufficio Stampa - Presidenza Assemblea Capitolina</w:t>
      </w:r>
    </w:p>
    <w:p w14:paraId="41C77BF5" w14:textId="77777777" w:rsidR="009E52E8" w:rsidRPr="009E52E8" w:rsidRDefault="009E52E8" w:rsidP="009E52E8">
      <w:pPr>
        <w:rPr>
          <w:rFonts w:asciiTheme="majorHAnsi" w:hAnsiTheme="majorHAnsi" w:cstheme="majorHAnsi"/>
          <w:b/>
          <w:sz w:val="17"/>
          <w:szCs w:val="17"/>
        </w:rPr>
      </w:pPr>
      <w:r w:rsidRPr="009E52E8">
        <w:rPr>
          <w:rFonts w:asciiTheme="majorHAnsi" w:hAnsiTheme="majorHAnsi" w:cstheme="majorHAnsi"/>
          <w:b/>
          <w:sz w:val="17"/>
          <w:szCs w:val="17"/>
        </w:rPr>
        <w:t>Roma Capitale</w:t>
      </w:r>
    </w:p>
    <w:p w14:paraId="6A61382F" w14:textId="77777777" w:rsidR="009E52E8" w:rsidRPr="009E52E8" w:rsidRDefault="009E52E8" w:rsidP="009E52E8">
      <w:pPr>
        <w:rPr>
          <w:rFonts w:asciiTheme="majorHAnsi" w:hAnsiTheme="majorHAnsi" w:cstheme="majorHAnsi"/>
          <w:bCs/>
          <w:sz w:val="17"/>
          <w:szCs w:val="17"/>
        </w:rPr>
      </w:pPr>
      <w:r w:rsidRPr="009E52E8">
        <w:rPr>
          <w:rFonts w:asciiTheme="majorHAnsi" w:hAnsiTheme="majorHAnsi" w:cstheme="majorHAnsi"/>
          <w:bCs/>
          <w:sz w:val="17"/>
          <w:szCs w:val="17"/>
        </w:rPr>
        <w:t>Giuseppe Feo</w:t>
      </w:r>
    </w:p>
    <w:p w14:paraId="1CEB3A60" w14:textId="77777777" w:rsidR="009E52E8" w:rsidRPr="009E52E8" w:rsidRDefault="009E52E8" w:rsidP="009E52E8">
      <w:pPr>
        <w:rPr>
          <w:rFonts w:asciiTheme="majorHAnsi" w:hAnsiTheme="majorHAnsi" w:cstheme="majorHAnsi"/>
          <w:bCs/>
          <w:sz w:val="17"/>
          <w:szCs w:val="17"/>
        </w:rPr>
      </w:pPr>
      <w:r w:rsidRPr="009E52E8">
        <w:rPr>
          <w:rFonts w:asciiTheme="majorHAnsi" w:hAnsiTheme="majorHAnsi" w:cstheme="majorHAnsi"/>
          <w:bCs/>
          <w:sz w:val="17"/>
          <w:szCs w:val="17"/>
        </w:rPr>
        <w:t xml:space="preserve">3346486311 - </w:t>
      </w:r>
      <w:hyperlink r:id="rId15" w:history="1">
        <w:r w:rsidRPr="009E52E8">
          <w:rPr>
            <w:rStyle w:val="Collegamentoipertestuale"/>
            <w:rFonts w:asciiTheme="majorHAnsi" w:hAnsiTheme="majorHAnsi" w:cstheme="majorHAnsi"/>
            <w:bCs/>
            <w:sz w:val="17"/>
            <w:szCs w:val="17"/>
          </w:rPr>
          <w:t>giuseppe.feo@comune.roma.it</w:t>
        </w:r>
      </w:hyperlink>
    </w:p>
    <w:p w14:paraId="6EE180BB" w14:textId="77777777" w:rsidR="009E52E8" w:rsidRPr="00C6296B" w:rsidRDefault="009E52E8" w:rsidP="00C6296B">
      <w:pPr>
        <w:rPr>
          <w:rFonts w:asciiTheme="majorHAnsi" w:hAnsiTheme="majorHAnsi" w:cstheme="majorHAnsi"/>
          <w:b/>
          <w:sz w:val="17"/>
          <w:szCs w:val="17"/>
        </w:rPr>
      </w:pPr>
    </w:p>
    <w:sectPr w:rsidR="009E52E8" w:rsidRPr="00C6296B">
      <w:headerReference w:type="even" r:id="rId16"/>
      <w:footerReference w:type="default" r:id="rId17"/>
      <w:headerReference w:type="first" r:id="rId18"/>
      <w:pgSz w:w="11907" w:h="16840"/>
      <w:pgMar w:top="530" w:right="1411" w:bottom="1987" w:left="1411" w:header="541" w:footer="9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B596" w14:textId="77777777" w:rsidR="003D47B3" w:rsidRDefault="003D47B3">
      <w:pPr>
        <w:spacing w:line="240" w:lineRule="auto"/>
      </w:pPr>
      <w:r>
        <w:separator/>
      </w:r>
    </w:p>
  </w:endnote>
  <w:endnote w:type="continuationSeparator" w:id="0">
    <w:p w14:paraId="4CD80E85" w14:textId="77777777" w:rsidR="003D47B3" w:rsidRDefault="003D4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3" w14:textId="77777777" w:rsidR="00F15823" w:rsidRDefault="00F15823">
    <w:pPr>
      <w:pBdr>
        <w:top w:val="nil"/>
        <w:left w:val="nil"/>
        <w:bottom w:val="nil"/>
        <w:right w:val="nil"/>
        <w:between w:val="nil"/>
      </w:pBdr>
      <w:tabs>
        <w:tab w:val="right" w:pos="7083"/>
        <w:tab w:val="right" w:pos="8640"/>
        <w:tab w:val="right" w:pos="9071"/>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D6D49" w14:textId="77777777" w:rsidR="003D47B3" w:rsidRDefault="003D47B3">
      <w:pPr>
        <w:spacing w:line="240" w:lineRule="auto"/>
      </w:pPr>
      <w:r>
        <w:separator/>
      </w:r>
    </w:p>
  </w:footnote>
  <w:footnote w:type="continuationSeparator" w:id="0">
    <w:p w14:paraId="78159562" w14:textId="77777777" w:rsidR="003D47B3" w:rsidRDefault="003D4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2" w14:textId="77777777" w:rsidR="00F15823" w:rsidRDefault="00F15823">
    <w:pPr>
      <w:pBdr>
        <w:top w:val="nil"/>
        <w:left w:val="nil"/>
        <w:bottom w:val="nil"/>
        <w:right w:val="nil"/>
        <w:between w:val="nil"/>
      </w:pBdr>
      <w:tabs>
        <w:tab w:val="left" w:pos="2607"/>
        <w:tab w:val="center" w:pos="4320"/>
        <w:tab w:val="right" w:pos="9356"/>
      </w:tabs>
      <w:spacing w:before="1440"/>
      <w:rPr>
        <w:b/>
        <w:color w:val="3E3C3C"/>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4" w14:textId="3ABA5036" w:rsidR="00F15823" w:rsidRDefault="009E52E8">
    <w:pPr>
      <w:pBdr>
        <w:top w:val="nil"/>
        <w:left w:val="nil"/>
        <w:bottom w:val="nil"/>
        <w:right w:val="nil"/>
        <w:between w:val="nil"/>
      </w:pBdr>
      <w:tabs>
        <w:tab w:val="left" w:pos="2607"/>
        <w:tab w:val="center" w:pos="4320"/>
        <w:tab w:val="right" w:pos="9356"/>
      </w:tabs>
      <w:spacing w:before="1440"/>
      <w:jc w:val="right"/>
      <w:rPr>
        <w:b/>
        <w:color w:val="3E3C3C"/>
        <w:sz w:val="40"/>
        <w:szCs w:val="40"/>
      </w:rPr>
    </w:pPr>
    <w:r>
      <w:rPr>
        <w:b/>
        <w:noProof/>
        <w:color w:val="3E3C3C"/>
        <w:sz w:val="40"/>
        <w:szCs w:val="40"/>
      </w:rPr>
      <w:drawing>
        <wp:anchor distT="0" distB="0" distL="114300" distR="114300" simplePos="0" relativeHeight="251660288" behindDoc="1" locked="0" layoutInCell="1" allowOverlap="1" wp14:anchorId="6CEC15E5" wp14:editId="0E0676E3">
          <wp:simplePos x="0" y="0"/>
          <wp:positionH relativeFrom="margin">
            <wp:posOffset>83231</wp:posOffset>
          </wp:positionH>
          <wp:positionV relativeFrom="paragraph">
            <wp:posOffset>-5080</wp:posOffset>
          </wp:positionV>
          <wp:extent cx="1668318" cy="675986"/>
          <wp:effectExtent l="0" t="0" r="8255" b="0"/>
          <wp:wrapNone/>
          <wp:docPr id="210320429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318" cy="675986"/>
                  </a:xfrm>
                  <a:prstGeom prst="rect">
                    <a:avLst/>
                  </a:prstGeom>
                  <a:noFill/>
                </pic:spPr>
              </pic:pic>
            </a:graphicData>
          </a:graphic>
          <wp14:sizeRelH relativeFrom="margin">
            <wp14:pctWidth>0</wp14:pctWidth>
          </wp14:sizeRelH>
          <wp14:sizeRelV relativeFrom="margin">
            <wp14:pctHeight>0</wp14:pctHeight>
          </wp14:sizeRelV>
        </wp:anchor>
      </w:drawing>
    </w:r>
    <w:r w:rsidR="00CD36B5">
      <w:rPr>
        <w:b/>
        <w:noProof/>
        <w:color w:val="3E3C3C"/>
        <w:sz w:val="40"/>
        <w:szCs w:val="40"/>
      </w:rPr>
      <w:drawing>
        <wp:anchor distT="0" distB="0" distL="114300" distR="114300" simplePos="0" relativeHeight="251658240" behindDoc="1" locked="0" layoutInCell="1" hidden="0" allowOverlap="1" wp14:anchorId="2BAE1DB5" wp14:editId="1C388545">
          <wp:simplePos x="0" y="0"/>
          <wp:positionH relativeFrom="margin">
            <wp:align>right</wp:align>
          </wp:positionH>
          <wp:positionV relativeFrom="paragraph">
            <wp:posOffset>-6985</wp:posOffset>
          </wp:positionV>
          <wp:extent cx="1051560" cy="603250"/>
          <wp:effectExtent l="0" t="0" r="0" b="635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4736" t="10539" r="5063" b="12550"/>
                  <a:stretch>
                    <a:fillRect/>
                  </a:stretch>
                </pic:blipFill>
                <pic:spPr>
                  <a:xfrm>
                    <a:off x="0" y="0"/>
                    <a:ext cx="1051560" cy="603250"/>
                  </a:xfrm>
                  <a:prstGeom prst="rect">
                    <a:avLst/>
                  </a:prstGeom>
                  <a:ln/>
                </pic:spPr>
              </pic:pic>
            </a:graphicData>
          </a:graphic>
        </wp:anchor>
      </w:drawing>
    </w:r>
    <w:r w:rsidR="00CD36B5">
      <w:rPr>
        <w:b/>
        <w:noProof/>
        <w:color w:val="3E3C3C"/>
        <w:sz w:val="40"/>
        <w:szCs w:val="40"/>
      </w:rPr>
      <mc:AlternateContent>
        <mc:Choice Requires="wpg">
          <w:drawing>
            <wp:anchor distT="0" distB="0" distL="114300" distR="114300" simplePos="0" relativeHeight="251659264" behindDoc="0" locked="0" layoutInCell="1" hidden="0" allowOverlap="1" wp14:anchorId="2BAE1DB7" wp14:editId="66A40872">
              <wp:simplePos x="0" y="0"/>
              <wp:positionH relativeFrom="page">
                <wp:posOffset>180340</wp:posOffset>
              </wp:positionH>
              <wp:positionV relativeFrom="page">
                <wp:posOffset>3780790</wp:posOffset>
              </wp:positionV>
              <wp:extent cx="179705" cy="3780155"/>
              <wp:effectExtent l="0" t="0" r="0" b="0"/>
              <wp:wrapNone/>
              <wp:docPr id="3" name="Gruppo 3"/>
              <wp:cNvGraphicFramePr/>
              <a:graphic xmlns:a="http://schemas.openxmlformats.org/drawingml/2006/main">
                <a:graphicData uri="http://schemas.microsoft.com/office/word/2010/wordprocessingGroup">
                  <wpg:wgp>
                    <wpg:cNvGrpSpPr/>
                    <wpg:grpSpPr>
                      <a:xfrm>
                        <a:off x="0" y="0"/>
                        <a:ext cx="179705" cy="3780155"/>
                        <a:chOff x="5256125" y="1889900"/>
                        <a:chExt cx="179750" cy="3780200"/>
                      </a:xfrm>
                    </wpg:grpSpPr>
                    <wpg:grpSp>
                      <wpg:cNvPr id="200214285" name="Gruppo 200214285"/>
                      <wpg:cNvGrpSpPr/>
                      <wpg:grpSpPr>
                        <a:xfrm>
                          <a:off x="5256148" y="1889923"/>
                          <a:ext cx="179705" cy="3780155"/>
                          <a:chOff x="0" y="5954"/>
                          <a:chExt cx="283" cy="5953"/>
                        </a:xfrm>
                      </wpg:grpSpPr>
                      <wps:wsp>
                        <wps:cNvPr id="1205286125" name="Rettangolo 1205286125"/>
                        <wps:cNvSpPr/>
                        <wps:spPr>
                          <a:xfrm>
                            <a:off x="0" y="5954"/>
                            <a:ext cx="275" cy="5950"/>
                          </a:xfrm>
                          <a:prstGeom prst="rect">
                            <a:avLst/>
                          </a:prstGeom>
                          <a:noFill/>
                          <a:ln>
                            <a:noFill/>
                          </a:ln>
                        </wps:spPr>
                        <wps:txbx>
                          <w:txbxContent>
                            <w:p w14:paraId="2BAE1DB9" w14:textId="77777777" w:rsidR="00F15823" w:rsidRDefault="00F15823">
                              <w:pPr>
                                <w:spacing w:line="240" w:lineRule="auto"/>
                                <w:jc w:val="left"/>
                                <w:textDirection w:val="btLr"/>
                              </w:pPr>
                            </w:p>
                          </w:txbxContent>
                        </wps:txbx>
                        <wps:bodyPr spcFirstLastPara="1" wrap="square" lIns="91425" tIns="91425" rIns="91425" bIns="91425" anchor="ctr" anchorCtr="0">
                          <a:noAutofit/>
                        </wps:bodyPr>
                      </wps:wsp>
                      <wps:wsp>
                        <wps:cNvPr id="139954704" name="Connettore 2 139954704"/>
                        <wps:cNvCnPr/>
                        <wps:spPr>
                          <a:xfrm>
                            <a:off x="0" y="5954"/>
                            <a:ext cx="283" cy="0"/>
                          </a:xfrm>
                          <a:prstGeom prst="straightConnector1">
                            <a:avLst/>
                          </a:prstGeom>
                          <a:noFill/>
                          <a:ln>
                            <a:noFill/>
                          </a:ln>
                        </wps:spPr>
                        <wps:bodyPr/>
                      </wps:wsp>
                      <wps:wsp>
                        <wps:cNvPr id="1267630760" name="Connettore 2 1267630760"/>
                        <wps:cNvCnPr/>
                        <wps:spPr>
                          <a:xfrm>
                            <a:off x="0" y="8420"/>
                            <a:ext cx="283" cy="0"/>
                          </a:xfrm>
                          <a:prstGeom prst="straightConnector1">
                            <a:avLst/>
                          </a:prstGeom>
                          <a:noFill/>
                          <a:ln>
                            <a:noFill/>
                          </a:ln>
                        </wps:spPr>
                        <wps:bodyPr/>
                      </wps:wsp>
                      <wps:wsp>
                        <wps:cNvPr id="1558109857" name="Connettore 2 1558109857"/>
                        <wps:cNvCnPr/>
                        <wps:spPr>
                          <a:xfrm>
                            <a:off x="0" y="11907"/>
                            <a:ext cx="283" cy="0"/>
                          </a:xfrm>
                          <a:prstGeom prst="straightConnector1">
                            <a:avLst/>
                          </a:prstGeom>
                          <a:noFill/>
                          <a:ln>
                            <a:noFill/>
                          </a:ln>
                        </wps:spPr>
                        <wps:bodyPr/>
                      </wps:wsp>
                    </wpg:grpSp>
                  </wpg:wgp>
                </a:graphicData>
              </a:graphic>
            </wp:anchor>
          </w:drawing>
        </mc:Choice>
        <mc:Fallback>
          <w:pict>
            <v:group w14:anchorId="2BAE1DB7" id="Gruppo 3" o:spid="_x0000_s1026" style="position:absolute;left:0;text-align:left;margin-left:14.2pt;margin-top:297.7pt;width:14.15pt;height:297.65pt;z-index:251659264;mso-position-horizontal-relative:page;mso-position-vertical-relative:page" coordorigin="52561,18899" coordsize="1797,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WR4QIAAN8JAAAOAAAAZHJzL2Uyb0RvYy54bWzkVttu2zAMfR+wfxD0vvqSOL6gTjG0azCg&#10;2IJ1+wBFli+ALWmSUqd/P1q+JV2Lrd1QDNiLY4oSdXh4yPj84tDU6I4pXQmeYu/MxYhxKrKKFyn+&#10;9vX6XYSRNoRnpBacpfieaXyxfvvmvJUJ80Up6owpBEG4TlqZ4tIYmTiOpiVriD4TknFw5kI1xICp&#10;CidTpIXoTe34rrtyWqEyqQRlWsPqVe/Eaxs/zxk1n/NcM4PqFAM2Y5/KPnfd01mfk6RQRJYVHWCQ&#10;F6BoSMXh0inUFTEE7VX1U6imokpokZszKhpH5HlFmc0BsvHcB9lslNhLm0uRtIWcaAJqH/D04rD0&#10;091GyVu5VcBEKwvgwlpdLodcNd0voEQHS9n9RBk7GERh0Qvj0A0wouBahJHrBUHPKS2B+O5Y4Acr&#10;z4ctsMOLojh2B9Zp+eEoSADVGYNAYbsgzgjBOQE2GT1gyGCrUJWlGI753tKP4C5OGhDbRu2lFGhe&#10;H3J8RtIW/RJEPKL3F31+v08AJAaHgzhYjsyMefvRok8anDbskxlDc+i5/vrP6n9bEsmsrHQys+f5&#10;buBHfal6+r4wA51biFqgI6fl0B6cVKMTDQJ6UjJz6iNpfjhIBlynpSaJVNpsmGhQ95JiBS1sO4vc&#10;3WjTq2Lc0t3IxXVV17BOkpqfLACZ3QqIZ8TXvZnD7jCksBPZPUhHS3pdwV03RJstUdD+HkYtjIQU&#10;6+97ohhG9UcOnMcgLsBtjg11bOyODcJpKWDSUKMw6o1LYydPj/L93oi8shl1uHowA1wodifu16j6&#10;IgZhhu5y7JlLwTnUXSiGfORN3rnql3yYFSOrY5c+GBSPVH2U+y9Kro0iVVEaC4UCFO9vCqAnuhPS&#10;QPBrMe2vwtXCDVcwD/r+OqV6dj+f62jpD0N16rD/m+sgiDw3joLwca5n9/O59rzYDU//A6Y5/q8J&#10;e/7jtHK3XxHwdvKZcmzbXfN32foHAAAA//8DAFBLAwQUAAYACAAAACEA5HPOSeEAAAAKAQAADwAA&#10;AGRycy9kb3ducmV2LnhtbEyPTUvDQBCG74L/YRnBm92kmn7EbEop6qkItkLpbZudJqHZ2ZDdJum/&#10;dzzpbYZ5eOd5s9VoG9Fj52tHCuJJBAKpcKamUsH3/v1pAcIHTUY3jlDBDT2s8vu7TKfGDfSF/S6U&#10;gkPIp1pBFUKbSumLCq32E9ci8e3sOqsDr10pTacHDreNnEbRTFpdE3+odIubCovL7moVfAx6WD/H&#10;b/32ct7cjvvk87CNUanHh3H9CiLgGP5g+NVndcjZ6eSuZLxoFEwXL0wqSJYJDwwkszmIE4PxMpqD&#10;zDP5v0L+AwAA//8DAFBLAQItABQABgAIAAAAIQC2gziS/gAAAOEBAAATAAAAAAAAAAAAAAAAAAAA&#10;AABbQ29udGVudF9UeXBlc10ueG1sUEsBAi0AFAAGAAgAAAAhADj9If/WAAAAlAEAAAsAAAAAAAAA&#10;AAAAAAAALwEAAF9yZWxzLy5yZWxzUEsBAi0AFAAGAAgAAAAhAHg0tZHhAgAA3wkAAA4AAAAAAAAA&#10;AAAAAAAALgIAAGRycy9lMm9Eb2MueG1sUEsBAi0AFAAGAAgAAAAhAORzzknhAAAACgEAAA8AAAAA&#10;AAAAAAAAAAAAOwUAAGRycy9kb3ducmV2LnhtbFBLBQYAAAAABAAEAPMAAABJBgAAAAA=&#10;">
              <v:group id="Gruppo 200214285" o:spid="_x0000_s1027" style="position:absolute;left:52561;top:18899;width:1797;height:37801" coordorigin=",5954" coordsize="283,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NRyQAAAOIAAAAPAAAAZHJzL2Rvd25yZXYueG1sRI9Ba8JA&#10;FITvhf6H5RV6001SFUldRaSKBxGMQuntkX0mwezbkF2T+O/dQqHHYWa+YRarwdSio9ZVlhXE4wgE&#10;cW51xYWCy3k7moNwHlljbZkUPMjBavn6ssBU255P1GW+EAHCLkUFpfdNKqXLSzLoxrYhDt7VtgZ9&#10;kG0hdYt9gJtaJlE0kwYrDgslNrQpKb9ld6Ng12O//oi/usPtunn8nKfH70NMSr2/DetPEJ4G/x/+&#10;a++1gkBM4kkyn8LvpXAH5PIJAAD//wMAUEsBAi0AFAAGAAgAAAAhANvh9svuAAAAhQEAABMAAAAA&#10;AAAAAAAAAAAAAAAAAFtDb250ZW50X1R5cGVzXS54bWxQSwECLQAUAAYACAAAACEAWvQsW78AAAAV&#10;AQAACwAAAAAAAAAAAAAAAAAfAQAAX3JlbHMvLnJlbHNQSwECLQAUAAYACAAAACEAZumjUckAAADi&#10;AAAADwAAAAAAAAAAAAAAAAAHAgAAZHJzL2Rvd25yZXYueG1sUEsFBgAAAAADAAMAtwAAAP0CAAAA&#10;AA==&#10;">
                <v:rect id="Rettangolo 1205286125" o:spid="_x0000_s1028" style="position:absolute;top:5954;width:275;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rGxgAAAOMAAAAPAAAAZHJzL2Rvd25yZXYueG1sRE9fS8Mw&#10;EH8X/A7hBN9cuuBK7ZoOFQXd0+z8AGdza4rNpTZxq9/eDAQf7/f/qs3sBnGkKfSeNSwXGQji1pue&#10;Ow3v++ebAkSIyAYHz6ThhwJs6suLCkvjT/xGxyZ2IoVwKFGDjXEspQytJYdh4UfixB385DCmc+qk&#10;mfCUwt0gVZbl0mHPqcHiSI+W2s/m22nY3XpSTyo8NJ27s/PHfvv6hbnW11fz/RpEpDn+i//cLybN&#10;V9lKFflSreD8UwJA1r8AAAD//wMAUEsBAi0AFAAGAAgAAAAhANvh9svuAAAAhQEAABMAAAAAAAAA&#10;AAAAAAAAAAAAAFtDb250ZW50X1R5cGVzXS54bWxQSwECLQAUAAYACAAAACEAWvQsW78AAAAVAQAA&#10;CwAAAAAAAAAAAAAAAAAfAQAAX3JlbHMvLnJlbHNQSwECLQAUAAYACAAAACEA5cc6xsYAAADjAAAA&#10;DwAAAAAAAAAAAAAAAAAHAgAAZHJzL2Rvd25yZXYueG1sUEsFBgAAAAADAAMAtwAAAPoCAAAAAA==&#10;" filled="f" stroked="f">
                  <v:textbox inset="2.53958mm,2.53958mm,2.53958mm,2.53958mm">
                    <w:txbxContent>
                      <w:p w14:paraId="2BAE1DB9" w14:textId="77777777" w:rsidR="00F15823" w:rsidRDefault="00F15823">
                        <w:pPr>
                          <w:spacing w:line="240" w:lineRule="auto"/>
                          <w:jc w:val="left"/>
                          <w:textDirection w:val="btLr"/>
                        </w:pPr>
                      </w:p>
                    </w:txbxContent>
                  </v:textbox>
                </v:rect>
                <v:shapetype id="_x0000_t32" coordsize="21600,21600" o:spt="32" o:oned="t" path="m,l21600,21600e" filled="f">
                  <v:path arrowok="t" fillok="f" o:connecttype="none"/>
                  <o:lock v:ext="edit" shapetype="t"/>
                </v:shapetype>
                <v:shape id="Connettore 2 139954704" o:spid="_x0000_s1029" type="#_x0000_t32" style="position:absolute;top:5954;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52yAAAAOIAAAAPAAAAZHJzL2Rvd25yZXYueG1sRE/LSsNA&#10;FN0L/sNwBTdiJ42tbdJOSymI7sTUjbtL5uZBM3fSmWka+/WOILg8nPd6O5pODOR8a1nBdJKAIC6t&#10;brlW8Hl4eVyC8AFZY2eZFHyTh+3m9maNubYX/qChCLWIIexzVNCE0OdS+rIhg35ie+LIVdYZDBG6&#10;WmqHlxhuOpkmybM02HJsaLCnfUPlsTgbBVfvQrofTmMlr0V2Th+qr93ru1L3d+NuBSLQGP7Ff+43&#10;Hec/Zdl8tkhm8HspYpCbHwAAAP//AwBQSwECLQAUAAYACAAAACEA2+H2y+4AAACFAQAAEwAAAAAA&#10;AAAAAAAAAAAAAAAAW0NvbnRlbnRfVHlwZXNdLnhtbFBLAQItABQABgAIAAAAIQBa9CxbvwAAABUB&#10;AAALAAAAAAAAAAAAAAAAAB8BAABfcmVscy8ucmVsc1BLAQItABQABgAIAAAAIQCcZY52yAAAAOIA&#10;AAAPAAAAAAAAAAAAAAAAAAcCAABkcnMvZG93bnJldi54bWxQSwUGAAAAAAMAAwC3AAAA/AIAAAAA&#10;" stroked="f"/>
                <v:shape id="Connettore 2 1267630760" o:spid="_x0000_s1030" type="#_x0000_t32" style="position:absolute;top:842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J0ywAAAOMAAAAPAAAAZHJzL2Rvd25yZXYueG1sRI9PT8Mw&#10;DMXvSHyHyEhc0JZSpG6UZdM0CcEN0XHhZjXuH9E4Jcm6sk+PD0gcbT+/936b3ewGNVGIvWcD98sM&#10;FHHtbc+tgY/j82INKiZki4NnMvBDEXbb66sNltaf+Z2mKrVKTDiWaKBLaSy1jnVHDuPSj8Rya3xw&#10;mGQMrbYBz2LuBp1nWaEd9iwJHY506Kj+qk7OwCWGlB+m77nRl+rxlN81n/uXN2Nub+b9E6hEc/oX&#10;/32/WqmfF6viIVsVQiFMsgC9/QUAAP//AwBQSwECLQAUAAYACAAAACEA2+H2y+4AAACFAQAAEwAA&#10;AAAAAAAAAAAAAAAAAAAAW0NvbnRlbnRfVHlwZXNdLnhtbFBLAQItABQABgAIAAAAIQBa9CxbvwAA&#10;ABUBAAALAAAAAAAAAAAAAAAAAB8BAABfcmVscy8ucmVsc1BLAQItABQABgAIAAAAIQDYxdJ0ywAA&#10;AOMAAAAPAAAAAAAAAAAAAAAAAAcCAABkcnMvZG93bnJldi54bWxQSwUGAAAAAAMAAwC3AAAA/wIA&#10;AAAA&#10;" stroked="f"/>
                <v:shape id="Connettore 2 1558109857" o:spid="_x0000_s1031" type="#_x0000_t32" style="position:absolute;top:1190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EgyAAAAOMAAAAPAAAAZHJzL2Rvd25yZXYueG1sRE9LS8NA&#10;EL4L/Q/LFLyI3TQQTdNuSykUvYnRi7chO3nQ7Gy6u01jf70rCB7ne89mN5lejOR8Z1nBcpGAIK6s&#10;7rhR8PlxfMxB+ICssbdMCr7Jw247u9tgoe2V32ksQyNiCPsCFbQhDIWUvmrJoF/YgThytXUGQzxd&#10;I7XDaww3vUyT5Eka7Dg2tDjQoaXqVF6Mgpt3IT2M56mWt3J1SR/qr/3Lm1L382m/BhFoCv/iP/er&#10;jvOzLF8mqzx7ht+fIgBy+wMAAP//AwBQSwECLQAUAAYACAAAACEA2+H2y+4AAACFAQAAEwAAAAAA&#10;AAAAAAAAAAAAAAAAW0NvbnRlbnRfVHlwZXNdLnhtbFBLAQItABQABgAIAAAAIQBa9CxbvwAAABUB&#10;AAALAAAAAAAAAAAAAAAAAB8BAABfcmVscy8ucmVsc1BLAQItABQABgAIAAAAIQDrr1EgyAAAAOMA&#10;AAAPAAAAAAAAAAAAAAAAAAcCAABkcnMvZG93bnJldi54bWxQSwUGAAAAAAMAAwC3AAAA/AIAAAAA&#10;" stroked="f"/>
              </v:group>
              <w10:wrap anchorx="page" anchory="page"/>
            </v:group>
          </w:pict>
        </mc:Fallback>
      </mc:AlternateContent>
    </w:r>
    <w:r w:rsidR="00CD36B5">
      <w:rPr>
        <w:b/>
        <w:color w:val="3E3C3C"/>
        <w:sz w:val="40"/>
        <w:szCs w:val="40"/>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C7EF5"/>
    <w:multiLevelType w:val="multilevel"/>
    <w:tmpl w:val="92BA72A2"/>
    <w:lvl w:ilvl="0">
      <w:start w:val="1"/>
      <w:numFmt w:val="decimal"/>
      <w:pStyle w:val="Nu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768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23"/>
    <w:rsid w:val="000825CC"/>
    <w:rsid w:val="000A5F9B"/>
    <w:rsid w:val="00143EBB"/>
    <w:rsid w:val="00192E51"/>
    <w:rsid w:val="001B3F87"/>
    <w:rsid w:val="001C2B1D"/>
    <w:rsid w:val="00267628"/>
    <w:rsid w:val="002708A4"/>
    <w:rsid w:val="00283E66"/>
    <w:rsid w:val="002A01A6"/>
    <w:rsid w:val="002F4FC6"/>
    <w:rsid w:val="003103C2"/>
    <w:rsid w:val="003656A1"/>
    <w:rsid w:val="003849AD"/>
    <w:rsid w:val="003D47B3"/>
    <w:rsid w:val="003E3787"/>
    <w:rsid w:val="00450718"/>
    <w:rsid w:val="004778C3"/>
    <w:rsid w:val="004F3908"/>
    <w:rsid w:val="00514F7E"/>
    <w:rsid w:val="005A1F57"/>
    <w:rsid w:val="005C4C11"/>
    <w:rsid w:val="005E3DB0"/>
    <w:rsid w:val="005F51AB"/>
    <w:rsid w:val="00646682"/>
    <w:rsid w:val="00685402"/>
    <w:rsid w:val="006C3FA0"/>
    <w:rsid w:val="006D5D24"/>
    <w:rsid w:val="00740F10"/>
    <w:rsid w:val="0075669E"/>
    <w:rsid w:val="00780071"/>
    <w:rsid w:val="00857082"/>
    <w:rsid w:val="008A416C"/>
    <w:rsid w:val="008D5446"/>
    <w:rsid w:val="008E05A1"/>
    <w:rsid w:val="009127E1"/>
    <w:rsid w:val="0094337D"/>
    <w:rsid w:val="009D2466"/>
    <w:rsid w:val="009D3C7E"/>
    <w:rsid w:val="009E52E8"/>
    <w:rsid w:val="00A36A56"/>
    <w:rsid w:val="00A91287"/>
    <w:rsid w:val="00AF528D"/>
    <w:rsid w:val="00B130F5"/>
    <w:rsid w:val="00B132A3"/>
    <w:rsid w:val="00B17357"/>
    <w:rsid w:val="00B17F95"/>
    <w:rsid w:val="00B42E6B"/>
    <w:rsid w:val="00B74454"/>
    <w:rsid w:val="00B87A97"/>
    <w:rsid w:val="00B976D3"/>
    <w:rsid w:val="00BA3316"/>
    <w:rsid w:val="00BF20C7"/>
    <w:rsid w:val="00C0482D"/>
    <w:rsid w:val="00C432FF"/>
    <w:rsid w:val="00C43679"/>
    <w:rsid w:val="00C530D3"/>
    <w:rsid w:val="00C6296B"/>
    <w:rsid w:val="00C67076"/>
    <w:rsid w:val="00CC6941"/>
    <w:rsid w:val="00CD36B5"/>
    <w:rsid w:val="00CF4892"/>
    <w:rsid w:val="00D3594E"/>
    <w:rsid w:val="00DC2ADB"/>
    <w:rsid w:val="00DE492A"/>
    <w:rsid w:val="00E22574"/>
    <w:rsid w:val="00E258FF"/>
    <w:rsid w:val="00EE20B3"/>
    <w:rsid w:val="00F15823"/>
    <w:rsid w:val="00F50770"/>
    <w:rsid w:val="00F565E0"/>
    <w:rsid w:val="00F90E26"/>
    <w:rsid w:val="00FB0E83"/>
    <w:rsid w:val="00FB629B"/>
    <w:rsid w:val="00FC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1D78"/>
  <w15:docId w15:val="{287DE1A0-69D1-4D36-ABD1-E91EDE6E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it-IT"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C26"/>
  </w:style>
  <w:style w:type="paragraph" w:styleId="Titolo1">
    <w:name w:val="heading 1"/>
    <w:basedOn w:val="Normale"/>
    <w:next w:val="Normale"/>
    <w:link w:val="Titolo1Carattere"/>
    <w:uiPriority w:val="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uiPriority w:val="9"/>
    <w:semiHidden/>
    <w:unhideWhenUsed/>
    <w:qFormat/>
    <w:rsid w:val="003F46B0"/>
    <w:pPr>
      <w:keepNext/>
      <w:outlineLvl w:val="1"/>
    </w:pPr>
    <w:rPr>
      <w:rFonts w:cs="Arial"/>
      <w:bCs/>
      <w:iCs/>
      <w:color w:val="E1000F"/>
      <w:szCs w:val="28"/>
    </w:rPr>
  </w:style>
  <w:style w:type="paragraph" w:styleId="Titolo3">
    <w:name w:val="heading 3"/>
    <w:basedOn w:val="Titolo2"/>
    <w:next w:val="Normale"/>
    <w:uiPriority w:val="9"/>
    <w:semiHidden/>
    <w:unhideWhenUsed/>
    <w:qFormat/>
    <w:rsid w:val="006F1596"/>
    <w:pPr>
      <w:outlineLvl w:val="2"/>
    </w:pPr>
    <w:rPr>
      <w:color w:val="auto"/>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left" w:pos="357"/>
      </w:tabs>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character" w:styleId="Testosegnaposto">
    <w:name w:val="Placeholder Text"/>
    <w:basedOn w:val="Carpredefinitoparagrafo"/>
    <w:uiPriority w:val="99"/>
    <w:unhideWhenUsed/>
    <w:rsid w:val="000C01B7"/>
    <w:rPr>
      <w:color w:val="808080"/>
    </w:rPr>
  </w:style>
  <w:style w:type="character" w:styleId="Enfasigrassetto">
    <w:name w:val="Strong"/>
    <w:basedOn w:val="Carpredefinitoparagrafo"/>
    <w:uiPriority w:val="22"/>
    <w:qFormat/>
    <w:rsid w:val="00BC516B"/>
    <w:rPr>
      <w:b/>
      <w:bCs/>
    </w:rPr>
  </w:style>
  <w:style w:type="paragraph" w:styleId="Testonotaapidipagina">
    <w:name w:val="footnote text"/>
    <w:basedOn w:val="Normale"/>
    <w:link w:val="TestonotaapidipaginaCarattere"/>
    <w:semiHidden/>
    <w:unhideWhenUsed/>
    <w:rsid w:val="00166888"/>
    <w:pPr>
      <w:spacing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166888"/>
    <w:rPr>
      <w:sz w:val="20"/>
      <w:szCs w:val="20"/>
    </w:rPr>
  </w:style>
  <w:style w:type="character" w:styleId="Rimandonotaapidipagina">
    <w:name w:val="footnote reference"/>
    <w:basedOn w:val="Carpredefinitoparagrafo"/>
    <w:semiHidden/>
    <w:unhideWhenUsed/>
    <w:rsid w:val="00166888"/>
    <w:rPr>
      <w:vertAlign w:val="superscript"/>
    </w:rPr>
  </w:style>
  <w:style w:type="character" w:styleId="Menzionenonrisolta">
    <w:name w:val="Unresolved Mention"/>
    <w:basedOn w:val="Carpredefinitoparagrafo"/>
    <w:uiPriority w:val="99"/>
    <w:semiHidden/>
    <w:unhideWhenUsed/>
    <w:rsid w:val="007066BF"/>
    <w:rPr>
      <w:color w:val="605E5C"/>
      <w:shd w:val="clear" w:color="auto" w:fill="E1DFDD"/>
    </w:rPr>
  </w:style>
  <w:style w:type="character" w:customStyle="1" w:styleId="normaltextrun">
    <w:name w:val="normaltextrun"/>
    <w:basedOn w:val="Carpredefinitoparagrafo"/>
    <w:rsid w:val="0032193E"/>
  </w:style>
  <w:style w:type="character" w:customStyle="1" w:styleId="eop">
    <w:name w:val="eop"/>
    <w:basedOn w:val="Carpredefinitoparagrafo"/>
    <w:rsid w:val="00D1293B"/>
  </w:style>
  <w:style w:type="paragraph" w:customStyle="1" w:styleId="p1">
    <w:name w:val="p1"/>
    <w:basedOn w:val="Normale"/>
    <w:rsid w:val="00790D55"/>
    <w:pPr>
      <w:spacing w:before="100" w:beforeAutospacing="1" w:after="100" w:afterAutospacing="1" w:line="240" w:lineRule="auto"/>
      <w:jc w:val="left"/>
    </w:pPr>
    <w:rPr>
      <w:rFonts w:ascii="Times New Roman" w:hAnsi="Times New Roman"/>
      <w:sz w:val="24"/>
    </w:rPr>
  </w:style>
  <w:style w:type="character" w:customStyle="1" w:styleId="s1">
    <w:name w:val="s1"/>
    <w:basedOn w:val="Carpredefinitoparagrafo"/>
    <w:rsid w:val="00790D55"/>
  </w:style>
  <w:style w:type="paragraph" w:customStyle="1" w:styleId="p2">
    <w:name w:val="p2"/>
    <w:basedOn w:val="Normale"/>
    <w:rsid w:val="00790D55"/>
    <w:pPr>
      <w:spacing w:before="100" w:beforeAutospacing="1" w:after="100" w:afterAutospacing="1" w:line="240" w:lineRule="auto"/>
      <w:jc w:val="left"/>
    </w:pPr>
    <w:rPr>
      <w:rFonts w:ascii="Times New Roman" w:hAnsi="Times New Roman"/>
      <w:sz w:val="24"/>
    </w:rPr>
  </w:style>
  <w:style w:type="paragraph" w:styleId="NormaleWeb">
    <w:name w:val="Normal (Web)"/>
    <w:basedOn w:val="Normale"/>
    <w:uiPriority w:val="99"/>
    <w:unhideWhenUsed/>
    <w:rsid w:val="00D63FC7"/>
    <w:pPr>
      <w:spacing w:before="100" w:beforeAutospacing="1" w:after="100" w:afterAutospacing="1" w:line="240" w:lineRule="auto"/>
      <w:jc w:val="left"/>
    </w:pPr>
    <w:rPr>
      <w:rFonts w:ascii="Times New Roman" w:hAnsi="Times New Roman"/>
      <w:sz w:val="24"/>
      <w:lang w:eastAsia="it-IT"/>
    </w:rPr>
  </w:style>
  <w:style w:type="paragraph" w:styleId="Revisione">
    <w:name w:val="Revision"/>
    <w:hidden/>
    <w:uiPriority w:val="62"/>
    <w:unhideWhenUsed/>
    <w:rsid w:val="0004763E"/>
  </w:style>
  <w:style w:type="character" w:styleId="Menzione">
    <w:name w:val="Mention"/>
    <w:basedOn w:val="Carpredefinitoparagrafo"/>
    <w:uiPriority w:val="99"/>
    <w:unhideWhenUsed/>
    <w:rsid w:val="004673B1"/>
    <w:rPr>
      <w:color w:val="2B579A"/>
      <w:shd w:val="clear" w:color="auto" w:fill="E1DFDD"/>
    </w:rPr>
  </w:style>
  <w:style w:type="character" w:styleId="Collegamentovisitato">
    <w:name w:val="FollowedHyperlink"/>
    <w:basedOn w:val="Carpredefinitoparagrafo"/>
    <w:semiHidden/>
    <w:unhideWhenUsed/>
    <w:rsid w:val="00CD2BD3"/>
    <w:rPr>
      <w:color w:val="954F72" w:themeColor="followedHyperlink"/>
      <w:u w:val="single"/>
    </w:rPr>
  </w:style>
  <w:style w:type="character" w:customStyle="1" w:styleId="aboutandcontactheadline0">
    <w:name w:val="aboutandcontactheadline"/>
    <w:basedOn w:val="Carpredefinitoparagrafo"/>
    <w:rsid w:val="00CE4B8F"/>
  </w:style>
  <w:style w:type="character" w:customStyle="1" w:styleId="aboutandcontactbody0">
    <w:name w:val="aboutandcontactbody"/>
    <w:basedOn w:val="Carpredefinitoparagrafo"/>
    <w:rsid w:val="00CE4B8F"/>
  </w:style>
  <w:style w:type="character" w:customStyle="1" w:styleId="apple-converted-space">
    <w:name w:val="apple-converted-space"/>
    <w:basedOn w:val="Carpredefinitoparagrafo"/>
    <w:rsid w:val="00CE4B8F"/>
  </w:style>
  <w:style w:type="character" w:styleId="Numeropagina">
    <w:name w:val="page number"/>
    <w:basedOn w:val="Carpredefinitoparagrafo"/>
    <w:semiHidden/>
    <w:unhideWhenUsed/>
    <w:rsid w:val="00A12A3A"/>
  </w:style>
  <w:style w:type="paragraph" w:customStyle="1" w:styleId="paragraph">
    <w:name w:val="paragraph"/>
    <w:basedOn w:val="Normale"/>
    <w:rsid w:val="00CB5406"/>
    <w:pPr>
      <w:spacing w:before="100" w:beforeAutospacing="1" w:after="100" w:afterAutospacing="1" w:line="240" w:lineRule="auto"/>
      <w:jc w:val="left"/>
    </w:pPr>
    <w:rPr>
      <w:rFonts w:ascii="Times New Roman" w:hAnsi="Times New Roman"/>
      <w:sz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5566">
      <w:bodyDiv w:val="1"/>
      <w:marLeft w:val="0"/>
      <w:marRight w:val="0"/>
      <w:marTop w:val="0"/>
      <w:marBottom w:val="0"/>
      <w:divBdr>
        <w:top w:val="none" w:sz="0" w:space="0" w:color="auto"/>
        <w:left w:val="none" w:sz="0" w:space="0" w:color="auto"/>
        <w:bottom w:val="none" w:sz="0" w:space="0" w:color="auto"/>
        <w:right w:val="none" w:sz="0" w:space="0" w:color="auto"/>
      </w:divBdr>
    </w:div>
    <w:div w:id="528296400">
      <w:bodyDiv w:val="1"/>
      <w:marLeft w:val="0"/>
      <w:marRight w:val="0"/>
      <w:marTop w:val="0"/>
      <w:marBottom w:val="0"/>
      <w:divBdr>
        <w:top w:val="none" w:sz="0" w:space="0" w:color="auto"/>
        <w:left w:val="none" w:sz="0" w:space="0" w:color="auto"/>
        <w:bottom w:val="none" w:sz="0" w:space="0" w:color="auto"/>
        <w:right w:val="none" w:sz="0" w:space="0" w:color="auto"/>
      </w:divBdr>
    </w:div>
    <w:div w:id="611472682">
      <w:bodyDiv w:val="1"/>
      <w:marLeft w:val="0"/>
      <w:marRight w:val="0"/>
      <w:marTop w:val="0"/>
      <w:marBottom w:val="0"/>
      <w:divBdr>
        <w:top w:val="none" w:sz="0" w:space="0" w:color="auto"/>
        <w:left w:val="none" w:sz="0" w:space="0" w:color="auto"/>
        <w:bottom w:val="none" w:sz="0" w:space="0" w:color="auto"/>
        <w:right w:val="none" w:sz="0" w:space="0" w:color="auto"/>
      </w:divBdr>
      <w:divsChild>
        <w:div w:id="129479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3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271101">
      <w:bodyDiv w:val="1"/>
      <w:marLeft w:val="0"/>
      <w:marRight w:val="0"/>
      <w:marTop w:val="0"/>
      <w:marBottom w:val="0"/>
      <w:divBdr>
        <w:top w:val="none" w:sz="0" w:space="0" w:color="auto"/>
        <w:left w:val="none" w:sz="0" w:space="0" w:color="auto"/>
        <w:bottom w:val="none" w:sz="0" w:space="0" w:color="auto"/>
        <w:right w:val="none" w:sz="0" w:space="0" w:color="auto"/>
      </w:divBdr>
    </w:div>
    <w:div w:id="996031297">
      <w:bodyDiv w:val="1"/>
      <w:marLeft w:val="0"/>
      <w:marRight w:val="0"/>
      <w:marTop w:val="0"/>
      <w:marBottom w:val="0"/>
      <w:divBdr>
        <w:top w:val="none" w:sz="0" w:space="0" w:color="auto"/>
        <w:left w:val="none" w:sz="0" w:space="0" w:color="auto"/>
        <w:bottom w:val="none" w:sz="0" w:space="0" w:color="auto"/>
        <w:right w:val="none" w:sz="0" w:space="0" w:color="auto"/>
      </w:divBdr>
      <w:divsChild>
        <w:div w:id="123955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23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714944">
      <w:bodyDiv w:val="1"/>
      <w:marLeft w:val="0"/>
      <w:marRight w:val="0"/>
      <w:marTop w:val="0"/>
      <w:marBottom w:val="0"/>
      <w:divBdr>
        <w:top w:val="none" w:sz="0" w:space="0" w:color="auto"/>
        <w:left w:val="none" w:sz="0" w:space="0" w:color="auto"/>
        <w:bottom w:val="none" w:sz="0" w:space="0" w:color="auto"/>
        <w:right w:val="none" w:sz="0" w:space="0" w:color="auto"/>
      </w:divBdr>
    </w:div>
    <w:div w:id="1865053249">
      <w:bodyDiv w:val="1"/>
      <w:marLeft w:val="0"/>
      <w:marRight w:val="0"/>
      <w:marTop w:val="0"/>
      <w:marBottom w:val="0"/>
      <w:divBdr>
        <w:top w:val="none" w:sz="0" w:space="0" w:color="auto"/>
        <w:left w:val="none" w:sz="0" w:space="0" w:color="auto"/>
        <w:bottom w:val="none" w:sz="0" w:space="0" w:color="auto"/>
        <w:right w:val="none" w:sz="0" w:space="0" w:color="auto"/>
      </w:divBdr>
    </w:div>
    <w:div w:id="203051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via.vergani@henkel.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usi.viani@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yperlink" Target="mailto:giuseppe.feo@comune.rom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co4henkel@apcoworldwid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xmlns=""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4" ma:contentTypeDescription="Create a new document." ma:contentTypeScope="" ma:versionID="1ed91f670f9e3614845aebb3f4276ac7">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5c5057025f2e2f739d59139fc7869ec4"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4:SharedWithUsers" minOccurs="0"/>
                <xsd:element ref="ns4:SharedWithDetails"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7bcb0-07cc-469d-93ea-a6296b1962bd}"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86zoAYUcj/LkvBCzhA7QI13ng==">CgMxLjAilAIKC0FBQUJMRGJuRHBREt4BCgtBQUFCTERibkRwURILQUFBQkxEYm5EcFEaDQoJdGV4dC9odG1sEgAiDgoKdGV4dC9wbGFpbhIAKhsiFTEwNDIzOTI3ODk1Mzc0NzYzODI3MCgAOAAwlIqZ5OsxOOeVmeTrMUo+CiRhcHBsaWNhdGlvbi92bmQuZ29vZ2xlLWFwcHMuZG9jcy5tZHMaFsLX2uQBEBoOCgoKBExlIGEQARgAEAFaDDdpNHdldThmc3p1ZHICIAB4AIIBFHN1Z2dlc3QuZXZ6djFnc2s2NHU4mgEGCAAQABgAsAEAuAEAGJSKmeTrMSDnlZnk6zEwAEIUc3VnZ2VzdC5ldnp2MWdzazY0dTgyCGguZ2pkZ3hzMg5oLnFuZTdnOG13MnJnczIOaC40OWF2d3N0Zm1ydG84AGojChRzdWdnZXN0LnBqYXdvMTh4c241aBILR2l1c2kgVmlhbmlqIwoUc3VnZ2VzdC43Y24wMGR0YjYyOXoSC0dpdXNpIFZpYW5paiMKFHN1Z2dlc3QuaDRoNXh3b2o4MTZlEgtHaXVzaSBWaWFuaWojChRzdWdnZXN0LmY0eDFhMzgxM2oychILR2l1c2kgVmlhbmlqIwoUc3VnZ2VzdC4zZzRjdHV3MTV3bXcSC0dpdXNpIFZpYW5paiMKFHN1Z2dlc3QuZXZ6djFnc2s2NHU4EgtHaXVzaSBWaWFuaWojChRzdWdnZXN0Lmt4YWk2dmpzaHI0cRILR2l1c2kgVmlhbmlqIwoUc3VnZ2VzdC5yeHdmMnNkMTU3Y24SC0dpdXNpIFZpYW5paiMKFHN1Z2dlc3Qud3k4cXRoa2RhM3JnEgtHaXVzaSBWaWFuaWojChRzdWdnZXN0Lm5kOWg0eGlndWQ4cxILR2l1c2kgVmlhbmlqIwoUc3VnZ2VzdC5lbTF3bWZyeDBnbnASC0dpdXNpIFZpYW5paiMKFHN1Z2dlc3QueTExYjk4OHJ1aml0EgtHaXVzaSBWaWFuaWojChRzdWdnZXN0LmV4bm53MTI4cmx6aBILR2l1c2kgVmlhbmlqIwoUc3VnZ2VzdC4zcnVxcnd0YWFsMmYSC0dpdXNpIFZpYW5paiMKFHN1Z2dlc3QueDlpNzA3OGIwNnAyEgtHaXVzaSBWaWFuaWojChRzdWdnZXN0LnV0MGJvYXVyOTJzMRILR2l1c2kgVmlhbmlqIwoUc3VnZ2VzdC43cnpiemlvdXB4ajYSC0dpdXNpIFZpYW5paiIKE3N1Z2dlc3QubHRxY3l2amQ1aHESC0dpdXNpIFZpYW5paiMKFHN1Z2dlc3QuNDV6bjhmcGYxMGd6EgtHaXVzaSBWaWFuaWojChRzdWdnZXN0LnA0eWZvYXYyYjN4cRILR2l1c2kgVmlhbmlqIwoUc3VnZ2VzdC5iengxOWN5a2NlZWgSC0dpdXNpIFZpYW5paiMKFHN1Z2dlc3QueGNnOG9qM2N5dWNjEgtHaXVzaSBWaWFuaWojChRzdWdnZXN0Lm1oZXEzZm1yajcxZBILR2l1c2kgVmlhbmlqIwoUc3VnZ2VzdC5nbnRpaXc1ZGN3b28SC0dpdXNpIFZpYW5pciExbGlrNXBWZEtuNkpHV0lDemR6RTJ5QU4ydXhXbHlNbFU=</go:docsCustomData>
</go:gDocsCustomXmlDataStorage>
</file>

<file path=customXml/itemProps1.xml><?xml version="1.0" encoding="utf-8"?>
<ds:datastoreItem xmlns:ds="http://schemas.openxmlformats.org/officeDocument/2006/customXml" ds:itemID="{EB5EED3A-F1F4-469D-9462-6AEFC892476B}">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2.xml><?xml version="1.0" encoding="utf-8"?>
<ds:datastoreItem xmlns:ds="http://schemas.openxmlformats.org/officeDocument/2006/customXml" ds:itemID="{ECAA83CE-888A-44BE-AFC3-6DC2F37791BF}">
  <ds:schemaRefs>
    <ds:schemaRef ds:uri="http://schemas.microsoft.com/sharepoint/v3/contenttype/forms"/>
  </ds:schemaRefs>
</ds:datastoreItem>
</file>

<file path=customXml/itemProps3.xml><?xml version="1.0" encoding="utf-8"?>
<ds:datastoreItem xmlns:ds="http://schemas.openxmlformats.org/officeDocument/2006/customXml" ds:itemID="{0C793028-A348-40D2-A57C-F61A9F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Henkel</dc:creator>
  <cp:lastModifiedBy>Silvia Vergani (ext)</cp:lastModifiedBy>
  <cp:revision>2</cp:revision>
  <dcterms:created xsi:type="dcterms:W3CDTF">2025-05-20T16:40:00Z</dcterms:created>
  <dcterms:modified xsi:type="dcterms:W3CDTF">2025-05-20T16:40:00Z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0x0101007226C8C886486547A8F05D1F81F54AA8</vt:lpwstr>
  </property>
  <property fmtid="{D5CDD505-2E9C-101B-9397-08002B2CF9AE}" pid="3" name="Sector">
    <vt:lpwstr/>
  </property>
  <property fmtid="{D5CDD505-2E9C-101B-9397-08002B2CF9AE}" pid="4" name="Document Type">
    <vt:lpwstr/>
  </property>
  <property fmtid="{D5CDD505-2E9C-101B-9397-08002B2CF9AE}" pid="5" name="MediaServiceImageTags">
    <vt:lpwstr/>
  </property>
  <property fmtid="{D5CDD505-2E9C-101B-9397-08002B2CF9AE}" pid="6" name="MSIP_Label_ce0d2245-b6e8-41da-a1e0-cc18ec650ca2_Enabled">
    <vt:lpwstr>true</vt:lpwstr>
  </property>
  <property fmtid="{D5CDD505-2E9C-101B-9397-08002B2CF9AE}" pid="7" name="MSIP_Label_ce0d2245-b6e8-41da-a1e0-cc18ec650ca2_SetDate">
    <vt:lpwstr>2022-06-22T10:13:08Z</vt:lpwstr>
  </property>
  <property fmtid="{D5CDD505-2E9C-101B-9397-08002B2CF9AE}" pid="8" name="MSIP_Label_ce0d2245-b6e8-41da-a1e0-cc18ec650ca2_Method">
    <vt:lpwstr>Standard</vt:lpwstr>
  </property>
  <property fmtid="{D5CDD505-2E9C-101B-9397-08002B2CF9AE}" pid="9" name="MSIP_Label_ce0d2245-b6e8-41da-a1e0-cc18ec650ca2_Name">
    <vt:lpwstr>General</vt:lpwstr>
  </property>
  <property fmtid="{D5CDD505-2E9C-101B-9397-08002B2CF9AE}" pid="10" name="MSIP_Label_ce0d2245-b6e8-41da-a1e0-cc18ec650ca2_SiteId">
    <vt:lpwstr>77a5f620-9d77-47db-a0cd-64c70948d532</vt:lpwstr>
  </property>
  <property fmtid="{D5CDD505-2E9C-101B-9397-08002B2CF9AE}" pid="11" name="MSIP_Label_ce0d2245-b6e8-41da-a1e0-cc18ec650ca2_ActionId">
    <vt:lpwstr>726564ec-cf1d-454b-b5bb-f0827580bc63</vt:lpwstr>
  </property>
  <property fmtid="{D5CDD505-2E9C-101B-9397-08002B2CF9AE}" pid="12" name="MSIP_Label_ce0d2245-b6e8-41da-a1e0-cc18ec650ca2_ContentBits">
    <vt:lpwstr>0</vt:lpwstr>
  </property>
  <property fmtid="{D5CDD505-2E9C-101B-9397-08002B2CF9AE}" pid="13" name="Document_x0020_Type">
    <vt:lpwstr/>
  </property>
</Properties>
</file>