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70D2A" w14:textId="77777777" w:rsidR="00D335F4" w:rsidRPr="00F56049" w:rsidRDefault="00D335F4" w:rsidP="00D335F4">
      <w:pPr>
        <w:jc w:val="both"/>
        <w:rPr>
          <w:rFonts w:ascii="Arial" w:eastAsia="Arial" w:hAnsi="Arial" w:cs="Arial"/>
          <w:b/>
          <w:noProof/>
          <w:color w:val="000000"/>
          <w:sz w:val="20"/>
          <w:szCs w:val="20"/>
          <w:lang w:val="de-DE"/>
        </w:rPr>
      </w:pPr>
    </w:p>
    <w:p w14:paraId="755D13F8" w14:textId="31A0EA45" w:rsidR="001853D1" w:rsidRPr="00F56049" w:rsidRDefault="001853D1" w:rsidP="00D335F4">
      <w:pPr>
        <w:jc w:val="both"/>
        <w:rPr>
          <w:rFonts w:ascii="Arial" w:eastAsia="Arial" w:hAnsi="Arial" w:cs="Arial"/>
          <w:b/>
          <w:noProof/>
          <w:color w:val="000000"/>
          <w:sz w:val="20"/>
          <w:szCs w:val="20"/>
          <w:lang w:val="de-DE"/>
        </w:rPr>
      </w:pPr>
    </w:p>
    <w:p w14:paraId="0BD6D154" w14:textId="77777777" w:rsidR="00D335F4" w:rsidRPr="00F56049" w:rsidRDefault="00D335F4" w:rsidP="00793A53">
      <w:pPr>
        <w:jc w:val="both"/>
        <w:rPr>
          <w:rFonts w:ascii="Arial" w:eastAsia="Arial" w:hAnsi="Arial" w:cs="Arial"/>
          <w:b/>
          <w:noProof/>
          <w:color w:val="000000"/>
          <w:sz w:val="20"/>
          <w:szCs w:val="20"/>
          <w:lang w:val="de-DE"/>
        </w:rPr>
      </w:pPr>
    </w:p>
    <w:p w14:paraId="44AB96F2" w14:textId="3A133516" w:rsidR="00907BE0" w:rsidRPr="00F56049" w:rsidRDefault="00907BE0" w:rsidP="00793A53">
      <w:pPr>
        <w:jc w:val="both"/>
        <w:rPr>
          <w:rFonts w:ascii="Arial" w:eastAsia="Arial" w:hAnsi="Arial" w:cs="Arial"/>
          <w:b/>
          <w:color w:val="000000" w:themeColor="text1"/>
          <w:sz w:val="20"/>
          <w:szCs w:val="20"/>
          <w:lang w:val="de-DE"/>
        </w:rPr>
      </w:pPr>
      <w:r w:rsidRPr="00F56049">
        <w:rPr>
          <w:rFonts w:ascii="Arial" w:eastAsia="Arial" w:hAnsi="Arial" w:cs="Arial"/>
          <w:color w:val="000000" w:themeColor="text1"/>
          <w:sz w:val="20"/>
          <w:szCs w:val="20"/>
          <w:lang w:val="de-DE"/>
        </w:rPr>
        <w:t xml:space="preserve">Pressemitteilung von </w:t>
      </w:r>
      <w:r w:rsidRPr="00F56049">
        <w:rPr>
          <w:rFonts w:ascii="Arial" w:eastAsia="Arial" w:hAnsi="Arial" w:cs="Arial"/>
          <w:b/>
          <w:color w:val="000000" w:themeColor="text1"/>
          <w:sz w:val="20"/>
          <w:szCs w:val="20"/>
          <w:lang w:val="de-DE"/>
        </w:rPr>
        <w:t>Schwarzkopf Professional</w:t>
      </w:r>
    </w:p>
    <w:p w14:paraId="7D095B6E" w14:textId="77777777" w:rsidR="00907BE0" w:rsidRPr="00F56049" w:rsidRDefault="00907BE0" w:rsidP="00793A53">
      <w:pPr>
        <w:jc w:val="both"/>
        <w:rPr>
          <w:rFonts w:ascii="Arial" w:eastAsia="Arial" w:hAnsi="Arial" w:cs="Arial"/>
          <w:b/>
          <w:i/>
          <w:sz w:val="32"/>
          <w:szCs w:val="32"/>
          <w:lang w:val="de-DE"/>
        </w:rPr>
      </w:pPr>
    </w:p>
    <w:p w14:paraId="1E672D8C" w14:textId="7EDBBCDB" w:rsidR="006E5CF4" w:rsidRPr="00F56049" w:rsidRDefault="006E5CF4" w:rsidP="00793A53">
      <w:pPr>
        <w:jc w:val="both"/>
        <w:rPr>
          <w:rFonts w:ascii="Arial" w:eastAsia="Arial" w:hAnsi="Arial" w:cs="Arial"/>
          <w:b/>
          <w:i/>
          <w:color w:val="000000" w:themeColor="text1"/>
          <w:sz w:val="28"/>
          <w:szCs w:val="28"/>
          <w:lang w:val="de-DE"/>
        </w:rPr>
      </w:pPr>
    </w:p>
    <w:p w14:paraId="59903035" w14:textId="13C7446F" w:rsidR="006D4BF2" w:rsidRPr="00F56049" w:rsidRDefault="007C4D7A" w:rsidP="006D4BF2">
      <w:pPr>
        <w:jc w:val="both"/>
        <w:rPr>
          <w:rFonts w:ascii="Arial" w:eastAsia="Arial" w:hAnsi="Arial" w:cs="Arial"/>
          <w:b/>
          <w:i/>
          <w:color w:val="000000" w:themeColor="text1"/>
          <w:sz w:val="28"/>
          <w:szCs w:val="28"/>
          <w:lang w:val="de-DE"/>
        </w:rPr>
      </w:pPr>
      <w:r>
        <w:rPr>
          <w:rFonts w:ascii="Arial" w:eastAsia="Arial" w:hAnsi="Arial" w:cs="Arial"/>
          <w:b/>
          <w:i/>
          <w:color w:val="000000" w:themeColor="text1"/>
          <w:sz w:val="28"/>
          <w:szCs w:val="28"/>
          <w:lang w:val="de-DE"/>
        </w:rPr>
        <w:t>Sommer, Sonne, Haarstress?</w:t>
      </w:r>
    </w:p>
    <w:p w14:paraId="0B963C4C" w14:textId="32ABBBDB" w:rsidR="006D4BF2" w:rsidRPr="00F56049" w:rsidRDefault="007C4D7A" w:rsidP="006D4BF2">
      <w:pPr>
        <w:jc w:val="both"/>
        <w:rPr>
          <w:rFonts w:ascii="Arial" w:eastAsia="Arial" w:hAnsi="Arial" w:cs="Arial"/>
          <w:b/>
          <w:i/>
          <w:color w:val="000000" w:themeColor="text1"/>
          <w:sz w:val="28"/>
          <w:szCs w:val="28"/>
          <w:lang w:val="de-DE"/>
        </w:rPr>
      </w:pPr>
      <w:r>
        <w:rPr>
          <w:rFonts w:ascii="Arial" w:eastAsia="Arial" w:hAnsi="Arial" w:cs="Arial"/>
          <w:b/>
          <w:i/>
          <w:color w:val="000000" w:themeColor="text1"/>
          <w:sz w:val="28"/>
          <w:szCs w:val="28"/>
          <w:lang w:val="de-DE"/>
        </w:rPr>
        <w:t>Die Lösung in nur 30 Minuten: Pflegen. Schützen. Glänzen.</w:t>
      </w:r>
    </w:p>
    <w:p w14:paraId="2827487A" w14:textId="218BF42D" w:rsidR="006D4BF2" w:rsidRPr="00F56049" w:rsidRDefault="006D4BF2" w:rsidP="00793A53">
      <w:pPr>
        <w:jc w:val="both"/>
        <w:rPr>
          <w:rFonts w:ascii="Arial" w:eastAsia="Arial" w:hAnsi="Arial" w:cs="Arial"/>
          <w:b/>
          <w:i/>
          <w:strike/>
          <w:color w:val="000000" w:themeColor="text1"/>
          <w:sz w:val="28"/>
          <w:szCs w:val="28"/>
          <w:lang w:val="de-DE"/>
        </w:rPr>
      </w:pPr>
    </w:p>
    <w:p w14:paraId="540582FE" w14:textId="77777777" w:rsidR="007C4D7A" w:rsidRPr="007C4D7A" w:rsidRDefault="007C4D7A" w:rsidP="007C4D7A">
      <w:pPr>
        <w:spacing w:after="80"/>
        <w:jc w:val="both"/>
        <w:rPr>
          <w:rFonts w:ascii="Arial" w:eastAsia="Arial" w:hAnsi="Arial" w:cs="Arial"/>
          <w:b/>
          <w:color w:val="000000" w:themeColor="text1"/>
          <w:lang w:val="de-DE"/>
        </w:rPr>
      </w:pPr>
      <w:r w:rsidRPr="007C4D7A">
        <w:rPr>
          <w:rFonts w:ascii="Arial" w:eastAsia="Arial" w:hAnsi="Arial" w:cs="Arial"/>
          <w:b/>
          <w:bCs/>
          <w:color w:val="000000" w:themeColor="text1"/>
          <w:lang w:val="de-DE"/>
        </w:rPr>
        <w:t>Sonne, Salz, Chlor – was das Haar jetzt braucht, ist schnelle Regeneration.</w:t>
      </w:r>
      <w:r w:rsidRPr="007C4D7A">
        <w:rPr>
          <w:rFonts w:ascii="Arial" w:eastAsia="Arial" w:hAnsi="Arial" w:cs="Arial"/>
          <w:b/>
          <w:color w:val="000000" w:themeColor="text1"/>
          <w:lang w:val="de-DE"/>
        </w:rPr>
        <w:br/>
        <w:t xml:space="preserve">Mit den </w:t>
      </w:r>
      <w:r w:rsidRPr="007C4D7A">
        <w:rPr>
          <w:rFonts w:ascii="Arial" w:eastAsia="Arial" w:hAnsi="Arial" w:cs="Arial"/>
          <w:b/>
          <w:bCs/>
          <w:color w:val="000000" w:themeColor="text1"/>
          <w:lang w:val="de-DE"/>
        </w:rPr>
        <w:t>beiden neuen Summer Express-Services</w:t>
      </w:r>
      <w:r w:rsidRPr="007C4D7A">
        <w:rPr>
          <w:rFonts w:ascii="Arial" w:eastAsia="Arial" w:hAnsi="Arial" w:cs="Arial"/>
          <w:b/>
          <w:color w:val="000000" w:themeColor="text1"/>
          <w:lang w:val="de-DE"/>
        </w:rPr>
        <w:t xml:space="preserve"> zeigt Schwarzkopf Professional, wie sich Farb- und Pflegebehandlungen unkompliziert in den Alltag integrieren lassen – präzise, effektiv und perfekt auf die Saison abgestimmt.</w:t>
      </w:r>
    </w:p>
    <w:p w14:paraId="727F2F0D" w14:textId="77777777" w:rsidR="007C4D7A" w:rsidRPr="007C4D7A" w:rsidRDefault="007C4D7A" w:rsidP="007C4D7A">
      <w:pPr>
        <w:spacing w:after="80"/>
        <w:jc w:val="both"/>
        <w:rPr>
          <w:rFonts w:ascii="Arial" w:eastAsia="Arial" w:hAnsi="Arial" w:cs="Arial"/>
          <w:b/>
          <w:color w:val="000000" w:themeColor="text1"/>
          <w:lang w:val="de-DE"/>
        </w:rPr>
      </w:pPr>
    </w:p>
    <w:p w14:paraId="6C1F72F6" w14:textId="0B47D657" w:rsidR="00823886" w:rsidRPr="007C4D7A" w:rsidRDefault="007C4D7A" w:rsidP="007C4D7A">
      <w:pPr>
        <w:spacing w:after="80"/>
        <w:jc w:val="both"/>
        <w:rPr>
          <w:rFonts w:ascii="Arial" w:hAnsi="Arial" w:cs="Arial"/>
          <w:lang w:val="de-DE"/>
        </w:rPr>
      </w:pPr>
      <w:r w:rsidRPr="007C4D7A">
        <w:rPr>
          <w:rFonts w:ascii="Arial" w:eastAsia="Arial" w:hAnsi="Arial" w:cs="Arial"/>
          <w:color w:val="000000" w:themeColor="text1"/>
          <w:lang w:val="de-DE"/>
        </w:rPr>
        <w:t>UV-Strahlung, Wind und Wasser schwächen die Haarstruktur und lassen Glanz und Elastizität verschwinden. Die neuen Services setzen gezielt dort an, wo das Haar im Sommer besonders strapaziert ist.</w:t>
      </w:r>
    </w:p>
    <w:p w14:paraId="51E223FF" w14:textId="77777777" w:rsidR="00F56049" w:rsidRDefault="00F56049" w:rsidP="00A52279">
      <w:pPr>
        <w:spacing w:after="80"/>
        <w:jc w:val="both"/>
        <w:rPr>
          <w:rFonts w:ascii="Arial" w:hAnsi="Arial" w:cs="Arial"/>
          <w:b/>
          <w:bCs/>
          <w:sz w:val="18"/>
          <w:szCs w:val="18"/>
          <w:lang w:val="de-DE"/>
        </w:rPr>
      </w:pPr>
    </w:p>
    <w:tbl>
      <w:tblPr>
        <w:tblW w:w="5000" w:type="pct"/>
        <w:tblCellMar>
          <w:left w:w="0" w:type="dxa"/>
          <w:right w:w="0" w:type="dxa"/>
        </w:tblCellMar>
        <w:tblLook w:val="04A0" w:firstRow="1" w:lastRow="0" w:firstColumn="1" w:lastColumn="0" w:noHBand="0" w:noVBand="1"/>
      </w:tblPr>
      <w:tblGrid>
        <w:gridCol w:w="9072"/>
      </w:tblGrid>
      <w:tr w:rsidR="007C4D7A" w:rsidRPr="007C4D7A" w14:paraId="78953E2C" w14:textId="77777777" w:rsidTr="007C4D7A">
        <w:tc>
          <w:tcPr>
            <w:tcW w:w="0" w:type="auto"/>
            <w:hideMark/>
          </w:tcPr>
          <w:tbl>
            <w:tblPr>
              <w:tblW w:w="5000" w:type="pct"/>
              <w:shd w:val="clear" w:color="auto" w:fill="FFFFFF"/>
              <w:tblCellMar>
                <w:left w:w="0" w:type="dxa"/>
                <w:right w:w="0" w:type="dxa"/>
              </w:tblCellMar>
              <w:tblLook w:val="04A0" w:firstRow="1" w:lastRow="0" w:firstColumn="1" w:lastColumn="0" w:noHBand="0" w:noVBand="1"/>
            </w:tblPr>
            <w:tblGrid>
              <w:gridCol w:w="9072"/>
            </w:tblGrid>
            <w:tr w:rsidR="007C4D7A" w:rsidRPr="007C4D7A" w14:paraId="24E43907" w14:textId="77777777">
              <w:tc>
                <w:tcPr>
                  <w:tcW w:w="0" w:type="auto"/>
                  <w:shd w:val="clear" w:color="auto" w:fill="FFFFFF"/>
                  <w:tcMar>
                    <w:top w:w="180" w:type="dxa"/>
                    <w:left w:w="360" w:type="dxa"/>
                    <w:bottom w:w="180" w:type="dxa"/>
                    <w:right w:w="360" w:type="dxa"/>
                  </w:tcMar>
                  <w:vAlign w:val="center"/>
                  <w:hideMark/>
                </w:tcPr>
                <w:p w14:paraId="00C1C661" w14:textId="77777777" w:rsidR="007C4D7A" w:rsidRPr="007C4D7A" w:rsidRDefault="007C4D7A" w:rsidP="007C4D7A">
                  <w:pPr>
                    <w:spacing w:after="80"/>
                    <w:jc w:val="both"/>
                    <w:rPr>
                      <w:rFonts w:ascii="Arial" w:hAnsi="Arial" w:cs="Arial"/>
                      <w:b/>
                      <w:bCs/>
                      <w:lang w:val="de-DE"/>
                    </w:rPr>
                  </w:pPr>
                  <w:r w:rsidRPr="007C4D7A">
                    <w:rPr>
                      <w:rFonts w:ascii="Arial" w:hAnsi="Arial" w:cs="Arial"/>
                      <w:b/>
                      <w:bCs/>
                      <w:lang w:val="de-DE"/>
                    </w:rPr>
                    <w:t>Summer Color Express-Service - frische Farbe in 30 Minuten</w:t>
                  </w:r>
                </w:p>
              </w:tc>
            </w:tr>
          </w:tbl>
          <w:p w14:paraId="626C8773" w14:textId="77777777" w:rsidR="007C4D7A" w:rsidRPr="007C4D7A" w:rsidRDefault="007C4D7A" w:rsidP="007C4D7A">
            <w:pPr>
              <w:spacing w:after="80"/>
              <w:jc w:val="both"/>
              <w:rPr>
                <w:rFonts w:ascii="Arial" w:hAnsi="Arial" w:cs="Arial"/>
                <w:b/>
                <w:bCs/>
                <w:sz w:val="18"/>
                <w:szCs w:val="18"/>
                <w:lang w:val="de-DE"/>
              </w:rPr>
            </w:pPr>
          </w:p>
        </w:tc>
      </w:tr>
      <w:tr w:rsidR="007C4D7A" w:rsidRPr="007C4D7A" w14:paraId="4A84668D" w14:textId="77777777" w:rsidTr="007C4D7A">
        <w:tc>
          <w:tcPr>
            <w:tcW w:w="0" w:type="auto"/>
            <w:hideMark/>
          </w:tcPr>
          <w:tbl>
            <w:tblPr>
              <w:tblW w:w="5000" w:type="pct"/>
              <w:tblCellMar>
                <w:left w:w="0" w:type="dxa"/>
                <w:right w:w="0" w:type="dxa"/>
              </w:tblCellMar>
              <w:tblLook w:val="04A0" w:firstRow="1" w:lastRow="0" w:firstColumn="1" w:lastColumn="0" w:noHBand="0" w:noVBand="1"/>
            </w:tblPr>
            <w:tblGrid>
              <w:gridCol w:w="9072"/>
            </w:tblGrid>
            <w:tr w:rsidR="007C4D7A" w:rsidRPr="007C4D7A" w14:paraId="033F9751" w14:textId="77777777">
              <w:tc>
                <w:tcPr>
                  <w:tcW w:w="0" w:type="auto"/>
                  <w:shd w:val="clear" w:color="auto" w:fill="FFFFFF"/>
                  <w:tcMar>
                    <w:top w:w="120" w:type="dxa"/>
                    <w:left w:w="0" w:type="dxa"/>
                    <w:bottom w:w="12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72"/>
                  </w:tblGrid>
                  <w:tr w:rsidR="007C4D7A" w:rsidRPr="007C4D7A" w14:paraId="6C986718"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72"/>
                        </w:tblGrid>
                        <w:tr w:rsidR="007C4D7A" w:rsidRPr="007C4D7A" w14:paraId="7F0A1378" w14:textId="77777777">
                          <w:tc>
                            <w:tcPr>
                              <w:tcW w:w="5000" w:type="pct"/>
                              <w:hideMark/>
                            </w:tcPr>
                            <w:tbl>
                              <w:tblPr>
                                <w:tblW w:w="5000" w:type="pct"/>
                                <w:tblCellMar>
                                  <w:left w:w="0" w:type="dxa"/>
                                  <w:right w:w="0" w:type="dxa"/>
                                </w:tblCellMar>
                                <w:tblLook w:val="04A0" w:firstRow="1" w:lastRow="0" w:firstColumn="1" w:lastColumn="0" w:noHBand="0" w:noVBand="1"/>
                              </w:tblPr>
                              <w:tblGrid>
                                <w:gridCol w:w="9072"/>
                              </w:tblGrid>
                              <w:tr w:rsidR="007C4D7A" w:rsidRPr="007C4D7A" w14:paraId="5D4004BA"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072"/>
                                    </w:tblGrid>
                                    <w:tr w:rsidR="007C4D7A" w:rsidRPr="007C4D7A" w14:paraId="4D15A4FC"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72"/>
                                          </w:tblGrid>
                                          <w:tr w:rsidR="007C4D7A" w:rsidRPr="007C4D7A" w14:paraId="12F1D3A2" w14:textId="77777777">
                                            <w:tc>
                                              <w:tcPr>
                                                <w:tcW w:w="5000" w:type="pct"/>
                                                <w:hideMark/>
                                              </w:tcPr>
                                              <w:tbl>
                                                <w:tblPr>
                                                  <w:tblW w:w="5000" w:type="pct"/>
                                                  <w:tblCellMar>
                                                    <w:left w:w="0" w:type="dxa"/>
                                                    <w:right w:w="0" w:type="dxa"/>
                                                  </w:tblCellMar>
                                                  <w:tblLook w:val="04A0" w:firstRow="1" w:lastRow="0" w:firstColumn="1" w:lastColumn="0" w:noHBand="0" w:noVBand="1"/>
                                                </w:tblPr>
                                                <w:tblGrid>
                                                  <w:gridCol w:w="9072"/>
                                                </w:tblGrid>
                                                <w:tr w:rsidR="007C4D7A" w:rsidRPr="007C4D7A" w14:paraId="13C59BD1"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072"/>
                                                      </w:tblGrid>
                                                      <w:tr w:rsidR="007C4D7A" w:rsidRPr="007C4D7A" w14:paraId="6F87AD82"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3025"/>
                                                              <w:gridCol w:w="6047"/>
                                                            </w:tblGrid>
                                                            <w:tr w:rsidR="007C4D7A" w:rsidRPr="007C4D7A" w14:paraId="7808CF97" w14:textId="77777777">
                                                              <w:tc>
                                                                <w:tcPr>
                                                                  <w:tcW w:w="1650" w:type="pct"/>
                                                                  <w:hideMark/>
                                                                </w:tcPr>
                                                                <w:tbl>
                                                                  <w:tblPr>
                                                                    <w:tblW w:w="5000" w:type="pct"/>
                                                                    <w:tblCellMar>
                                                                      <w:left w:w="0" w:type="dxa"/>
                                                                      <w:right w:w="0" w:type="dxa"/>
                                                                    </w:tblCellMar>
                                                                    <w:tblLook w:val="04A0" w:firstRow="1" w:lastRow="0" w:firstColumn="1" w:lastColumn="0" w:noHBand="0" w:noVBand="1"/>
                                                                  </w:tblPr>
                                                                  <w:tblGrid>
                                                                    <w:gridCol w:w="3025"/>
                                                                  </w:tblGrid>
                                                                  <w:tr w:rsidR="007C4D7A" w:rsidRPr="007C4D7A" w14:paraId="77628D02" w14:textId="77777777">
                                                                    <w:tc>
                                                                      <w:tcPr>
                                                                        <w:tcW w:w="0" w:type="auto"/>
                                                                        <w:shd w:val="clear" w:color="auto" w:fill="FFFFFF"/>
                                                                        <w:tcMar>
                                                                          <w:top w:w="180" w:type="dxa"/>
                                                                          <w:left w:w="0" w:type="dxa"/>
                                                                          <w:bottom w:w="180" w:type="dxa"/>
                                                                          <w:right w:w="0" w:type="dxa"/>
                                                                        </w:tcMar>
                                                                        <w:hideMark/>
                                                                      </w:tcPr>
                                                                      <w:p w14:paraId="107F1C04" w14:textId="11441552" w:rsidR="007C4D7A" w:rsidRPr="007C4D7A" w:rsidRDefault="007C4D7A" w:rsidP="007C4D7A">
                                                                        <w:pPr>
                                                                          <w:spacing w:after="80"/>
                                                                          <w:jc w:val="both"/>
                                                                          <w:rPr>
                                                                            <w:rFonts w:ascii="Arial" w:hAnsi="Arial" w:cs="Arial"/>
                                                                            <w:b/>
                                                                            <w:bCs/>
                                                                            <w:sz w:val="18"/>
                                                                            <w:szCs w:val="18"/>
                                                                            <w:lang w:val="de-DE"/>
                                                                          </w:rPr>
                                                                        </w:pPr>
                                                                        <w:r w:rsidRPr="007C4D7A">
                                                                          <w:rPr>
                                                                            <w:rFonts w:ascii="Arial" w:hAnsi="Arial" w:cs="Arial"/>
                                                                            <w:b/>
                                                                            <w:bCs/>
                                                                            <w:sz w:val="18"/>
                                                                            <w:szCs w:val="18"/>
                                                                            <w:lang w:val="de-DE"/>
                                                                          </w:rPr>
                                                                          <w:drawing>
                                                                            <wp:inline distT="0" distB="0" distL="0" distR="0" wp14:anchorId="0AE7FC2B" wp14:editId="2F3FC6AD">
                                                                              <wp:extent cx="1733550" cy="3448050"/>
                                                                              <wp:effectExtent l="0" t="0" r="0" b="0"/>
                                                                              <wp:docPr id="1361673838" name="Grafik 2" descr="Ein Bild, das Text, Kosmetik, Materialeigenschaft, Verpackung und Etikettierung enthält.&#10;&#10;KI-generierte Inhalte können fehlerhaft sei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673838" name="Grafik 2" descr="Ein Bild, das Text, Kosmetik, Materialeigenschaft, Verpackung und Etikettierung enthält.&#10;&#10;KI-generierte Inhalte können fehlerhaft sein.">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3448050"/>
                                                                                      </a:xfrm>
                                                                                      <a:prstGeom prst="rect">
                                                                                        <a:avLst/>
                                                                                      </a:prstGeom>
                                                                                      <a:noFill/>
                                                                                      <a:ln>
                                                                                        <a:noFill/>
                                                                                      </a:ln>
                                                                                    </pic:spPr>
                                                                                  </pic:pic>
                                                                                </a:graphicData>
                                                                              </a:graphic>
                                                                            </wp:inline>
                                                                          </w:drawing>
                                                                        </w:r>
                                                                      </w:p>
                                                                    </w:tc>
                                                                  </w:tr>
                                                                </w:tbl>
                                                                <w:p w14:paraId="1AC8717A" w14:textId="77777777" w:rsidR="007C4D7A" w:rsidRPr="007C4D7A" w:rsidRDefault="007C4D7A" w:rsidP="007C4D7A">
                                                                  <w:pPr>
                                                                    <w:spacing w:after="80"/>
                                                                    <w:jc w:val="both"/>
                                                                    <w:rPr>
                                                                      <w:rFonts w:ascii="Arial" w:hAnsi="Arial" w:cs="Arial"/>
                                                                      <w:b/>
                                                                      <w:bCs/>
                                                                      <w:sz w:val="18"/>
                                                                      <w:szCs w:val="18"/>
                                                                      <w:lang w:val="de-DE"/>
                                                                    </w:rPr>
                                                                  </w:pPr>
                                                                </w:p>
                                                              </w:tc>
                                                              <w:tc>
                                                                <w:tcPr>
                                                                  <w:tcW w:w="3300" w:type="pct"/>
                                                                  <w:hideMark/>
                                                                </w:tcPr>
                                                                <w:tbl>
                                                                  <w:tblPr>
                                                                    <w:tblW w:w="5000" w:type="pct"/>
                                                                    <w:tblCellMar>
                                                                      <w:left w:w="0" w:type="dxa"/>
                                                                      <w:right w:w="0" w:type="dxa"/>
                                                                    </w:tblCellMar>
                                                                    <w:tblLook w:val="04A0" w:firstRow="1" w:lastRow="0" w:firstColumn="1" w:lastColumn="0" w:noHBand="0" w:noVBand="1"/>
                                                                  </w:tblPr>
                                                                  <w:tblGrid>
                                                                    <w:gridCol w:w="6047"/>
                                                                  </w:tblGrid>
                                                                  <w:tr w:rsidR="007C4D7A" w:rsidRPr="007C4D7A" w14:paraId="5148D1CD" w14:textId="77777777">
                                                                    <w:tc>
                                                                      <w:tcPr>
                                                                        <w:tcW w:w="0" w:type="auto"/>
                                                                        <w:hideMark/>
                                                                      </w:tcPr>
                                                                      <w:tbl>
                                                                        <w:tblPr>
                                                                          <w:tblW w:w="5000" w:type="pct"/>
                                                                          <w:shd w:val="clear" w:color="auto" w:fill="FFFFFF"/>
                                                                          <w:tblCellMar>
                                                                            <w:left w:w="0" w:type="dxa"/>
                                                                            <w:right w:w="0" w:type="dxa"/>
                                                                          </w:tblCellMar>
                                                                          <w:tblLook w:val="04A0" w:firstRow="1" w:lastRow="0" w:firstColumn="1" w:lastColumn="0" w:noHBand="0" w:noVBand="1"/>
                                                                        </w:tblPr>
                                                                        <w:tblGrid>
                                                                          <w:gridCol w:w="6047"/>
                                                                        </w:tblGrid>
                                                                        <w:tr w:rsidR="007C4D7A" w:rsidRPr="007C4D7A" w14:paraId="73F41A24" w14:textId="77777777">
                                                                          <w:tc>
                                                                            <w:tcPr>
                                                                              <w:tcW w:w="0" w:type="auto"/>
                                                                              <w:shd w:val="clear" w:color="auto" w:fill="FFFFFF"/>
                                                                              <w:tcMar>
                                                                                <w:top w:w="180" w:type="dxa"/>
                                                                                <w:left w:w="180" w:type="dxa"/>
                                                                                <w:bottom w:w="180" w:type="dxa"/>
                                                                                <w:right w:w="180" w:type="dxa"/>
                                                                              </w:tcMar>
                                                                              <w:vAlign w:val="center"/>
                                                                              <w:hideMark/>
                                                                            </w:tcPr>
                                                                            <w:p w14:paraId="16B61097" w14:textId="77777777" w:rsidR="007C4D7A" w:rsidRPr="007C4D7A" w:rsidRDefault="007C4D7A" w:rsidP="007C4D7A">
                                                                              <w:pPr>
                                                                                <w:spacing w:after="80"/>
                                                                                <w:jc w:val="both"/>
                                                                                <w:rPr>
                                                                                  <w:rFonts w:ascii="Arial" w:hAnsi="Arial" w:cs="Arial"/>
                                                                                  <w:b/>
                                                                                  <w:bCs/>
                                                                                  <w:lang w:val="de-DE"/>
                                                                                </w:rPr>
                                                                              </w:pPr>
                                                                              <w:r w:rsidRPr="007C4D7A">
                                                                                <w:rPr>
                                                                                  <w:rFonts w:ascii="Arial" w:hAnsi="Arial" w:cs="Arial"/>
                                                                                  <w:b/>
                                                                                  <w:bCs/>
                                                                                  <w:u w:val="single"/>
                                                                                  <w:lang w:val="de-DE"/>
                                                                                </w:rPr>
                                                                                <w:t>Zeitaufwand:</w:t>
                                                                              </w:r>
                                                                              <w:r w:rsidRPr="007C4D7A">
                                                                                <w:rPr>
                                                                                  <w:rFonts w:ascii="Arial" w:hAnsi="Arial" w:cs="Arial"/>
                                                                                  <w:b/>
                                                                                  <w:bCs/>
                                                                                  <w:lang w:val="de-DE"/>
                                                                                </w:rPr>
                                                                                <w:t xml:space="preserve"> </w:t>
                                                                              </w:r>
                                                                              <w:r w:rsidRPr="007C4D7A">
                                                                                <w:rPr>
                                                                                  <w:rFonts w:ascii="Arial" w:hAnsi="Arial" w:cs="Arial"/>
                                                                                  <w:lang w:val="de-DE"/>
                                                                                </w:rPr>
                                                                                <w:t>30 Minuten</w:t>
                                                                              </w:r>
                                                                            </w:p>
                                                                            <w:p w14:paraId="61A73E54" w14:textId="23902071" w:rsidR="007C4D7A" w:rsidRPr="007C4D7A" w:rsidRDefault="007C4D7A" w:rsidP="007C4D7A">
                                                                              <w:pPr>
                                                                                <w:spacing w:after="80"/>
                                                                                <w:jc w:val="both"/>
                                                                                <w:rPr>
                                                                                  <w:rFonts w:ascii="Arial" w:hAnsi="Arial" w:cs="Arial"/>
                                                                                  <w:lang w:val="de-DE"/>
                                                                                </w:rPr>
                                                                              </w:pPr>
                                                                              <w:r w:rsidRPr="007C4D7A">
                                                                                <w:rPr>
                                                                                  <w:rFonts w:ascii="Arial" w:hAnsi="Arial" w:cs="Arial"/>
                                                                                  <w:b/>
                                                                                  <w:bCs/>
                                                                                  <w:u w:val="single"/>
                                                                                  <w:lang w:val="de-DE"/>
                                                                                </w:rPr>
                                                                                <w:t xml:space="preserve">Was </w:t>
                                                                              </w:r>
                                                                              <w:r>
                                                                                <w:rPr>
                                                                                  <w:rFonts w:ascii="Arial" w:hAnsi="Arial" w:cs="Arial"/>
                                                                                  <w:b/>
                                                                                  <w:bCs/>
                                                                                  <w:u w:val="single"/>
                                                                                  <w:lang w:val="de-DE"/>
                                                                                </w:rPr>
                                                                                <w:t xml:space="preserve">kann man </w:t>
                                                                              </w:r>
                                                                              <w:r w:rsidRPr="007C4D7A">
                                                                                <w:rPr>
                                                                                  <w:rFonts w:ascii="Arial" w:hAnsi="Arial" w:cs="Arial"/>
                                                                                  <w:b/>
                                                                                  <w:bCs/>
                                                                                  <w:u w:val="single"/>
                                                                                  <w:lang w:val="de-DE"/>
                                                                                </w:rPr>
                                                                                <w:t>erwarte</w:t>
                                                                              </w:r>
                                                                              <w:r>
                                                                                <w:rPr>
                                                                                  <w:rFonts w:ascii="Arial" w:hAnsi="Arial" w:cs="Arial"/>
                                                                                  <w:b/>
                                                                                  <w:bCs/>
                                                                                  <w:u w:val="single"/>
                                                                                  <w:lang w:val="de-DE"/>
                                                                                </w:rPr>
                                                                                <w:t>n</w:t>
                                                                              </w:r>
                                                                              <w:r w:rsidRPr="007C4D7A">
                                                                                <w:rPr>
                                                                                  <w:rFonts w:ascii="Arial" w:hAnsi="Arial" w:cs="Arial"/>
                                                                                  <w:b/>
                                                                                  <w:bCs/>
                                                                                  <w:u w:val="single"/>
                                                                                  <w:lang w:val="de-DE"/>
                                                                                </w:rPr>
                                                                                <w:t>:</w:t>
                                                                              </w:r>
                                                                              <w:r w:rsidRPr="007C4D7A">
                                                                                <w:rPr>
                                                                                  <w:rFonts w:ascii="Arial" w:hAnsi="Arial" w:cs="Arial"/>
                                                                                  <w:b/>
                                                                                  <w:bCs/>
                                                                                  <w:lang w:val="de-DE"/>
                                                                                </w:rPr>
                                                                                <w:t xml:space="preserve"> </w:t>
                                                                              </w:r>
                                                                              <w:r w:rsidRPr="007C4D7A">
                                                                                <w:rPr>
                                                                                  <w:rFonts w:ascii="Arial" w:hAnsi="Arial" w:cs="Arial"/>
                                                                                  <w:lang w:val="de-DE"/>
                                                                                </w:rPr>
                                                                                <w:t xml:space="preserve">Für sofortige Farbfrische und gesunden Glanz werden in nur 30 Minuten die Haarfasern mit Pflegewirkstoffen aufgefüllt, die Farbe erhält neue Leuchtkraft – ganz ohne komplettes </w:t>
                                                                              </w:r>
                                                                              <w:proofErr w:type="spellStart"/>
                                                                              <w:r w:rsidRPr="007C4D7A">
                                                                                <w:rPr>
                                                                                  <w:rFonts w:ascii="Arial" w:hAnsi="Arial" w:cs="Arial"/>
                                                                                  <w:lang w:val="de-DE"/>
                                                                                </w:rPr>
                                                                                <w:t>Recoloring</w:t>
                                                                              </w:r>
                                                                              <w:proofErr w:type="spellEnd"/>
                                                                              <w:r w:rsidRPr="007C4D7A">
                                                                                <w:rPr>
                                                                                  <w:rFonts w:ascii="Arial" w:hAnsi="Arial" w:cs="Arial"/>
                                                                                  <w:lang w:val="de-DE"/>
                                                                                </w:rPr>
                                                                                <w:t>.</w:t>
                                                                              </w:r>
                                                                              <w:r w:rsidRPr="007C4D7A">
                                                                                <w:rPr>
                                                                                  <w:rFonts w:ascii="Arial" w:hAnsi="Arial" w:cs="Arial"/>
                                                                                  <w:lang w:val="de-DE"/>
                                                                                </w:rPr>
                                                                                <w:br/>
                                                                              </w:r>
                                                                              <w:r w:rsidRPr="007C4D7A">
                                                                                <w:rPr>
                                                                                  <w:rFonts w:ascii="Arial" w:hAnsi="Arial" w:cs="Arial"/>
                                                                                  <w:b/>
                                                                                  <w:bCs/>
                                                                                  <w:u w:val="single"/>
                                                                                  <w:lang w:val="de-DE"/>
                                                                                </w:rPr>
                                                                                <w:t>Das Herzstück:</w:t>
                                                                              </w:r>
                                                                              <w:r w:rsidRPr="007C4D7A">
                                                                                <w:rPr>
                                                                                  <w:rFonts w:ascii="Arial" w:hAnsi="Arial" w:cs="Arial"/>
                                                                                  <w:b/>
                                                                                  <w:bCs/>
                                                                                  <w:lang w:val="de-DE"/>
                                                                                </w:rPr>
                                                                                <w:t xml:space="preserve"> </w:t>
                                                                              </w:r>
                                                                              <w:r w:rsidRPr="007C4D7A">
                                                                                <w:rPr>
                                                                                  <w:rFonts w:ascii="Arial" w:hAnsi="Arial" w:cs="Arial"/>
                                                                                  <w:lang w:val="de-DE"/>
                                                                                </w:rPr>
                                                                                <w:t xml:space="preserve">eine professionelle Coloration mit IGORA COLOR 10, die in nur 10 Minuten </w:t>
                                                                              </w:r>
                                                                              <w:proofErr w:type="gramStart"/>
                                                                              <w:r w:rsidRPr="007C4D7A">
                                                                                <w:rPr>
                                                                                  <w:rFonts w:ascii="Arial" w:hAnsi="Arial" w:cs="Arial"/>
                                                                                  <w:lang w:val="de-DE"/>
                                                                                </w:rPr>
                                                                                <w:t>ein  gleichmäßiges</w:t>
                                                                              </w:r>
                                                                              <w:proofErr w:type="gramEnd"/>
                                                                              <w:r w:rsidRPr="007C4D7A">
                                                                                <w:rPr>
                                                                                  <w:rFonts w:ascii="Arial" w:hAnsi="Arial" w:cs="Arial"/>
                                                                                  <w:lang w:val="de-DE"/>
                                                                                </w:rPr>
                                                                                <w:t xml:space="preserve">, brillantes Farbergebnis erzeugt. Ideal um erste Ansätze zu kaschieren, die Farbintensität zu erneuern oder den </w:t>
                                                                              </w:r>
                                                                              <w:proofErr w:type="spellStart"/>
                                                                              <w:r w:rsidRPr="007C4D7A">
                                                                                <w:rPr>
                                                                                  <w:rFonts w:ascii="Arial" w:hAnsi="Arial" w:cs="Arial"/>
                                                                                  <w:lang w:val="de-DE"/>
                                                                                </w:rPr>
                                                                                <w:t>Blondton</w:t>
                                                                              </w:r>
                                                                              <w:proofErr w:type="spellEnd"/>
                                                                              <w:r w:rsidRPr="007C4D7A">
                                                                                <w:rPr>
                                                                                  <w:rFonts w:ascii="Arial" w:hAnsi="Arial" w:cs="Arial"/>
                                                                                  <w:lang w:val="de-DE"/>
                                                                                </w:rPr>
                                                                                <w:t xml:space="preserve"> aufzufrischen – ganz ohne lange Einwirkzeit. </w:t>
                                                                              </w:r>
                                                                            </w:p>
                                                                            <w:p w14:paraId="680F15AC" w14:textId="77777777" w:rsidR="007C4D7A" w:rsidRPr="007C4D7A" w:rsidRDefault="007C4D7A" w:rsidP="007C4D7A">
                                                                              <w:pPr>
                                                                                <w:spacing w:after="80"/>
                                                                                <w:jc w:val="both"/>
                                                                                <w:rPr>
                                                                                  <w:rFonts w:ascii="Arial" w:hAnsi="Arial" w:cs="Arial"/>
                                                                                  <w:lang w:val="de-DE"/>
                                                                                </w:rPr>
                                                                              </w:pPr>
                                                                              <w:r w:rsidRPr="007C4D7A">
                                                                                <w:rPr>
                                                                                  <w:rFonts w:ascii="Arial" w:hAnsi="Arial" w:cs="Arial"/>
                                                                                  <w:lang w:val="de-DE"/>
                                                                                </w:rPr>
                                                                                <w:t>Perfekt für alle, die spontan in den Urlaub starten oder zwischen zwei Salon-Terminen schnell auffrischen möchten.</w:t>
                                                                              </w:r>
                                                                            </w:p>
                                                                            <w:p w14:paraId="25BF5CAD" w14:textId="77777777" w:rsidR="007C4D7A" w:rsidRPr="007C4D7A" w:rsidRDefault="007C4D7A" w:rsidP="007C4D7A">
                                                                              <w:pPr>
                                                                                <w:spacing w:after="80"/>
                                                                                <w:jc w:val="both"/>
                                                                                <w:rPr>
                                                                                  <w:rFonts w:ascii="Arial" w:hAnsi="Arial" w:cs="Arial"/>
                                                                                  <w:lang w:val="de-DE"/>
                                                                                </w:rPr>
                                                                              </w:pPr>
                                                                              <w:r w:rsidRPr="007C4D7A">
                                                                                <w:rPr>
                                                                                  <w:rFonts w:ascii="Arial" w:hAnsi="Arial" w:cs="Arial"/>
                                                                                  <w:b/>
                                                                                  <w:bCs/>
                                                                                  <w:u w:val="single"/>
                                                                                  <w:lang w:val="de-DE"/>
                                                                                </w:rPr>
                                                                                <w:t>Home-Pflegepaket:</w:t>
                                                                              </w:r>
                                                                              <w:r w:rsidRPr="007C4D7A">
                                                                                <w:rPr>
                                                                                  <w:rFonts w:ascii="Arial" w:hAnsi="Arial" w:cs="Arial"/>
                                                                                  <w:b/>
                                                                                  <w:bCs/>
                                                                                  <w:lang w:val="de-DE"/>
                                                                                </w:rPr>
                                                                                <w:t xml:space="preserve"> </w:t>
                                                                              </w:r>
                                                                              <w:r w:rsidRPr="007C4D7A">
                                                                                <w:rPr>
                                                                                  <w:rFonts w:ascii="Arial" w:hAnsi="Arial" w:cs="Arial"/>
                                                                                  <w:lang w:val="de-DE"/>
                                                                                </w:rPr>
                                                                                <w:t xml:space="preserve">damit das Haar auch nach dem Salon seinen Glow behält: </w:t>
                                                                              </w:r>
                                                                            </w:p>
                                                                            <w:p w14:paraId="39530F9F" w14:textId="51B5D1F9" w:rsidR="007C4D7A" w:rsidRPr="007C4D7A" w:rsidRDefault="007C4D7A" w:rsidP="007C4D7A">
                                                                              <w:pPr>
                                                                                <w:numPr>
                                                                                  <w:ilvl w:val="0"/>
                                                                                  <w:numId w:val="12"/>
                                                                                </w:numPr>
                                                                                <w:spacing w:after="80"/>
                                                                                <w:jc w:val="both"/>
                                                                                <w:rPr>
                                                                                  <w:rFonts w:ascii="Arial" w:hAnsi="Arial" w:cs="Arial"/>
                                                                                  <w:b/>
                                                                                  <w:bCs/>
                                                                                  <w:lang w:val="en-US"/>
                                                                                </w:rPr>
                                                                              </w:pPr>
                                                                              <w:proofErr w:type="spellStart"/>
                                                                              <w:r w:rsidRPr="007C4D7A">
                                                                                <w:rPr>
                                                                                  <w:rFonts w:ascii="Arial" w:hAnsi="Arial" w:cs="Arial"/>
                                                                                  <w:b/>
                                                                                  <w:bCs/>
                                                                                  <w:lang w:val="en-US"/>
                                                                                </w:rPr>
                                                                                <w:t>Fibre</w:t>
                                                                              </w:r>
                                                                              <w:proofErr w:type="spellEnd"/>
                                                                              <w:r w:rsidRPr="007C4D7A">
                                                                                <w:rPr>
                                                                                  <w:rFonts w:ascii="Arial" w:hAnsi="Arial" w:cs="Arial"/>
                                                                                  <w:b/>
                                                                                  <w:bCs/>
                                                                                  <w:lang w:val="en-US"/>
                                                                                </w:rPr>
                                                                                <w:t xml:space="preserve"> </w:t>
                                                                              </w:r>
                                                                              <w:proofErr w:type="spellStart"/>
                                                                              <w:r w:rsidRPr="007C4D7A">
                                                                                <w:rPr>
                                                                                  <w:rFonts w:ascii="Arial" w:hAnsi="Arial" w:cs="Arial"/>
                                                                                  <w:b/>
                                                                                  <w:bCs/>
                                                                                  <w:lang w:val="en-US"/>
                                                                                </w:rPr>
                                                                                <w:t>Clinix</w:t>
                                                                              </w:r>
                                                                              <w:proofErr w:type="spellEnd"/>
                                                                              <w:r w:rsidRPr="007C4D7A">
                                                                                <w:rPr>
                                                                                  <w:rFonts w:ascii="Arial" w:hAnsi="Arial" w:cs="Arial"/>
                                                                                  <w:b/>
                                                                                  <w:bCs/>
                                                                                  <w:lang w:val="en-US"/>
                                                                                </w:rPr>
                                                                                <w:t xml:space="preserve"> Vibrancy Shampoo (300 ml) </w:t>
                                                                              </w:r>
                                                                            </w:p>
                                                                            <w:p w14:paraId="428B1822" w14:textId="4202FF95" w:rsidR="007C4D7A" w:rsidRPr="007C4D7A" w:rsidRDefault="007C4D7A" w:rsidP="007C4D7A">
                                                                              <w:pPr>
                                                                                <w:numPr>
                                                                                  <w:ilvl w:val="0"/>
                                                                                  <w:numId w:val="12"/>
                                                                                </w:numPr>
                                                                                <w:spacing w:after="80"/>
                                                                                <w:jc w:val="both"/>
                                                                                <w:rPr>
                                                                                  <w:rFonts w:ascii="Arial" w:hAnsi="Arial" w:cs="Arial"/>
                                                                                  <w:b/>
                                                                                  <w:bCs/>
                                                                                  <w:lang w:val="en-US"/>
                                                                                </w:rPr>
                                                                              </w:pPr>
                                                                              <w:proofErr w:type="spellStart"/>
                                                                              <w:r w:rsidRPr="007C4D7A">
                                                                                <w:rPr>
                                                                                  <w:rFonts w:ascii="Arial" w:hAnsi="Arial" w:cs="Arial"/>
                                                                                  <w:b/>
                                                                                  <w:bCs/>
                                                                                  <w:lang w:val="en-US"/>
                                                                                </w:rPr>
                                                                                <w:t>Fibre</w:t>
                                                                              </w:r>
                                                                              <w:proofErr w:type="spellEnd"/>
                                                                              <w:r w:rsidRPr="007C4D7A">
                                                                                <w:rPr>
                                                                                  <w:rFonts w:ascii="Arial" w:hAnsi="Arial" w:cs="Arial"/>
                                                                                  <w:b/>
                                                                                  <w:bCs/>
                                                                                  <w:lang w:val="en-US"/>
                                                                                </w:rPr>
                                                                                <w:t xml:space="preserve"> </w:t>
                                                                              </w:r>
                                                                              <w:proofErr w:type="spellStart"/>
                                                                              <w:r w:rsidRPr="007C4D7A">
                                                                                <w:rPr>
                                                                                  <w:rFonts w:ascii="Arial" w:hAnsi="Arial" w:cs="Arial"/>
                                                                                  <w:b/>
                                                                                  <w:bCs/>
                                                                                  <w:lang w:val="en-US"/>
                                                                                </w:rPr>
                                                                                <w:t>Clinix</w:t>
                                                                              </w:r>
                                                                              <w:proofErr w:type="spellEnd"/>
                                                                              <w:r w:rsidRPr="007C4D7A">
                                                                                <w:rPr>
                                                                                  <w:rFonts w:ascii="Arial" w:hAnsi="Arial" w:cs="Arial"/>
                                                                                  <w:b/>
                                                                                  <w:bCs/>
                                                                                  <w:lang w:val="en-US"/>
                                                                                </w:rPr>
                                                                                <w:t xml:space="preserve"> Vibrancy Spray Conditioner (250 ml)</w:t>
                                                                              </w:r>
                                                                            </w:p>
                                                                            <w:p w14:paraId="6D29B43B" w14:textId="2A75E28E" w:rsidR="007C4D7A" w:rsidRPr="007C4D7A" w:rsidRDefault="007C4D7A" w:rsidP="007C4D7A">
                                                                              <w:pPr>
                                                                                <w:numPr>
                                                                                  <w:ilvl w:val="0"/>
                                                                                  <w:numId w:val="12"/>
                                                                                </w:numPr>
                                                                                <w:spacing w:after="80"/>
                                                                                <w:jc w:val="both"/>
                                                                                <w:rPr>
                                                                                  <w:rFonts w:ascii="Arial" w:hAnsi="Arial" w:cs="Arial"/>
                                                                                  <w:b/>
                                                                                  <w:bCs/>
                                                                                  <w:lang w:val="en-US"/>
                                                                                </w:rPr>
                                                                              </w:pPr>
                                                                              <w:proofErr w:type="spellStart"/>
                                                                              <w:r w:rsidRPr="007C4D7A">
                                                                                <w:rPr>
                                                                                  <w:rFonts w:ascii="Arial" w:hAnsi="Arial" w:cs="Arial"/>
                                                                                  <w:b/>
                                                                                  <w:bCs/>
                                                                                  <w:lang w:val="en-US"/>
                                                                                </w:rPr>
                                                                                <w:t>Fibre</w:t>
                                                                              </w:r>
                                                                              <w:proofErr w:type="spellEnd"/>
                                                                              <w:r w:rsidRPr="007C4D7A">
                                                                                <w:rPr>
                                                                                  <w:rFonts w:ascii="Arial" w:hAnsi="Arial" w:cs="Arial"/>
                                                                                  <w:b/>
                                                                                  <w:bCs/>
                                                                                  <w:lang w:val="en-US"/>
                                                                                </w:rPr>
                                                                                <w:t xml:space="preserve"> </w:t>
                                                                              </w:r>
                                                                              <w:proofErr w:type="spellStart"/>
                                                                              <w:r w:rsidRPr="007C4D7A">
                                                                                <w:rPr>
                                                                                  <w:rFonts w:ascii="Arial" w:hAnsi="Arial" w:cs="Arial"/>
                                                                                  <w:b/>
                                                                                  <w:bCs/>
                                                                                  <w:lang w:val="en-US"/>
                                                                                </w:rPr>
                                                                                <w:t>Clinix</w:t>
                                                                              </w:r>
                                                                              <w:proofErr w:type="spellEnd"/>
                                                                              <w:r w:rsidRPr="007C4D7A">
                                                                                <w:rPr>
                                                                                  <w:rFonts w:ascii="Arial" w:hAnsi="Arial" w:cs="Arial"/>
                                                                                  <w:b/>
                                                                                  <w:bCs/>
                                                                                  <w:lang w:val="en-US"/>
                                                                                </w:rPr>
                                                                                <w:t xml:space="preserve"> Sealer</w:t>
                                                                              </w:r>
                                                                              <w:r w:rsidRPr="007C4D7A">
                                                                                <w:rPr>
                                                                                  <w:rFonts w:ascii="Arial" w:hAnsi="Arial" w:cs="Arial"/>
                                                                                  <w:b/>
                                                                                  <w:bCs/>
                                                                                  <w:i/>
                                                                                  <w:iCs/>
                                                                                  <w:lang w:val="en-US"/>
                                                                                </w:rPr>
                                                                                <w:t xml:space="preserve"> </w:t>
                                                                              </w:r>
                                                                              <w:r w:rsidRPr="007C4D7A">
                                                                                <w:rPr>
                                                                                  <w:rFonts w:ascii="Arial" w:hAnsi="Arial" w:cs="Arial"/>
                                                                                  <w:b/>
                                                                                  <w:bCs/>
                                                                                  <w:lang w:val="en-US"/>
                                                                                </w:rPr>
                                                                                <w:t>(150 ml)</w:t>
                                                                              </w:r>
                                                                            </w:p>
                                                                          </w:tc>
                                                                        </w:tr>
                                                                      </w:tbl>
                                                                      <w:p w14:paraId="769BC7B1" w14:textId="77777777" w:rsidR="007C4D7A" w:rsidRPr="007C4D7A" w:rsidRDefault="007C4D7A" w:rsidP="007C4D7A">
                                                                        <w:pPr>
                                                                          <w:spacing w:after="80"/>
                                                                          <w:jc w:val="both"/>
                                                                          <w:rPr>
                                                                            <w:rFonts w:ascii="Arial" w:hAnsi="Arial" w:cs="Arial"/>
                                                                            <w:b/>
                                                                            <w:bCs/>
                                                                            <w:sz w:val="18"/>
                                                                            <w:szCs w:val="18"/>
                                                                            <w:lang w:val="en-US"/>
                                                                          </w:rPr>
                                                                        </w:pPr>
                                                                      </w:p>
                                                                    </w:tc>
                                                                  </w:tr>
                                                                </w:tbl>
                                                                <w:p w14:paraId="71A59317" w14:textId="77777777" w:rsidR="007C4D7A" w:rsidRPr="007C4D7A" w:rsidRDefault="007C4D7A" w:rsidP="007C4D7A">
                                                                  <w:pPr>
                                                                    <w:spacing w:after="80"/>
                                                                    <w:jc w:val="both"/>
                                                                    <w:rPr>
                                                                      <w:rFonts w:ascii="Arial" w:hAnsi="Arial" w:cs="Arial"/>
                                                                      <w:b/>
                                                                      <w:bCs/>
                                                                      <w:sz w:val="18"/>
                                                                      <w:szCs w:val="18"/>
                                                                      <w:lang w:val="en-US"/>
                                                                    </w:rPr>
                                                                  </w:pPr>
                                                                </w:p>
                                                              </w:tc>
                                                            </w:tr>
                                                          </w:tbl>
                                                          <w:p w14:paraId="0510C5FA" w14:textId="77777777" w:rsidR="007C4D7A" w:rsidRPr="007C4D7A" w:rsidRDefault="007C4D7A" w:rsidP="007C4D7A">
                                                            <w:pPr>
                                                              <w:spacing w:after="80"/>
                                                              <w:jc w:val="both"/>
                                                              <w:rPr>
                                                                <w:rFonts w:ascii="Arial" w:hAnsi="Arial" w:cs="Arial"/>
                                                                <w:b/>
                                                                <w:bCs/>
                                                                <w:sz w:val="18"/>
                                                                <w:szCs w:val="18"/>
                                                                <w:lang w:val="en-US"/>
                                                              </w:rPr>
                                                            </w:pPr>
                                                          </w:p>
                                                        </w:tc>
                                                      </w:tr>
                                                    </w:tbl>
                                                    <w:p w14:paraId="43183C14" w14:textId="77777777" w:rsidR="007C4D7A" w:rsidRPr="007C4D7A" w:rsidRDefault="007C4D7A" w:rsidP="007C4D7A">
                                                      <w:pPr>
                                                        <w:spacing w:after="80"/>
                                                        <w:jc w:val="both"/>
                                                        <w:rPr>
                                                          <w:rFonts w:ascii="Arial" w:hAnsi="Arial" w:cs="Arial"/>
                                                          <w:b/>
                                                          <w:bCs/>
                                                          <w:sz w:val="18"/>
                                                          <w:szCs w:val="18"/>
                                                          <w:lang w:val="en-US"/>
                                                        </w:rPr>
                                                      </w:pPr>
                                                    </w:p>
                                                  </w:tc>
                                                </w:tr>
                                              </w:tbl>
                                              <w:p w14:paraId="1EF75E85" w14:textId="77777777" w:rsidR="007C4D7A" w:rsidRPr="007C4D7A" w:rsidRDefault="007C4D7A" w:rsidP="007C4D7A">
                                                <w:pPr>
                                                  <w:spacing w:after="80"/>
                                                  <w:jc w:val="both"/>
                                                  <w:rPr>
                                                    <w:rFonts w:ascii="Arial" w:hAnsi="Arial" w:cs="Arial"/>
                                                    <w:b/>
                                                    <w:bCs/>
                                                    <w:sz w:val="18"/>
                                                    <w:szCs w:val="18"/>
                                                    <w:lang w:val="en-US"/>
                                                  </w:rPr>
                                                </w:pPr>
                                              </w:p>
                                            </w:tc>
                                          </w:tr>
                                        </w:tbl>
                                        <w:p w14:paraId="6250B3FC" w14:textId="77777777" w:rsidR="007C4D7A" w:rsidRPr="007C4D7A" w:rsidRDefault="007C4D7A" w:rsidP="007C4D7A">
                                          <w:pPr>
                                            <w:spacing w:after="80"/>
                                            <w:jc w:val="both"/>
                                            <w:rPr>
                                              <w:rFonts w:ascii="Arial" w:hAnsi="Arial" w:cs="Arial"/>
                                              <w:b/>
                                              <w:bCs/>
                                              <w:sz w:val="18"/>
                                              <w:szCs w:val="18"/>
                                              <w:lang w:val="en-US"/>
                                            </w:rPr>
                                          </w:pPr>
                                        </w:p>
                                      </w:tc>
                                    </w:tr>
                                  </w:tbl>
                                  <w:p w14:paraId="52673A9A" w14:textId="77777777" w:rsidR="007C4D7A" w:rsidRPr="007C4D7A" w:rsidRDefault="007C4D7A" w:rsidP="007C4D7A">
                                    <w:pPr>
                                      <w:spacing w:after="80"/>
                                      <w:jc w:val="both"/>
                                      <w:rPr>
                                        <w:rFonts w:ascii="Arial" w:hAnsi="Arial" w:cs="Arial"/>
                                        <w:b/>
                                        <w:bCs/>
                                        <w:sz w:val="18"/>
                                        <w:szCs w:val="18"/>
                                        <w:lang w:val="en-US"/>
                                      </w:rPr>
                                    </w:pPr>
                                  </w:p>
                                </w:tc>
                              </w:tr>
                            </w:tbl>
                            <w:p w14:paraId="7C024B27" w14:textId="77777777" w:rsidR="007C4D7A" w:rsidRPr="007C4D7A" w:rsidRDefault="007C4D7A" w:rsidP="007C4D7A">
                              <w:pPr>
                                <w:spacing w:after="80"/>
                                <w:jc w:val="both"/>
                                <w:rPr>
                                  <w:rFonts w:ascii="Arial" w:hAnsi="Arial" w:cs="Arial"/>
                                  <w:b/>
                                  <w:bCs/>
                                  <w:sz w:val="18"/>
                                  <w:szCs w:val="18"/>
                                  <w:lang w:val="en-US"/>
                                </w:rPr>
                              </w:pPr>
                            </w:p>
                          </w:tc>
                        </w:tr>
                      </w:tbl>
                      <w:p w14:paraId="4099EFFC" w14:textId="77777777" w:rsidR="007C4D7A" w:rsidRPr="007C4D7A" w:rsidRDefault="007C4D7A" w:rsidP="007C4D7A">
                        <w:pPr>
                          <w:spacing w:after="80"/>
                          <w:jc w:val="both"/>
                          <w:rPr>
                            <w:rFonts w:ascii="Arial" w:hAnsi="Arial" w:cs="Arial"/>
                            <w:b/>
                            <w:bCs/>
                            <w:sz w:val="18"/>
                            <w:szCs w:val="18"/>
                            <w:lang w:val="en-US"/>
                          </w:rPr>
                        </w:pPr>
                      </w:p>
                    </w:tc>
                  </w:tr>
                </w:tbl>
                <w:p w14:paraId="2DB7E7AD" w14:textId="77777777" w:rsidR="007C4D7A" w:rsidRPr="007C4D7A" w:rsidRDefault="007C4D7A" w:rsidP="007C4D7A">
                  <w:pPr>
                    <w:spacing w:after="80"/>
                    <w:jc w:val="both"/>
                    <w:rPr>
                      <w:rFonts w:ascii="Arial" w:hAnsi="Arial" w:cs="Arial"/>
                      <w:b/>
                      <w:bCs/>
                      <w:sz w:val="18"/>
                      <w:szCs w:val="18"/>
                      <w:lang w:val="en-US"/>
                    </w:rPr>
                  </w:pPr>
                </w:p>
              </w:tc>
            </w:tr>
          </w:tbl>
          <w:p w14:paraId="399CAC22" w14:textId="77777777" w:rsidR="007C4D7A" w:rsidRPr="007C4D7A" w:rsidRDefault="007C4D7A" w:rsidP="007C4D7A">
            <w:pPr>
              <w:spacing w:after="80"/>
              <w:jc w:val="both"/>
              <w:rPr>
                <w:rFonts w:ascii="Arial" w:hAnsi="Arial" w:cs="Arial"/>
                <w:b/>
                <w:bCs/>
                <w:sz w:val="18"/>
                <w:szCs w:val="18"/>
                <w:lang w:val="en-US"/>
              </w:rPr>
            </w:pPr>
          </w:p>
        </w:tc>
      </w:tr>
      <w:tr w:rsidR="007C4D7A" w:rsidRPr="00A715CF" w14:paraId="6200986D" w14:textId="77777777" w:rsidTr="007C4D7A">
        <w:tc>
          <w:tcPr>
            <w:tcW w:w="0" w:type="auto"/>
          </w:tcPr>
          <w:p w14:paraId="1729F3AD" w14:textId="77777777" w:rsidR="007C4D7A" w:rsidRPr="00A715CF" w:rsidRDefault="007C4D7A" w:rsidP="007C4D7A">
            <w:pPr>
              <w:spacing w:after="80"/>
              <w:jc w:val="both"/>
              <w:rPr>
                <w:rFonts w:ascii="Arial" w:hAnsi="Arial" w:cs="Arial"/>
                <w:b/>
                <w:bCs/>
                <w:lang w:val="de-DE"/>
              </w:rPr>
            </w:pPr>
          </w:p>
          <w:tbl>
            <w:tblPr>
              <w:tblW w:w="5000" w:type="pct"/>
              <w:tblCellMar>
                <w:left w:w="0" w:type="dxa"/>
                <w:right w:w="0" w:type="dxa"/>
              </w:tblCellMar>
              <w:tblLook w:val="04A0" w:firstRow="1" w:lastRow="0" w:firstColumn="1" w:lastColumn="0" w:noHBand="0" w:noVBand="1"/>
            </w:tblPr>
            <w:tblGrid>
              <w:gridCol w:w="9072"/>
            </w:tblGrid>
            <w:tr w:rsidR="007C4D7A" w:rsidRPr="00A715CF" w14:paraId="61CD044F" w14:textId="77777777" w:rsidTr="007C4D7A">
              <w:tc>
                <w:tcPr>
                  <w:tcW w:w="0" w:type="auto"/>
                  <w:hideMark/>
                </w:tcPr>
                <w:p w14:paraId="69EA0914" w14:textId="77777777" w:rsidR="007C4D7A" w:rsidRPr="00A715CF" w:rsidRDefault="007C4D7A"/>
                <w:tbl>
                  <w:tblPr>
                    <w:tblW w:w="5000" w:type="pct"/>
                    <w:shd w:val="clear" w:color="auto" w:fill="FFFFFF"/>
                    <w:tblCellMar>
                      <w:left w:w="0" w:type="dxa"/>
                      <w:right w:w="0" w:type="dxa"/>
                    </w:tblCellMar>
                    <w:tblLook w:val="04A0" w:firstRow="1" w:lastRow="0" w:firstColumn="1" w:lastColumn="0" w:noHBand="0" w:noVBand="1"/>
                  </w:tblPr>
                  <w:tblGrid>
                    <w:gridCol w:w="9072"/>
                  </w:tblGrid>
                  <w:tr w:rsidR="007C4D7A" w:rsidRPr="00A715CF" w14:paraId="7D4265EC" w14:textId="77777777">
                    <w:tc>
                      <w:tcPr>
                        <w:tcW w:w="0" w:type="auto"/>
                        <w:shd w:val="clear" w:color="auto" w:fill="FFFFFF"/>
                        <w:tcMar>
                          <w:top w:w="150" w:type="dxa"/>
                          <w:left w:w="360" w:type="dxa"/>
                          <w:bottom w:w="150" w:type="dxa"/>
                          <w:right w:w="360" w:type="dxa"/>
                        </w:tcMar>
                        <w:vAlign w:val="center"/>
                        <w:hideMark/>
                      </w:tcPr>
                      <w:p w14:paraId="4FA80E88" w14:textId="77777777" w:rsidR="007C4D7A" w:rsidRPr="00A715CF" w:rsidRDefault="007C4D7A" w:rsidP="007C4D7A">
                        <w:pPr>
                          <w:spacing w:line="300" w:lineRule="auto"/>
                          <w:jc w:val="center"/>
                          <w:rPr>
                            <w:rFonts w:ascii="Arial" w:hAnsi="Arial" w:cs="Arial"/>
                            <w:b/>
                            <w:bCs/>
                            <w:lang w:val="de-DE" w:eastAsia="de-DE"/>
                          </w:rPr>
                        </w:pPr>
                        <w:r w:rsidRPr="00A715CF">
                          <w:rPr>
                            <w:rStyle w:val="Fett"/>
                            <w:rFonts w:ascii="Arial" w:hAnsi="Arial" w:cs="Arial"/>
                            <w:lang w:val="de-DE"/>
                          </w:rPr>
                          <w:lastRenderedPageBreak/>
                          <w:t>SUMMER-SPA-SERVICE - in 30 Minuten repariertes Sommerhaar mit Glanz</w:t>
                        </w:r>
                      </w:p>
                    </w:tc>
                  </w:tr>
                </w:tbl>
                <w:p w14:paraId="774D0BDD" w14:textId="77777777" w:rsidR="007C4D7A" w:rsidRPr="00A715CF" w:rsidRDefault="007C4D7A" w:rsidP="007C4D7A">
                  <w:pPr>
                    <w:rPr>
                      <w:lang w:val="de-DE"/>
                    </w:rPr>
                  </w:pPr>
                </w:p>
              </w:tc>
            </w:tr>
            <w:tr w:rsidR="007C4D7A" w:rsidRPr="00A715CF" w14:paraId="522E27F9" w14:textId="77777777" w:rsidTr="007C4D7A">
              <w:tc>
                <w:tcPr>
                  <w:tcW w:w="0" w:type="auto"/>
                  <w:hideMark/>
                </w:tcPr>
                <w:tbl>
                  <w:tblPr>
                    <w:tblW w:w="5000" w:type="pct"/>
                    <w:tblCellMar>
                      <w:left w:w="0" w:type="dxa"/>
                      <w:right w:w="0" w:type="dxa"/>
                    </w:tblCellMar>
                    <w:tblLook w:val="04A0" w:firstRow="1" w:lastRow="0" w:firstColumn="1" w:lastColumn="0" w:noHBand="0" w:noVBand="1"/>
                  </w:tblPr>
                  <w:tblGrid>
                    <w:gridCol w:w="9072"/>
                  </w:tblGrid>
                  <w:tr w:rsidR="007C4D7A" w:rsidRPr="00A715CF" w14:paraId="1E260F18" w14:textId="77777777">
                    <w:tc>
                      <w:tcPr>
                        <w:tcW w:w="0" w:type="auto"/>
                        <w:shd w:val="clear" w:color="auto" w:fill="FFFFFF"/>
                        <w:tcMar>
                          <w:top w:w="120" w:type="dxa"/>
                          <w:left w:w="0" w:type="dxa"/>
                          <w:bottom w:w="12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72"/>
                        </w:tblGrid>
                        <w:tr w:rsidR="007C4D7A" w:rsidRPr="00A715CF" w14:paraId="12185162"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72"/>
                              </w:tblGrid>
                              <w:tr w:rsidR="007C4D7A" w:rsidRPr="00A715CF" w14:paraId="1B39B54D" w14:textId="77777777">
                                <w:tc>
                                  <w:tcPr>
                                    <w:tcW w:w="5000" w:type="pct"/>
                                    <w:hideMark/>
                                  </w:tcPr>
                                  <w:tbl>
                                    <w:tblPr>
                                      <w:tblW w:w="5000" w:type="pct"/>
                                      <w:tblCellMar>
                                        <w:left w:w="0" w:type="dxa"/>
                                        <w:right w:w="0" w:type="dxa"/>
                                      </w:tblCellMar>
                                      <w:tblLook w:val="04A0" w:firstRow="1" w:lastRow="0" w:firstColumn="1" w:lastColumn="0" w:noHBand="0" w:noVBand="1"/>
                                    </w:tblPr>
                                    <w:tblGrid>
                                      <w:gridCol w:w="9072"/>
                                    </w:tblGrid>
                                    <w:tr w:rsidR="007C4D7A" w:rsidRPr="00A715CF" w14:paraId="678B2906"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072"/>
                                          </w:tblGrid>
                                          <w:tr w:rsidR="007C4D7A" w:rsidRPr="00A715CF" w14:paraId="190FD9A9"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72"/>
                                                </w:tblGrid>
                                                <w:tr w:rsidR="007C4D7A" w:rsidRPr="00A715CF" w14:paraId="6A3ADB6F" w14:textId="77777777">
                                                  <w:tc>
                                                    <w:tcPr>
                                                      <w:tcW w:w="5000" w:type="pct"/>
                                                      <w:hideMark/>
                                                    </w:tcPr>
                                                    <w:tbl>
                                                      <w:tblPr>
                                                        <w:tblW w:w="5000" w:type="pct"/>
                                                        <w:tblCellMar>
                                                          <w:left w:w="0" w:type="dxa"/>
                                                          <w:right w:w="0" w:type="dxa"/>
                                                        </w:tblCellMar>
                                                        <w:tblLook w:val="04A0" w:firstRow="1" w:lastRow="0" w:firstColumn="1" w:lastColumn="0" w:noHBand="0" w:noVBand="1"/>
                                                      </w:tblPr>
                                                      <w:tblGrid>
                                                        <w:gridCol w:w="9072"/>
                                                      </w:tblGrid>
                                                      <w:tr w:rsidR="007C4D7A" w:rsidRPr="00A715CF" w14:paraId="78771AA2"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072"/>
                                                            </w:tblGrid>
                                                            <w:tr w:rsidR="007C4D7A" w:rsidRPr="00A715CF" w14:paraId="35D23576"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6042"/>
                                                                    <w:gridCol w:w="3030"/>
                                                                  </w:tblGrid>
                                                                  <w:tr w:rsidR="007C4D7A" w:rsidRPr="00A715CF" w14:paraId="06EEE42B" w14:textId="77777777">
                                                                    <w:tc>
                                                                      <w:tcPr>
                                                                        <w:tcW w:w="3300" w:type="pct"/>
                                                                        <w:hideMark/>
                                                                      </w:tcPr>
                                                                      <w:tbl>
                                                                        <w:tblPr>
                                                                          <w:tblW w:w="5000" w:type="pct"/>
                                                                          <w:tblCellMar>
                                                                            <w:left w:w="0" w:type="dxa"/>
                                                                            <w:right w:w="0" w:type="dxa"/>
                                                                          </w:tblCellMar>
                                                                          <w:tblLook w:val="04A0" w:firstRow="1" w:lastRow="0" w:firstColumn="1" w:lastColumn="0" w:noHBand="0" w:noVBand="1"/>
                                                                        </w:tblPr>
                                                                        <w:tblGrid>
                                                                          <w:gridCol w:w="6042"/>
                                                                        </w:tblGrid>
                                                                        <w:tr w:rsidR="007C4D7A" w:rsidRPr="00A715CF" w14:paraId="1B00986D" w14:textId="77777777">
                                                                          <w:tc>
                                                                            <w:tcPr>
                                                                              <w:tcW w:w="0" w:type="auto"/>
                                                                              <w:hideMark/>
                                                                            </w:tcPr>
                                                                            <w:tbl>
                                                                              <w:tblPr>
                                                                                <w:tblW w:w="5000" w:type="pct"/>
                                                                                <w:shd w:val="clear" w:color="auto" w:fill="FFFFFF"/>
                                                                                <w:tblCellMar>
                                                                                  <w:left w:w="0" w:type="dxa"/>
                                                                                  <w:right w:w="0" w:type="dxa"/>
                                                                                </w:tblCellMar>
                                                                                <w:tblLook w:val="04A0" w:firstRow="1" w:lastRow="0" w:firstColumn="1" w:lastColumn="0" w:noHBand="0" w:noVBand="1"/>
                                                                              </w:tblPr>
                                                                              <w:tblGrid>
                                                                                <w:gridCol w:w="6042"/>
                                                                              </w:tblGrid>
                                                                              <w:tr w:rsidR="007C4D7A" w:rsidRPr="00A715CF" w14:paraId="4111DBE3" w14:textId="77777777">
                                                                                <w:tc>
                                                                                  <w:tcPr>
                                                                                    <w:tcW w:w="0" w:type="auto"/>
                                                                                    <w:shd w:val="clear" w:color="auto" w:fill="FFFFFF"/>
                                                                                    <w:tcMar>
                                                                                      <w:top w:w="180" w:type="dxa"/>
                                                                                      <w:left w:w="750" w:type="dxa"/>
                                                                                      <w:bottom w:w="180" w:type="dxa"/>
                                                                                      <w:right w:w="750" w:type="dxa"/>
                                                                                    </w:tcMar>
                                                                                    <w:vAlign w:val="center"/>
                                                                                    <w:hideMark/>
                                                                                  </w:tcPr>
                                                                                  <w:p w14:paraId="112B419D" w14:textId="77777777" w:rsidR="007C4D7A" w:rsidRPr="00A715CF" w:rsidRDefault="007C4D7A" w:rsidP="007C4D7A">
                                                                                    <w:pPr>
                                                                                      <w:spacing w:line="360" w:lineRule="auto"/>
                                                                                      <w:rPr>
                                                                                        <w:rFonts w:ascii="Arial" w:eastAsiaTheme="minorHAnsi" w:hAnsi="Arial" w:cs="Arial"/>
                                                                                        <w:lang w:val="de-DE"/>
                                                                                      </w:rPr>
                                                                                    </w:pPr>
                                                                                    <w:r w:rsidRPr="00A715CF">
                                                                                      <w:rPr>
                                                                                        <w:rStyle w:val="Fett"/>
                                                                                        <w:rFonts w:ascii="Arial" w:hAnsi="Arial" w:cs="Arial"/>
                                                                                        <w:u w:val="single"/>
                                                                                        <w:lang w:val="de-DE"/>
                                                                                      </w:rPr>
                                                                                      <w:lastRenderedPageBreak/>
                                                                                      <w:t>Zeitaufwand:</w:t>
                                                                                    </w:r>
                                                                                    <w:r w:rsidRPr="00A715CF">
                                                                                      <w:rPr>
                                                                                        <w:rStyle w:val="Fett"/>
                                                                                        <w:rFonts w:ascii="Arial" w:hAnsi="Arial" w:cs="Arial"/>
                                                                                        <w:lang w:val="de-DE"/>
                                                                                      </w:rPr>
                                                                                      <w:t xml:space="preserve"> </w:t>
                                                                                    </w:r>
                                                                                    <w:r w:rsidRPr="00A715CF">
                                                                                      <w:rPr>
                                                                                        <w:rFonts w:ascii="Arial" w:hAnsi="Arial" w:cs="Arial"/>
                                                                                        <w:lang w:val="de-DE"/>
                                                                                      </w:rPr>
                                                                                      <w:t>30 Minuten</w:t>
                                                                                    </w:r>
                                                                                  </w:p>
                                                                                  <w:p w14:paraId="4380E1A0" w14:textId="423218B4" w:rsidR="007C4D7A" w:rsidRPr="00A715CF" w:rsidRDefault="007C4D7A" w:rsidP="007C4D7A">
                                                                                    <w:pPr>
                                                                                      <w:spacing w:line="360" w:lineRule="auto"/>
                                                                                      <w:rPr>
                                                                                        <w:rFonts w:ascii="Arial" w:hAnsi="Arial" w:cs="Arial"/>
                                                                                        <w:lang w:val="de-DE"/>
                                                                                      </w:rPr>
                                                                                    </w:pPr>
                                                                                    <w:r w:rsidRPr="00A715CF">
                                                                                      <w:rPr>
                                                                                        <w:rStyle w:val="Fett"/>
                                                                                        <w:rFonts w:ascii="Arial" w:hAnsi="Arial" w:cs="Arial"/>
                                                                                        <w:u w:val="single"/>
                                                                                        <w:lang w:val="de-DE"/>
                                                                                      </w:rPr>
                                                                                      <w:t xml:space="preserve">Was </w:t>
                                                                                    </w:r>
                                                                                    <w:r w:rsidR="00A715CF" w:rsidRPr="00A715CF">
                                                                                      <w:rPr>
                                                                                        <w:rStyle w:val="Fett"/>
                                                                                        <w:rFonts w:ascii="Arial" w:hAnsi="Arial" w:cs="Arial"/>
                                                                                        <w:u w:val="single"/>
                                                                                        <w:lang w:val="de-DE"/>
                                                                                      </w:rPr>
                                                                                      <w:t xml:space="preserve">kann man </w:t>
                                                                                    </w:r>
                                                                                    <w:r w:rsidRPr="00A715CF">
                                                                                      <w:rPr>
                                                                                        <w:rStyle w:val="Fett"/>
                                                                                        <w:rFonts w:ascii="Arial" w:hAnsi="Arial" w:cs="Arial"/>
                                                                                        <w:u w:val="single"/>
                                                                                        <w:lang w:val="de-DE"/>
                                                                                      </w:rPr>
                                                                                      <w:t>erwarte</w:t>
                                                                                    </w:r>
                                                                                    <w:r w:rsidR="00A715CF" w:rsidRPr="00A715CF">
                                                                                      <w:rPr>
                                                                                        <w:rStyle w:val="Fett"/>
                                                                                        <w:rFonts w:ascii="Arial" w:hAnsi="Arial" w:cs="Arial"/>
                                                                                        <w:u w:val="single"/>
                                                                                        <w:lang w:val="de-DE"/>
                                                                                      </w:rPr>
                                                                                      <w:t>n</w:t>
                                                                                    </w:r>
                                                                                    <w:r w:rsidRPr="00A715CF">
                                                                                      <w:rPr>
                                                                                        <w:rStyle w:val="Fett"/>
                                                                                        <w:rFonts w:ascii="Arial" w:hAnsi="Arial" w:cs="Arial"/>
                                                                                        <w:u w:val="single"/>
                                                                                        <w:lang w:val="de-DE"/>
                                                                                      </w:rPr>
                                                                                      <w:t>:</w:t>
                                                                                    </w:r>
                                                                                    <w:r w:rsidRPr="00A715CF">
                                                                                      <w:rPr>
                                                                                        <w:rFonts w:ascii="Arial" w:hAnsi="Arial" w:cs="Arial"/>
                                                                                        <w:lang w:val="de-DE"/>
                                                                                      </w:rPr>
                                                                                      <w:t xml:space="preserve"> ein echter Care-Booster für beanspruchtes Sommerhaar.</w:t>
                                                                                    </w:r>
                                                                                  </w:p>
                                                                                  <w:p w14:paraId="425C9CCE" w14:textId="77777777" w:rsidR="007C4D7A" w:rsidRPr="00A715CF" w:rsidRDefault="007C4D7A" w:rsidP="007C4D7A">
                                                                                    <w:pPr>
                                                                                      <w:spacing w:line="360" w:lineRule="auto"/>
                                                                                      <w:rPr>
                                                                                        <w:rFonts w:ascii="Arial" w:hAnsi="Arial" w:cs="Arial"/>
                                                                                        <w:lang w:val="de-DE"/>
                                                                                      </w:rPr>
                                                                                    </w:pPr>
                                                                                    <w:r w:rsidRPr="00A715CF">
                                                                                      <w:rPr>
                                                                                        <w:rFonts w:ascii="Arial" w:hAnsi="Arial" w:cs="Arial"/>
                                                                                        <w:lang w:val="de-DE"/>
                                                                                      </w:rPr>
                                                                                      <w:t xml:space="preserve">Feuchtigkeit, Reparatur und Versiegelung in einer Behandlung. Die Kombination aus Tiefenpflege und sanfter Pflegeversiegelung wirkt sofort – sichtbar, spürbar, regenerierend. </w:t>
                                                                                    </w:r>
                                                                                  </w:p>
                                                                                  <w:p w14:paraId="75F850F7" w14:textId="77777777" w:rsidR="007C4D7A" w:rsidRPr="00A715CF" w:rsidRDefault="007C4D7A" w:rsidP="007C4D7A">
                                                                                    <w:pPr>
                                                                                      <w:spacing w:line="360" w:lineRule="auto"/>
                                                                                      <w:rPr>
                                                                                        <w:rFonts w:ascii="Arial" w:hAnsi="Arial" w:cs="Arial"/>
                                                                                        <w:lang w:val="de-DE"/>
                                                                                      </w:rPr>
                                                                                    </w:pPr>
                                                                                    <w:r w:rsidRPr="00A715CF">
                                                                                      <w:rPr>
                                                                                        <w:rFonts w:ascii="Arial" w:hAnsi="Arial" w:cs="Arial"/>
                                                                                        <w:lang w:val="de-DE"/>
                                                                                      </w:rPr>
                                                                                      <w:t xml:space="preserve">Ideal für alle, die sich eine effektive Pflegepause ohne großen Zeitaufwand wünschen. </w:t>
                                                                                    </w:r>
                                                                                  </w:p>
                                                                                  <w:p w14:paraId="52471488" w14:textId="77777777" w:rsidR="007C4D7A" w:rsidRPr="00A715CF" w:rsidRDefault="007C4D7A" w:rsidP="007C4D7A">
                                                                                    <w:pPr>
                                                                                      <w:spacing w:line="360" w:lineRule="auto"/>
                                                                                      <w:rPr>
                                                                                        <w:rFonts w:ascii="Arial" w:hAnsi="Arial" w:cs="Arial"/>
                                                                                        <w:lang w:val="de-DE"/>
                                                                                      </w:rPr>
                                                                                    </w:pPr>
                                                                                    <w:r w:rsidRPr="00A715CF">
                                                                                      <w:rPr>
                                                                                        <w:rStyle w:val="Fett"/>
                                                                                        <w:rFonts w:ascii="Arial" w:hAnsi="Arial" w:cs="Arial"/>
                                                                                        <w:u w:val="single"/>
                                                                                        <w:lang w:val="de-DE"/>
                                                                                      </w:rPr>
                                                                                      <w:t>Home-Pflegepaket</w:t>
                                                                                    </w:r>
                                                                                    <w:r w:rsidRPr="00A715CF">
                                                                                      <w:rPr>
                                                                                        <w:rFonts w:ascii="Arial" w:hAnsi="Arial" w:cs="Arial"/>
                                                                                        <w:u w:val="single"/>
                                                                                        <w:lang w:val="de-DE"/>
                                                                                      </w:rPr>
                                                                                      <w:t>:</w:t>
                                                                                    </w:r>
                                                                                    <w:r w:rsidRPr="00A715CF">
                                                                                      <w:rPr>
                                                                                        <w:rFonts w:ascii="Arial" w:hAnsi="Arial" w:cs="Arial"/>
                                                                                        <w:lang w:val="de-DE"/>
                                                                                      </w:rPr>
                                                                                      <w:t xml:space="preserve"> damit das Haar auch nach dem Salon seinen Glow behält: </w:t>
                                                                                    </w:r>
                                                                                  </w:p>
                                                                                  <w:p w14:paraId="0BEB888A" w14:textId="5C01014E" w:rsidR="007C4D7A" w:rsidRPr="00A715CF" w:rsidRDefault="007C4D7A" w:rsidP="007C4D7A">
                                                                                    <w:pPr>
                                                                                      <w:numPr>
                                                                                        <w:ilvl w:val="0"/>
                                                                                        <w:numId w:val="13"/>
                                                                                      </w:numPr>
                                                                                      <w:spacing w:line="360" w:lineRule="auto"/>
                                                                                      <w:rPr>
                                                                                        <w:rFonts w:ascii="Arial" w:hAnsi="Arial" w:cs="Arial"/>
                                                                                        <w:lang w:val="en-US"/>
                                                                                      </w:rPr>
                                                                                    </w:pPr>
                                                                                    <w:proofErr w:type="spellStart"/>
                                                                                    <w:r w:rsidRPr="00A715CF">
                                                                                      <w:rPr>
                                                                                        <w:rStyle w:val="Fett"/>
                                                                                        <w:rFonts w:ascii="Arial" w:hAnsi="Arial" w:cs="Arial"/>
                                                                                        <w:lang w:val="en-US"/>
                                                                                      </w:rPr>
                                                                                      <w:t>Fibre</w:t>
                                                                                    </w:r>
                                                                                    <w:proofErr w:type="spellEnd"/>
                                                                                    <w:r w:rsidRPr="00A715CF">
                                                                                      <w:rPr>
                                                                                        <w:rStyle w:val="Fett"/>
                                                                                        <w:rFonts w:ascii="Arial" w:hAnsi="Arial" w:cs="Arial"/>
                                                                                        <w:lang w:val="en-US"/>
                                                                                      </w:rPr>
                                                                                      <w:t xml:space="preserve"> </w:t>
                                                                                    </w:r>
                                                                                    <w:proofErr w:type="spellStart"/>
                                                                                    <w:r w:rsidRPr="00A715CF">
                                                                                      <w:rPr>
                                                                                        <w:rStyle w:val="Fett"/>
                                                                                        <w:rFonts w:ascii="Arial" w:hAnsi="Arial" w:cs="Arial"/>
                                                                                        <w:lang w:val="en-US"/>
                                                                                      </w:rPr>
                                                                                      <w:t>Clinix</w:t>
                                                                                    </w:r>
                                                                                    <w:proofErr w:type="spellEnd"/>
                                                                                    <w:r w:rsidRPr="00A715CF">
                                                                                      <w:rPr>
                                                                                        <w:rStyle w:val="Fett"/>
                                                                                        <w:rFonts w:ascii="Arial" w:hAnsi="Arial" w:cs="Arial"/>
                                                                                        <w:lang w:val="en-US"/>
                                                                                      </w:rPr>
                                                                                      <w:t xml:space="preserve"> Hydrate Shampoo</w:t>
                                                                                    </w:r>
                                                                                    <w:r w:rsidRPr="00A715CF">
                                                                                      <w:rPr>
                                                                                        <w:rFonts w:ascii="Arial" w:hAnsi="Arial" w:cs="Arial"/>
                                                                                        <w:lang w:val="en-US"/>
                                                                                      </w:rPr>
                                                                                      <w:t xml:space="preserve"> (300 </w:t>
                                                                                    </w:r>
                                                                                    <w:r w:rsidR="00A715CF">
                                                                                      <w:rPr>
                                                                                        <w:rFonts w:ascii="Arial" w:hAnsi="Arial" w:cs="Arial"/>
                                                                                        <w:lang w:val="en-US"/>
                                                                                      </w:rPr>
                                                                                      <w:t>ml</w:t>
                                                                                    </w:r>
                                                                                    <w:r w:rsidRPr="00A715CF">
                                                                                      <w:rPr>
                                                                                        <w:rFonts w:ascii="Arial" w:hAnsi="Arial" w:cs="Arial"/>
                                                                                        <w:lang w:val="en-US"/>
                                                                                      </w:rPr>
                                                                                      <w:t>)</w:t>
                                                                                    </w:r>
                                                                                  </w:p>
                                                                                  <w:p w14:paraId="65E1D585" w14:textId="0969E207" w:rsidR="007C4D7A" w:rsidRPr="00A715CF" w:rsidRDefault="007C4D7A" w:rsidP="007C4D7A">
                                                                                    <w:pPr>
                                                                                      <w:numPr>
                                                                                        <w:ilvl w:val="0"/>
                                                                                        <w:numId w:val="13"/>
                                                                                      </w:numPr>
                                                                                      <w:spacing w:line="360" w:lineRule="auto"/>
                                                                                      <w:rPr>
                                                                                        <w:rFonts w:ascii="Arial" w:hAnsi="Arial" w:cs="Arial"/>
                                                                                        <w:lang w:val="en-US"/>
                                                                                      </w:rPr>
                                                                                    </w:pPr>
                                                                                    <w:proofErr w:type="spellStart"/>
                                                                                    <w:r w:rsidRPr="00A715CF">
                                                                                      <w:rPr>
                                                                                        <w:rStyle w:val="Fett"/>
                                                                                        <w:rFonts w:ascii="Arial" w:hAnsi="Arial" w:cs="Arial"/>
                                                                                        <w:lang w:val="en-US"/>
                                                                                      </w:rPr>
                                                                                      <w:t>Fibre</w:t>
                                                                                    </w:r>
                                                                                    <w:proofErr w:type="spellEnd"/>
                                                                                    <w:r w:rsidRPr="00A715CF">
                                                                                      <w:rPr>
                                                                                        <w:rStyle w:val="Fett"/>
                                                                                        <w:rFonts w:ascii="Arial" w:hAnsi="Arial" w:cs="Arial"/>
                                                                                        <w:lang w:val="en-US"/>
                                                                                      </w:rPr>
                                                                                      <w:t xml:space="preserve"> </w:t>
                                                                                    </w:r>
                                                                                    <w:proofErr w:type="spellStart"/>
                                                                                    <w:r w:rsidRPr="00A715CF">
                                                                                      <w:rPr>
                                                                                        <w:rStyle w:val="Fett"/>
                                                                                        <w:rFonts w:ascii="Arial" w:hAnsi="Arial" w:cs="Arial"/>
                                                                                        <w:lang w:val="en-US"/>
                                                                                      </w:rPr>
                                                                                      <w:t>Clinix</w:t>
                                                                                    </w:r>
                                                                                    <w:proofErr w:type="spellEnd"/>
                                                                                    <w:r w:rsidRPr="00A715CF">
                                                                                      <w:rPr>
                                                                                        <w:rStyle w:val="Fett"/>
                                                                                        <w:rFonts w:ascii="Arial" w:hAnsi="Arial" w:cs="Arial"/>
                                                                                        <w:lang w:val="en-US"/>
                                                                                      </w:rPr>
                                                                                      <w:t xml:space="preserve"> Hydrate Conditioner</w:t>
                                                                                    </w:r>
                                                                                    <w:r w:rsidRPr="00A715CF">
                                                                                      <w:rPr>
                                                                                        <w:rFonts w:ascii="Arial" w:hAnsi="Arial" w:cs="Arial"/>
                                                                                        <w:lang w:val="en-US"/>
                                                                                      </w:rPr>
                                                                                      <w:t xml:space="preserve"> (250 ml)</w:t>
                                                                                    </w:r>
                                                                                  </w:p>
                                                                                  <w:p w14:paraId="23C942C8" w14:textId="39B88D91" w:rsidR="007C4D7A" w:rsidRPr="00A715CF" w:rsidRDefault="007C4D7A" w:rsidP="007C4D7A">
                                                                                    <w:pPr>
                                                                                      <w:numPr>
                                                                                        <w:ilvl w:val="0"/>
                                                                                        <w:numId w:val="13"/>
                                                                                      </w:numPr>
                                                                                      <w:spacing w:line="360" w:lineRule="auto"/>
                                                                                      <w:rPr>
                                                                                        <w:rFonts w:ascii="Arial" w:hAnsi="Arial" w:cs="Arial"/>
                                                                                        <w:lang w:val="en-US"/>
                                                                                      </w:rPr>
                                                                                    </w:pPr>
                                                                                    <w:proofErr w:type="spellStart"/>
                                                                                    <w:r w:rsidRPr="00A715CF">
                                                                                      <w:rPr>
                                                                                        <w:rStyle w:val="Fett"/>
                                                                                        <w:rFonts w:ascii="Arial" w:hAnsi="Arial" w:cs="Arial"/>
                                                                                        <w:lang w:val="en-US"/>
                                                                                      </w:rPr>
                                                                                      <w:t>Fibre</w:t>
                                                                                    </w:r>
                                                                                    <w:proofErr w:type="spellEnd"/>
                                                                                    <w:r w:rsidRPr="00A715CF">
                                                                                      <w:rPr>
                                                                                        <w:rStyle w:val="Fett"/>
                                                                                        <w:rFonts w:ascii="Arial" w:hAnsi="Arial" w:cs="Arial"/>
                                                                                        <w:lang w:val="en-US"/>
                                                                                      </w:rPr>
                                                                                      <w:t xml:space="preserve"> </w:t>
                                                                                    </w:r>
                                                                                    <w:proofErr w:type="spellStart"/>
                                                                                    <w:r w:rsidRPr="00A715CF">
                                                                                      <w:rPr>
                                                                                        <w:rStyle w:val="Fett"/>
                                                                                        <w:rFonts w:ascii="Arial" w:hAnsi="Arial" w:cs="Arial"/>
                                                                                        <w:lang w:val="en-US"/>
                                                                                      </w:rPr>
                                                                                      <w:t>Clinix</w:t>
                                                                                    </w:r>
                                                                                    <w:proofErr w:type="spellEnd"/>
                                                                                    <w:r w:rsidRPr="00A715CF">
                                                                                      <w:rPr>
                                                                                        <w:rStyle w:val="Fett"/>
                                                                                        <w:rFonts w:ascii="Arial" w:hAnsi="Arial" w:cs="Arial"/>
                                                                                        <w:lang w:val="en-US"/>
                                                                                      </w:rPr>
                                                                                      <w:t xml:space="preserve"> Hydrate Treatment</w:t>
                                                                                    </w:r>
                                                                                    <w:r w:rsidRPr="00A715CF">
                                                                                      <w:rPr>
                                                                                        <w:rFonts w:ascii="Arial" w:hAnsi="Arial" w:cs="Arial"/>
                                                                                        <w:lang w:val="en-US"/>
                                                                                      </w:rPr>
                                                                                      <w:t xml:space="preserve"> (250 ml)</w:t>
                                                                                    </w:r>
                                                                                  </w:p>
                                                                                  <w:p w14:paraId="7B13C8F8" w14:textId="56348FFA" w:rsidR="007C4D7A" w:rsidRPr="00A715CF" w:rsidRDefault="007C4D7A" w:rsidP="007C4D7A">
                                                                                    <w:pPr>
                                                                                      <w:numPr>
                                                                                        <w:ilvl w:val="0"/>
                                                                                        <w:numId w:val="13"/>
                                                                                      </w:numPr>
                                                                                      <w:spacing w:line="360" w:lineRule="auto"/>
                                                                                      <w:rPr>
                                                                                        <w:rFonts w:ascii="Arial" w:hAnsi="Arial" w:cs="Arial"/>
                                                                                        <w:lang w:val="en-US"/>
                                                                                      </w:rPr>
                                                                                    </w:pPr>
                                                                                    <w:proofErr w:type="spellStart"/>
                                                                                    <w:r w:rsidRPr="00A715CF">
                                                                                      <w:rPr>
                                                                                        <w:rStyle w:val="Fett"/>
                                                                                        <w:rFonts w:ascii="Arial" w:hAnsi="Arial" w:cs="Arial"/>
                                                                                        <w:lang w:val="en-US"/>
                                                                                      </w:rPr>
                                                                                      <w:t>Fibre</w:t>
                                                                                    </w:r>
                                                                                    <w:proofErr w:type="spellEnd"/>
                                                                                    <w:r w:rsidRPr="00A715CF">
                                                                                      <w:rPr>
                                                                                        <w:rStyle w:val="Fett"/>
                                                                                        <w:rFonts w:ascii="Arial" w:hAnsi="Arial" w:cs="Arial"/>
                                                                                        <w:lang w:val="en-US"/>
                                                                                      </w:rPr>
                                                                                      <w:t xml:space="preserve"> </w:t>
                                                                                    </w:r>
                                                                                    <w:proofErr w:type="spellStart"/>
                                                                                    <w:r w:rsidRPr="00A715CF">
                                                                                      <w:rPr>
                                                                                        <w:rStyle w:val="Fett"/>
                                                                                        <w:rFonts w:ascii="Arial" w:hAnsi="Arial" w:cs="Arial"/>
                                                                                        <w:lang w:val="en-US"/>
                                                                                      </w:rPr>
                                                                                      <w:t>Clinix</w:t>
                                                                                    </w:r>
                                                                                    <w:proofErr w:type="spellEnd"/>
                                                                                    <w:r w:rsidRPr="00A715CF">
                                                                                      <w:rPr>
                                                                                        <w:rStyle w:val="Fett"/>
                                                                                        <w:rFonts w:ascii="Arial" w:hAnsi="Arial" w:cs="Arial"/>
                                                                                        <w:lang w:val="en-US"/>
                                                                                      </w:rPr>
                                                                                      <w:t xml:space="preserve"> Sealer </w:t>
                                                                                    </w:r>
                                                                                    <w:r w:rsidRPr="00A715CF">
                                                                                      <w:rPr>
                                                                                        <w:rFonts w:ascii="Arial" w:hAnsi="Arial" w:cs="Arial"/>
                                                                                        <w:lang w:val="en-US"/>
                                                                                      </w:rPr>
                                                                                      <w:t>(150 ml)</w:t>
                                                                                    </w:r>
                                                                                  </w:p>
                                                                                </w:tc>
                                                                              </w:tr>
                                                                            </w:tbl>
                                                                            <w:p w14:paraId="652D6ECD" w14:textId="77777777" w:rsidR="007C4D7A" w:rsidRPr="00A715CF" w:rsidRDefault="007C4D7A" w:rsidP="007C4D7A">
                                                                              <w:pPr>
                                                                                <w:rPr>
                                                                                  <w:lang w:val="en-US"/>
                                                                                </w:rPr>
                                                                              </w:pPr>
                                                                            </w:p>
                                                                          </w:tc>
                                                                        </w:tr>
                                                                      </w:tbl>
                                                                      <w:p w14:paraId="00E43AEF" w14:textId="77777777" w:rsidR="007C4D7A" w:rsidRPr="00A715CF" w:rsidRDefault="007C4D7A" w:rsidP="007C4D7A"/>
                                                                    </w:tc>
                                                                    <w:tc>
                                                                      <w:tcPr>
                                                                        <w:tcW w:w="1650" w:type="pct"/>
                                                                        <w:hideMark/>
                                                                      </w:tcPr>
                                                                      <w:tbl>
                                                                        <w:tblPr>
                                                                          <w:tblW w:w="5000" w:type="pct"/>
                                                                          <w:tblCellMar>
                                                                            <w:left w:w="0" w:type="dxa"/>
                                                                            <w:right w:w="0" w:type="dxa"/>
                                                                          </w:tblCellMar>
                                                                          <w:tblLook w:val="04A0" w:firstRow="1" w:lastRow="0" w:firstColumn="1" w:lastColumn="0" w:noHBand="0" w:noVBand="1"/>
                                                                        </w:tblPr>
                                                                        <w:tblGrid>
                                                                          <w:gridCol w:w="3030"/>
                                                                        </w:tblGrid>
                                                                        <w:tr w:rsidR="007C4D7A" w:rsidRPr="00A715CF" w14:paraId="26B5C0C3" w14:textId="77777777">
                                                                          <w:tc>
                                                                            <w:tcPr>
                                                                              <w:tcW w:w="0" w:type="auto"/>
                                                                              <w:shd w:val="clear" w:color="auto" w:fill="FFFFFF"/>
                                                                              <w:tcMar>
                                                                                <w:top w:w="180" w:type="dxa"/>
                                                                                <w:left w:w="0" w:type="dxa"/>
                                                                                <w:bottom w:w="180" w:type="dxa"/>
                                                                                <w:right w:w="0" w:type="dxa"/>
                                                                              </w:tcMar>
                                                                              <w:hideMark/>
                                                                            </w:tcPr>
                                                                            <w:p w14:paraId="4EB5922E" w14:textId="4368C444" w:rsidR="007C4D7A" w:rsidRPr="00A715CF" w:rsidRDefault="007C4D7A" w:rsidP="007C4D7A">
                                                                              <w:pPr>
                                                                                <w:jc w:val="center"/>
                                                                                <w:rPr>
                                                                                  <w:rFonts w:ascii="Aptos" w:eastAsiaTheme="minorHAnsi" w:hAnsi="Aptos" w:cs="Aptos"/>
                                                                                </w:rPr>
                                                                              </w:pPr>
                                                                              <w:r w:rsidRPr="00A715CF">
                                                                                <w:rPr>
                                                                                  <w:rStyle w:val="Hyperlink"/>
                                                                                  <w:noProof/>
                                                                                  <w:color w:val="auto"/>
                                                                                  <w:bdr w:val="none" w:sz="0" w:space="0" w:color="auto" w:frame="1"/>
                                                                                </w:rPr>
                                                                                <w:drawing>
                                                                                  <wp:inline distT="0" distB="0" distL="0" distR="0" wp14:anchorId="69AA91CB" wp14:editId="2345AF74">
                                                                                    <wp:extent cx="1924050" cy="3143250"/>
                                                                                    <wp:effectExtent l="0" t="0" r="0" b="0"/>
                                                                                    <wp:docPr id="30780651" name="Grafik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4050" cy="3143250"/>
                                                                                            </a:xfrm>
                                                                                            <a:prstGeom prst="rect">
                                                                                              <a:avLst/>
                                                                                            </a:prstGeom>
                                                                                            <a:noFill/>
                                                                                            <a:ln>
                                                                                              <a:noFill/>
                                                                                            </a:ln>
                                                                                          </pic:spPr>
                                                                                        </pic:pic>
                                                                                      </a:graphicData>
                                                                                    </a:graphic>
                                                                                  </wp:inline>
                                                                                </w:drawing>
                                                                              </w:r>
                                                                            </w:p>
                                                                          </w:tc>
                                                                        </w:tr>
                                                                      </w:tbl>
                                                                      <w:p w14:paraId="25B0B3CF" w14:textId="77777777" w:rsidR="007C4D7A" w:rsidRPr="00A715CF" w:rsidRDefault="007C4D7A" w:rsidP="007C4D7A"/>
                                                                    </w:tc>
                                                                  </w:tr>
                                                                </w:tbl>
                                                                <w:p w14:paraId="15B4028A" w14:textId="77777777" w:rsidR="007C4D7A" w:rsidRPr="00A715CF" w:rsidRDefault="007C4D7A" w:rsidP="007C4D7A"/>
                                                              </w:tc>
                                                            </w:tr>
                                                          </w:tbl>
                                                          <w:p w14:paraId="5C59B4BA" w14:textId="77777777" w:rsidR="007C4D7A" w:rsidRPr="00A715CF" w:rsidRDefault="007C4D7A" w:rsidP="007C4D7A">
                                                            <w:pPr>
                                                              <w:jc w:val="center"/>
                                                            </w:pPr>
                                                          </w:p>
                                                        </w:tc>
                                                      </w:tr>
                                                    </w:tbl>
                                                    <w:p w14:paraId="0C45BB9B" w14:textId="77777777" w:rsidR="007C4D7A" w:rsidRPr="00A715CF" w:rsidRDefault="007C4D7A" w:rsidP="007C4D7A"/>
                                                  </w:tc>
                                                </w:tr>
                                              </w:tbl>
                                              <w:p w14:paraId="6F011F04" w14:textId="77777777" w:rsidR="007C4D7A" w:rsidRPr="00A715CF" w:rsidRDefault="007C4D7A" w:rsidP="007C4D7A"/>
                                            </w:tc>
                                          </w:tr>
                                        </w:tbl>
                                        <w:p w14:paraId="101DEFF4" w14:textId="77777777" w:rsidR="007C4D7A" w:rsidRPr="00A715CF" w:rsidRDefault="007C4D7A" w:rsidP="007C4D7A">
                                          <w:pPr>
                                            <w:jc w:val="center"/>
                                          </w:pPr>
                                        </w:p>
                                      </w:tc>
                                    </w:tr>
                                  </w:tbl>
                                  <w:p w14:paraId="60B1ACA9" w14:textId="77777777" w:rsidR="007C4D7A" w:rsidRPr="00A715CF" w:rsidRDefault="007C4D7A" w:rsidP="007C4D7A"/>
                                </w:tc>
                              </w:tr>
                            </w:tbl>
                            <w:p w14:paraId="0FECFFA7" w14:textId="77777777" w:rsidR="007C4D7A" w:rsidRPr="00A715CF" w:rsidRDefault="007C4D7A" w:rsidP="007C4D7A"/>
                          </w:tc>
                        </w:tr>
                      </w:tbl>
                      <w:p w14:paraId="49F6DA6B" w14:textId="77777777" w:rsidR="007C4D7A" w:rsidRPr="00A715CF" w:rsidRDefault="007C4D7A" w:rsidP="007C4D7A">
                        <w:pPr>
                          <w:jc w:val="center"/>
                        </w:pPr>
                      </w:p>
                    </w:tc>
                  </w:tr>
                </w:tbl>
                <w:p w14:paraId="351DC57D" w14:textId="77777777" w:rsidR="007C4D7A" w:rsidRPr="00A715CF" w:rsidRDefault="007C4D7A" w:rsidP="007C4D7A"/>
              </w:tc>
            </w:tr>
          </w:tbl>
          <w:p w14:paraId="001FE0D2" w14:textId="77777777" w:rsidR="007C4D7A" w:rsidRPr="00A715CF" w:rsidRDefault="007C4D7A" w:rsidP="007C4D7A">
            <w:pPr>
              <w:spacing w:after="80"/>
              <w:jc w:val="both"/>
              <w:rPr>
                <w:rFonts w:ascii="Arial" w:hAnsi="Arial" w:cs="Arial"/>
                <w:b/>
                <w:bCs/>
                <w:lang w:val="de-DE"/>
              </w:rPr>
            </w:pPr>
          </w:p>
        </w:tc>
      </w:tr>
      <w:tr w:rsidR="00A715CF" w:rsidRPr="00A715CF" w14:paraId="58BAA012" w14:textId="77777777" w:rsidTr="007C4D7A">
        <w:tc>
          <w:tcPr>
            <w:tcW w:w="0" w:type="auto"/>
          </w:tcPr>
          <w:tbl>
            <w:tblPr>
              <w:tblW w:w="5000" w:type="pct"/>
              <w:tblCellMar>
                <w:left w:w="0" w:type="dxa"/>
                <w:right w:w="0" w:type="dxa"/>
              </w:tblCellMar>
              <w:tblLook w:val="04A0" w:firstRow="1" w:lastRow="0" w:firstColumn="1" w:lastColumn="0" w:noHBand="0" w:noVBand="1"/>
            </w:tblPr>
            <w:tblGrid>
              <w:gridCol w:w="9072"/>
            </w:tblGrid>
            <w:tr w:rsidR="00A715CF" w:rsidRPr="00A715CF" w14:paraId="47D1C29B" w14:textId="77777777" w:rsidTr="00A715CF">
              <w:tc>
                <w:tcPr>
                  <w:tcW w:w="0" w:type="auto"/>
                  <w:hideMark/>
                </w:tcPr>
                <w:tbl>
                  <w:tblPr>
                    <w:tblW w:w="5000" w:type="pct"/>
                    <w:shd w:val="clear" w:color="auto" w:fill="FFFFFF"/>
                    <w:tblCellMar>
                      <w:left w:w="0" w:type="dxa"/>
                      <w:right w:w="0" w:type="dxa"/>
                    </w:tblCellMar>
                    <w:tblLook w:val="04A0" w:firstRow="1" w:lastRow="0" w:firstColumn="1" w:lastColumn="0" w:noHBand="0" w:noVBand="1"/>
                  </w:tblPr>
                  <w:tblGrid>
                    <w:gridCol w:w="9072"/>
                  </w:tblGrid>
                  <w:tr w:rsidR="00A715CF" w:rsidRPr="00A715CF" w14:paraId="087BA6B9" w14:textId="77777777">
                    <w:tc>
                      <w:tcPr>
                        <w:tcW w:w="0" w:type="auto"/>
                        <w:shd w:val="clear" w:color="auto" w:fill="FFFFFF"/>
                        <w:tcMar>
                          <w:top w:w="180" w:type="dxa"/>
                          <w:left w:w="360" w:type="dxa"/>
                          <w:bottom w:w="180" w:type="dxa"/>
                          <w:right w:w="360" w:type="dxa"/>
                        </w:tcMar>
                        <w:vAlign w:val="center"/>
                        <w:hideMark/>
                      </w:tcPr>
                      <w:p w14:paraId="2B44C664" w14:textId="77777777" w:rsidR="00A715CF" w:rsidRPr="00A715CF" w:rsidRDefault="00A715CF" w:rsidP="00A715CF">
                        <w:pPr>
                          <w:spacing w:before="100" w:beforeAutospacing="1" w:after="100" w:afterAutospacing="1" w:line="360" w:lineRule="auto"/>
                          <w:rPr>
                            <w:rFonts w:ascii="Arial" w:hAnsi="Arial" w:cs="Arial"/>
                            <w:lang w:val="de-DE" w:eastAsia="de-DE"/>
                          </w:rPr>
                        </w:pPr>
                        <w:r w:rsidRPr="00A715CF">
                          <w:rPr>
                            <w:rStyle w:val="Fett"/>
                            <w:rFonts w:ascii="Arial" w:hAnsi="Arial" w:cs="Arial"/>
                            <w:lang w:val="de-DE"/>
                          </w:rPr>
                          <w:lastRenderedPageBreak/>
                          <w:t>Expertentipps für heiße Tage – Sandra Weyrich über UV-Schutz &amp; Sommerpflege</w:t>
                        </w:r>
                      </w:p>
                    </w:tc>
                  </w:tr>
                </w:tbl>
                <w:p w14:paraId="0AB7CA1F" w14:textId="77777777" w:rsidR="00A715CF" w:rsidRPr="00A715CF" w:rsidRDefault="00A715CF" w:rsidP="00A715CF">
                  <w:pPr>
                    <w:rPr>
                      <w:sz w:val="20"/>
                      <w:szCs w:val="20"/>
                      <w:lang w:val="de-DE"/>
                    </w:rPr>
                  </w:pPr>
                </w:p>
              </w:tc>
            </w:tr>
            <w:tr w:rsidR="00A715CF" w:rsidRPr="00A715CF" w14:paraId="32BBA4EC" w14:textId="77777777" w:rsidTr="00A715CF">
              <w:tc>
                <w:tcPr>
                  <w:tcW w:w="0" w:type="auto"/>
                  <w:hideMark/>
                </w:tcPr>
                <w:tbl>
                  <w:tblPr>
                    <w:tblW w:w="5000" w:type="pct"/>
                    <w:shd w:val="clear" w:color="auto" w:fill="FFFFFF"/>
                    <w:tblCellMar>
                      <w:left w:w="0" w:type="dxa"/>
                      <w:right w:w="0" w:type="dxa"/>
                    </w:tblCellMar>
                    <w:tblLook w:val="04A0" w:firstRow="1" w:lastRow="0" w:firstColumn="1" w:lastColumn="0" w:noHBand="0" w:noVBand="1"/>
                  </w:tblPr>
                  <w:tblGrid>
                    <w:gridCol w:w="9072"/>
                  </w:tblGrid>
                  <w:tr w:rsidR="00A715CF" w:rsidRPr="00A715CF" w14:paraId="4AC823BE" w14:textId="77777777">
                    <w:tc>
                      <w:tcPr>
                        <w:tcW w:w="0" w:type="auto"/>
                        <w:shd w:val="clear" w:color="auto" w:fill="FFFFFF"/>
                        <w:tcMar>
                          <w:top w:w="180" w:type="dxa"/>
                          <w:left w:w="360" w:type="dxa"/>
                          <w:bottom w:w="180" w:type="dxa"/>
                          <w:right w:w="360" w:type="dxa"/>
                        </w:tcMar>
                        <w:vAlign w:val="center"/>
                      </w:tcPr>
                      <w:p w14:paraId="552388C0" w14:textId="77777777" w:rsidR="00A715CF" w:rsidRPr="00A715CF" w:rsidRDefault="00A715CF" w:rsidP="00A715CF">
                        <w:pPr>
                          <w:spacing w:line="360" w:lineRule="auto"/>
                          <w:rPr>
                            <w:rFonts w:ascii="Arial" w:eastAsiaTheme="minorHAnsi" w:hAnsi="Arial" w:cs="Arial"/>
                            <w:color w:val="000000"/>
                            <w:lang w:val="de-DE"/>
                          </w:rPr>
                        </w:pPr>
                        <w:r w:rsidRPr="00A715CF">
                          <w:rPr>
                            <w:rStyle w:val="Fett"/>
                            <w:rFonts w:ascii="Arial" w:hAnsi="Arial" w:cs="Arial"/>
                            <w:color w:val="000000"/>
                            <w:lang w:val="de-DE"/>
                          </w:rPr>
                          <w:t>Sandra Weyrich ist Fachtrainerin und Education Expertin bei Schwarzkopf Professional in der ASK Akademie Wien.</w:t>
                        </w:r>
                        <w:r w:rsidRPr="00A715CF">
                          <w:rPr>
                            <w:rFonts w:ascii="Arial" w:hAnsi="Arial" w:cs="Arial"/>
                            <w:color w:val="000000"/>
                            <w:lang w:val="de-DE"/>
                          </w:rPr>
                          <w:br/>
                          <w:t xml:space="preserve">Seit über zehn Jahren gibt sie ihr Wissen rund um Farbtechniken, Haarpflege und Styling an </w:t>
                        </w:r>
                        <w:proofErr w:type="spellStart"/>
                        <w:proofErr w:type="gramStart"/>
                        <w:r w:rsidRPr="00A715CF">
                          <w:rPr>
                            <w:rFonts w:ascii="Arial" w:hAnsi="Arial" w:cs="Arial"/>
                            <w:color w:val="000000"/>
                            <w:lang w:val="de-DE"/>
                          </w:rPr>
                          <w:t>Friseur:innen</w:t>
                        </w:r>
                        <w:proofErr w:type="spellEnd"/>
                        <w:proofErr w:type="gramEnd"/>
                        <w:r w:rsidRPr="00A715CF">
                          <w:rPr>
                            <w:rFonts w:ascii="Arial" w:hAnsi="Arial" w:cs="Arial"/>
                            <w:color w:val="000000"/>
                            <w:lang w:val="de-DE"/>
                          </w:rPr>
                          <w:t xml:space="preserve"> weiter – praxisnah, präzise und mit einem feinen Gespür für aktuelle Salonbedürfnisse. </w:t>
                        </w:r>
                      </w:p>
                      <w:p w14:paraId="4F4222CA" w14:textId="77777777" w:rsidR="00A715CF" w:rsidRPr="00A715CF" w:rsidRDefault="00A715CF" w:rsidP="00A715CF">
                        <w:pPr>
                          <w:spacing w:line="360" w:lineRule="auto"/>
                          <w:rPr>
                            <w:rFonts w:ascii="Arial" w:hAnsi="Arial" w:cs="Arial"/>
                            <w:color w:val="000000"/>
                            <w:lang w:val="de-DE"/>
                          </w:rPr>
                        </w:pPr>
                      </w:p>
                      <w:p w14:paraId="373D6E95" w14:textId="77777777" w:rsidR="00A715CF" w:rsidRPr="00A715CF" w:rsidRDefault="00A715CF" w:rsidP="00A715CF">
                        <w:pPr>
                          <w:spacing w:line="360" w:lineRule="auto"/>
                          <w:rPr>
                            <w:rFonts w:ascii="Arial" w:hAnsi="Arial" w:cs="Arial"/>
                            <w:color w:val="000000"/>
                            <w:lang w:val="de-DE"/>
                          </w:rPr>
                        </w:pPr>
                        <w:r w:rsidRPr="00A715CF">
                          <w:rPr>
                            <w:rFonts w:ascii="Arial" w:hAnsi="Arial" w:cs="Arial"/>
                            <w:color w:val="000000"/>
                            <w:lang w:val="de-DE"/>
                          </w:rPr>
                          <w:t xml:space="preserve">Als Teil des Schwarzkopf Professional Teams unterstützt sie Fachkräfte in ganz Österreich dabei, ihr Know-how weiterzuentwickeln und maßgeschneiderte Lösungen für ihre </w:t>
                        </w:r>
                        <w:proofErr w:type="spellStart"/>
                        <w:proofErr w:type="gramStart"/>
                        <w:r w:rsidRPr="00A715CF">
                          <w:rPr>
                            <w:rFonts w:ascii="Arial" w:hAnsi="Arial" w:cs="Arial"/>
                            <w:color w:val="000000"/>
                            <w:lang w:val="de-DE"/>
                          </w:rPr>
                          <w:t>Kund:innen</w:t>
                        </w:r>
                        <w:proofErr w:type="spellEnd"/>
                        <w:proofErr w:type="gramEnd"/>
                        <w:r w:rsidRPr="00A715CF">
                          <w:rPr>
                            <w:rFonts w:ascii="Arial" w:hAnsi="Arial" w:cs="Arial"/>
                            <w:color w:val="000000"/>
                            <w:lang w:val="de-DE"/>
                          </w:rPr>
                          <w:t xml:space="preserve"> umzusetzen.</w:t>
                        </w:r>
                      </w:p>
                    </w:tc>
                  </w:tr>
                </w:tbl>
                <w:p w14:paraId="7B101326" w14:textId="77777777" w:rsidR="00A715CF" w:rsidRPr="00A715CF" w:rsidRDefault="00A715CF" w:rsidP="00A715CF">
                  <w:pPr>
                    <w:rPr>
                      <w:lang w:val="de-DE"/>
                    </w:rPr>
                  </w:pPr>
                </w:p>
              </w:tc>
            </w:tr>
          </w:tbl>
          <w:p w14:paraId="23F06760" w14:textId="77777777" w:rsidR="00A715CF" w:rsidRPr="00A715CF" w:rsidRDefault="00A715CF" w:rsidP="007C4D7A">
            <w:pPr>
              <w:spacing w:after="80"/>
              <w:jc w:val="both"/>
              <w:rPr>
                <w:rFonts w:ascii="Arial" w:hAnsi="Arial" w:cs="Arial"/>
                <w:b/>
                <w:bCs/>
                <w:lang w:val="de-DE"/>
              </w:rPr>
            </w:pPr>
          </w:p>
        </w:tc>
      </w:tr>
    </w:tbl>
    <w:p w14:paraId="68E3EEAA" w14:textId="77777777" w:rsidR="007C4D7A" w:rsidRPr="00A715CF" w:rsidRDefault="007C4D7A" w:rsidP="00A52279">
      <w:pPr>
        <w:spacing w:after="80"/>
        <w:jc w:val="both"/>
        <w:rPr>
          <w:rFonts w:ascii="Arial" w:hAnsi="Arial" w:cs="Arial"/>
          <w:b/>
          <w:bCs/>
          <w:sz w:val="18"/>
          <w:szCs w:val="18"/>
          <w:lang w:val="de-DE"/>
        </w:rPr>
      </w:pPr>
    </w:p>
    <w:p w14:paraId="21D2291E" w14:textId="77777777" w:rsidR="00CB39C5" w:rsidRPr="00CB39C5" w:rsidRDefault="00CB39C5" w:rsidP="00CB39C5">
      <w:pPr>
        <w:spacing w:after="80"/>
        <w:jc w:val="both"/>
        <w:rPr>
          <w:rFonts w:ascii="Arial" w:hAnsi="Arial" w:cs="Arial"/>
          <w:b/>
          <w:bCs/>
          <w:lang w:val="de-DE"/>
        </w:rPr>
      </w:pPr>
      <w:r w:rsidRPr="00CB39C5">
        <w:rPr>
          <w:rFonts w:ascii="Arial" w:hAnsi="Arial" w:cs="Arial"/>
          <w:b/>
          <w:bCs/>
          <w:lang w:val="de-DE"/>
        </w:rPr>
        <w:t>Was sind die größten Herausforderungen für Haare im Sommer – und wie kann die richtige Pflege vor Sonne, Salz und Chlor schützen?</w:t>
      </w:r>
    </w:p>
    <w:p w14:paraId="168034F9" w14:textId="77777777" w:rsidR="00CB39C5" w:rsidRPr="00CB39C5" w:rsidRDefault="00CB39C5" w:rsidP="00CB39C5">
      <w:pPr>
        <w:spacing w:after="80"/>
        <w:jc w:val="both"/>
        <w:rPr>
          <w:rFonts w:ascii="Arial" w:hAnsi="Arial" w:cs="Arial"/>
          <w:b/>
          <w:bCs/>
          <w:sz w:val="18"/>
          <w:szCs w:val="18"/>
          <w:lang w:val="de-DE"/>
        </w:rPr>
      </w:pPr>
    </w:p>
    <w:p w14:paraId="4F7CFC76" w14:textId="77777777" w:rsidR="00CB39C5" w:rsidRPr="00CB39C5" w:rsidRDefault="00CB39C5" w:rsidP="00CB39C5">
      <w:pPr>
        <w:spacing w:after="80"/>
        <w:jc w:val="both"/>
        <w:rPr>
          <w:rFonts w:ascii="Arial" w:hAnsi="Arial" w:cs="Arial"/>
          <w:lang w:val="de-DE"/>
        </w:rPr>
      </w:pPr>
      <w:r w:rsidRPr="00CB39C5">
        <w:rPr>
          <w:rFonts w:ascii="Arial" w:hAnsi="Arial" w:cs="Arial"/>
          <w:lang w:val="de-DE"/>
        </w:rPr>
        <w:t>Sandra Weyrich: Im Sommer ist das Haar besonders strapaziert – UV-Strahlung, Salz- und Chlorwasser entziehen Feuchtigkeit, rauen die Schuppenschicht auf und führen zu Trockenheit, Glanzverlust und Haarbruch. Auch die Farbe verblasst schneller, das Haar wirkt stumpf und kraftlos.</w:t>
      </w:r>
    </w:p>
    <w:p w14:paraId="08EE2A11" w14:textId="77777777" w:rsidR="00CB39C5" w:rsidRPr="00CB39C5" w:rsidRDefault="00CB39C5" w:rsidP="00CB39C5">
      <w:pPr>
        <w:spacing w:after="80"/>
        <w:jc w:val="both"/>
        <w:rPr>
          <w:rFonts w:ascii="Arial" w:hAnsi="Arial" w:cs="Arial"/>
          <w:lang w:val="de-DE"/>
        </w:rPr>
      </w:pPr>
    </w:p>
    <w:p w14:paraId="6B95EED2" w14:textId="33D07092" w:rsidR="00F56049" w:rsidRDefault="00CB39C5" w:rsidP="00CB39C5">
      <w:pPr>
        <w:spacing w:after="80"/>
        <w:jc w:val="both"/>
        <w:rPr>
          <w:rFonts w:ascii="Arial" w:hAnsi="Arial" w:cs="Arial"/>
          <w:lang w:val="de-DE"/>
        </w:rPr>
      </w:pPr>
      <w:r w:rsidRPr="00CB39C5">
        <w:rPr>
          <w:rFonts w:ascii="Arial" w:hAnsi="Arial" w:cs="Arial"/>
          <w:lang w:val="de-DE"/>
        </w:rPr>
        <w:t>Gezielte Pflege schützt genau hier: Sie stärkt die Haarfaser, bewahrt den Feuchtigkeitshaushalt und regeneriert die Struktur. Die Produkte der FIBRE CLINIX Pflegeserie kombinieren reparierende Technologien mit Hitzeschutz und pflegenden Ölen – für spürbar geschmeidiges Haar, weniger Haarbruch und gesunde Längen, auch unter sommerlichen Extrembedingungen.</w:t>
      </w:r>
    </w:p>
    <w:p w14:paraId="1CC650E8" w14:textId="77777777" w:rsidR="00CB39C5" w:rsidRDefault="00CB39C5" w:rsidP="00CB39C5">
      <w:pPr>
        <w:spacing w:after="80"/>
        <w:jc w:val="both"/>
        <w:rPr>
          <w:rFonts w:ascii="Arial" w:hAnsi="Arial" w:cs="Arial"/>
          <w:b/>
          <w:bCs/>
          <w:lang w:val="de-DE"/>
        </w:rPr>
      </w:pPr>
    </w:p>
    <w:p w14:paraId="6FFA5199" w14:textId="32FFDCCC" w:rsidR="00CB39C5" w:rsidRPr="00CB39C5" w:rsidRDefault="00CB39C5" w:rsidP="00CB39C5">
      <w:pPr>
        <w:spacing w:after="80"/>
        <w:jc w:val="both"/>
        <w:rPr>
          <w:rFonts w:ascii="Arial" w:hAnsi="Arial" w:cs="Arial"/>
          <w:lang w:val="de-DE"/>
        </w:rPr>
      </w:pPr>
      <w:r w:rsidRPr="00CB39C5">
        <w:rPr>
          <w:rFonts w:ascii="Arial" w:hAnsi="Arial" w:cs="Arial"/>
          <w:b/>
          <w:bCs/>
          <w:lang w:val="de-DE"/>
        </w:rPr>
        <w:t xml:space="preserve">Wie hilft der FIBRE CLINIX </w:t>
      </w:r>
      <w:proofErr w:type="spellStart"/>
      <w:r w:rsidRPr="00CB39C5">
        <w:rPr>
          <w:rFonts w:ascii="Arial" w:hAnsi="Arial" w:cs="Arial"/>
          <w:b/>
          <w:bCs/>
          <w:lang w:val="de-DE"/>
        </w:rPr>
        <w:t>Fibre</w:t>
      </w:r>
      <w:proofErr w:type="spellEnd"/>
      <w:r w:rsidRPr="00CB39C5">
        <w:rPr>
          <w:rFonts w:ascii="Arial" w:hAnsi="Arial" w:cs="Arial"/>
          <w:b/>
          <w:bCs/>
          <w:lang w:val="de-DE"/>
        </w:rPr>
        <w:t xml:space="preserve"> </w:t>
      </w:r>
      <w:proofErr w:type="spellStart"/>
      <w:r w:rsidRPr="00CB39C5">
        <w:rPr>
          <w:rFonts w:ascii="Arial" w:hAnsi="Arial" w:cs="Arial"/>
          <w:b/>
          <w:bCs/>
          <w:lang w:val="de-DE"/>
        </w:rPr>
        <w:t>Sealer</w:t>
      </w:r>
      <w:proofErr w:type="spellEnd"/>
      <w:r w:rsidRPr="00CB39C5">
        <w:rPr>
          <w:rFonts w:ascii="Arial" w:hAnsi="Arial" w:cs="Arial"/>
          <w:b/>
          <w:bCs/>
          <w:lang w:val="de-DE"/>
        </w:rPr>
        <w:t>, das Haar nach einem Tag in der Sonne zu schützen und zu stärken?</w:t>
      </w:r>
    </w:p>
    <w:p w14:paraId="71195B15" w14:textId="77777777" w:rsidR="00CB39C5" w:rsidRPr="00CB39C5" w:rsidRDefault="00CB39C5" w:rsidP="00CB39C5">
      <w:pPr>
        <w:spacing w:after="80"/>
        <w:jc w:val="both"/>
        <w:rPr>
          <w:rFonts w:ascii="Arial" w:hAnsi="Arial" w:cs="Arial"/>
          <w:lang w:val="de-DE"/>
        </w:rPr>
      </w:pPr>
    </w:p>
    <w:p w14:paraId="74C8223F" w14:textId="77777777" w:rsidR="00CB39C5" w:rsidRPr="00CB39C5" w:rsidRDefault="00CB39C5" w:rsidP="00CB39C5">
      <w:pPr>
        <w:spacing w:after="80"/>
        <w:jc w:val="both"/>
        <w:rPr>
          <w:rFonts w:ascii="Arial" w:hAnsi="Arial" w:cs="Arial"/>
          <w:lang w:val="de-DE"/>
        </w:rPr>
      </w:pPr>
      <w:r w:rsidRPr="00CB39C5">
        <w:rPr>
          <w:rFonts w:ascii="Arial" w:hAnsi="Arial" w:cs="Arial"/>
          <w:b/>
          <w:bCs/>
          <w:lang w:val="de-DE"/>
        </w:rPr>
        <w:t>Sandra Weyrich:</w:t>
      </w:r>
      <w:r w:rsidRPr="00CB39C5">
        <w:rPr>
          <w:rFonts w:ascii="Arial" w:hAnsi="Arial" w:cs="Arial"/>
          <w:lang w:val="de-DE"/>
        </w:rPr>
        <w:t xml:space="preserve"> Der </w:t>
      </w:r>
      <w:r w:rsidRPr="00CB39C5">
        <w:rPr>
          <w:rFonts w:ascii="Arial" w:hAnsi="Arial" w:cs="Arial"/>
          <w:b/>
          <w:bCs/>
          <w:lang w:val="de-DE"/>
        </w:rPr>
        <w:t xml:space="preserve">FIBRE CLINIX </w:t>
      </w:r>
      <w:proofErr w:type="spellStart"/>
      <w:r w:rsidRPr="00CB39C5">
        <w:rPr>
          <w:rFonts w:ascii="Arial" w:hAnsi="Arial" w:cs="Arial"/>
          <w:b/>
          <w:bCs/>
          <w:lang w:val="de-DE"/>
        </w:rPr>
        <w:t>Bondfinity</w:t>
      </w:r>
      <w:proofErr w:type="spellEnd"/>
      <w:r w:rsidRPr="00CB39C5">
        <w:rPr>
          <w:rFonts w:ascii="Arial" w:hAnsi="Arial" w:cs="Arial"/>
          <w:b/>
          <w:bCs/>
          <w:lang w:val="de-DE"/>
        </w:rPr>
        <w:t xml:space="preserve"> </w:t>
      </w:r>
      <w:proofErr w:type="spellStart"/>
      <w:r w:rsidRPr="00CB39C5">
        <w:rPr>
          <w:rFonts w:ascii="Arial" w:hAnsi="Arial" w:cs="Arial"/>
          <w:b/>
          <w:bCs/>
          <w:lang w:val="de-DE"/>
        </w:rPr>
        <w:t>Fibre</w:t>
      </w:r>
      <w:proofErr w:type="spellEnd"/>
      <w:r w:rsidRPr="00CB39C5">
        <w:rPr>
          <w:rFonts w:ascii="Arial" w:hAnsi="Arial" w:cs="Arial"/>
          <w:b/>
          <w:bCs/>
          <w:lang w:val="de-DE"/>
        </w:rPr>
        <w:t xml:space="preserve"> </w:t>
      </w:r>
      <w:proofErr w:type="spellStart"/>
      <w:r w:rsidRPr="00CB39C5">
        <w:rPr>
          <w:rFonts w:ascii="Arial" w:hAnsi="Arial" w:cs="Arial"/>
          <w:b/>
          <w:bCs/>
          <w:lang w:val="de-DE"/>
        </w:rPr>
        <w:t>Sealer</w:t>
      </w:r>
      <w:proofErr w:type="spellEnd"/>
      <w:r w:rsidRPr="00CB39C5">
        <w:rPr>
          <w:rFonts w:ascii="Arial" w:hAnsi="Arial" w:cs="Arial"/>
          <w:lang w:val="de-DE"/>
        </w:rPr>
        <w:t xml:space="preserve"> ist die perfekte Pflege, um sonnenstrapaziertes Haar gezielt zu regenerieren und zu schützen. Die innovative BONDFINITY Technologie versiegelt das haareigene Keratin und stabilisiert so die innere Haarstruktur nachhaltig.</w:t>
      </w:r>
    </w:p>
    <w:p w14:paraId="3CD6C133" w14:textId="77777777" w:rsidR="00CB39C5" w:rsidRPr="00CB39C5" w:rsidRDefault="00CB39C5" w:rsidP="00CB39C5">
      <w:pPr>
        <w:spacing w:after="80"/>
        <w:jc w:val="both"/>
        <w:rPr>
          <w:rFonts w:ascii="Arial" w:hAnsi="Arial" w:cs="Arial"/>
          <w:lang w:val="de-DE"/>
        </w:rPr>
      </w:pPr>
    </w:p>
    <w:p w14:paraId="15BE942D" w14:textId="2E13D689" w:rsidR="00CB39C5" w:rsidRPr="00CB39C5" w:rsidRDefault="00CB39C5" w:rsidP="00CB39C5">
      <w:pPr>
        <w:spacing w:after="80"/>
        <w:jc w:val="both"/>
        <w:rPr>
          <w:rFonts w:ascii="Arial" w:hAnsi="Arial" w:cs="Arial"/>
          <w:lang w:val="de-DE"/>
        </w:rPr>
      </w:pPr>
      <w:r w:rsidRPr="00CB39C5">
        <w:rPr>
          <w:rFonts w:ascii="Arial" w:hAnsi="Arial" w:cs="Arial"/>
          <w:lang w:val="de-DE"/>
        </w:rPr>
        <w:t xml:space="preserve">Die leichte </w:t>
      </w:r>
      <w:proofErr w:type="spellStart"/>
      <w:r w:rsidRPr="00CB39C5">
        <w:rPr>
          <w:rFonts w:ascii="Arial" w:hAnsi="Arial" w:cs="Arial"/>
          <w:lang w:val="de-DE"/>
        </w:rPr>
        <w:t>Leave</w:t>
      </w:r>
      <w:proofErr w:type="spellEnd"/>
      <w:r w:rsidRPr="00CB39C5">
        <w:rPr>
          <w:rFonts w:ascii="Arial" w:hAnsi="Arial" w:cs="Arial"/>
          <w:lang w:val="de-DE"/>
        </w:rPr>
        <w:t xml:space="preserve">-in-Creme reduziert Haarbruch um bis zu 93 </w:t>
      </w:r>
      <w:r>
        <w:rPr>
          <w:rFonts w:ascii="Arial" w:hAnsi="Arial" w:cs="Arial"/>
          <w:lang w:val="de-DE"/>
        </w:rPr>
        <w:t>Prozent</w:t>
      </w:r>
      <w:r w:rsidRPr="00CB39C5">
        <w:rPr>
          <w:rFonts w:ascii="Arial" w:hAnsi="Arial" w:cs="Arial"/>
          <w:lang w:val="de-DE"/>
        </w:rPr>
        <w:t xml:space="preserve"> und versiegelt bis zu 94 </w:t>
      </w:r>
      <w:r>
        <w:rPr>
          <w:rFonts w:ascii="Arial" w:hAnsi="Arial" w:cs="Arial"/>
          <w:lang w:val="de-DE"/>
        </w:rPr>
        <w:t>Prozent</w:t>
      </w:r>
      <w:r w:rsidRPr="00CB39C5">
        <w:rPr>
          <w:rFonts w:ascii="Arial" w:hAnsi="Arial" w:cs="Arial"/>
          <w:lang w:val="de-DE"/>
        </w:rPr>
        <w:t xml:space="preserve"> des Splisses – ideal nach einem Tag voller Sonne, Hitze und trockener Luft. Gleichzeitig schützt der integrierte Hitzeschutz bis zu 230 °C vor weiteren Belastungen, während der Anti-Feuchtigkeits-Effekt </w:t>
      </w:r>
      <w:proofErr w:type="spellStart"/>
      <w:r w:rsidRPr="00CB39C5">
        <w:rPr>
          <w:rFonts w:ascii="Arial" w:hAnsi="Arial" w:cs="Arial"/>
          <w:lang w:val="de-DE"/>
        </w:rPr>
        <w:t>Frizz</w:t>
      </w:r>
      <w:proofErr w:type="spellEnd"/>
      <w:r w:rsidRPr="00CB39C5">
        <w:rPr>
          <w:rFonts w:ascii="Arial" w:hAnsi="Arial" w:cs="Arial"/>
          <w:lang w:val="de-DE"/>
        </w:rPr>
        <w:t xml:space="preserve"> bis zu 48 Stunden kontrolliert.</w:t>
      </w:r>
    </w:p>
    <w:p w14:paraId="4B47433C" w14:textId="77777777" w:rsidR="00CB39C5" w:rsidRPr="00CB39C5" w:rsidRDefault="00CB39C5" w:rsidP="00CB39C5">
      <w:pPr>
        <w:spacing w:after="80"/>
        <w:jc w:val="both"/>
        <w:rPr>
          <w:rFonts w:ascii="Arial" w:hAnsi="Arial" w:cs="Arial"/>
          <w:lang w:val="de-DE"/>
        </w:rPr>
      </w:pPr>
    </w:p>
    <w:p w14:paraId="66ABDC1C" w14:textId="07EB3A2E" w:rsidR="00CB39C5" w:rsidRDefault="00CB39C5" w:rsidP="00CB39C5">
      <w:pPr>
        <w:spacing w:after="80"/>
        <w:jc w:val="both"/>
        <w:rPr>
          <w:rFonts w:ascii="Arial" w:hAnsi="Arial" w:cs="Arial"/>
          <w:lang w:val="de-DE"/>
        </w:rPr>
      </w:pPr>
      <w:r w:rsidRPr="00CB39C5">
        <w:rPr>
          <w:rFonts w:ascii="Arial" w:hAnsi="Arial" w:cs="Arial"/>
          <w:b/>
          <w:bCs/>
          <w:lang w:val="de-DE"/>
        </w:rPr>
        <w:t>Das Ergebnis:</w:t>
      </w:r>
      <w:r w:rsidRPr="00CB39C5">
        <w:rPr>
          <w:rFonts w:ascii="Arial" w:hAnsi="Arial" w:cs="Arial"/>
          <w:lang w:val="de-DE"/>
        </w:rPr>
        <w:t xml:space="preserve"> Geschmeidiges, glänzendes Haar mit deutlich mehr Widerstandskraft – auch nach einem langen Sommertag.</w:t>
      </w:r>
    </w:p>
    <w:p w14:paraId="1F13E6B5" w14:textId="77777777" w:rsidR="00CB39C5" w:rsidRDefault="00CB39C5" w:rsidP="00CB39C5">
      <w:pPr>
        <w:spacing w:after="80"/>
        <w:jc w:val="both"/>
        <w:rPr>
          <w:rFonts w:ascii="Arial" w:hAnsi="Arial" w:cs="Arial"/>
          <w:lang w:val="de-DE"/>
        </w:rPr>
      </w:pPr>
    </w:p>
    <w:tbl>
      <w:tblPr>
        <w:tblW w:w="5000" w:type="pct"/>
        <w:tblCellMar>
          <w:left w:w="0" w:type="dxa"/>
          <w:right w:w="0" w:type="dxa"/>
        </w:tblCellMar>
        <w:tblLook w:val="04A0" w:firstRow="1" w:lastRow="0" w:firstColumn="1" w:lastColumn="0" w:noHBand="0" w:noVBand="1"/>
      </w:tblPr>
      <w:tblGrid>
        <w:gridCol w:w="4536"/>
        <w:gridCol w:w="4536"/>
      </w:tblGrid>
      <w:tr w:rsidR="00CB39C5" w:rsidRPr="00CB39C5" w14:paraId="5CD331BF" w14:textId="77777777" w:rsidTr="00CB39C5">
        <w:tc>
          <w:tcPr>
            <w:tcW w:w="2500" w:type="pct"/>
            <w:hideMark/>
          </w:tcPr>
          <w:tbl>
            <w:tblPr>
              <w:tblW w:w="5000" w:type="pct"/>
              <w:tblCellMar>
                <w:left w:w="0" w:type="dxa"/>
                <w:right w:w="0" w:type="dxa"/>
              </w:tblCellMar>
              <w:tblLook w:val="04A0" w:firstRow="1" w:lastRow="0" w:firstColumn="1" w:lastColumn="0" w:noHBand="0" w:noVBand="1"/>
            </w:tblPr>
            <w:tblGrid>
              <w:gridCol w:w="4536"/>
            </w:tblGrid>
            <w:tr w:rsidR="00CB39C5" w:rsidRPr="00CB39C5" w14:paraId="5334F6B5" w14:textId="77777777">
              <w:tc>
                <w:tcPr>
                  <w:tcW w:w="0" w:type="auto"/>
                  <w:hideMark/>
                </w:tcPr>
                <w:tbl>
                  <w:tblPr>
                    <w:tblW w:w="5000" w:type="pct"/>
                    <w:shd w:val="clear" w:color="auto" w:fill="FFFFFF"/>
                    <w:tblCellMar>
                      <w:left w:w="0" w:type="dxa"/>
                      <w:right w:w="0" w:type="dxa"/>
                    </w:tblCellMar>
                    <w:tblLook w:val="04A0" w:firstRow="1" w:lastRow="0" w:firstColumn="1" w:lastColumn="0" w:noHBand="0" w:noVBand="1"/>
                  </w:tblPr>
                  <w:tblGrid>
                    <w:gridCol w:w="4536"/>
                  </w:tblGrid>
                  <w:tr w:rsidR="00CB39C5" w:rsidRPr="00CB39C5" w14:paraId="21D2754F" w14:textId="77777777">
                    <w:tc>
                      <w:tcPr>
                        <w:tcW w:w="0" w:type="auto"/>
                        <w:shd w:val="clear" w:color="auto" w:fill="FFFFFF"/>
                        <w:tcMar>
                          <w:top w:w="180" w:type="dxa"/>
                          <w:left w:w="360" w:type="dxa"/>
                          <w:bottom w:w="180" w:type="dxa"/>
                          <w:right w:w="360" w:type="dxa"/>
                        </w:tcMar>
                        <w:vAlign w:val="center"/>
                      </w:tcPr>
                      <w:p w14:paraId="5E4D600A" w14:textId="77777777" w:rsidR="00CB39C5" w:rsidRPr="00CB39C5" w:rsidRDefault="00CB39C5" w:rsidP="00CB39C5">
                        <w:pPr>
                          <w:spacing w:after="80"/>
                          <w:jc w:val="both"/>
                          <w:rPr>
                            <w:rFonts w:ascii="Arial" w:hAnsi="Arial" w:cs="Arial"/>
                            <w:lang w:val="de-DE"/>
                          </w:rPr>
                        </w:pPr>
                        <w:r w:rsidRPr="00CB39C5">
                          <w:rPr>
                            <w:rFonts w:ascii="Arial" w:hAnsi="Arial" w:cs="Arial"/>
                            <w:b/>
                            <w:bCs/>
                            <w:lang w:val="de-DE"/>
                          </w:rPr>
                          <w:lastRenderedPageBreak/>
                          <w:t>Mein persönlicher Tipp:</w:t>
                        </w:r>
                      </w:p>
                      <w:p w14:paraId="596A5951" w14:textId="77777777" w:rsidR="00CB39C5" w:rsidRPr="00CB39C5" w:rsidRDefault="00CB39C5" w:rsidP="00CB39C5">
                        <w:pPr>
                          <w:spacing w:after="80"/>
                          <w:jc w:val="both"/>
                          <w:rPr>
                            <w:rFonts w:ascii="Arial" w:hAnsi="Arial" w:cs="Arial"/>
                            <w:lang w:val="de-DE"/>
                          </w:rPr>
                        </w:pPr>
                      </w:p>
                      <w:p w14:paraId="5FF151AA" w14:textId="77777777" w:rsidR="00CB39C5" w:rsidRPr="00CB39C5" w:rsidRDefault="00CB39C5" w:rsidP="00CB39C5">
                        <w:pPr>
                          <w:spacing w:after="80"/>
                          <w:jc w:val="both"/>
                          <w:rPr>
                            <w:rFonts w:ascii="Arial" w:hAnsi="Arial" w:cs="Arial"/>
                            <w:lang w:val="de-DE"/>
                          </w:rPr>
                        </w:pPr>
                        <w:r w:rsidRPr="00CB39C5">
                          <w:rPr>
                            <w:rFonts w:ascii="Arial" w:hAnsi="Arial" w:cs="Arial"/>
                            <w:b/>
                            <w:bCs/>
                            <w:lang w:val="de-DE"/>
                          </w:rPr>
                          <w:t>Sandra Weyrich:</w:t>
                        </w:r>
                        <w:r w:rsidRPr="00CB39C5">
                          <w:rPr>
                            <w:rFonts w:ascii="Arial" w:hAnsi="Arial" w:cs="Arial"/>
                            <w:lang w:val="de-DE"/>
                          </w:rPr>
                          <w:t xml:space="preserve"> Für kräftiges Haar wie meins ist der </w:t>
                        </w:r>
                        <w:r w:rsidRPr="00CB39C5">
                          <w:rPr>
                            <w:rFonts w:ascii="Arial" w:hAnsi="Arial" w:cs="Arial"/>
                            <w:b/>
                            <w:bCs/>
                            <w:lang w:val="de-DE"/>
                          </w:rPr>
                          <w:t xml:space="preserve">FIBRE CLINIX </w:t>
                        </w:r>
                        <w:proofErr w:type="spellStart"/>
                        <w:r w:rsidRPr="00CB39C5">
                          <w:rPr>
                            <w:rFonts w:ascii="Arial" w:hAnsi="Arial" w:cs="Arial"/>
                            <w:b/>
                            <w:bCs/>
                            <w:lang w:val="de-DE"/>
                          </w:rPr>
                          <w:t>Bondfinity</w:t>
                        </w:r>
                        <w:proofErr w:type="spellEnd"/>
                        <w:r w:rsidRPr="00CB39C5">
                          <w:rPr>
                            <w:rFonts w:ascii="Arial" w:hAnsi="Arial" w:cs="Arial"/>
                            <w:b/>
                            <w:bCs/>
                            <w:lang w:val="de-DE"/>
                          </w:rPr>
                          <w:t xml:space="preserve"> </w:t>
                        </w:r>
                        <w:proofErr w:type="spellStart"/>
                        <w:r w:rsidRPr="00CB39C5">
                          <w:rPr>
                            <w:rFonts w:ascii="Arial" w:hAnsi="Arial" w:cs="Arial"/>
                            <w:b/>
                            <w:bCs/>
                            <w:lang w:val="de-DE"/>
                          </w:rPr>
                          <w:t>Fibre</w:t>
                        </w:r>
                        <w:proofErr w:type="spellEnd"/>
                        <w:r w:rsidRPr="00CB39C5">
                          <w:rPr>
                            <w:rFonts w:ascii="Arial" w:hAnsi="Arial" w:cs="Arial"/>
                            <w:b/>
                            <w:bCs/>
                            <w:lang w:val="de-DE"/>
                          </w:rPr>
                          <w:t xml:space="preserve"> </w:t>
                        </w:r>
                        <w:proofErr w:type="spellStart"/>
                        <w:r w:rsidRPr="00CB39C5">
                          <w:rPr>
                            <w:rFonts w:ascii="Arial" w:hAnsi="Arial" w:cs="Arial"/>
                            <w:b/>
                            <w:bCs/>
                            <w:lang w:val="de-DE"/>
                          </w:rPr>
                          <w:t>Sealer</w:t>
                        </w:r>
                        <w:proofErr w:type="spellEnd"/>
                        <w:r w:rsidRPr="00CB39C5">
                          <w:rPr>
                            <w:rFonts w:ascii="Arial" w:hAnsi="Arial" w:cs="Arial"/>
                            <w:lang w:val="de-DE"/>
                          </w:rPr>
                          <w:t xml:space="preserve"> perfekt. Nach dem Waschen auf die feuchten Längen aufgetragen, hilft er, Spliss zu versiegeln und das Haar vor den Sommerstrapazen wie Sonne und Salz zu schützen – ohne es zu beschweren. </w:t>
                        </w:r>
                      </w:p>
                      <w:p w14:paraId="47D6CD69" w14:textId="77777777" w:rsidR="00CB39C5" w:rsidRPr="00CB39C5" w:rsidRDefault="00CB39C5" w:rsidP="00CB39C5">
                        <w:pPr>
                          <w:spacing w:after="80"/>
                          <w:jc w:val="both"/>
                          <w:rPr>
                            <w:rFonts w:ascii="Arial" w:hAnsi="Arial" w:cs="Arial"/>
                            <w:lang w:val="de-DE"/>
                          </w:rPr>
                        </w:pPr>
                      </w:p>
                      <w:p w14:paraId="16930924" w14:textId="77777777" w:rsidR="00CB39C5" w:rsidRPr="00CB39C5" w:rsidRDefault="00CB39C5" w:rsidP="00CB39C5">
                        <w:pPr>
                          <w:spacing w:after="80"/>
                          <w:jc w:val="both"/>
                          <w:rPr>
                            <w:rFonts w:ascii="Arial" w:hAnsi="Arial" w:cs="Arial"/>
                            <w:lang w:val="de-DE"/>
                          </w:rPr>
                        </w:pPr>
                        <w:r w:rsidRPr="00CB39C5">
                          <w:rPr>
                            <w:rFonts w:ascii="Arial" w:hAnsi="Arial" w:cs="Arial"/>
                            <w:lang w:val="de-DE"/>
                          </w:rPr>
                          <w:t xml:space="preserve">Für feineres Haar empfehle ich das </w:t>
                        </w:r>
                        <w:r w:rsidRPr="00CB39C5">
                          <w:rPr>
                            <w:rFonts w:ascii="Arial" w:hAnsi="Arial" w:cs="Arial"/>
                            <w:b/>
                            <w:bCs/>
                            <w:lang w:val="de-DE"/>
                          </w:rPr>
                          <w:t>FIBRE CLINIX Bonding Light Oil</w:t>
                        </w:r>
                        <w:r w:rsidRPr="00CB39C5">
                          <w:rPr>
                            <w:rFonts w:ascii="Arial" w:hAnsi="Arial" w:cs="Arial"/>
                            <w:lang w:val="de-DE"/>
                          </w:rPr>
                          <w:t xml:space="preserve">. Es verleiht Glanz, Geschmeidigkeit und schützt vor </w:t>
                        </w:r>
                        <w:proofErr w:type="spellStart"/>
                        <w:r w:rsidRPr="00CB39C5">
                          <w:rPr>
                            <w:rFonts w:ascii="Arial" w:hAnsi="Arial" w:cs="Arial"/>
                            <w:lang w:val="de-DE"/>
                          </w:rPr>
                          <w:t>Frizz</w:t>
                        </w:r>
                        <w:proofErr w:type="spellEnd"/>
                        <w:r w:rsidRPr="00CB39C5">
                          <w:rPr>
                            <w:rFonts w:ascii="Arial" w:hAnsi="Arial" w:cs="Arial"/>
                            <w:lang w:val="de-DE"/>
                          </w:rPr>
                          <w:t xml:space="preserve">, ohne das Haar zu beschweren. Ein extra Tipp nach Meer oder Pool: Das Haar kurz mit Süßwasser ausspülen und ein </w:t>
                        </w:r>
                        <w:proofErr w:type="spellStart"/>
                        <w:r w:rsidRPr="00CB39C5">
                          <w:rPr>
                            <w:rFonts w:ascii="Arial" w:hAnsi="Arial" w:cs="Arial"/>
                            <w:lang w:val="de-DE"/>
                          </w:rPr>
                          <w:t>Leave</w:t>
                        </w:r>
                        <w:proofErr w:type="spellEnd"/>
                        <w:r w:rsidRPr="00CB39C5">
                          <w:rPr>
                            <w:rFonts w:ascii="Arial" w:hAnsi="Arial" w:cs="Arial"/>
                            <w:lang w:val="de-DE"/>
                          </w:rPr>
                          <w:t>-in-Produkt verwenden – das wirkt oft Wunder!</w:t>
                        </w:r>
                      </w:p>
                    </w:tc>
                  </w:tr>
                </w:tbl>
                <w:p w14:paraId="21EB1943" w14:textId="77777777" w:rsidR="00CB39C5" w:rsidRPr="00CB39C5" w:rsidRDefault="00CB39C5" w:rsidP="00CB39C5">
                  <w:pPr>
                    <w:spacing w:after="80"/>
                    <w:jc w:val="both"/>
                    <w:rPr>
                      <w:rFonts w:ascii="Arial" w:hAnsi="Arial" w:cs="Arial"/>
                      <w:lang w:val="de-DE"/>
                    </w:rPr>
                  </w:pPr>
                </w:p>
              </w:tc>
            </w:tr>
          </w:tbl>
          <w:p w14:paraId="31E94FA7" w14:textId="77777777" w:rsidR="00CB39C5" w:rsidRPr="00CB39C5" w:rsidRDefault="00CB39C5" w:rsidP="00CB39C5">
            <w:pPr>
              <w:spacing w:after="80"/>
              <w:jc w:val="both"/>
              <w:rPr>
                <w:rFonts w:ascii="Arial" w:hAnsi="Arial" w:cs="Arial"/>
                <w:lang w:val="de-DE"/>
              </w:rPr>
            </w:pPr>
          </w:p>
        </w:tc>
        <w:tc>
          <w:tcPr>
            <w:tcW w:w="2500" w:type="pct"/>
            <w:hideMark/>
          </w:tcPr>
          <w:tbl>
            <w:tblPr>
              <w:tblW w:w="5000" w:type="pct"/>
              <w:tblCellMar>
                <w:left w:w="0" w:type="dxa"/>
                <w:right w:w="0" w:type="dxa"/>
              </w:tblCellMar>
              <w:tblLook w:val="04A0" w:firstRow="1" w:lastRow="0" w:firstColumn="1" w:lastColumn="0" w:noHBand="0" w:noVBand="1"/>
            </w:tblPr>
            <w:tblGrid>
              <w:gridCol w:w="4536"/>
            </w:tblGrid>
            <w:tr w:rsidR="00CB39C5" w:rsidRPr="00CB39C5" w14:paraId="74F5B2CE" w14:textId="77777777">
              <w:tc>
                <w:tcPr>
                  <w:tcW w:w="0" w:type="auto"/>
                  <w:shd w:val="clear" w:color="auto" w:fill="FFFFFF"/>
                  <w:tcMar>
                    <w:top w:w="180" w:type="dxa"/>
                    <w:left w:w="0" w:type="dxa"/>
                    <w:bottom w:w="180" w:type="dxa"/>
                    <w:right w:w="0" w:type="dxa"/>
                  </w:tcMar>
                  <w:hideMark/>
                </w:tcPr>
                <w:p w14:paraId="5EA18199" w14:textId="4FAA575E" w:rsidR="00CB39C5" w:rsidRPr="00CB39C5" w:rsidRDefault="00CB39C5" w:rsidP="00CB39C5">
                  <w:pPr>
                    <w:spacing w:after="80"/>
                    <w:jc w:val="both"/>
                    <w:rPr>
                      <w:rFonts w:ascii="Arial" w:hAnsi="Arial" w:cs="Arial"/>
                      <w:lang w:val="de-DE"/>
                    </w:rPr>
                  </w:pPr>
                  <w:r w:rsidRPr="00CB39C5">
                    <w:rPr>
                      <w:rFonts w:ascii="Arial" w:hAnsi="Arial" w:cs="Arial"/>
                      <w:lang w:val="de-DE"/>
                    </w:rPr>
                    <w:drawing>
                      <wp:inline distT="0" distB="0" distL="0" distR="0" wp14:anchorId="65EA084D" wp14:editId="2C59CEC4">
                        <wp:extent cx="2190750" cy="2736850"/>
                        <wp:effectExtent l="0" t="0" r="0" b="6350"/>
                        <wp:docPr id="320686853" name="Grafik 5" descr="Ein Bild, das Toilettenartikel, Parfum, Lösung, Flasch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686853" name="Grafik 5" descr="Ein Bild, das Toilettenartikel, Parfum, Lösung, Flasche enthält.&#10;&#10;KI-generierte Inhalte können fehlerhaft se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0750" cy="2736850"/>
                                </a:xfrm>
                                <a:prstGeom prst="rect">
                                  <a:avLst/>
                                </a:prstGeom>
                                <a:noFill/>
                                <a:ln>
                                  <a:noFill/>
                                </a:ln>
                              </pic:spPr>
                            </pic:pic>
                          </a:graphicData>
                        </a:graphic>
                      </wp:inline>
                    </w:drawing>
                  </w:r>
                </w:p>
              </w:tc>
            </w:tr>
            <w:tr w:rsidR="00CB39C5" w:rsidRPr="00CB39C5" w14:paraId="0A376270" w14:textId="77777777">
              <w:tc>
                <w:tcPr>
                  <w:tcW w:w="0" w:type="auto"/>
                  <w:hideMark/>
                </w:tcPr>
                <w:tbl>
                  <w:tblPr>
                    <w:tblW w:w="5000" w:type="pct"/>
                    <w:tblCellMar>
                      <w:left w:w="0" w:type="dxa"/>
                      <w:right w:w="0" w:type="dxa"/>
                    </w:tblCellMar>
                    <w:tblLook w:val="04A0" w:firstRow="1" w:lastRow="0" w:firstColumn="1" w:lastColumn="0" w:noHBand="0" w:noVBand="1"/>
                  </w:tblPr>
                  <w:tblGrid>
                    <w:gridCol w:w="4536"/>
                  </w:tblGrid>
                  <w:tr w:rsidR="00CB39C5" w:rsidRPr="00CB39C5" w14:paraId="15B3B863" w14:textId="77777777">
                    <w:tc>
                      <w:tcPr>
                        <w:tcW w:w="0" w:type="auto"/>
                        <w:tcMar>
                          <w:top w:w="180" w:type="dxa"/>
                          <w:left w:w="360" w:type="dxa"/>
                          <w:bottom w:w="180" w:type="dxa"/>
                          <w:right w:w="360" w:type="dxa"/>
                        </w:tcMar>
                        <w:vAlign w:val="center"/>
                        <w:hideMark/>
                      </w:tcPr>
                      <w:p w14:paraId="10D97C14" w14:textId="77777777" w:rsidR="00CB39C5" w:rsidRPr="00CB39C5" w:rsidRDefault="00CB39C5" w:rsidP="00CB39C5">
                        <w:pPr>
                          <w:spacing w:after="80"/>
                          <w:jc w:val="both"/>
                          <w:rPr>
                            <w:rFonts w:ascii="Arial" w:hAnsi="Arial" w:cs="Arial"/>
                            <w:lang w:val="en-US"/>
                          </w:rPr>
                        </w:pPr>
                        <w:proofErr w:type="spellStart"/>
                        <w:r w:rsidRPr="00CB39C5">
                          <w:rPr>
                            <w:rFonts w:ascii="Arial" w:hAnsi="Arial" w:cs="Arial"/>
                            <w:b/>
                            <w:bCs/>
                            <w:lang w:val="en-US"/>
                          </w:rPr>
                          <w:t>Fibre</w:t>
                        </w:r>
                        <w:proofErr w:type="spellEnd"/>
                        <w:r w:rsidRPr="00CB39C5">
                          <w:rPr>
                            <w:rFonts w:ascii="Arial" w:hAnsi="Arial" w:cs="Arial"/>
                            <w:b/>
                            <w:bCs/>
                            <w:lang w:val="en-US"/>
                          </w:rPr>
                          <w:t xml:space="preserve"> </w:t>
                        </w:r>
                        <w:proofErr w:type="spellStart"/>
                        <w:r w:rsidRPr="00CB39C5">
                          <w:rPr>
                            <w:rFonts w:ascii="Arial" w:hAnsi="Arial" w:cs="Arial"/>
                            <w:b/>
                            <w:bCs/>
                            <w:lang w:val="en-US"/>
                          </w:rPr>
                          <w:t>Clinix</w:t>
                        </w:r>
                        <w:proofErr w:type="spellEnd"/>
                        <w:r w:rsidRPr="00CB39C5">
                          <w:rPr>
                            <w:rFonts w:ascii="Arial" w:hAnsi="Arial" w:cs="Arial"/>
                            <w:b/>
                            <w:bCs/>
                            <w:lang w:val="en-US"/>
                          </w:rPr>
                          <w:t xml:space="preserve"> Bonding Light Oil </w:t>
                        </w:r>
                      </w:p>
                      <w:p w14:paraId="0279CCD5" w14:textId="4107E8A9" w:rsidR="00CB39C5" w:rsidRPr="00CB39C5" w:rsidRDefault="00CB39C5" w:rsidP="00CB39C5">
                        <w:pPr>
                          <w:spacing w:after="80"/>
                          <w:jc w:val="both"/>
                          <w:rPr>
                            <w:rFonts w:ascii="Arial" w:hAnsi="Arial" w:cs="Arial"/>
                            <w:lang w:val="en-US"/>
                          </w:rPr>
                        </w:pPr>
                        <w:r w:rsidRPr="00CB39C5">
                          <w:rPr>
                            <w:rFonts w:ascii="Arial" w:hAnsi="Arial" w:cs="Arial"/>
                            <w:lang w:val="en-US"/>
                          </w:rPr>
                          <w:t>(100 ml)</w:t>
                        </w:r>
                      </w:p>
                    </w:tc>
                  </w:tr>
                </w:tbl>
                <w:p w14:paraId="2AB55981" w14:textId="77777777" w:rsidR="00CB39C5" w:rsidRPr="00CB39C5" w:rsidRDefault="00CB39C5" w:rsidP="00CB39C5">
                  <w:pPr>
                    <w:spacing w:after="80"/>
                    <w:jc w:val="both"/>
                    <w:rPr>
                      <w:rFonts w:ascii="Arial" w:hAnsi="Arial" w:cs="Arial"/>
                      <w:lang w:val="en-US"/>
                    </w:rPr>
                  </w:pPr>
                </w:p>
              </w:tc>
            </w:tr>
          </w:tbl>
          <w:p w14:paraId="09C81B7D" w14:textId="77777777" w:rsidR="00CB39C5" w:rsidRPr="00CB39C5" w:rsidRDefault="00CB39C5" w:rsidP="00CB39C5">
            <w:pPr>
              <w:spacing w:after="80"/>
              <w:jc w:val="both"/>
              <w:rPr>
                <w:rFonts w:ascii="Arial" w:hAnsi="Arial" w:cs="Arial"/>
                <w:lang w:val="en-US"/>
              </w:rPr>
            </w:pPr>
          </w:p>
        </w:tc>
      </w:tr>
    </w:tbl>
    <w:p w14:paraId="671BEDC4" w14:textId="77777777" w:rsidR="00CB39C5" w:rsidRDefault="00CB39C5" w:rsidP="00CB39C5">
      <w:pPr>
        <w:spacing w:after="80"/>
        <w:jc w:val="both"/>
        <w:rPr>
          <w:rFonts w:ascii="Arial" w:hAnsi="Arial" w:cs="Arial"/>
          <w:lang w:val="en-US"/>
        </w:rPr>
      </w:pPr>
    </w:p>
    <w:p w14:paraId="1DBC587A" w14:textId="77777777" w:rsidR="00CB39C5" w:rsidRPr="00CB39C5" w:rsidRDefault="00CB39C5" w:rsidP="00CB39C5">
      <w:pPr>
        <w:spacing w:after="80"/>
        <w:jc w:val="both"/>
        <w:rPr>
          <w:rFonts w:ascii="Arial" w:hAnsi="Arial" w:cs="Arial"/>
          <w:lang w:val="de-DE"/>
        </w:rPr>
      </w:pPr>
      <w:r w:rsidRPr="00CB39C5">
        <w:rPr>
          <w:rFonts w:ascii="Arial" w:hAnsi="Arial" w:cs="Arial"/>
          <w:b/>
          <w:bCs/>
          <w:lang w:val="de-DE"/>
        </w:rPr>
        <w:t xml:space="preserve">FAZIT: </w:t>
      </w:r>
    </w:p>
    <w:p w14:paraId="5D9AF465" w14:textId="77777777" w:rsidR="00CB39C5" w:rsidRPr="00CB39C5" w:rsidRDefault="00CB39C5" w:rsidP="00CB39C5">
      <w:pPr>
        <w:spacing w:after="80"/>
        <w:jc w:val="both"/>
        <w:rPr>
          <w:rFonts w:ascii="Arial" w:hAnsi="Arial" w:cs="Arial"/>
          <w:lang w:val="de-DE"/>
        </w:rPr>
      </w:pPr>
      <w:r w:rsidRPr="00CB39C5">
        <w:rPr>
          <w:rFonts w:ascii="Arial" w:hAnsi="Arial" w:cs="Arial"/>
          <w:b/>
          <w:bCs/>
          <w:lang w:val="de-DE"/>
        </w:rPr>
        <w:t>Wenn Sommer, Sonne und Alltag das Haar fordern, braucht es Pflege, die schnell wirkt – und lange sichtbar bleibt.</w:t>
      </w:r>
    </w:p>
    <w:p w14:paraId="1C9EA9C0" w14:textId="77777777" w:rsidR="00CB39C5" w:rsidRPr="00CB39C5" w:rsidRDefault="00CB39C5" w:rsidP="00CB39C5">
      <w:pPr>
        <w:spacing w:after="80"/>
        <w:jc w:val="both"/>
        <w:rPr>
          <w:rFonts w:ascii="Arial" w:hAnsi="Arial" w:cs="Arial"/>
          <w:lang w:val="de-DE"/>
        </w:rPr>
      </w:pPr>
    </w:p>
    <w:p w14:paraId="0DE2E32D" w14:textId="77777777" w:rsidR="00CB39C5" w:rsidRPr="00CB39C5" w:rsidRDefault="00CB39C5" w:rsidP="00CB39C5">
      <w:pPr>
        <w:spacing w:after="80"/>
        <w:jc w:val="both"/>
        <w:rPr>
          <w:rFonts w:ascii="Arial" w:hAnsi="Arial" w:cs="Arial"/>
          <w:lang w:val="de-DE"/>
        </w:rPr>
      </w:pPr>
      <w:r w:rsidRPr="00CB39C5">
        <w:rPr>
          <w:rFonts w:ascii="Arial" w:hAnsi="Arial" w:cs="Arial"/>
          <w:lang w:val="de-DE"/>
        </w:rPr>
        <w:t xml:space="preserve">Die beiden neuen Summer Express-Services von Schwarzkopf Professional bieten genau das: </w:t>
      </w:r>
      <w:r w:rsidRPr="00CB39C5">
        <w:rPr>
          <w:rFonts w:ascii="Arial" w:hAnsi="Arial" w:cs="Arial"/>
          <w:b/>
          <w:bCs/>
          <w:lang w:val="de-DE"/>
        </w:rPr>
        <w:t>gezielte Hilfe in nur 30 Minuten</w:t>
      </w:r>
      <w:r w:rsidRPr="00CB39C5">
        <w:rPr>
          <w:rFonts w:ascii="Arial" w:hAnsi="Arial" w:cs="Arial"/>
          <w:lang w:val="de-DE"/>
        </w:rPr>
        <w:t xml:space="preserve">, maßgeschneidert für die Bedürfnisse sonnenstrapazierter Haare. </w:t>
      </w:r>
    </w:p>
    <w:p w14:paraId="212D8450" w14:textId="5431E035" w:rsidR="00CB39C5" w:rsidRPr="00CB39C5" w:rsidRDefault="00CB39C5" w:rsidP="00CB39C5">
      <w:pPr>
        <w:spacing w:after="80"/>
        <w:jc w:val="both"/>
        <w:rPr>
          <w:rFonts w:ascii="Arial" w:hAnsi="Arial" w:cs="Arial"/>
          <w:lang w:val="de-DE"/>
        </w:rPr>
      </w:pPr>
      <w:r w:rsidRPr="00CB39C5">
        <w:rPr>
          <w:rFonts w:ascii="Arial" w:hAnsi="Arial" w:cs="Arial"/>
          <w:lang w:val="de-DE"/>
        </w:rPr>
        <w:t>Für sichtbar regeneriertes Haar – und ein gutes Gefühl, auch wenn es mal schnell gehen muss.</w:t>
      </w:r>
    </w:p>
    <w:p w14:paraId="13CB606B" w14:textId="77777777" w:rsidR="00CB39C5" w:rsidRPr="00CB39C5" w:rsidRDefault="00CB39C5" w:rsidP="00CB39C5">
      <w:pPr>
        <w:spacing w:after="80"/>
        <w:jc w:val="both"/>
        <w:rPr>
          <w:rFonts w:ascii="Arial" w:hAnsi="Arial" w:cs="Arial"/>
          <w:lang w:val="de-DE"/>
        </w:rPr>
      </w:pPr>
    </w:p>
    <w:p w14:paraId="710D672C" w14:textId="77777777" w:rsidR="00CB39C5" w:rsidRPr="00CB39C5" w:rsidRDefault="00CB39C5" w:rsidP="00CB39C5">
      <w:pPr>
        <w:outlineLvl w:val="0"/>
        <w:rPr>
          <w:rFonts w:ascii="Arial" w:hAnsi="Arial" w:cs="Arial"/>
          <w:sz w:val="18"/>
          <w:szCs w:val="18"/>
          <w:lang w:val="de-DE"/>
        </w:rPr>
      </w:pPr>
      <w:bookmarkStart w:id="0" w:name="_Hlk183360319"/>
      <w:r w:rsidRPr="00CB39C5">
        <w:rPr>
          <w:rFonts w:ascii="Arial" w:hAnsi="Arial" w:cs="Arial"/>
          <w:sz w:val="18"/>
          <w:szCs w:val="18"/>
          <w:lang w:val="de-DE"/>
        </w:rPr>
        <w:t>Verwendete Sammelbezeichnungen wie Konsumenten, Verbraucher, Mitarbeiter, Manager, Kunden, Teilnehmer oder Aktionäre sind als geschlechtsneutral anzusehen. Die Produktnamen sind eingetragene Marken.</w:t>
      </w:r>
    </w:p>
    <w:p w14:paraId="2A3BE48B" w14:textId="77777777" w:rsidR="00CB39C5" w:rsidRPr="00CB39C5" w:rsidRDefault="00CB39C5" w:rsidP="00CB39C5">
      <w:pPr>
        <w:ind w:right="-1"/>
        <w:rPr>
          <w:rStyle w:val="AboutandContactBody"/>
          <w:rFonts w:ascii="Arial" w:hAnsi="Arial" w:cs="Arial"/>
          <w:lang w:val="de-DE"/>
        </w:rPr>
      </w:pPr>
    </w:p>
    <w:p w14:paraId="56BB6F27" w14:textId="77777777" w:rsidR="00CB39C5" w:rsidRPr="00CB39C5" w:rsidRDefault="00CB39C5" w:rsidP="00CB39C5">
      <w:pPr>
        <w:outlineLvl w:val="0"/>
        <w:rPr>
          <w:rFonts w:ascii="Arial" w:hAnsi="Arial" w:cs="Arial"/>
          <w:sz w:val="18"/>
          <w:szCs w:val="18"/>
          <w:lang w:val="de-DE"/>
        </w:rPr>
      </w:pPr>
      <w:r w:rsidRPr="00CB39C5">
        <w:rPr>
          <w:rFonts w:ascii="Arial" w:hAnsi="Arial" w:cs="Arial"/>
          <w:sz w:val="18"/>
          <w:szCs w:val="18"/>
          <w:lang w:val="de-AT"/>
        </w:rPr>
        <w:t xml:space="preserve">Fotomaterial finden Sie im Internet unter </w:t>
      </w:r>
      <w:hyperlink r:id="rId11" w:history="1">
        <w:r w:rsidRPr="00CB39C5">
          <w:rPr>
            <w:rStyle w:val="Hyperlink"/>
            <w:rFonts w:ascii="Arial" w:hAnsi="Arial" w:cs="Arial"/>
            <w:lang w:val="de-AT"/>
          </w:rPr>
          <w:t>http://news.henkel.at</w:t>
        </w:r>
      </w:hyperlink>
      <w:r w:rsidRPr="00CB39C5">
        <w:rPr>
          <w:rFonts w:ascii="Arial" w:hAnsi="Arial" w:cs="Arial"/>
          <w:sz w:val="18"/>
          <w:szCs w:val="18"/>
          <w:lang w:val="de-DE"/>
        </w:rPr>
        <w:t>.</w:t>
      </w:r>
    </w:p>
    <w:p w14:paraId="6FA41005" w14:textId="77777777" w:rsidR="00CB39C5" w:rsidRPr="00CB39C5" w:rsidRDefault="00CB39C5" w:rsidP="00CB39C5">
      <w:pPr>
        <w:outlineLvl w:val="0"/>
        <w:rPr>
          <w:rFonts w:ascii="Arial" w:hAnsi="Arial" w:cs="Arial"/>
          <w:sz w:val="18"/>
          <w:szCs w:val="18"/>
          <w:lang w:val="de-AT"/>
        </w:rPr>
      </w:pPr>
    </w:p>
    <w:p w14:paraId="04077C64" w14:textId="77777777" w:rsidR="00CB39C5" w:rsidRPr="00CB39C5" w:rsidRDefault="00CB39C5" w:rsidP="00CB39C5">
      <w:pPr>
        <w:jc w:val="both"/>
        <w:rPr>
          <w:rFonts w:ascii="Arial" w:hAnsi="Arial" w:cs="Arial"/>
          <w:sz w:val="18"/>
          <w:szCs w:val="18"/>
          <w:lang w:val="de-DE"/>
        </w:rPr>
      </w:pPr>
      <w:r w:rsidRPr="00CB39C5">
        <w:rPr>
          <w:rFonts w:ascii="Arial" w:hAnsi="Arial" w:cs="Arial"/>
          <w:sz w:val="18"/>
          <w:szCs w:val="18"/>
          <w:lang w:val="de-DE"/>
        </w:rPr>
        <w:t xml:space="preserve">In Österreich gibt es Henkel-Produkte seit über 130 Jahren. Die regionale Henkel-Zentrale für CEE befindet sich in Wien. Außerdem werden am Standort seit 1927 Wasch- und Reinigungsmittel produziert. Zu den Top-Marken von Henkel in Österreich zählen Blue Star, </w:t>
      </w:r>
      <w:proofErr w:type="spellStart"/>
      <w:r w:rsidRPr="00CB39C5">
        <w:rPr>
          <w:rFonts w:ascii="Arial" w:hAnsi="Arial" w:cs="Arial"/>
          <w:sz w:val="18"/>
          <w:szCs w:val="18"/>
          <w:lang w:val="de-DE"/>
        </w:rPr>
        <w:t>Cimsec</w:t>
      </w:r>
      <w:proofErr w:type="spellEnd"/>
      <w:r w:rsidRPr="00CB39C5">
        <w:rPr>
          <w:rFonts w:ascii="Arial" w:hAnsi="Arial" w:cs="Arial"/>
          <w:sz w:val="18"/>
          <w:szCs w:val="18"/>
          <w:lang w:val="de-DE"/>
        </w:rPr>
        <w:t xml:space="preserve">, Fa, Loctite, Pattex, Persil, Schwarzkopf, Somat und Syoss. </w:t>
      </w:r>
    </w:p>
    <w:p w14:paraId="2E3BC373" w14:textId="77777777" w:rsidR="00CB39C5" w:rsidRPr="00CB39C5" w:rsidRDefault="00CB39C5" w:rsidP="00CB39C5">
      <w:pPr>
        <w:rPr>
          <w:rFonts w:ascii="Arial" w:hAnsi="Arial" w:cs="Arial"/>
          <w:sz w:val="18"/>
          <w:szCs w:val="18"/>
          <w:lang w:val="de-DE"/>
        </w:rPr>
      </w:pPr>
    </w:p>
    <w:p w14:paraId="45C5D251" w14:textId="77777777" w:rsidR="00CB39C5" w:rsidRPr="00CB39C5" w:rsidRDefault="00CB39C5" w:rsidP="00CB39C5">
      <w:pPr>
        <w:jc w:val="both"/>
        <w:rPr>
          <w:rStyle w:val="AboutandContactBody"/>
          <w:rFonts w:ascii="Arial" w:hAnsi="Arial" w:cs="Arial"/>
          <w:lang w:val="de-DE"/>
        </w:rPr>
      </w:pPr>
      <w:r w:rsidRPr="00CB39C5">
        <w:rPr>
          <w:rStyle w:val="AboutandContactBody"/>
          <w:rFonts w:ascii="Arial" w:hAnsi="Arial" w:cs="Arial"/>
          <w:lang w:val="de-DE"/>
        </w:rPr>
        <w:t xml:space="preserve">Mit seinen Marken, Innovationen und Technologien hält Henkel weltweit führende Marktpositionen im Industrie- und Konsumentengeschäft. Mit dem Unternehmensbereich </w:t>
      </w:r>
      <w:proofErr w:type="spellStart"/>
      <w:r w:rsidRPr="00CB39C5">
        <w:rPr>
          <w:rStyle w:val="AboutandContactBody"/>
          <w:rFonts w:ascii="Arial" w:hAnsi="Arial" w:cs="Arial"/>
          <w:lang w:val="de-DE"/>
        </w:rPr>
        <w:t>Adhesive</w:t>
      </w:r>
      <w:proofErr w:type="spellEnd"/>
      <w:r w:rsidRPr="00CB39C5">
        <w:rPr>
          <w:rStyle w:val="AboutandContactBody"/>
          <w:rFonts w:ascii="Arial" w:hAnsi="Arial" w:cs="Arial"/>
          <w:lang w:val="de-DE"/>
        </w:rPr>
        <w:t xml:space="preserve"> Technologies ist Henkel globaler Marktführer bei Klebstoffen, Dichtstoffen und funktionalen Beschichtungen. Mit Consumer Brands ist das Unternehmen insbesondere mit Wasch- und Reinigungsmitteln sowie im Bereich Haare weltweit in vielen Märkten und Kategorien führend. Die drei größten Marken des Unternehmens sind Loctite, Persil und Schwarzkopf. Im Geschäftsjahr 2024 erzielte Henkel einen Umsatz von rund 21,6 Mrd. Euro und ein bereinigtes betriebliches Ergebnis von rund 3,1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rund 47.000 </w:t>
      </w:r>
      <w:proofErr w:type="spellStart"/>
      <w:proofErr w:type="gramStart"/>
      <w:r w:rsidRPr="00CB39C5">
        <w:rPr>
          <w:rStyle w:val="AboutandContactBody"/>
          <w:rFonts w:ascii="Arial" w:hAnsi="Arial" w:cs="Arial"/>
          <w:lang w:val="de-DE"/>
        </w:rPr>
        <w:t>Mitarbeiter:innen</w:t>
      </w:r>
      <w:proofErr w:type="spellEnd"/>
      <w:proofErr w:type="gramEnd"/>
      <w:r w:rsidRPr="00CB39C5">
        <w:rPr>
          <w:rStyle w:val="AboutandContactBody"/>
          <w:rFonts w:ascii="Arial" w:hAnsi="Arial" w:cs="Arial"/>
          <w:lang w:val="de-DE"/>
        </w:rPr>
        <w:t xml:space="preserve"> – verbunden durch eine </w:t>
      </w:r>
      <w:r w:rsidRPr="00CB39C5">
        <w:rPr>
          <w:rStyle w:val="AboutandContactBody"/>
          <w:rFonts w:ascii="Arial" w:hAnsi="Arial" w:cs="Arial"/>
          <w:lang w:val="de-DE"/>
        </w:rPr>
        <w:lastRenderedPageBreak/>
        <w:t>starke Unternehmenskultur, gemeinsame Werte und den Unternehmenszweck: „</w:t>
      </w:r>
      <w:proofErr w:type="spellStart"/>
      <w:r w:rsidRPr="00CB39C5">
        <w:rPr>
          <w:rStyle w:val="AboutandContactBody"/>
          <w:rFonts w:ascii="Arial" w:hAnsi="Arial" w:cs="Arial"/>
          <w:lang w:val="de-DE"/>
        </w:rPr>
        <w:t>Pioneers</w:t>
      </w:r>
      <w:proofErr w:type="spellEnd"/>
      <w:r w:rsidRPr="00CB39C5">
        <w:rPr>
          <w:rStyle w:val="AboutandContactBody"/>
          <w:rFonts w:ascii="Arial" w:hAnsi="Arial" w:cs="Arial"/>
          <w:lang w:val="de-DE"/>
        </w:rPr>
        <w:t xml:space="preserve"> at </w:t>
      </w:r>
      <w:proofErr w:type="spellStart"/>
      <w:r w:rsidRPr="00CB39C5">
        <w:rPr>
          <w:rStyle w:val="AboutandContactBody"/>
          <w:rFonts w:ascii="Arial" w:hAnsi="Arial" w:cs="Arial"/>
          <w:lang w:val="de-DE"/>
        </w:rPr>
        <w:t>heart</w:t>
      </w:r>
      <w:proofErr w:type="spellEnd"/>
      <w:r w:rsidRPr="00CB39C5">
        <w:rPr>
          <w:rStyle w:val="AboutandContactBody"/>
          <w:rFonts w:ascii="Arial" w:hAnsi="Arial" w:cs="Arial"/>
          <w:lang w:val="de-DE"/>
        </w:rPr>
        <w:t xml:space="preserve"> for </w:t>
      </w:r>
      <w:proofErr w:type="spellStart"/>
      <w:r w:rsidRPr="00CB39C5">
        <w:rPr>
          <w:rStyle w:val="AboutandContactBody"/>
          <w:rFonts w:ascii="Arial" w:hAnsi="Arial" w:cs="Arial"/>
          <w:lang w:val="de-DE"/>
        </w:rPr>
        <w:t>the</w:t>
      </w:r>
      <w:proofErr w:type="spellEnd"/>
      <w:r w:rsidRPr="00CB39C5">
        <w:rPr>
          <w:rStyle w:val="AboutandContactBody"/>
          <w:rFonts w:ascii="Arial" w:hAnsi="Arial" w:cs="Arial"/>
          <w:lang w:val="de-DE"/>
        </w:rPr>
        <w:t xml:space="preserve"> </w:t>
      </w:r>
      <w:proofErr w:type="spellStart"/>
      <w:r w:rsidRPr="00CB39C5">
        <w:rPr>
          <w:rStyle w:val="AboutandContactBody"/>
          <w:rFonts w:ascii="Arial" w:hAnsi="Arial" w:cs="Arial"/>
          <w:lang w:val="de-DE"/>
        </w:rPr>
        <w:t>good</w:t>
      </w:r>
      <w:proofErr w:type="spellEnd"/>
      <w:r w:rsidRPr="00CB39C5">
        <w:rPr>
          <w:rStyle w:val="AboutandContactBody"/>
          <w:rFonts w:ascii="Arial" w:hAnsi="Arial" w:cs="Arial"/>
          <w:lang w:val="de-DE"/>
        </w:rPr>
        <w:t xml:space="preserve"> of </w:t>
      </w:r>
      <w:proofErr w:type="spellStart"/>
      <w:r w:rsidRPr="00CB39C5">
        <w:rPr>
          <w:rStyle w:val="AboutandContactBody"/>
          <w:rFonts w:ascii="Arial" w:hAnsi="Arial" w:cs="Arial"/>
          <w:lang w:val="de-DE"/>
        </w:rPr>
        <w:t>generations</w:t>
      </w:r>
      <w:proofErr w:type="spellEnd"/>
      <w:r w:rsidRPr="00CB39C5">
        <w:rPr>
          <w:rStyle w:val="AboutandContactBody"/>
          <w:rFonts w:ascii="Arial" w:hAnsi="Arial" w:cs="Arial"/>
          <w:lang w:val="de-DE"/>
        </w:rPr>
        <w:t xml:space="preserve">“. </w:t>
      </w:r>
    </w:p>
    <w:p w14:paraId="51224877" w14:textId="77777777" w:rsidR="00CB39C5" w:rsidRPr="00CB39C5" w:rsidRDefault="00CB39C5" w:rsidP="00CB39C5">
      <w:pPr>
        <w:ind w:right="-1"/>
        <w:rPr>
          <w:rFonts w:ascii="Arial" w:hAnsi="Arial" w:cs="Arial"/>
          <w:sz w:val="18"/>
          <w:szCs w:val="18"/>
          <w:lang w:val="de-DE"/>
        </w:rPr>
      </w:pPr>
    </w:p>
    <w:p w14:paraId="2B42CB4F" w14:textId="77777777" w:rsidR="00CB39C5" w:rsidRPr="00CB39C5" w:rsidRDefault="00CB39C5" w:rsidP="00CB39C5">
      <w:pPr>
        <w:ind w:right="-1"/>
        <w:rPr>
          <w:rStyle w:val="AboutandContactBody"/>
          <w:rFonts w:ascii="Arial" w:hAnsi="Arial" w:cs="Arial"/>
          <w:lang w:val="de-DE"/>
        </w:rPr>
      </w:pPr>
    </w:p>
    <w:p w14:paraId="3C7E5384" w14:textId="77777777" w:rsidR="00CB39C5" w:rsidRPr="00CB39C5" w:rsidRDefault="00CB39C5" w:rsidP="00CB39C5">
      <w:pPr>
        <w:tabs>
          <w:tab w:val="left" w:pos="1080"/>
          <w:tab w:val="left" w:pos="4500"/>
        </w:tabs>
        <w:rPr>
          <w:rFonts w:ascii="Arial" w:hAnsi="Arial" w:cs="Arial"/>
          <w:sz w:val="18"/>
          <w:szCs w:val="18"/>
          <w:lang w:val="de-AT"/>
        </w:rPr>
      </w:pPr>
      <w:r w:rsidRPr="00CB39C5">
        <w:rPr>
          <w:rFonts w:ascii="Arial" w:hAnsi="Arial" w:cs="Arial"/>
          <w:sz w:val="18"/>
          <w:szCs w:val="18"/>
          <w:lang w:val="de-AT"/>
        </w:rPr>
        <w:t>Kontakt</w:t>
      </w:r>
      <w:r w:rsidRPr="00CB39C5">
        <w:rPr>
          <w:rFonts w:ascii="Arial" w:hAnsi="Arial" w:cs="Arial"/>
          <w:sz w:val="18"/>
          <w:szCs w:val="18"/>
          <w:lang w:val="de-AT"/>
        </w:rPr>
        <w:tab/>
        <w:t>Mag. Michael Sgiarovello</w:t>
      </w:r>
      <w:r w:rsidRPr="00CB39C5">
        <w:rPr>
          <w:rFonts w:ascii="Arial" w:hAnsi="Arial" w:cs="Arial"/>
          <w:sz w:val="18"/>
          <w:szCs w:val="18"/>
          <w:lang w:val="de-AT"/>
        </w:rPr>
        <w:tab/>
        <w:t>Daniela Sykora</w:t>
      </w:r>
    </w:p>
    <w:p w14:paraId="5556C32C" w14:textId="77777777" w:rsidR="00CB39C5" w:rsidRPr="00CB39C5" w:rsidRDefault="00CB39C5" w:rsidP="00CB39C5">
      <w:pPr>
        <w:tabs>
          <w:tab w:val="left" w:pos="1080"/>
          <w:tab w:val="left" w:pos="4500"/>
        </w:tabs>
        <w:rPr>
          <w:rFonts w:ascii="Arial" w:hAnsi="Arial" w:cs="Arial"/>
          <w:sz w:val="18"/>
          <w:szCs w:val="18"/>
          <w:lang w:val="de-AT"/>
        </w:rPr>
      </w:pPr>
      <w:r w:rsidRPr="00CB39C5">
        <w:rPr>
          <w:rFonts w:ascii="Arial" w:hAnsi="Arial" w:cs="Arial"/>
          <w:sz w:val="18"/>
          <w:szCs w:val="18"/>
          <w:lang w:val="de-AT"/>
        </w:rPr>
        <w:t>Telefon</w:t>
      </w:r>
      <w:r w:rsidRPr="00CB39C5">
        <w:rPr>
          <w:rFonts w:ascii="Arial" w:hAnsi="Arial" w:cs="Arial"/>
          <w:sz w:val="18"/>
          <w:szCs w:val="18"/>
          <w:lang w:val="de-AT"/>
        </w:rPr>
        <w:tab/>
        <w:t>+43 (0)1 711 04-2744</w:t>
      </w:r>
      <w:r w:rsidRPr="00CB39C5">
        <w:rPr>
          <w:rFonts w:ascii="Arial" w:hAnsi="Arial" w:cs="Arial"/>
          <w:sz w:val="18"/>
          <w:szCs w:val="18"/>
          <w:lang w:val="de-AT"/>
        </w:rPr>
        <w:tab/>
        <w:t>+43 (0)1 711 04-2254</w:t>
      </w:r>
    </w:p>
    <w:p w14:paraId="7C8A4F1D" w14:textId="77777777" w:rsidR="00CB39C5" w:rsidRPr="00CB39C5" w:rsidRDefault="00CB39C5" w:rsidP="00CB39C5">
      <w:pPr>
        <w:tabs>
          <w:tab w:val="left" w:pos="1080"/>
          <w:tab w:val="left" w:pos="4500"/>
        </w:tabs>
        <w:rPr>
          <w:rFonts w:ascii="Arial" w:hAnsi="Arial" w:cs="Arial"/>
          <w:sz w:val="18"/>
          <w:szCs w:val="18"/>
          <w:lang w:val="de-AT"/>
        </w:rPr>
      </w:pPr>
      <w:r w:rsidRPr="00CB39C5">
        <w:rPr>
          <w:rFonts w:ascii="Arial" w:hAnsi="Arial" w:cs="Arial"/>
          <w:sz w:val="18"/>
          <w:szCs w:val="18"/>
          <w:lang w:val="de-AT"/>
        </w:rPr>
        <w:t>E-Mail</w:t>
      </w:r>
      <w:r w:rsidRPr="00CB39C5">
        <w:rPr>
          <w:rFonts w:ascii="Arial" w:hAnsi="Arial" w:cs="Arial"/>
          <w:sz w:val="18"/>
          <w:szCs w:val="18"/>
          <w:lang w:val="de-AT"/>
        </w:rPr>
        <w:tab/>
        <w:t>michael.sgiarovello@henkel.com</w:t>
      </w:r>
      <w:r w:rsidRPr="00CB39C5">
        <w:rPr>
          <w:rFonts w:ascii="Arial" w:hAnsi="Arial" w:cs="Arial"/>
          <w:sz w:val="18"/>
          <w:szCs w:val="18"/>
          <w:lang w:val="de-AT"/>
        </w:rPr>
        <w:tab/>
        <w:t>daniela.sykora@henkel.com</w:t>
      </w:r>
    </w:p>
    <w:p w14:paraId="610A0D76" w14:textId="77777777" w:rsidR="00CB39C5" w:rsidRPr="00625587" w:rsidRDefault="00CB39C5" w:rsidP="00CB39C5">
      <w:pPr>
        <w:rPr>
          <w:rStyle w:val="AboutandContactBody"/>
          <w:lang w:val="de-AT"/>
        </w:rPr>
      </w:pPr>
    </w:p>
    <w:p w14:paraId="59B34082" w14:textId="77777777" w:rsidR="00CB39C5" w:rsidRPr="008A4737" w:rsidRDefault="00CB39C5" w:rsidP="00CB39C5">
      <w:pPr>
        <w:rPr>
          <w:rStyle w:val="AboutandContactBody"/>
        </w:rPr>
      </w:pPr>
      <w:r w:rsidRPr="008A4737">
        <w:rPr>
          <w:rStyle w:val="AboutandContactBody"/>
        </w:rPr>
        <w:t>Henkel Central Eastern Europe GmbH</w:t>
      </w:r>
      <w:bookmarkEnd w:id="0"/>
    </w:p>
    <w:p w14:paraId="185F1C84" w14:textId="2DFA2941" w:rsidR="00FE0D38" w:rsidRPr="00F56049" w:rsidRDefault="00FE0D38" w:rsidP="00CB39C5">
      <w:pPr>
        <w:spacing w:after="80"/>
        <w:jc w:val="both"/>
        <w:rPr>
          <w:rFonts w:ascii="Arial" w:hAnsi="Arial" w:cs="Arial"/>
          <w:lang w:val="de-DE"/>
        </w:rPr>
      </w:pPr>
    </w:p>
    <w:sectPr w:rsidR="00FE0D38" w:rsidRPr="00F56049">
      <w:headerReference w:type="default" r:id="rId12"/>
      <w:pgSz w:w="11906" w:h="16838"/>
      <w:pgMar w:top="1417" w:right="1417" w:bottom="1134" w:left="141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79DE0" w14:textId="77777777" w:rsidR="00E375A3" w:rsidRDefault="00E375A3" w:rsidP="00B754BB">
      <w:r>
        <w:separator/>
      </w:r>
    </w:p>
  </w:endnote>
  <w:endnote w:type="continuationSeparator" w:id="0">
    <w:p w14:paraId="5B066C8E" w14:textId="77777777" w:rsidR="00E375A3" w:rsidRDefault="00E375A3" w:rsidP="00B75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53DAD" w14:textId="77777777" w:rsidR="00E375A3" w:rsidRDefault="00E375A3" w:rsidP="00B754BB">
      <w:r>
        <w:separator/>
      </w:r>
    </w:p>
  </w:footnote>
  <w:footnote w:type="continuationSeparator" w:id="0">
    <w:p w14:paraId="4E3A8C5E" w14:textId="77777777" w:rsidR="00E375A3" w:rsidRDefault="00E375A3" w:rsidP="00B75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7BB7F" w14:textId="36EC7603" w:rsidR="00DA0C7D" w:rsidRDefault="00DA0C7D" w:rsidP="00DA0C7D">
    <w:pPr>
      <w:pStyle w:val="Kopfzeile"/>
      <w:jc w:val="right"/>
    </w:pPr>
    <w:r>
      <w:rPr>
        <w:noProof/>
      </w:rPr>
      <w:drawing>
        <wp:inline distT="0" distB="0" distL="0" distR="0" wp14:anchorId="28781008" wp14:editId="21ADDA83">
          <wp:extent cx="1278966" cy="862314"/>
          <wp:effectExtent l="0" t="0" r="0" b="0"/>
          <wp:docPr id="1025" name="Picture 1" descr="Ein Bild, das Text, Schrift, weiß,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descr="Ein Bild, das Text, Schrift, weiß, Design enthält.&#10;&#10;Automatisch generierte Beschreibung"/>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6_WcHwZB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w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EKMAAAAAAAAAAAAAAAAAAAIAAACfHwAAAAAAAAIAAADJ/P//CgkAABgGAAAAAAAAPyUAAAAAAAAoAAAACAAAAAEAAAABAAAA"/>
                      </a:ext>
                    </a:extLst>
                  </pic:cNvPicPr>
                </pic:nvPicPr>
                <pic:blipFill>
                  <a:blip r:embed="rId1">
                    <a:extLst>
                      <a:ext uri="{28A0092B-C50C-407E-A947-70E740481C1C}">
                        <a14:useLocalDpi xmlns:a14="http://schemas.microsoft.com/office/drawing/2010/main" val="0"/>
                      </a:ext>
                    </a:extLst>
                  </a:blip>
                  <a:stretch>
                    <a:fillRect/>
                  </a:stretch>
                </pic:blipFill>
                <pic:spPr>
                  <a:xfrm>
                    <a:off x="0" y="0"/>
                    <a:ext cx="1282368" cy="864608"/>
                  </a:xfrm>
                  <a:prstGeom prst="rect">
                    <a:avLst/>
                  </a:prstGeom>
                  <a:noFill/>
                  <a:ln w="9525">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746"/>
    <w:multiLevelType w:val="multilevel"/>
    <w:tmpl w:val="8BA4A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B207B"/>
    <w:multiLevelType w:val="multilevel"/>
    <w:tmpl w:val="8D5CA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A6F25"/>
    <w:multiLevelType w:val="hybridMultilevel"/>
    <w:tmpl w:val="6DD4CF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DE0B32"/>
    <w:multiLevelType w:val="multilevel"/>
    <w:tmpl w:val="63FE6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2C73BC"/>
    <w:multiLevelType w:val="hybridMultilevel"/>
    <w:tmpl w:val="8D5A2D8E"/>
    <w:lvl w:ilvl="0" w:tplc="344CD05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DB52CA4"/>
    <w:multiLevelType w:val="multilevel"/>
    <w:tmpl w:val="A4223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DF1446"/>
    <w:multiLevelType w:val="multilevel"/>
    <w:tmpl w:val="D6E0F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D74C23"/>
    <w:multiLevelType w:val="hybridMultilevel"/>
    <w:tmpl w:val="39C214C8"/>
    <w:name w:val="Nummerierungsliste 1"/>
    <w:lvl w:ilvl="0" w:tplc="95428838">
      <w:numFmt w:val="bullet"/>
      <w:lvlText w:val=""/>
      <w:lvlJc w:val="left"/>
      <w:pPr>
        <w:ind w:left="360" w:firstLine="0"/>
      </w:pPr>
      <w:rPr>
        <w:rFonts w:ascii="Symbol" w:eastAsia="Times New Roman" w:hAnsi="Symbol" w:cs="Times New Roman"/>
      </w:rPr>
    </w:lvl>
    <w:lvl w:ilvl="1" w:tplc="6C7AFD88">
      <w:numFmt w:val="bullet"/>
      <w:lvlText w:val="o"/>
      <w:lvlJc w:val="left"/>
      <w:pPr>
        <w:ind w:left="1080" w:firstLine="0"/>
      </w:pPr>
      <w:rPr>
        <w:rFonts w:ascii="Courier New" w:hAnsi="Courier New" w:cs="Courier New"/>
      </w:rPr>
    </w:lvl>
    <w:lvl w:ilvl="2" w:tplc="D85254EC">
      <w:numFmt w:val="bullet"/>
      <w:lvlText w:val=""/>
      <w:lvlJc w:val="left"/>
      <w:pPr>
        <w:ind w:left="1800" w:firstLine="0"/>
      </w:pPr>
      <w:rPr>
        <w:rFonts w:ascii="Wingdings" w:eastAsia="Wingdings" w:hAnsi="Wingdings" w:cs="Wingdings"/>
      </w:rPr>
    </w:lvl>
    <w:lvl w:ilvl="3" w:tplc="3162D054">
      <w:numFmt w:val="bullet"/>
      <w:lvlText w:val=""/>
      <w:lvlJc w:val="left"/>
      <w:pPr>
        <w:ind w:left="2520" w:firstLine="0"/>
      </w:pPr>
      <w:rPr>
        <w:rFonts w:ascii="Symbol" w:hAnsi="Symbol"/>
      </w:rPr>
    </w:lvl>
    <w:lvl w:ilvl="4" w:tplc="A4DAF300">
      <w:numFmt w:val="bullet"/>
      <w:lvlText w:val="o"/>
      <w:lvlJc w:val="left"/>
      <w:pPr>
        <w:ind w:left="3240" w:firstLine="0"/>
      </w:pPr>
      <w:rPr>
        <w:rFonts w:ascii="Courier New" w:hAnsi="Courier New" w:cs="Courier New"/>
      </w:rPr>
    </w:lvl>
    <w:lvl w:ilvl="5" w:tplc="C876DBD2">
      <w:numFmt w:val="bullet"/>
      <w:lvlText w:val=""/>
      <w:lvlJc w:val="left"/>
      <w:pPr>
        <w:ind w:left="3960" w:firstLine="0"/>
      </w:pPr>
      <w:rPr>
        <w:rFonts w:ascii="Wingdings" w:eastAsia="Wingdings" w:hAnsi="Wingdings" w:cs="Wingdings"/>
      </w:rPr>
    </w:lvl>
    <w:lvl w:ilvl="6" w:tplc="A7E8DE9A">
      <w:numFmt w:val="bullet"/>
      <w:lvlText w:val=""/>
      <w:lvlJc w:val="left"/>
      <w:pPr>
        <w:ind w:left="4680" w:firstLine="0"/>
      </w:pPr>
      <w:rPr>
        <w:rFonts w:ascii="Symbol" w:hAnsi="Symbol"/>
      </w:rPr>
    </w:lvl>
    <w:lvl w:ilvl="7" w:tplc="74D8005C">
      <w:numFmt w:val="bullet"/>
      <w:lvlText w:val="o"/>
      <w:lvlJc w:val="left"/>
      <w:pPr>
        <w:ind w:left="5400" w:firstLine="0"/>
      </w:pPr>
      <w:rPr>
        <w:rFonts w:ascii="Courier New" w:hAnsi="Courier New" w:cs="Courier New"/>
      </w:rPr>
    </w:lvl>
    <w:lvl w:ilvl="8" w:tplc="31C813A4">
      <w:numFmt w:val="bullet"/>
      <w:lvlText w:val=""/>
      <w:lvlJc w:val="left"/>
      <w:pPr>
        <w:ind w:left="6120" w:firstLine="0"/>
      </w:pPr>
      <w:rPr>
        <w:rFonts w:ascii="Wingdings" w:eastAsia="Wingdings" w:hAnsi="Wingdings" w:cs="Wingdings"/>
      </w:rPr>
    </w:lvl>
  </w:abstractNum>
  <w:abstractNum w:abstractNumId="8" w15:restartNumberingAfterBreak="0">
    <w:nsid w:val="4C3A2014"/>
    <w:multiLevelType w:val="hybridMultilevel"/>
    <w:tmpl w:val="CE7E2DD0"/>
    <w:name w:val="Nummerierungsliste 18"/>
    <w:lvl w:ilvl="0" w:tplc="09681DFC">
      <w:numFmt w:val="bullet"/>
      <w:lvlText w:val=""/>
      <w:lvlJc w:val="left"/>
      <w:pPr>
        <w:ind w:left="360" w:firstLine="0"/>
      </w:pPr>
      <w:rPr>
        <w:rFonts w:ascii="Symbol" w:hAnsi="Symbol"/>
        <w:sz w:val="20"/>
      </w:rPr>
    </w:lvl>
    <w:lvl w:ilvl="1" w:tplc="D03AC3C4">
      <w:numFmt w:val="bullet"/>
      <w:lvlText w:val="o"/>
      <w:lvlJc w:val="left"/>
      <w:pPr>
        <w:ind w:left="1080" w:firstLine="0"/>
      </w:pPr>
      <w:rPr>
        <w:rFonts w:ascii="Courier New" w:hAnsi="Courier New"/>
        <w:sz w:val="20"/>
      </w:rPr>
    </w:lvl>
    <w:lvl w:ilvl="2" w:tplc="DFDA690C">
      <w:numFmt w:val="bullet"/>
      <w:lvlText w:val=""/>
      <w:lvlJc w:val="left"/>
      <w:pPr>
        <w:ind w:left="1800" w:firstLine="0"/>
      </w:pPr>
      <w:rPr>
        <w:rFonts w:ascii="Wingdings" w:eastAsia="Wingdings" w:hAnsi="Wingdings" w:cs="Wingdings"/>
        <w:sz w:val="20"/>
      </w:rPr>
    </w:lvl>
    <w:lvl w:ilvl="3" w:tplc="59C65CF0">
      <w:numFmt w:val="bullet"/>
      <w:lvlText w:val=""/>
      <w:lvlJc w:val="left"/>
      <w:pPr>
        <w:ind w:left="2520" w:firstLine="0"/>
      </w:pPr>
      <w:rPr>
        <w:rFonts w:ascii="Wingdings" w:eastAsia="Wingdings" w:hAnsi="Wingdings" w:cs="Wingdings"/>
        <w:sz w:val="20"/>
      </w:rPr>
    </w:lvl>
    <w:lvl w:ilvl="4" w:tplc="00E0E47E">
      <w:numFmt w:val="bullet"/>
      <w:lvlText w:val=""/>
      <w:lvlJc w:val="left"/>
      <w:pPr>
        <w:ind w:left="3240" w:firstLine="0"/>
      </w:pPr>
      <w:rPr>
        <w:rFonts w:ascii="Wingdings" w:eastAsia="Wingdings" w:hAnsi="Wingdings" w:cs="Wingdings"/>
        <w:sz w:val="20"/>
      </w:rPr>
    </w:lvl>
    <w:lvl w:ilvl="5" w:tplc="7138D8A8">
      <w:numFmt w:val="bullet"/>
      <w:lvlText w:val=""/>
      <w:lvlJc w:val="left"/>
      <w:pPr>
        <w:ind w:left="3960" w:firstLine="0"/>
      </w:pPr>
      <w:rPr>
        <w:rFonts w:ascii="Wingdings" w:eastAsia="Wingdings" w:hAnsi="Wingdings" w:cs="Wingdings"/>
        <w:sz w:val="20"/>
      </w:rPr>
    </w:lvl>
    <w:lvl w:ilvl="6" w:tplc="6262E192">
      <w:numFmt w:val="bullet"/>
      <w:lvlText w:val=""/>
      <w:lvlJc w:val="left"/>
      <w:pPr>
        <w:ind w:left="4680" w:firstLine="0"/>
      </w:pPr>
      <w:rPr>
        <w:rFonts w:ascii="Wingdings" w:eastAsia="Wingdings" w:hAnsi="Wingdings" w:cs="Wingdings"/>
        <w:sz w:val="20"/>
      </w:rPr>
    </w:lvl>
    <w:lvl w:ilvl="7" w:tplc="3C1C92AE">
      <w:numFmt w:val="bullet"/>
      <w:lvlText w:val=""/>
      <w:lvlJc w:val="left"/>
      <w:pPr>
        <w:ind w:left="5400" w:firstLine="0"/>
      </w:pPr>
      <w:rPr>
        <w:rFonts w:ascii="Wingdings" w:eastAsia="Wingdings" w:hAnsi="Wingdings" w:cs="Wingdings"/>
        <w:sz w:val="20"/>
      </w:rPr>
    </w:lvl>
    <w:lvl w:ilvl="8" w:tplc="A552B160">
      <w:numFmt w:val="bullet"/>
      <w:lvlText w:val=""/>
      <w:lvlJc w:val="left"/>
      <w:pPr>
        <w:ind w:left="6120" w:firstLine="0"/>
      </w:pPr>
      <w:rPr>
        <w:rFonts w:ascii="Wingdings" w:eastAsia="Wingdings" w:hAnsi="Wingdings" w:cs="Wingdings"/>
        <w:sz w:val="20"/>
      </w:rPr>
    </w:lvl>
  </w:abstractNum>
  <w:abstractNum w:abstractNumId="9" w15:restartNumberingAfterBreak="0">
    <w:nsid w:val="539B350B"/>
    <w:multiLevelType w:val="hybridMultilevel"/>
    <w:tmpl w:val="351CFD0C"/>
    <w:name w:val="Nummerierungsliste 2"/>
    <w:lvl w:ilvl="0" w:tplc="81B8D6A6">
      <w:numFmt w:val="bullet"/>
      <w:lvlText w:val="–"/>
      <w:lvlJc w:val="left"/>
      <w:pPr>
        <w:ind w:left="360" w:firstLine="0"/>
      </w:pPr>
      <w:rPr>
        <w:rFonts w:ascii="Arial" w:eastAsia="Times New Roman" w:hAnsi="Arial" w:cs="Arial"/>
      </w:rPr>
    </w:lvl>
    <w:lvl w:ilvl="1" w:tplc="3A006C5C">
      <w:numFmt w:val="bullet"/>
      <w:lvlText w:val="o"/>
      <w:lvlJc w:val="left"/>
      <w:pPr>
        <w:ind w:left="1080" w:firstLine="0"/>
      </w:pPr>
      <w:rPr>
        <w:rFonts w:ascii="Courier New" w:hAnsi="Courier New" w:cs="Courier New"/>
      </w:rPr>
    </w:lvl>
    <w:lvl w:ilvl="2" w:tplc="67FEEC4E">
      <w:numFmt w:val="bullet"/>
      <w:lvlText w:val=""/>
      <w:lvlJc w:val="left"/>
      <w:pPr>
        <w:ind w:left="1800" w:firstLine="0"/>
      </w:pPr>
      <w:rPr>
        <w:rFonts w:ascii="Wingdings" w:eastAsia="Wingdings" w:hAnsi="Wingdings" w:cs="Wingdings"/>
      </w:rPr>
    </w:lvl>
    <w:lvl w:ilvl="3" w:tplc="F2BCDC24">
      <w:numFmt w:val="bullet"/>
      <w:lvlText w:val=""/>
      <w:lvlJc w:val="left"/>
      <w:pPr>
        <w:ind w:left="2520" w:firstLine="0"/>
      </w:pPr>
      <w:rPr>
        <w:rFonts w:ascii="Symbol" w:hAnsi="Symbol"/>
      </w:rPr>
    </w:lvl>
    <w:lvl w:ilvl="4" w:tplc="F84889DE">
      <w:numFmt w:val="bullet"/>
      <w:lvlText w:val="o"/>
      <w:lvlJc w:val="left"/>
      <w:pPr>
        <w:ind w:left="3240" w:firstLine="0"/>
      </w:pPr>
      <w:rPr>
        <w:rFonts w:ascii="Courier New" w:hAnsi="Courier New" w:cs="Courier New"/>
      </w:rPr>
    </w:lvl>
    <w:lvl w:ilvl="5" w:tplc="A5425090">
      <w:numFmt w:val="bullet"/>
      <w:lvlText w:val=""/>
      <w:lvlJc w:val="left"/>
      <w:pPr>
        <w:ind w:left="3960" w:firstLine="0"/>
      </w:pPr>
      <w:rPr>
        <w:rFonts w:ascii="Wingdings" w:eastAsia="Wingdings" w:hAnsi="Wingdings" w:cs="Wingdings"/>
      </w:rPr>
    </w:lvl>
    <w:lvl w:ilvl="6" w:tplc="0F8CCD66">
      <w:numFmt w:val="bullet"/>
      <w:lvlText w:val=""/>
      <w:lvlJc w:val="left"/>
      <w:pPr>
        <w:ind w:left="4680" w:firstLine="0"/>
      </w:pPr>
      <w:rPr>
        <w:rFonts w:ascii="Symbol" w:hAnsi="Symbol"/>
      </w:rPr>
    </w:lvl>
    <w:lvl w:ilvl="7" w:tplc="665A26D0">
      <w:numFmt w:val="bullet"/>
      <w:lvlText w:val="o"/>
      <w:lvlJc w:val="left"/>
      <w:pPr>
        <w:ind w:left="5400" w:firstLine="0"/>
      </w:pPr>
      <w:rPr>
        <w:rFonts w:ascii="Courier New" w:hAnsi="Courier New" w:cs="Courier New"/>
      </w:rPr>
    </w:lvl>
    <w:lvl w:ilvl="8" w:tplc="3B7A3466">
      <w:numFmt w:val="bullet"/>
      <w:lvlText w:val=""/>
      <w:lvlJc w:val="left"/>
      <w:pPr>
        <w:ind w:left="6120" w:firstLine="0"/>
      </w:pPr>
      <w:rPr>
        <w:rFonts w:ascii="Wingdings" w:eastAsia="Wingdings" w:hAnsi="Wingdings" w:cs="Wingdings"/>
      </w:rPr>
    </w:lvl>
  </w:abstractNum>
  <w:abstractNum w:abstractNumId="10" w15:restartNumberingAfterBreak="0">
    <w:nsid w:val="59DD4522"/>
    <w:multiLevelType w:val="multilevel"/>
    <w:tmpl w:val="D8F8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0174DE"/>
    <w:multiLevelType w:val="hybridMultilevel"/>
    <w:tmpl w:val="1EA87DA4"/>
    <w:lvl w:ilvl="0" w:tplc="318A0BBA">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BB9480C"/>
    <w:multiLevelType w:val="hybridMultilevel"/>
    <w:tmpl w:val="57A4B5CA"/>
    <w:lvl w:ilvl="0" w:tplc="B9160F6E">
      <w:numFmt w:val="none"/>
      <w:lvlText w:val=""/>
      <w:lvlJc w:val="left"/>
      <w:pPr>
        <w:tabs>
          <w:tab w:val="num" w:pos="360"/>
        </w:tabs>
        <w:ind w:left="360" w:hanging="360"/>
      </w:pPr>
    </w:lvl>
    <w:lvl w:ilvl="1" w:tplc="499C359A">
      <w:numFmt w:val="none"/>
      <w:lvlText w:val=""/>
      <w:lvlJc w:val="left"/>
      <w:pPr>
        <w:tabs>
          <w:tab w:val="num" w:pos="360"/>
        </w:tabs>
        <w:ind w:left="360" w:hanging="360"/>
      </w:pPr>
    </w:lvl>
    <w:lvl w:ilvl="2" w:tplc="A4084C6E">
      <w:numFmt w:val="none"/>
      <w:lvlText w:val=""/>
      <w:lvlJc w:val="left"/>
      <w:pPr>
        <w:tabs>
          <w:tab w:val="num" w:pos="360"/>
        </w:tabs>
        <w:ind w:left="360" w:hanging="360"/>
      </w:pPr>
    </w:lvl>
    <w:lvl w:ilvl="3" w:tplc="68641B34">
      <w:numFmt w:val="none"/>
      <w:lvlText w:val=""/>
      <w:lvlJc w:val="left"/>
      <w:pPr>
        <w:tabs>
          <w:tab w:val="num" w:pos="360"/>
        </w:tabs>
        <w:ind w:left="360" w:hanging="360"/>
      </w:pPr>
    </w:lvl>
    <w:lvl w:ilvl="4" w:tplc="E4CE4678">
      <w:numFmt w:val="none"/>
      <w:lvlText w:val=""/>
      <w:lvlJc w:val="left"/>
      <w:pPr>
        <w:tabs>
          <w:tab w:val="num" w:pos="360"/>
        </w:tabs>
        <w:ind w:left="360" w:hanging="360"/>
      </w:pPr>
    </w:lvl>
    <w:lvl w:ilvl="5" w:tplc="FC4ED54A">
      <w:numFmt w:val="none"/>
      <w:lvlText w:val=""/>
      <w:lvlJc w:val="left"/>
      <w:pPr>
        <w:tabs>
          <w:tab w:val="num" w:pos="360"/>
        </w:tabs>
        <w:ind w:left="360" w:hanging="360"/>
      </w:pPr>
    </w:lvl>
    <w:lvl w:ilvl="6" w:tplc="F6244D4C">
      <w:numFmt w:val="none"/>
      <w:lvlText w:val=""/>
      <w:lvlJc w:val="left"/>
      <w:pPr>
        <w:tabs>
          <w:tab w:val="num" w:pos="360"/>
        </w:tabs>
        <w:ind w:left="360" w:hanging="360"/>
      </w:pPr>
    </w:lvl>
    <w:lvl w:ilvl="7" w:tplc="B388D4DC">
      <w:numFmt w:val="none"/>
      <w:lvlText w:val=""/>
      <w:lvlJc w:val="left"/>
      <w:pPr>
        <w:tabs>
          <w:tab w:val="num" w:pos="360"/>
        </w:tabs>
        <w:ind w:left="360" w:hanging="360"/>
      </w:pPr>
    </w:lvl>
    <w:lvl w:ilvl="8" w:tplc="7D7EE3E2">
      <w:numFmt w:val="none"/>
      <w:lvlText w:val=""/>
      <w:lvlJc w:val="left"/>
      <w:pPr>
        <w:tabs>
          <w:tab w:val="num" w:pos="360"/>
        </w:tabs>
        <w:ind w:left="360" w:hanging="360"/>
      </w:pPr>
    </w:lvl>
  </w:abstractNum>
  <w:num w:numId="1" w16cid:durableId="888764604">
    <w:abstractNumId w:val="7"/>
  </w:num>
  <w:num w:numId="2" w16cid:durableId="1551067658">
    <w:abstractNumId w:val="9"/>
  </w:num>
  <w:num w:numId="3" w16cid:durableId="1846898877">
    <w:abstractNumId w:val="12"/>
  </w:num>
  <w:num w:numId="4" w16cid:durableId="654575466">
    <w:abstractNumId w:val="4"/>
  </w:num>
  <w:num w:numId="5" w16cid:durableId="1736007369">
    <w:abstractNumId w:val="11"/>
  </w:num>
  <w:num w:numId="6" w16cid:durableId="1190215568">
    <w:abstractNumId w:val="0"/>
  </w:num>
  <w:num w:numId="7" w16cid:durableId="1806846926">
    <w:abstractNumId w:val="5"/>
  </w:num>
  <w:num w:numId="8" w16cid:durableId="859050637">
    <w:abstractNumId w:val="10"/>
  </w:num>
  <w:num w:numId="9" w16cid:durableId="1127309115">
    <w:abstractNumId w:val="2"/>
  </w:num>
  <w:num w:numId="10" w16cid:durableId="441386571">
    <w:abstractNumId w:val="1"/>
  </w:num>
  <w:num w:numId="11" w16cid:durableId="688676363">
    <w:abstractNumId w:val="8"/>
  </w:num>
  <w:num w:numId="12" w16cid:durableId="2085949069">
    <w:abstractNumId w:val="3"/>
    <w:lvlOverride w:ilvl="0"/>
    <w:lvlOverride w:ilvl="1"/>
    <w:lvlOverride w:ilvl="2"/>
    <w:lvlOverride w:ilvl="3"/>
    <w:lvlOverride w:ilvl="4"/>
    <w:lvlOverride w:ilvl="5"/>
    <w:lvlOverride w:ilvl="6"/>
    <w:lvlOverride w:ilvl="7"/>
    <w:lvlOverride w:ilvl="8"/>
  </w:num>
  <w:num w:numId="13" w16cid:durableId="1357655521">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283"/>
  <w:drawingGridVerticalSpacing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D38"/>
    <w:rsid w:val="0006114E"/>
    <w:rsid w:val="00063F87"/>
    <w:rsid w:val="0007381C"/>
    <w:rsid w:val="00081D57"/>
    <w:rsid w:val="00092851"/>
    <w:rsid w:val="000A3A9A"/>
    <w:rsid w:val="000A6438"/>
    <w:rsid w:val="000C3E3E"/>
    <w:rsid w:val="000C59F4"/>
    <w:rsid w:val="000E2DD3"/>
    <w:rsid w:val="000F080F"/>
    <w:rsid w:val="0012651B"/>
    <w:rsid w:val="00133667"/>
    <w:rsid w:val="00150AA0"/>
    <w:rsid w:val="0017510C"/>
    <w:rsid w:val="001841ED"/>
    <w:rsid w:val="00184274"/>
    <w:rsid w:val="001853D1"/>
    <w:rsid w:val="001B06FE"/>
    <w:rsid w:val="001D738A"/>
    <w:rsid w:val="001D7E7C"/>
    <w:rsid w:val="001F535E"/>
    <w:rsid w:val="00200468"/>
    <w:rsid w:val="00235D78"/>
    <w:rsid w:val="00247806"/>
    <w:rsid w:val="002605E7"/>
    <w:rsid w:val="00263D1C"/>
    <w:rsid w:val="002815B1"/>
    <w:rsid w:val="002856A2"/>
    <w:rsid w:val="002A39BA"/>
    <w:rsid w:val="002A50B2"/>
    <w:rsid w:val="002C5E78"/>
    <w:rsid w:val="002D2DC4"/>
    <w:rsid w:val="002E63A8"/>
    <w:rsid w:val="002F0BA4"/>
    <w:rsid w:val="00307B96"/>
    <w:rsid w:val="003218D5"/>
    <w:rsid w:val="00330463"/>
    <w:rsid w:val="003416BD"/>
    <w:rsid w:val="003549DC"/>
    <w:rsid w:val="003A321B"/>
    <w:rsid w:val="003A3968"/>
    <w:rsid w:val="003B0DE5"/>
    <w:rsid w:val="003D3E9A"/>
    <w:rsid w:val="003D4230"/>
    <w:rsid w:val="003E7733"/>
    <w:rsid w:val="00405936"/>
    <w:rsid w:val="00423705"/>
    <w:rsid w:val="00445A59"/>
    <w:rsid w:val="00447E4D"/>
    <w:rsid w:val="00460A7B"/>
    <w:rsid w:val="004915C6"/>
    <w:rsid w:val="004969E4"/>
    <w:rsid w:val="00497E5C"/>
    <w:rsid w:val="004A2B86"/>
    <w:rsid w:val="004B0416"/>
    <w:rsid w:val="004E2BAE"/>
    <w:rsid w:val="004F60F3"/>
    <w:rsid w:val="00501B65"/>
    <w:rsid w:val="005059E0"/>
    <w:rsid w:val="00512895"/>
    <w:rsid w:val="005162ED"/>
    <w:rsid w:val="005243A5"/>
    <w:rsid w:val="0052793A"/>
    <w:rsid w:val="005318E1"/>
    <w:rsid w:val="00557390"/>
    <w:rsid w:val="00583EDC"/>
    <w:rsid w:val="005A1332"/>
    <w:rsid w:val="005A1676"/>
    <w:rsid w:val="005A41F7"/>
    <w:rsid w:val="005E1D98"/>
    <w:rsid w:val="005F5962"/>
    <w:rsid w:val="00604A8E"/>
    <w:rsid w:val="00631BD1"/>
    <w:rsid w:val="00635A8F"/>
    <w:rsid w:val="00640785"/>
    <w:rsid w:val="00643EC0"/>
    <w:rsid w:val="00682C2B"/>
    <w:rsid w:val="00697F29"/>
    <w:rsid w:val="006B5CCB"/>
    <w:rsid w:val="006B62D1"/>
    <w:rsid w:val="006D4615"/>
    <w:rsid w:val="006D4BF2"/>
    <w:rsid w:val="006E0201"/>
    <w:rsid w:val="006E3A97"/>
    <w:rsid w:val="006E5CF4"/>
    <w:rsid w:val="007066EC"/>
    <w:rsid w:val="00713BC7"/>
    <w:rsid w:val="00726B91"/>
    <w:rsid w:val="00737DD3"/>
    <w:rsid w:val="00742343"/>
    <w:rsid w:val="00760452"/>
    <w:rsid w:val="00763785"/>
    <w:rsid w:val="00764271"/>
    <w:rsid w:val="00786509"/>
    <w:rsid w:val="00793A53"/>
    <w:rsid w:val="00794118"/>
    <w:rsid w:val="007B4213"/>
    <w:rsid w:val="007B43E6"/>
    <w:rsid w:val="007C4D7A"/>
    <w:rsid w:val="007E7ADD"/>
    <w:rsid w:val="00803962"/>
    <w:rsid w:val="008058DD"/>
    <w:rsid w:val="008060CC"/>
    <w:rsid w:val="008167B9"/>
    <w:rsid w:val="00823886"/>
    <w:rsid w:val="00857E6F"/>
    <w:rsid w:val="00871F56"/>
    <w:rsid w:val="0087245E"/>
    <w:rsid w:val="008B0649"/>
    <w:rsid w:val="008C5C1C"/>
    <w:rsid w:val="008D2DB2"/>
    <w:rsid w:val="008E1808"/>
    <w:rsid w:val="008F1B4D"/>
    <w:rsid w:val="00907BE0"/>
    <w:rsid w:val="00910D1D"/>
    <w:rsid w:val="00916845"/>
    <w:rsid w:val="00916E69"/>
    <w:rsid w:val="0093774D"/>
    <w:rsid w:val="00947F83"/>
    <w:rsid w:val="0099467F"/>
    <w:rsid w:val="009C103E"/>
    <w:rsid w:val="009D657D"/>
    <w:rsid w:val="00A52279"/>
    <w:rsid w:val="00A55A4B"/>
    <w:rsid w:val="00A715CF"/>
    <w:rsid w:val="00A7164A"/>
    <w:rsid w:val="00AA4466"/>
    <w:rsid w:val="00AB0196"/>
    <w:rsid w:val="00AC26AE"/>
    <w:rsid w:val="00AC512F"/>
    <w:rsid w:val="00AD6284"/>
    <w:rsid w:val="00B0433F"/>
    <w:rsid w:val="00B12BFD"/>
    <w:rsid w:val="00B13AE5"/>
    <w:rsid w:val="00B34A55"/>
    <w:rsid w:val="00B533E5"/>
    <w:rsid w:val="00B658CA"/>
    <w:rsid w:val="00B666CE"/>
    <w:rsid w:val="00B754BB"/>
    <w:rsid w:val="00BD23A4"/>
    <w:rsid w:val="00BE0728"/>
    <w:rsid w:val="00C03A32"/>
    <w:rsid w:val="00C34734"/>
    <w:rsid w:val="00C55156"/>
    <w:rsid w:val="00C57A09"/>
    <w:rsid w:val="00C6217D"/>
    <w:rsid w:val="00CA3B67"/>
    <w:rsid w:val="00CB39C5"/>
    <w:rsid w:val="00CB71E3"/>
    <w:rsid w:val="00CC42A4"/>
    <w:rsid w:val="00CD28E0"/>
    <w:rsid w:val="00CD4F20"/>
    <w:rsid w:val="00CD55EE"/>
    <w:rsid w:val="00CD5BE8"/>
    <w:rsid w:val="00CD784D"/>
    <w:rsid w:val="00CE3D25"/>
    <w:rsid w:val="00CF06C1"/>
    <w:rsid w:val="00D10AA0"/>
    <w:rsid w:val="00D1251F"/>
    <w:rsid w:val="00D134CC"/>
    <w:rsid w:val="00D2181C"/>
    <w:rsid w:val="00D219FD"/>
    <w:rsid w:val="00D32E72"/>
    <w:rsid w:val="00D335F4"/>
    <w:rsid w:val="00D410E9"/>
    <w:rsid w:val="00D428E5"/>
    <w:rsid w:val="00D44326"/>
    <w:rsid w:val="00D47332"/>
    <w:rsid w:val="00D66AD7"/>
    <w:rsid w:val="00D811D2"/>
    <w:rsid w:val="00DA0C7D"/>
    <w:rsid w:val="00DA5CD2"/>
    <w:rsid w:val="00DC2151"/>
    <w:rsid w:val="00DC622D"/>
    <w:rsid w:val="00DD51E6"/>
    <w:rsid w:val="00DE2FA6"/>
    <w:rsid w:val="00DF253B"/>
    <w:rsid w:val="00DF52F4"/>
    <w:rsid w:val="00E10006"/>
    <w:rsid w:val="00E1232B"/>
    <w:rsid w:val="00E142DE"/>
    <w:rsid w:val="00E149A8"/>
    <w:rsid w:val="00E22A0A"/>
    <w:rsid w:val="00E26694"/>
    <w:rsid w:val="00E375A3"/>
    <w:rsid w:val="00E43B18"/>
    <w:rsid w:val="00E5452C"/>
    <w:rsid w:val="00E63345"/>
    <w:rsid w:val="00E63B18"/>
    <w:rsid w:val="00E64DCF"/>
    <w:rsid w:val="00E835E6"/>
    <w:rsid w:val="00E8528C"/>
    <w:rsid w:val="00EA5A21"/>
    <w:rsid w:val="00EB75DA"/>
    <w:rsid w:val="00EC29E8"/>
    <w:rsid w:val="00EF729F"/>
    <w:rsid w:val="00F00919"/>
    <w:rsid w:val="00F046EA"/>
    <w:rsid w:val="00F1068F"/>
    <w:rsid w:val="00F402A7"/>
    <w:rsid w:val="00F405EB"/>
    <w:rsid w:val="00F41B2D"/>
    <w:rsid w:val="00F41B74"/>
    <w:rsid w:val="00F45CC0"/>
    <w:rsid w:val="00F56049"/>
    <w:rsid w:val="00F6181D"/>
    <w:rsid w:val="00F83C5B"/>
    <w:rsid w:val="00F912B2"/>
    <w:rsid w:val="00F9137D"/>
    <w:rsid w:val="00FA5606"/>
    <w:rsid w:val="00FB4B5C"/>
    <w:rsid w:val="00FC2DC9"/>
    <w:rsid w:val="00FC30B3"/>
    <w:rsid w:val="00FD02B7"/>
    <w:rsid w:val="00FE0D38"/>
    <w:rsid w:val="00FF701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3B7D0"/>
  <w15:docId w15:val="{B927FA47-862B-4DEE-AC53-AC1A9A9E1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kern w:val="1"/>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Hyperlink" w:uiPriority="0"/>
    <w:lsdException w:name="Strong" w:uiPriority="22" w:qFormat="1"/>
    <w:lsdException w:name="Emphasis" w:uiPriority="0" w:qFormat="1"/>
    <w:lsdException w:name="Normal (Web)"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imes New Roman" w:eastAsia="Times New Roman" w:hAnsi="Times New Roman" w:cs="Times New Roman"/>
      <w:lang w:val="en-GB" w:eastAsia="en-GB"/>
    </w:rPr>
  </w:style>
  <w:style w:type="paragraph" w:styleId="berschrift2">
    <w:name w:val="heading 2"/>
    <w:basedOn w:val="Standard"/>
    <w:next w:val="Standard"/>
    <w:link w:val="berschrift2Zchn"/>
    <w:uiPriority w:val="9"/>
    <w:unhideWhenUsed/>
    <w:qFormat/>
    <w:rsid w:val="00D335F4"/>
    <w:pPr>
      <w:keepNext/>
      <w:keepLines/>
      <w:spacing w:before="40"/>
      <w:outlineLvl w:val="1"/>
    </w:pPr>
    <w:rPr>
      <w:rFonts w:asciiTheme="majorHAnsi" w:eastAsiaTheme="majorEastAsia" w:hAnsiTheme="majorHAnsi" w:cstheme="majorBidi"/>
      <w:color w:val="365F91" w:themeColor="accent1" w:themeShade="BF"/>
      <w:kern w:val="2"/>
      <w:sz w:val="26"/>
      <w:szCs w:val="26"/>
      <w:lang w:val="de-DE" w:eastAsia="en-US"/>
      <w14:ligatures w14:val="standardContextual"/>
    </w:rPr>
  </w:style>
  <w:style w:type="paragraph" w:styleId="berschrift3">
    <w:name w:val="heading 3"/>
    <w:basedOn w:val="Standard"/>
    <w:next w:val="Standard"/>
    <w:link w:val="berschrift3Zchn"/>
    <w:uiPriority w:val="9"/>
    <w:unhideWhenUsed/>
    <w:qFormat/>
    <w:rsid w:val="00D335F4"/>
    <w:pPr>
      <w:keepNext/>
      <w:keepLines/>
      <w:spacing w:before="40"/>
      <w:outlineLvl w:val="2"/>
    </w:pPr>
    <w:rPr>
      <w:rFonts w:asciiTheme="majorHAnsi" w:eastAsiaTheme="majorEastAsia" w:hAnsiTheme="majorHAnsi" w:cstheme="majorBidi"/>
      <w:color w:val="243F60" w:themeColor="accent1" w:themeShade="7F"/>
      <w:kern w:val="2"/>
      <w:lang w:val="de-DE" w:eastAsia="en-US"/>
      <w14:ligatures w14:val="standardContextual"/>
    </w:rPr>
  </w:style>
  <w:style w:type="paragraph" w:styleId="berschrift4">
    <w:name w:val="heading 4"/>
    <w:basedOn w:val="Standard"/>
    <w:next w:val="Standard"/>
    <w:link w:val="berschrift4Zchn"/>
    <w:uiPriority w:val="9"/>
    <w:qFormat/>
    <w:rsid w:val="00D4733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1">
    <w:name w:val="p1"/>
    <w:basedOn w:val="Standard"/>
    <w:qFormat/>
    <w:rPr>
      <w:rFonts w:ascii="Helvetica" w:hAnsi="Helvetica"/>
      <w:sz w:val="18"/>
      <w:szCs w:val="18"/>
      <w:lang w:val="en-US"/>
    </w:rPr>
  </w:style>
  <w:style w:type="paragraph" w:styleId="Listenabsatz">
    <w:name w:val="List Paragraph"/>
    <w:basedOn w:val="Standard"/>
    <w:uiPriority w:val="34"/>
    <w:qFormat/>
    <w:pPr>
      <w:ind w:left="720"/>
      <w:contextualSpacing/>
    </w:pPr>
  </w:style>
  <w:style w:type="paragraph" w:customStyle="1" w:styleId="DefaultText">
    <w:name w:val="Default Text"/>
    <w:qFormat/>
    <w:pPr>
      <w:widowControl w:val="0"/>
      <w:suppressAutoHyphens/>
    </w:pPr>
    <w:rPr>
      <w:rFonts w:ascii="Arial" w:eastAsia="Arial Unicode MS" w:hAnsi="Arial" w:cs="Tahoma"/>
      <w:lang w:eastAsia="de-DE"/>
    </w:rPr>
  </w:style>
  <w:style w:type="paragraph" w:styleId="Funotentext">
    <w:name w:val="footnote text"/>
    <w:basedOn w:val="Standard"/>
    <w:qFormat/>
    <w:pPr>
      <w:widowControl w:val="0"/>
      <w:suppressAutoHyphens/>
    </w:pPr>
    <w:rPr>
      <w:rFonts w:ascii="Arial" w:eastAsia="Arial Unicode MS" w:hAnsi="Arial" w:cs="Tahoma"/>
      <w:sz w:val="20"/>
      <w:szCs w:val="20"/>
      <w:lang w:val="de-DE" w:eastAsia="de-DE"/>
    </w:rPr>
  </w:style>
  <w:style w:type="paragraph" w:customStyle="1" w:styleId="CommentText">
    <w:name w:val="Comment Text"/>
    <w:basedOn w:val="Standard"/>
    <w:qFormat/>
    <w:rPr>
      <w:sz w:val="20"/>
      <w:szCs w:val="20"/>
    </w:rPr>
  </w:style>
  <w:style w:type="paragraph" w:customStyle="1" w:styleId="CommentSubject">
    <w:name w:val="Comment Subject"/>
    <w:basedOn w:val="CommentText"/>
    <w:next w:val="CommentText"/>
    <w:qFormat/>
    <w:rPr>
      <w:b/>
      <w:bCs/>
    </w:rPr>
  </w:style>
  <w:style w:type="character" w:customStyle="1" w:styleId="apple-converted-space">
    <w:name w:val="apple-converted-space"/>
    <w:basedOn w:val="Absatz-Standardschriftart"/>
  </w:style>
  <w:style w:type="character" w:customStyle="1" w:styleId="FunotentextZchn">
    <w:name w:val="Fußnotentext Zchn"/>
    <w:basedOn w:val="Absatz-Standardschriftart"/>
    <w:rPr>
      <w:rFonts w:ascii="Arial" w:eastAsia="Arial Unicode MS" w:hAnsi="Arial" w:cs="Tahoma"/>
      <w:kern w:val="1"/>
      <w:sz w:val="20"/>
      <w:szCs w:val="20"/>
      <w:lang w:eastAsia="de-DE"/>
    </w:rPr>
  </w:style>
  <w:style w:type="paragraph" w:styleId="Kommentartext">
    <w:name w:val="annotation text"/>
    <w:basedOn w:val="Standard"/>
    <w:link w:val="KommentartextZchn"/>
    <w:uiPriority w:val="99"/>
    <w:rPr>
      <w:sz w:val="20"/>
      <w:szCs w:val="20"/>
    </w:rPr>
  </w:style>
  <w:style w:type="character" w:customStyle="1" w:styleId="KommentartextZchn">
    <w:name w:val="Kommentartext Zchn"/>
    <w:basedOn w:val="Absatz-Standardschriftart"/>
    <w:link w:val="Kommentartext"/>
    <w:uiPriority w:val="99"/>
    <w:rPr>
      <w:rFonts w:ascii="Times New Roman" w:eastAsia="Times New Roman" w:hAnsi="Times New Roman" w:cs="Times New Roman"/>
      <w:sz w:val="20"/>
      <w:szCs w:val="20"/>
      <w:lang w:val="en-GB" w:eastAsia="en-GB"/>
    </w:rPr>
  </w:style>
  <w:style w:type="character" w:styleId="Kommentarzeichen">
    <w:name w:val="annotation reference"/>
    <w:basedOn w:val="Absatz-Standardschriftart"/>
    <w:uiPriority w:val="99"/>
    <w:rPr>
      <w:sz w:val="16"/>
      <w:szCs w:val="16"/>
    </w:rPr>
  </w:style>
  <w:style w:type="paragraph" w:styleId="berarbeitung">
    <w:name w:val="Revision"/>
    <w:hidden/>
    <w:uiPriority w:val="99"/>
    <w:rsid w:val="007E7ADD"/>
    <w:rPr>
      <w:rFonts w:ascii="Times New Roman" w:eastAsia="Times New Roman" w:hAnsi="Times New Roman" w:cs="Times New Roman"/>
      <w:lang w:val="en-GB" w:eastAsia="en-GB"/>
    </w:rPr>
  </w:style>
  <w:style w:type="paragraph" w:styleId="Kommentarthema">
    <w:name w:val="annotation subject"/>
    <w:basedOn w:val="Kommentartext"/>
    <w:next w:val="Kommentartext"/>
    <w:link w:val="KommentarthemaZchn"/>
    <w:uiPriority w:val="99"/>
    <w:rsid w:val="00EC29E8"/>
    <w:rPr>
      <w:b/>
      <w:bCs/>
    </w:rPr>
  </w:style>
  <w:style w:type="character" w:customStyle="1" w:styleId="KommentarthemaZchn">
    <w:name w:val="Kommentarthema Zchn"/>
    <w:basedOn w:val="KommentartextZchn"/>
    <w:link w:val="Kommentarthema"/>
    <w:uiPriority w:val="99"/>
    <w:rsid w:val="00EC29E8"/>
    <w:rPr>
      <w:rFonts w:ascii="Times New Roman" w:eastAsia="Times New Roman" w:hAnsi="Times New Roman" w:cs="Times New Roman"/>
      <w:b/>
      <w:bCs/>
      <w:sz w:val="20"/>
      <w:szCs w:val="20"/>
      <w:lang w:val="en-GB" w:eastAsia="en-GB"/>
    </w:rPr>
  </w:style>
  <w:style w:type="character" w:styleId="Hyperlink">
    <w:name w:val="Hyperlink"/>
    <w:rsid w:val="005059E0"/>
    <w:rPr>
      <w:color w:val="0000FF"/>
      <w:u w:val="single"/>
    </w:rPr>
  </w:style>
  <w:style w:type="character" w:customStyle="1" w:styleId="AboutandContactBody">
    <w:name w:val="About and Contact Body"/>
    <w:basedOn w:val="Absatz-Standardschriftart"/>
    <w:rsid w:val="005059E0"/>
    <w:rPr>
      <w:rFonts w:ascii="Segoe UI" w:hAnsi="Segoe UI"/>
      <w:sz w:val="18"/>
    </w:rPr>
  </w:style>
  <w:style w:type="paragraph" w:styleId="Kopfzeile">
    <w:name w:val="header"/>
    <w:basedOn w:val="Standard"/>
    <w:link w:val="KopfzeileZchn"/>
    <w:uiPriority w:val="99"/>
    <w:rsid w:val="00B754BB"/>
    <w:pPr>
      <w:tabs>
        <w:tab w:val="center" w:pos="4536"/>
        <w:tab w:val="right" w:pos="9072"/>
      </w:tabs>
    </w:pPr>
  </w:style>
  <w:style w:type="character" w:customStyle="1" w:styleId="KopfzeileZchn">
    <w:name w:val="Kopfzeile Zchn"/>
    <w:basedOn w:val="Absatz-Standardschriftart"/>
    <w:link w:val="Kopfzeile"/>
    <w:uiPriority w:val="99"/>
    <w:rsid w:val="00B754BB"/>
    <w:rPr>
      <w:rFonts w:ascii="Times New Roman" w:eastAsia="Times New Roman" w:hAnsi="Times New Roman" w:cs="Times New Roman"/>
      <w:lang w:val="en-GB" w:eastAsia="en-GB"/>
    </w:rPr>
  </w:style>
  <w:style w:type="paragraph" w:styleId="Fuzeile">
    <w:name w:val="footer"/>
    <w:basedOn w:val="Standard"/>
    <w:link w:val="FuzeileZchn"/>
    <w:uiPriority w:val="99"/>
    <w:rsid w:val="00B754BB"/>
    <w:pPr>
      <w:tabs>
        <w:tab w:val="center" w:pos="4536"/>
        <w:tab w:val="right" w:pos="9072"/>
      </w:tabs>
    </w:pPr>
  </w:style>
  <w:style w:type="character" w:customStyle="1" w:styleId="FuzeileZchn">
    <w:name w:val="Fußzeile Zchn"/>
    <w:basedOn w:val="Absatz-Standardschriftart"/>
    <w:link w:val="Fuzeile"/>
    <w:uiPriority w:val="99"/>
    <w:rsid w:val="00B754BB"/>
    <w:rPr>
      <w:rFonts w:ascii="Times New Roman" w:eastAsia="Times New Roman" w:hAnsi="Times New Roman" w:cs="Times New Roman"/>
      <w:lang w:val="en-GB" w:eastAsia="en-GB"/>
    </w:rPr>
  </w:style>
  <w:style w:type="character" w:customStyle="1" w:styleId="berschrift2Zchn">
    <w:name w:val="Überschrift 2 Zchn"/>
    <w:basedOn w:val="Absatz-Standardschriftart"/>
    <w:link w:val="berschrift2"/>
    <w:uiPriority w:val="9"/>
    <w:rsid w:val="00D335F4"/>
    <w:rPr>
      <w:rFonts w:asciiTheme="majorHAnsi" w:eastAsiaTheme="majorEastAsia" w:hAnsiTheme="majorHAnsi" w:cstheme="majorBidi"/>
      <w:color w:val="365F91" w:themeColor="accent1" w:themeShade="BF"/>
      <w:kern w:val="2"/>
      <w:sz w:val="26"/>
      <w:szCs w:val="26"/>
      <w14:ligatures w14:val="standardContextual"/>
    </w:rPr>
  </w:style>
  <w:style w:type="character" w:customStyle="1" w:styleId="berschrift3Zchn">
    <w:name w:val="Überschrift 3 Zchn"/>
    <w:basedOn w:val="Absatz-Standardschriftart"/>
    <w:link w:val="berschrift3"/>
    <w:uiPriority w:val="9"/>
    <w:rsid w:val="00D335F4"/>
    <w:rPr>
      <w:rFonts w:asciiTheme="majorHAnsi" w:eastAsiaTheme="majorEastAsia" w:hAnsiTheme="majorHAnsi" w:cstheme="majorBidi"/>
      <w:color w:val="243F60" w:themeColor="accent1" w:themeShade="7F"/>
      <w:kern w:val="2"/>
      <w14:ligatures w14:val="standardContextual"/>
    </w:rPr>
  </w:style>
  <w:style w:type="character" w:customStyle="1" w:styleId="AboutandContactHeadline">
    <w:name w:val="About and Contact Headline"/>
    <w:basedOn w:val="Absatz-Standardschriftart"/>
    <w:rsid w:val="00D335F4"/>
    <w:rPr>
      <w:rFonts w:ascii="Segoe UI" w:hAnsi="Segoe UI"/>
      <w:b/>
      <w:bCs/>
      <w:sz w:val="18"/>
    </w:rPr>
  </w:style>
  <w:style w:type="character" w:styleId="NichtaufgelsteErwhnung">
    <w:name w:val="Unresolved Mention"/>
    <w:basedOn w:val="Absatz-Standardschriftart"/>
    <w:uiPriority w:val="99"/>
    <w:semiHidden/>
    <w:unhideWhenUsed/>
    <w:rsid w:val="00907BE0"/>
    <w:rPr>
      <w:color w:val="605E5C"/>
      <w:shd w:val="clear" w:color="auto" w:fill="E1DFDD"/>
    </w:rPr>
  </w:style>
  <w:style w:type="character" w:styleId="BesuchterLink">
    <w:name w:val="FollowedHyperlink"/>
    <w:basedOn w:val="Absatz-Standardschriftart"/>
    <w:uiPriority w:val="99"/>
    <w:rsid w:val="00E10006"/>
    <w:rPr>
      <w:color w:val="800080" w:themeColor="followedHyperlink"/>
      <w:u w:val="single"/>
    </w:rPr>
  </w:style>
  <w:style w:type="character" w:customStyle="1" w:styleId="berschrift4Zchn">
    <w:name w:val="Überschrift 4 Zchn"/>
    <w:basedOn w:val="Absatz-Standardschriftart"/>
    <w:link w:val="berschrift4"/>
    <w:uiPriority w:val="9"/>
    <w:rsid w:val="00D47332"/>
    <w:rPr>
      <w:rFonts w:asciiTheme="majorHAnsi" w:eastAsiaTheme="majorEastAsia" w:hAnsiTheme="majorHAnsi" w:cstheme="majorBidi"/>
      <w:i/>
      <w:iCs/>
      <w:color w:val="365F91" w:themeColor="accent1" w:themeShade="BF"/>
      <w:lang w:val="en-GB" w:eastAsia="en-GB"/>
    </w:rPr>
  </w:style>
  <w:style w:type="paragraph" w:styleId="StandardWeb">
    <w:name w:val="Normal (Web)"/>
    <w:basedOn w:val="Standard"/>
    <w:qFormat/>
    <w:rsid w:val="006B5CCB"/>
    <w:pPr>
      <w:spacing w:before="100" w:beforeAutospacing="1" w:after="100" w:afterAutospacing="1"/>
    </w:pPr>
    <w:rPr>
      <w:kern w:val="0"/>
      <w:lang w:val="de-DE" w:eastAsia="de-DE"/>
    </w:rPr>
  </w:style>
  <w:style w:type="character" w:styleId="Hervorhebung">
    <w:name w:val="Emphasis"/>
    <w:basedOn w:val="Absatz-Standardschriftart"/>
    <w:rsid w:val="006B5CCB"/>
    <w:rPr>
      <w:i/>
      <w:iCs/>
    </w:rPr>
  </w:style>
  <w:style w:type="character" w:styleId="Fett">
    <w:name w:val="Strong"/>
    <w:basedOn w:val="Absatz-Standardschriftart"/>
    <w:uiPriority w:val="22"/>
    <w:qFormat/>
    <w:rsid w:val="007C4D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549">
      <w:bodyDiv w:val="1"/>
      <w:marLeft w:val="0"/>
      <w:marRight w:val="0"/>
      <w:marTop w:val="0"/>
      <w:marBottom w:val="0"/>
      <w:divBdr>
        <w:top w:val="none" w:sz="0" w:space="0" w:color="auto"/>
        <w:left w:val="none" w:sz="0" w:space="0" w:color="auto"/>
        <w:bottom w:val="none" w:sz="0" w:space="0" w:color="auto"/>
        <w:right w:val="none" w:sz="0" w:space="0" w:color="auto"/>
      </w:divBdr>
    </w:div>
    <w:div w:id="71322951">
      <w:bodyDiv w:val="1"/>
      <w:marLeft w:val="0"/>
      <w:marRight w:val="0"/>
      <w:marTop w:val="0"/>
      <w:marBottom w:val="0"/>
      <w:divBdr>
        <w:top w:val="none" w:sz="0" w:space="0" w:color="auto"/>
        <w:left w:val="none" w:sz="0" w:space="0" w:color="auto"/>
        <w:bottom w:val="none" w:sz="0" w:space="0" w:color="auto"/>
        <w:right w:val="none" w:sz="0" w:space="0" w:color="auto"/>
      </w:divBdr>
    </w:div>
    <w:div w:id="115224135">
      <w:bodyDiv w:val="1"/>
      <w:marLeft w:val="0"/>
      <w:marRight w:val="0"/>
      <w:marTop w:val="0"/>
      <w:marBottom w:val="0"/>
      <w:divBdr>
        <w:top w:val="none" w:sz="0" w:space="0" w:color="auto"/>
        <w:left w:val="none" w:sz="0" w:space="0" w:color="auto"/>
        <w:bottom w:val="none" w:sz="0" w:space="0" w:color="auto"/>
        <w:right w:val="none" w:sz="0" w:space="0" w:color="auto"/>
      </w:divBdr>
    </w:div>
    <w:div w:id="233397398">
      <w:bodyDiv w:val="1"/>
      <w:marLeft w:val="0"/>
      <w:marRight w:val="0"/>
      <w:marTop w:val="0"/>
      <w:marBottom w:val="0"/>
      <w:divBdr>
        <w:top w:val="none" w:sz="0" w:space="0" w:color="auto"/>
        <w:left w:val="none" w:sz="0" w:space="0" w:color="auto"/>
        <w:bottom w:val="none" w:sz="0" w:space="0" w:color="auto"/>
        <w:right w:val="none" w:sz="0" w:space="0" w:color="auto"/>
      </w:divBdr>
    </w:div>
    <w:div w:id="274338507">
      <w:bodyDiv w:val="1"/>
      <w:marLeft w:val="0"/>
      <w:marRight w:val="0"/>
      <w:marTop w:val="0"/>
      <w:marBottom w:val="0"/>
      <w:divBdr>
        <w:top w:val="none" w:sz="0" w:space="0" w:color="auto"/>
        <w:left w:val="none" w:sz="0" w:space="0" w:color="auto"/>
        <w:bottom w:val="none" w:sz="0" w:space="0" w:color="auto"/>
        <w:right w:val="none" w:sz="0" w:space="0" w:color="auto"/>
      </w:divBdr>
    </w:div>
    <w:div w:id="303394288">
      <w:bodyDiv w:val="1"/>
      <w:marLeft w:val="0"/>
      <w:marRight w:val="0"/>
      <w:marTop w:val="0"/>
      <w:marBottom w:val="0"/>
      <w:divBdr>
        <w:top w:val="none" w:sz="0" w:space="0" w:color="auto"/>
        <w:left w:val="none" w:sz="0" w:space="0" w:color="auto"/>
        <w:bottom w:val="none" w:sz="0" w:space="0" w:color="auto"/>
        <w:right w:val="none" w:sz="0" w:space="0" w:color="auto"/>
      </w:divBdr>
    </w:div>
    <w:div w:id="318769854">
      <w:bodyDiv w:val="1"/>
      <w:marLeft w:val="0"/>
      <w:marRight w:val="0"/>
      <w:marTop w:val="0"/>
      <w:marBottom w:val="0"/>
      <w:divBdr>
        <w:top w:val="none" w:sz="0" w:space="0" w:color="auto"/>
        <w:left w:val="none" w:sz="0" w:space="0" w:color="auto"/>
        <w:bottom w:val="none" w:sz="0" w:space="0" w:color="auto"/>
        <w:right w:val="none" w:sz="0" w:space="0" w:color="auto"/>
      </w:divBdr>
    </w:div>
    <w:div w:id="420108614">
      <w:bodyDiv w:val="1"/>
      <w:marLeft w:val="0"/>
      <w:marRight w:val="0"/>
      <w:marTop w:val="0"/>
      <w:marBottom w:val="0"/>
      <w:divBdr>
        <w:top w:val="none" w:sz="0" w:space="0" w:color="auto"/>
        <w:left w:val="none" w:sz="0" w:space="0" w:color="auto"/>
        <w:bottom w:val="none" w:sz="0" w:space="0" w:color="auto"/>
        <w:right w:val="none" w:sz="0" w:space="0" w:color="auto"/>
      </w:divBdr>
    </w:div>
    <w:div w:id="440493048">
      <w:bodyDiv w:val="1"/>
      <w:marLeft w:val="0"/>
      <w:marRight w:val="0"/>
      <w:marTop w:val="0"/>
      <w:marBottom w:val="0"/>
      <w:divBdr>
        <w:top w:val="none" w:sz="0" w:space="0" w:color="auto"/>
        <w:left w:val="none" w:sz="0" w:space="0" w:color="auto"/>
        <w:bottom w:val="none" w:sz="0" w:space="0" w:color="auto"/>
        <w:right w:val="none" w:sz="0" w:space="0" w:color="auto"/>
      </w:divBdr>
    </w:div>
    <w:div w:id="550730002">
      <w:bodyDiv w:val="1"/>
      <w:marLeft w:val="0"/>
      <w:marRight w:val="0"/>
      <w:marTop w:val="0"/>
      <w:marBottom w:val="0"/>
      <w:divBdr>
        <w:top w:val="none" w:sz="0" w:space="0" w:color="auto"/>
        <w:left w:val="none" w:sz="0" w:space="0" w:color="auto"/>
        <w:bottom w:val="none" w:sz="0" w:space="0" w:color="auto"/>
        <w:right w:val="none" w:sz="0" w:space="0" w:color="auto"/>
      </w:divBdr>
    </w:div>
    <w:div w:id="660351789">
      <w:bodyDiv w:val="1"/>
      <w:marLeft w:val="0"/>
      <w:marRight w:val="0"/>
      <w:marTop w:val="0"/>
      <w:marBottom w:val="0"/>
      <w:divBdr>
        <w:top w:val="none" w:sz="0" w:space="0" w:color="auto"/>
        <w:left w:val="none" w:sz="0" w:space="0" w:color="auto"/>
        <w:bottom w:val="none" w:sz="0" w:space="0" w:color="auto"/>
        <w:right w:val="none" w:sz="0" w:space="0" w:color="auto"/>
      </w:divBdr>
    </w:div>
    <w:div w:id="674769876">
      <w:bodyDiv w:val="1"/>
      <w:marLeft w:val="0"/>
      <w:marRight w:val="0"/>
      <w:marTop w:val="0"/>
      <w:marBottom w:val="0"/>
      <w:divBdr>
        <w:top w:val="none" w:sz="0" w:space="0" w:color="auto"/>
        <w:left w:val="none" w:sz="0" w:space="0" w:color="auto"/>
        <w:bottom w:val="none" w:sz="0" w:space="0" w:color="auto"/>
        <w:right w:val="none" w:sz="0" w:space="0" w:color="auto"/>
      </w:divBdr>
    </w:div>
    <w:div w:id="770860934">
      <w:bodyDiv w:val="1"/>
      <w:marLeft w:val="0"/>
      <w:marRight w:val="0"/>
      <w:marTop w:val="0"/>
      <w:marBottom w:val="0"/>
      <w:divBdr>
        <w:top w:val="none" w:sz="0" w:space="0" w:color="auto"/>
        <w:left w:val="none" w:sz="0" w:space="0" w:color="auto"/>
        <w:bottom w:val="none" w:sz="0" w:space="0" w:color="auto"/>
        <w:right w:val="none" w:sz="0" w:space="0" w:color="auto"/>
      </w:divBdr>
    </w:div>
    <w:div w:id="831987648">
      <w:bodyDiv w:val="1"/>
      <w:marLeft w:val="0"/>
      <w:marRight w:val="0"/>
      <w:marTop w:val="0"/>
      <w:marBottom w:val="0"/>
      <w:divBdr>
        <w:top w:val="none" w:sz="0" w:space="0" w:color="auto"/>
        <w:left w:val="none" w:sz="0" w:space="0" w:color="auto"/>
        <w:bottom w:val="none" w:sz="0" w:space="0" w:color="auto"/>
        <w:right w:val="none" w:sz="0" w:space="0" w:color="auto"/>
      </w:divBdr>
    </w:div>
    <w:div w:id="875779630">
      <w:bodyDiv w:val="1"/>
      <w:marLeft w:val="0"/>
      <w:marRight w:val="0"/>
      <w:marTop w:val="0"/>
      <w:marBottom w:val="0"/>
      <w:divBdr>
        <w:top w:val="none" w:sz="0" w:space="0" w:color="auto"/>
        <w:left w:val="none" w:sz="0" w:space="0" w:color="auto"/>
        <w:bottom w:val="none" w:sz="0" w:space="0" w:color="auto"/>
        <w:right w:val="none" w:sz="0" w:space="0" w:color="auto"/>
      </w:divBdr>
    </w:div>
    <w:div w:id="950825176">
      <w:bodyDiv w:val="1"/>
      <w:marLeft w:val="0"/>
      <w:marRight w:val="0"/>
      <w:marTop w:val="0"/>
      <w:marBottom w:val="0"/>
      <w:divBdr>
        <w:top w:val="none" w:sz="0" w:space="0" w:color="auto"/>
        <w:left w:val="none" w:sz="0" w:space="0" w:color="auto"/>
        <w:bottom w:val="none" w:sz="0" w:space="0" w:color="auto"/>
        <w:right w:val="none" w:sz="0" w:space="0" w:color="auto"/>
      </w:divBdr>
    </w:div>
    <w:div w:id="964850421">
      <w:bodyDiv w:val="1"/>
      <w:marLeft w:val="0"/>
      <w:marRight w:val="0"/>
      <w:marTop w:val="0"/>
      <w:marBottom w:val="0"/>
      <w:divBdr>
        <w:top w:val="none" w:sz="0" w:space="0" w:color="auto"/>
        <w:left w:val="none" w:sz="0" w:space="0" w:color="auto"/>
        <w:bottom w:val="none" w:sz="0" w:space="0" w:color="auto"/>
        <w:right w:val="none" w:sz="0" w:space="0" w:color="auto"/>
      </w:divBdr>
    </w:div>
    <w:div w:id="1160273645">
      <w:bodyDiv w:val="1"/>
      <w:marLeft w:val="0"/>
      <w:marRight w:val="0"/>
      <w:marTop w:val="0"/>
      <w:marBottom w:val="0"/>
      <w:divBdr>
        <w:top w:val="none" w:sz="0" w:space="0" w:color="auto"/>
        <w:left w:val="none" w:sz="0" w:space="0" w:color="auto"/>
        <w:bottom w:val="none" w:sz="0" w:space="0" w:color="auto"/>
        <w:right w:val="none" w:sz="0" w:space="0" w:color="auto"/>
      </w:divBdr>
    </w:div>
    <w:div w:id="1198667158">
      <w:bodyDiv w:val="1"/>
      <w:marLeft w:val="0"/>
      <w:marRight w:val="0"/>
      <w:marTop w:val="0"/>
      <w:marBottom w:val="0"/>
      <w:divBdr>
        <w:top w:val="none" w:sz="0" w:space="0" w:color="auto"/>
        <w:left w:val="none" w:sz="0" w:space="0" w:color="auto"/>
        <w:bottom w:val="none" w:sz="0" w:space="0" w:color="auto"/>
        <w:right w:val="none" w:sz="0" w:space="0" w:color="auto"/>
      </w:divBdr>
    </w:div>
    <w:div w:id="1242984655">
      <w:bodyDiv w:val="1"/>
      <w:marLeft w:val="0"/>
      <w:marRight w:val="0"/>
      <w:marTop w:val="0"/>
      <w:marBottom w:val="0"/>
      <w:divBdr>
        <w:top w:val="none" w:sz="0" w:space="0" w:color="auto"/>
        <w:left w:val="none" w:sz="0" w:space="0" w:color="auto"/>
        <w:bottom w:val="none" w:sz="0" w:space="0" w:color="auto"/>
        <w:right w:val="none" w:sz="0" w:space="0" w:color="auto"/>
      </w:divBdr>
    </w:div>
    <w:div w:id="1244950583">
      <w:bodyDiv w:val="1"/>
      <w:marLeft w:val="0"/>
      <w:marRight w:val="0"/>
      <w:marTop w:val="0"/>
      <w:marBottom w:val="0"/>
      <w:divBdr>
        <w:top w:val="none" w:sz="0" w:space="0" w:color="auto"/>
        <w:left w:val="none" w:sz="0" w:space="0" w:color="auto"/>
        <w:bottom w:val="none" w:sz="0" w:space="0" w:color="auto"/>
        <w:right w:val="none" w:sz="0" w:space="0" w:color="auto"/>
      </w:divBdr>
    </w:div>
    <w:div w:id="1313293681">
      <w:bodyDiv w:val="1"/>
      <w:marLeft w:val="0"/>
      <w:marRight w:val="0"/>
      <w:marTop w:val="0"/>
      <w:marBottom w:val="0"/>
      <w:divBdr>
        <w:top w:val="none" w:sz="0" w:space="0" w:color="auto"/>
        <w:left w:val="none" w:sz="0" w:space="0" w:color="auto"/>
        <w:bottom w:val="none" w:sz="0" w:space="0" w:color="auto"/>
        <w:right w:val="none" w:sz="0" w:space="0" w:color="auto"/>
      </w:divBdr>
    </w:div>
    <w:div w:id="1348092594">
      <w:bodyDiv w:val="1"/>
      <w:marLeft w:val="0"/>
      <w:marRight w:val="0"/>
      <w:marTop w:val="0"/>
      <w:marBottom w:val="0"/>
      <w:divBdr>
        <w:top w:val="none" w:sz="0" w:space="0" w:color="auto"/>
        <w:left w:val="none" w:sz="0" w:space="0" w:color="auto"/>
        <w:bottom w:val="none" w:sz="0" w:space="0" w:color="auto"/>
        <w:right w:val="none" w:sz="0" w:space="0" w:color="auto"/>
      </w:divBdr>
    </w:div>
    <w:div w:id="1369721232">
      <w:bodyDiv w:val="1"/>
      <w:marLeft w:val="0"/>
      <w:marRight w:val="0"/>
      <w:marTop w:val="0"/>
      <w:marBottom w:val="0"/>
      <w:divBdr>
        <w:top w:val="none" w:sz="0" w:space="0" w:color="auto"/>
        <w:left w:val="none" w:sz="0" w:space="0" w:color="auto"/>
        <w:bottom w:val="none" w:sz="0" w:space="0" w:color="auto"/>
        <w:right w:val="none" w:sz="0" w:space="0" w:color="auto"/>
      </w:divBdr>
    </w:div>
    <w:div w:id="1376272699">
      <w:bodyDiv w:val="1"/>
      <w:marLeft w:val="0"/>
      <w:marRight w:val="0"/>
      <w:marTop w:val="0"/>
      <w:marBottom w:val="0"/>
      <w:divBdr>
        <w:top w:val="none" w:sz="0" w:space="0" w:color="auto"/>
        <w:left w:val="none" w:sz="0" w:space="0" w:color="auto"/>
        <w:bottom w:val="none" w:sz="0" w:space="0" w:color="auto"/>
        <w:right w:val="none" w:sz="0" w:space="0" w:color="auto"/>
      </w:divBdr>
    </w:div>
    <w:div w:id="1683848613">
      <w:bodyDiv w:val="1"/>
      <w:marLeft w:val="0"/>
      <w:marRight w:val="0"/>
      <w:marTop w:val="0"/>
      <w:marBottom w:val="0"/>
      <w:divBdr>
        <w:top w:val="none" w:sz="0" w:space="0" w:color="auto"/>
        <w:left w:val="none" w:sz="0" w:space="0" w:color="auto"/>
        <w:bottom w:val="none" w:sz="0" w:space="0" w:color="auto"/>
        <w:right w:val="none" w:sz="0" w:space="0" w:color="auto"/>
      </w:divBdr>
    </w:div>
    <w:div w:id="1729495884">
      <w:bodyDiv w:val="1"/>
      <w:marLeft w:val="0"/>
      <w:marRight w:val="0"/>
      <w:marTop w:val="0"/>
      <w:marBottom w:val="0"/>
      <w:divBdr>
        <w:top w:val="none" w:sz="0" w:space="0" w:color="auto"/>
        <w:left w:val="none" w:sz="0" w:space="0" w:color="auto"/>
        <w:bottom w:val="none" w:sz="0" w:space="0" w:color="auto"/>
        <w:right w:val="none" w:sz="0" w:space="0" w:color="auto"/>
      </w:divBdr>
    </w:div>
    <w:div w:id="1788042146">
      <w:bodyDiv w:val="1"/>
      <w:marLeft w:val="0"/>
      <w:marRight w:val="0"/>
      <w:marTop w:val="0"/>
      <w:marBottom w:val="0"/>
      <w:divBdr>
        <w:top w:val="none" w:sz="0" w:space="0" w:color="auto"/>
        <w:left w:val="none" w:sz="0" w:space="0" w:color="auto"/>
        <w:bottom w:val="none" w:sz="0" w:space="0" w:color="auto"/>
        <w:right w:val="none" w:sz="0" w:space="0" w:color="auto"/>
      </w:divBdr>
    </w:div>
    <w:div w:id="1791050074">
      <w:bodyDiv w:val="1"/>
      <w:marLeft w:val="0"/>
      <w:marRight w:val="0"/>
      <w:marTop w:val="0"/>
      <w:marBottom w:val="0"/>
      <w:divBdr>
        <w:top w:val="none" w:sz="0" w:space="0" w:color="auto"/>
        <w:left w:val="none" w:sz="0" w:space="0" w:color="auto"/>
        <w:bottom w:val="none" w:sz="0" w:space="0" w:color="auto"/>
        <w:right w:val="none" w:sz="0" w:space="0" w:color="auto"/>
      </w:divBdr>
    </w:div>
    <w:div w:id="1956012501">
      <w:bodyDiv w:val="1"/>
      <w:marLeft w:val="0"/>
      <w:marRight w:val="0"/>
      <w:marTop w:val="0"/>
      <w:marBottom w:val="0"/>
      <w:divBdr>
        <w:top w:val="none" w:sz="0" w:space="0" w:color="auto"/>
        <w:left w:val="none" w:sz="0" w:space="0" w:color="auto"/>
        <w:bottom w:val="none" w:sz="0" w:space="0" w:color="auto"/>
        <w:right w:val="none" w:sz="0" w:space="0" w:color="auto"/>
      </w:divBdr>
    </w:div>
    <w:div w:id="2004242103">
      <w:bodyDiv w:val="1"/>
      <w:marLeft w:val="0"/>
      <w:marRight w:val="0"/>
      <w:marTop w:val="0"/>
      <w:marBottom w:val="0"/>
      <w:divBdr>
        <w:top w:val="none" w:sz="0" w:space="0" w:color="auto"/>
        <w:left w:val="none" w:sz="0" w:space="0" w:color="auto"/>
        <w:bottom w:val="none" w:sz="0" w:space="0" w:color="auto"/>
        <w:right w:val="none" w:sz="0" w:space="0" w:color="auto"/>
      </w:divBdr>
    </w:div>
    <w:div w:id="2074506066">
      <w:bodyDiv w:val="1"/>
      <w:marLeft w:val="0"/>
      <w:marRight w:val="0"/>
      <w:marTop w:val="0"/>
      <w:marBottom w:val="0"/>
      <w:divBdr>
        <w:top w:val="none" w:sz="0" w:space="0" w:color="auto"/>
        <w:left w:val="none" w:sz="0" w:space="0" w:color="auto"/>
        <w:bottom w:val="none" w:sz="0" w:space="0" w:color="auto"/>
        <w:right w:val="none" w:sz="0" w:space="0" w:color="auto"/>
      </w:divBdr>
    </w:div>
    <w:div w:id="2101443909">
      <w:bodyDiv w:val="1"/>
      <w:marLeft w:val="0"/>
      <w:marRight w:val="0"/>
      <w:marTop w:val="0"/>
      <w:marBottom w:val="0"/>
      <w:divBdr>
        <w:top w:val="none" w:sz="0" w:space="0" w:color="auto"/>
        <w:left w:val="none" w:sz="0" w:space="0" w:color="auto"/>
        <w:bottom w:val="none" w:sz="0" w:space="0" w:color="auto"/>
        <w:right w:val="none" w:sz="0" w:space="0" w:color="auto"/>
      </w:divBdr>
    </w:div>
    <w:div w:id="211612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hwarzkopf-professional.com/ch/de/pflege/fibre-clinix.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ews.henkel.at"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983</Words>
  <Characters>6430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Kleinfeld</dc:creator>
  <cp:keywords/>
  <dc:description/>
  <cp:lastModifiedBy>Daniela Sykora (ext)</cp:lastModifiedBy>
  <cp:revision>3</cp:revision>
  <cp:lastPrinted>2023-11-17T13:06:00Z</cp:lastPrinted>
  <dcterms:created xsi:type="dcterms:W3CDTF">2025-05-21T12:33:00Z</dcterms:created>
  <dcterms:modified xsi:type="dcterms:W3CDTF">2025-05-21T13:03:00Z</dcterms:modified>
</cp:coreProperties>
</file>