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05B27CCA" w:rsidR="00B422EC" w:rsidRPr="00B71239" w:rsidRDefault="00A64FD6" w:rsidP="00643D8A">
      <w:pPr>
        <w:pStyle w:val="MonthDayYear"/>
        <w:rPr>
          <w:lang w:val="sk-SK"/>
        </w:rPr>
      </w:pPr>
      <w:r>
        <w:rPr>
          <w:lang w:val="sk-SK"/>
        </w:rPr>
        <w:t>13</w:t>
      </w:r>
      <w:r w:rsidR="00514611">
        <w:rPr>
          <w:lang w:val="sk-SK"/>
        </w:rPr>
        <w:t xml:space="preserve">. </w:t>
      </w:r>
      <w:r>
        <w:rPr>
          <w:lang w:val="sk-SK"/>
        </w:rPr>
        <w:t>júna</w:t>
      </w:r>
      <w:r w:rsidR="00BF6E82" w:rsidRPr="00B71239">
        <w:rPr>
          <w:lang w:val="sk-SK"/>
        </w:rPr>
        <w:t xml:space="preserve"> 20</w:t>
      </w:r>
      <w:r w:rsidR="00F635FC" w:rsidRPr="00B71239">
        <w:rPr>
          <w:lang w:val="sk-SK"/>
        </w:rPr>
        <w:t>2</w:t>
      </w:r>
      <w:r w:rsidR="00530731">
        <w:rPr>
          <w:lang w:val="sk-SK"/>
        </w:rPr>
        <w:t>5</w:t>
      </w:r>
    </w:p>
    <w:p w14:paraId="1EE9065D" w14:textId="77777777" w:rsidR="00A64FD6" w:rsidRDefault="00A64FD6" w:rsidP="00A64FD6">
      <w:pPr>
        <w:rPr>
          <w:rStyle w:val="Headline"/>
          <w:lang w:val="sk-SK"/>
        </w:rPr>
      </w:pPr>
    </w:p>
    <w:p w14:paraId="337C5E63" w14:textId="34C2594F" w:rsidR="00A64FD6" w:rsidRDefault="00A64FD6" w:rsidP="00A64FD6">
      <w:pPr>
        <w:rPr>
          <w:rStyle w:val="Headline"/>
          <w:lang w:val="sk-SK"/>
        </w:rPr>
      </w:pPr>
      <w:r w:rsidRPr="00E05B06">
        <w:rPr>
          <w:rStyle w:val="Headline"/>
          <w:lang w:val="sk-SK"/>
        </w:rPr>
        <w:t>Henkel Slovensko predstavuje nový program na podporu zamestnancov zažívajúcich domáce násilie</w:t>
      </w:r>
    </w:p>
    <w:p w14:paraId="6706FA18" w14:textId="77777777" w:rsidR="00852511" w:rsidRPr="00B71239" w:rsidRDefault="00852511" w:rsidP="00365E44">
      <w:pPr>
        <w:rPr>
          <w:lang w:val="sk-SK"/>
        </w:rPr>
      </w:pPr>
    </w:p>
    <w:p w14:paraId="07A4B4FB" w14:textId="77777777" w:rsidR="00F2011C" w:rsidRDefault="00F2011C" w:rsidP="00F2011C">
      <w:pPr>
        <w:rPr>
          <w:rFonts w:cs="Segoe UI"/>
          <w:b/>
          <w:bCs/>
          <w:szCs w:val="22"/>
          <w:lang w:val="sk-SK"/>
        </w:rPr>
      </w:pPr>
      <w:r w:rsidRPr="00B77AAC">
        <w:rPr>
          <w:rFonts w:cs="Segoe UI"/>
          <w:b/>
          <w:bCs/>
          <w:szCs w:val="22"/>
          <w:lang w:val="sk-SK"/>
        </w:rPr>
        <w:t xml:space="preserve">Bratislava – Spoločnosť Henkel Slovensko oficiálne spúšťa komplexný a inkluzívny interný program podpory pre zamestnancov a zamestnankyne, ktorí sa ocitli v situácii </w:t>
      </w:r>
      <w:r>
        <w:rPr>
          <w:rFonts w:cs="Segoe UI"/>
          <w:b/>
          <w:bCs/>
          <w:szCs w:val="22"/>
          <w:lang w:val="sk-SK"/>
        </w:rPr>
        <w:t xml:space="preserve">domáceho </w:t>
      </w:r>
      <w:r w:rsidRPr="00B77AAC">
        <w:rPr>
          <w:rFonts w:cs="Segoe UI"/>
          <w:b/>
          <w:bCs/>
          <w:szCs w:val="22"/>
          <w:lang w:val="sk-SK"/>
        </w:rPr>
        <w:t>násilia. Hlavným cieľom iniciatívy je posilniť dôveru, bezpečnosť a ľudskosť na pracovisku prostredníctvom konkrétnych nástrojov pomoci, odborného poradenstva a systematickej prevencie.</w:t>
      </w:r>
    </w:p>
    <w:p w14:paraId="6D997620" w14:textId="77777777" w:rsidR="001B342E" w:rsidRDefault="001B342E" w:rsidP="00F2011C">
      <w:pPr>
        <w:rPr>
          <w:rFonts w:cs="Segoe UI"/>
          <w:b/>
          <w:bCs/>
          <w:szCs w:val="22"/>
          <w:lang w:val="sk-SK"/>
        </w:rPr>
      </w:pPr>
    </w:p>
    <w:p w14:paraId="74DCD38C" w14:textId="02ACB112" w:rsidR="007F0F63" w:rsidRPr="00B71239" w:rsidRDefault="001B342E" w:rsidP="00643D8A">
      <w:pPr>
        <w:rPr>
          <w:rFonts w:cs="Segoe UI"/>
          <w:szCs w:val="22"/>
          <w:lang w:val="sk-SK"/>
        </w:rPr>
      </w:pPr>
      <w:r>
        <w:rPr>
          <w:noProof/>
        </w:rPr>
        <w:drawing>
          <wp:inline distT="0" distB="0" distL="0" distR="0" wp14:anchorId="3611BE41" wp14:editId="7B8A7188">
            <wp:extent cx="5768975" cy="3308985"/>
            <wp:effectExtent l="0" t="0" r="3175" b="5715"/>
            <wp:docPr id="2131004875" name="Obrázok 4" descr="Obrázok, na ktorom je ľudská tvár, osoba, ošatenie, text&#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04875" name="Obrázok 4" descr="Obrázok, na ktorom je ľudská tvár, osoba, ošatenie, text&#10;&#10;Obsah vygenerovaný pomocou AI môže byť nesprávn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975" cy="3308985"/>
                    </a:xfrm>
                    <a:prstGeom prst="rect">
                      <a:avLst/>
                    </a:prstGeom>
                    <a:noFill/>
                    <a:ln>
                      <a:noFill/>
                    </a:ln>
                  </pic:spPr>
                </pic:pic>
              </a:graphicData>
            </a:graphic>
          </wp:inline>
        </w:drawing>
      </w:r>
    </w:p>
    <w:p w14:paraId="02F68387" w14:textId="77777777" w:rsidR="00FD75CF" w:rsidRPr="00B05583" w:rsidRDefault="00FD75CF" w:rsidP="00FD75CF">
      <w:pPr>
        <w:rPr>
          <w:rFonts w:cs="Segoe UI"/>
          <w:sz w:val="16"/>
          <w:szCs w:val="16"/>
          <w:lang w:val="sk-SK"/>
        </w:rPr>
      </w:pPr>
      <w:r w:rsidRPr="00B05583">
        <w:rPr>
          <w:rFonts w:cs="Segoe UI"/>
          <w:sz w:val="16"/>
          <w:szCs w:val="16"/>
          <w:lang w:val="sk-SK"/>
        </w:rPr>
        <w:t>Spoločnosť Henkel Slovensko spustila program podpory pre zamestnancov a</w:t>
      </w:r>
      <w:r>
        <w:rPr>
          <w:rFonts w:cs="Segoe UI"/>
          <w:sz w:val="16"/>
          <w:szCs w:val="16"/>
          <w:lang w:val="sk-SK"/>
        </w:rPr>
        <w:t> </w:t>
      </w:r>
      <w:r w:rsidRPr="00B05583">
        <w:rPr>
          <w:rFonts w:cs="Segoe UI"/>
          <w:sz w:val="16"/>
          <w:szCs w:val="16"/>
          <w:lang w:val="sk-SK"/>
        </w:rPr>
        <w:t>zamestnankyne</w:t>
      </w:r>
      <w:r>
        <w:rPr>
          <w:rFonts w:cs="Segoe UI"/>
          <w:sz w:val="16"/>
          <w:szCs w:val="16"/>
          <w:lang w:val="sk-SK"/>
        </w:rPr>
        <w:t>, ktorí zažívajú domáce násilie.</w:t>
      </w:r>
    </w:p>
    <w:p w14:paraId="13157B68" w14:textId="3A2BEE11" w:rsidR="00385185" w:rsidRDefault="00385185" w:rsidP="00643D8A">
      <w:pPr>
        <w:rPr>
          <w:rFonts w:cs="Segoe UI"/>
          <w:szCs w:val="22"/>
          <w:lang w:val="sk-SK"/>
        </w:rPr>
      </w:pPr>
    </w:p>
    <w:p w14:paraId="6B87B36D" w14:textId="77777777" w:rsidR="00A71097" w:rsidRPr="00132F6A" w:rsidRDefault="00A71097" w:rsidP="00A71097">
      <w:pPr>
        <w:rPr>
          <w:lang w:val="sk-SK"/>
        </w:rPr>
      </w:pPr>
      <w:r w:rsidRPr="00132F6A">
        <w:rPr>
          <w:lang w:val="sk-SK"/>
        </w:rPr>
        <w:t>Spoločnosť Henkel Slovensko dlhodobo buduje firemnú kultúru založenú na dôvere, rešpekte a</w:t>
      </w:r>
      <w:r>
        <w:rPr>
          <w:lang w:val="sk-SK"/>
        </w:rPr>
        <w:t xml:space="preserve"> podpore všetkých zamestnancov bez </w:t>
      </w:r>
      <w:proofErr w:type="spellStart"/>
      <w:r>
        <w:rPr>
          <w:lang w:val="sk-SK"/>
        </w:rPr>
        <w:t>stigmatizácie</w:t>
      </w:r>
      <w:proofErr w:type="spellEnd"/>
      <w:r w:rsidRPr="00132F6A">
        <w:rPr>
          <w:lang w:val="sk-SK"/>
        </w:rPr>
        <w:t xml:space="preserve">. Práve vďaka </w:t>
      </w:r>
      <w:r>
        <w:rPr>
          <w:lang w:val="sk-SK"/>
        </w:rPr>
        <w:t xml:space="preserve">vzájomnej </w:t>
      </w:r>
      <w:r w:rsidRPr="00132F6A">
        <w:rPr>
          <w:lang w:val="sk-SK"/>
        </w:rPr>
        <w:t xml:space="preserve">dôvere sa do popredia dostala potreba systematickej pomoci pre kolegov zažívajúcich domáce násilie. Program tak prirodzene vznikol ako odpoveď na ich reálne </w:t>
      </w:r>
      <w:r>
        <w:rPr>
          <w:lang w:val="sk-SK"/>
        </w:rPr>
        <w:t>potreby a skúsenosti</w:t>
      </w:r>
      <w:r w:rsidRPr="00132F6A">
        <w:rPr>
          <w:lang w:val="sk-SK"/>
        </w:rPr>
        <w:t>.</w:t>
      </w:r>
    </w:p>
    <w:p w14:paraId="4FFB3B75" w14:textId="77777777" w:rsidR="00A71097" w:rsidRDefault="00A71097" w:rsidP="00A71097">
      <w:pPr>
        <w:rPr>
          <w:lang w:val="sk-SK"/>
        </w:rPr>
      </w:pPr>
    </w:p>
    <w:p w14:paraId="7424CFD7" w14:textId="77777777" w:rsidR="00A71097" w:rsidRPr="00B71239" w:rsidRDefault="00A71097" w:rsidP="00A71097">
      <w:pPr>
        <w:rPr>
          <w:rFonts w:cs="Segoe UI"/>
          <w:szCs w:val="22"/>
          <w:lang w:val="sk-SK"/>
        </w:rPr>
      </w:pPr>
      <w:r w:rsidRPr="00460A95">
        <w:rPr>
          <w:rFonts w:cs="Segoe UI"/>
          <w:i/>
          <w:iCs/>
          <w:szCs w:val="22"/>
          <w:lang w:val="sk-SK"/>
        </w:rPr>
        <w:t>„Naše rozhodnutie venovať sa tejto citlivej téme vyplynulo z konkrétnych prípadov, s ktorými sme sa ako zamestnávateľ stretli. V uplynulom období sme viackrát poskytli podporu kolegom v náročnej životnej situácii – či už formou psychologického poradenstva,</w:t>
      </w:r>
      <w:r>
        <w:rPr>
          <w:rFonts w:cs="Segoe UI"/>
          <w:i/>
          <w:iCs/>
          <w:szCs w:val="22"/>
          <w:lang w:val="sk-SK"/>
        </w:rPr>
        <w:t xml:space="preserve"> zapožičania firemného vozidla na súkromné účely</w:t>
      </w:r>
      <w:r w:rsidRPr="00460A95">
        <w:rPr>
          <w:rFonts w:cs="Segoe UI"/>
          <w:i/>
          <w:iCs/>
          <w:szCs w:val="22"/>
          <w:lang w:val="sk-SK"/>
        </w:rPr>
        <w:t xml:space="preserve"> alebo iných praktických foriem pomoci. Táto skúsenosť nás motivovala zaviesť systematické riešenie, ktoré zaručí, že naši zamestnanci sa môžu v krízových situáciách oprieť o dôveru a podporu firmy,“</w:t>
      </w:r>
      <w:r w:rsidRPr="00460A95">
        <w:rPr>
          <w:rFonts w:cs="Segoe UI"/>
          <w:szCs w:val="22"/>
          <w:lang w:val="sk-SK"/>
        </w:rPr>
        <w:t xml:space="preserve"> uviedla Alica </w:t>
      </w:r>
      <w:proofErr w:type="spellStart"/>
      <w:r w:rsidRPr="00460A95">
        <w:rPr>
          <w:rFonts w:cs="Segoe UI"/>
          <w:szCs w:val="22"/>
          <w:lang w:val="sk-SK"/>
        </w:rPr>
        <w:t>Štepánová</w:t>
      </w:r>
      <w:proofErr w:type="spellEnd"/>
      <w:r w:rsidRPr="00460A95">
        <w:rPr>
          <w:rFonts w:cs="Segoe UI"/>
          <w:szCs w:val="22"/>
          <w:lang w:val="sk-SK"/>
        </w:rPr>
        <w:t xml:space="preserve"> </w:t>
      </w:r>
      <w:proofErr w:type="spellStart"/>
      <w:r w:rsidRPr="00460A95">
        <w:rPr>
          <w:rFonts w:cs="Segoe UI"/>
          <w:szCs w:val="22"/>
          <w:lang w:val="sk-SK"/>
        </w:rPr>
        <w:t>Kolárová</w:t>
      </w:r>
      <w:proofErr w:type="spellEnd"/>
      <w:r w:rsidRPr="00460A95">
        <w:rPr>
          <w:rFonts w:cs="Segoe UI"/>
          <w:szCs w:val="22"/>
          <w:lang w:val="sk-SK"/>
        </w:rPr>
        <w:t>, personálna riaditeľka</w:t>
      </w:r>
      <w:r>
        <w:rPr>
          <w:rFonts w:cs="Segoe UI"/>
          <w:szCs w:val="22"/>
          <w:lang w:val="sk-SK"/>
        </w:rPr>
        <w:t xml:space="preserve"> spoločnosti</w:t>
      </w:r>
      <w:r w:rsidRPr="00460A95">
        <w:rPr>
          <w:rFonts w:cs="Segoe UI"/>
          <w:szCs w:val="22"/>
          <w:lang w:val="sk-SK"/>
        </w:rPr>
        <w:t xml:space="preserve"> Henkel Slovensko.</w:t>
      </w:r>
    </w:p>
    <w:p w14:paraId="4346713A" w14:textId="77777777" w:rsidR="00A71097" w:rsidRDefault="00A71097" w:rsidP="00A71097">
      <w:pPr>
        <w:rPr>
          <w:rFonts w:cs="Segoe UI"/>
          <w:szCs w:val="22"/>
          <w:lang w:val="sk-SK"/>
        </w:rPr>
      </w:pPr>
    </w:p>
    <w:p w14:paraId="00729D4F" w14:textId="77777777" w:rsidR="00A71097" w:rsidRPr="00DE2DA2" w:rsidRDefault="00A71097" w:rsidP="00A71097">
      <w:pPr>
        <w:rPr>
          <w:b/>
          <w:bCs/>
          <w:lang w:val="sk-SK"/>
        </w:rPr>
      </w:pPr>
      <w:r w:rsidRPr="00DE2DA2">
        <w:rPr>
          <w:b/>
          <w:bCs/>
          <w:lang w:val="sk-SK"/>
        </w:rPr>
        <w:t>Komplexný a diskrétny systém podpory</w:t>
      </w:r>
    </w:p>
    <w:p w14:paraId="48098E01" w14:textId="77777777" w:rsidR="00A71097" w:rsidRPr="00F12CA5" w:rsidRDefault="00A71097" w:rsidP="00A71097">
      <w:pPr>
        <w:rPr>
          <w:rFonts w:cs="Segoe UI"/>
          <w:b/>
          <w:bCs/>
          <w:szCs w:val="22"/>
          <w:lang w:val="sk-SK"/>
        </w:rPr>
      </w:pPr>
    </w:p>
    <w:p w14:paraId="31999FF2" w14:textId="77777777" w:rsidR="00A71097" w:rsidRDefault="00A71097" w:rsidP="00A71097">
      <w:pPr>
        <w:rPr>
          <w:rFonts w:cs="Segoe UI"/>
          <w:szCs w:val="22"/>
          <w:lang w:val="sk-SK"/>
        </w:rPr>
      </w:pPr>
      <w:r w:rsidRPr="00F12CA5">
        <w:rPr>
          <w:rFonts w:cs="Segoe UI"/>
          <w:szCs w:val="22"/>
          <w:lang w:val="sk-SK"/>
        </w:rPr>
        <w:t xml:space="preserve">Program je navrhnutý s dôrazom na </w:t>
      </w:r>
      <w:proofErr w:type="spellStart"/>
      <w:r w:rsidRPr="00F12CA5">
        <w:rPr>
          <w:rFonts w:cs="Segoe UI"/>
          <w:szCs w:val="22"/>
          <w:lang w:val="sk-SK"/>
        </w:rPr>
        <w:t>inkluzívnosť</w:t>
      </w:r>
      <w:proofErr w:type="spellEnd"/>
      <w:r w:rsidRPr="00F12CA5">
        <w:rPr>
          <w:rFonts w:cs="Segoe UI"/>
          <w:szCs w:val="22"/>
          <w:lang w:val="sk-SK"/>
        </w:rPr>
        <w:t xml:space="preserve"> a uznáva, že domáce násilie sa môže týkať ľudí rôznych rodových identít, vekových skupín či foriem partnerských a rodinných vzťahov. Henkel Slovensko v tejto súvislosti ponúka zamestnancom viacero foriem podpory, pričom kladie dôraz na diskrétnosť, dostupnosť a odborný prístup.</w:t>
      </w:r>
    </w:p>
    <w:p w14:paraId="6D99D536" w14:textId="77777777" w:rsidR="00A71097" w:rsidRPr="00F12CA5" w:rsidRDefault="00A71097" w:rsidP="00A71097">
      <w:pPr>
        <w:rPr>
          <w:rFonts w:cs="Segoe UI"/>
          <w:szCs w:val="22"/>
          <w:lang w:val="sk-SK"/>
        </w:rPr>
      </w:pPr>
    </w:p>
    <w:p w14:paraId="419571B4" w14:textId="77777777" w:rsidR="00A71097" w:rsidRPr="00EC6E54" w:rsidRDefault="00A71097" w:rsidP="00A71097">
      <w:pPr>
        <w:rPr>
          <w:rFonts w:cs="Segoe UI"/>
          <w:szCs w:val="22"/>
          <w:lang w:val="sk-SK"/>
        </w:rPr>
      </w:pPr>
      <w:r w:rsidRPr="00EC6E54">
        <w:rPr>
          <w:rFonts w:cs="Segoe UI"/>
          <w:szCs w:val="22"/>
          <w:lang w:val="sk-SK"/>
        </w:rPr>
        <w:t>Kľúčové prvky programu zahŕňajú dôverné konzultácie s vyškolenými vedúcimi zamestnancami, možnosť obrátiť sa na špeciálne vyškolených zástupcov HR oddelenia či podporu interného krízového tímu, ktorý v spolupráci s externými odborníkmi poskytuje koordinovanú pomoc. Zamestnanci môžu zároveň využiť praktické formy podpory, ako sú dodatočné voľno alebo</w:t>
      </w:r>
      <w:r>
        <w:rPr>
          <w:rFonts w:cs="Segoe UI"/>
          <w:szCs w:val="22"/>
          <w:lang w:val="sk-SK"/>
        </w:rPr>
        <w:t xml:space="preserve"> zapožičanie vozidla</w:t>
      </w:r>
      <w:r w:rsidRPr="00EC6E54">
        <w:rPr>
          <w:rFonts w:cs="Segoe UI"/>
          <w:szCs w:val="22"/>
          <w:lang w:val="sk-SK"/>
        </w:rPr>
        <w:t>.</w:t>
      </w:r>
    </w:p>
    <w:p w14:paraId="1D37CE40" w14:textId="77777777" w:rsidR="00A71097" w:rsidRDefault="00A71097" w:rsidP="00A71097">
      <w:pPr>
        <w:rPr>
          <w:rFonts w:cs="Segoe UI"/>
          <w:szCs w:val="22"/>
          <w:lang w:val="sk-SK"/>
        </w:rPr>
      </w:pPr>
    </w:p>
    <w:p w14:paraId="00F02826" w14:textId="77777777" w:rsidR="00A71097" w:rsidRPr="00376227" w:rsidRDefault="00A71097" w:rsidP="00A71097">
      <w:pPr>
        <w:rPr>
          <w:rFonts w:cs="Segoe UI"/>
          <w:b/>
          <w:bCs/>
          <w:szCs w:val="22"/>
          <w:lang w:val="sk-SK"/>
        </w:rPr>
      </w:pPr>
      <w:r w:rsidRPr="00376227">
        <w:rPr>
          <w:rFonts w:cs="Segoe UI"/>
          <w:b/>
          <w:bCs/>
          <w:szCs w:val="22"/>
          <w:lang w:val="sk-SK"/>
        </w:rPr>
        <w:t>Prevencia aj intervencia v krízových situáciách</w:t>
      </w:r>
    </w:p>
    <w:p w14:paraId="1840E471" w14:textId="77777777" w:rsidR="00A71097" w:rsidRDefault="00A71097" w:rsidP="00A71097">
      <w:pPr>
        <w:rPr>
          <w:rFonts w:cs="Segoe UI"/>
          <w:szCs w:val="22"/>
          <w:lang w:val="sk-SK"/>
        </w:rPr>
      </w:pPr>
    </w:p>
    <w:p w14:paraId="0C888418" w14:textId="77777777" w:rsidR="00A71097" w:rsidRPr="00E37A9D" w:rsidRDefault="00A71097" w:rsidP="00A71097">
      <w:pPr>
        <w:rPr>
          <w:rFonts w:cs="Segoe UI"/>
          <w:szCs w:val="22"/>
          <w:lang w:val="sk-SK"/>
        </w:rPr>
      </w:pPr>
      <w:r w:rsidRPr="00E37A9D">
        <w:rPr>
          <w:rFonts w:cs="Segoe UI"/>
          <w:szCs w:val="22"/>
          <w:lang w:val="sk-SK"/>
        </w:rPr>
        <w:t xml:space="preserve">Program funguje na dvoch úrovniach – preventívnej a intervenčnej. V rámci prevencie sa kladie dôraz na vzdelávanie lídrov v oblasti rozpoznávania a riešenia prípadov domáceho násilia, ako aj na prednášky zamerané na duševné a fyzické zdravie. Súčasťou prístupu je aj aktívne budovanie empatického a bezpečného pracovného prostredia. Všetkým zamestnancom je k dispozícii bezplatný a anonymný </w:t>
      </w:r>
      <w:proofErr w:type="spellStart"/>
      <w:r w:rsidRPr="00E37A9D">
        <w:rPr>
          <w:rFonts w:cs="Segoe UI"/>
          <w:szCs w:val="22"/>
          <w:lang w:val="sk-SK"/>
        </w:rPr>
        <w:t>Employee</w:t>
      </w:r>
      <w:proofErr w:type="spellEnd"/>
      <w:r w:rsidRPr="00E37A9D">
        <w:rPr>
          <w:rFonts w:cs="Segoe UI"/>
          <w:szCs w:val="22"/>
          <w:lang w:val="sk-SK"/>
        </w:rPr>
        <w:t xml:space="preserve"> </w:t>
      </w:r>
      <w:proofErr w:type="spellStart"/>
      <w:r w:rsidRPr="00E37A9D">
        <w:rPr>
          <w:rFonts w:cs="Segoe UI"/>
          <w:szCs w:val="22"/>
          <w:lang w:val="sk-SK"/>
        </w:rPr>
        <w:t>Assistance</w:t>
      </w:r>
      <w:proofErr w:type="spellEnd"/>
      <w:r w:rsidRPr="00E37A9D">
        <w:rPr>
          <w:rFonts w:cs="Segoe UI"/>
          <w:szCs w:val="22"/>
          <w:lang w:val="sk-SK"/>
        </w:rPr>
        <w:t xml:space="preserve"> Program (EAP), ktorý ponúka odborné poradenstvo nielen v oblasti zdravia, ale aj pri riešení finančných či právnych otázok.</w:t>
      </w:r>
    </w:p>
    <w:p w14:paraId="6C403ECE" w14:textId="77777777" w:rsidR="00A71097" w:rsidRDefault="00A71097" w:rsidP="00A71097">
      <w:pPr>
        <w:rPr>
          <w:rFonts w:cs="Segoe UI"/>
          <w:szCs w:val="22"/>
          <w:lang w:val="sk-SK"/>
        </w:rPr>
      </w:pPr>
    </w:p>
    <w:p w14:paraId="77B6623A" w14:textId="77777777" w:rsidR="00A71097" w:rsidRPr="007C0D5A" w:rsidRDefault="00A71097" w:rsidP="00A71097">
      <w:pPr>
        <w:rPr>
          <w:rFonts w:cs="Segoe UI"/>
          <w:szCs w:val="22"/>
          <w:lang w:val="sk-SK"/>
        </w:rPr>
      </w:pPr>
      <w:r w:rsidRPr="007C0D5A">
        <w:rPr>
          <w:rFonts w:cs="Segoe UI"/>
          <w:szCs w:val="22"/>
          <w:lang w:val="sk-SK"/>
        </w:rPr>
        <w:t>V rámci cielenej pomoci spoločnosť ponúka viacero praktických foriem podpory, ktoré môžu zamestnancom výrazne uľahčiť zvládanie krízových situácií. Patrí sem napríklad dočasné ubytovanie, pomoc pri zmene kontaktných údajov či možnosť čerpania tzv. „</w:t>
      </w:r>
      <w:proofErr w:type="spellStart"/>
      <w:r w:rsidRPr="007C0D5A">
        <w:rPr>
          <w:rFonts w:cs="Segoe UI"/>
          <w:szCs w:val="22"/>
          <w:lang w:val="sk-SK"/>
        </w:rPr>
        <w:t>safety</w:t>
      </w:r>
      <w:proofErr w:type="spellEnd"/>
      <w:r w:rsidRPr="007C0D5A">
        <w:rPr>
          <w:rFonts w:cs="Segoe UI"/>
          <w:szCs w:val="22"/>
          <w:lang w:val="sk-SK"/>
        </w:rPr>
        <w:t xml:space="preserve"> </w:t>
      </w:r>
      <w:proofErr w:type="spellStart"/>
      <w:r w:rsidRPr="007C0D5A">
        <w:rPr>
          <w:rFonts w:cs="Segoe UI"/>
          <w:szCs w:val="22"/>
          <w:lang w:val="sk-SK"/>
        </w:rPr>
        <w:t>days</w:t>
      </w:r>
      <w:proofErr w:type="spellEnd"/>
      <w:r w:rsidRPr="007C0D5A">
        <w:rPr>
          <w:rFonts w:cs="Segoe UI"/>
          <w:szCs w:val="22"/>
          <w:lang w:val="sk-SK"/>
        </w:rPr>
        <w:t>“ – voľna určeného na riešenie naliehavých osobných</w:t>
      </w:r>
      <w:r>
        <w:rPr>
          <w:rFonts w:cs="Segoe UI"/>
          <w:szCs w:val="22"/>
          <w:lang w:val="sk-SK"/>
        </w:rPr>
        <w:t xml:space="preserve"> vecí</w:t>
      </w:r>
      <w:r w:rsidRPr="007C0D5A">
        <w:rPr>
          <w:rFonts w:cs="Segoe UI"/>
          <w:szCs w:val="22"/>
          <w:lang w:val="sk-SK"/>
        </w:rPr>
        <w:t>. K dispozícii je aj možnosť predčasnej výplaty časti mzdy a prístup k zdravotnej starostlivosti prostredníctvom</w:t>
      </w:r>
      <w:r>
        <w:rPr>
          <w:rFonts w:cs="Segoe UI"/>
          <w:szCs w:val="22"/>
          <w:lang w:val="sk-SK"/>
        </w:rPr>
        <w:t xml:space="preserve"> poskytovateľa zdravotných služieb</w:t>
      </w:r>
      <w:r w:rsidRPr="007C0D5A">
        <w:rPr>
          <w:rFonts w:cs="Segoe UI"/>
          <w:szCs w:val="22"/>
          <w:lang w:val="sk-SK"/>
        </w:rPr>
        <w:t>.</w:t>
      </w:r>
    </w:p>
    <w:p w14:paraId="2AE33732" w14:textId="77777777" w:rsidR="00A71097" w:rsidRDefault="00A71097" w:rsidP="00A71097">
      <w:pPr>
        <w:rPr>
          <w:rFonts w:cs="Segoe UI"/>
          <w:szCs w:val="22"/>
          <w:lang w:val="sk-SK"/>
        </w:rPr>
      </w:pPr>
    </w:p>
    <w:p w14:paraId="69C930D5" w14:textId="77777777" w:rsidR="00A71097" w:rsidRDefault="00A71097" w:rsidP="00A71097">
      <w:pPr>
        <w:rPr>
          <w:rFonts w:cs="Segoe UI"/>
          <w:i/>
          <w:iCs/>
          <w:szCs w:val="22"/>
          <w:lang w:val="sk-SK"/>
        </w:rPr>
      </w:pPr>
      <w:r w:rsidRPr="00616347">
        <w:rPr>
          <w:rFonts w:cs="Segoe UI"/>
          <w:szCs w:val="22"/>
          <w:lang w:val="sk-SK"/>
        </w:rPr>
        <w:lastRenderedPageBreak/>
        <w:t xml:space="preserve">Autentickosť a zmysluplnosť programu potvrdzuje aj osobné svedectvo jednej zo zamestnankýň, ktorá program využila: </w:t>
      </w:r>
      <w:r w:rsidRPr="00616347">
        <w:rPr>
          <w:rFonts w:cs="Segoe UI"/>
          <w:i/>
          <w:iCs/>
          <w:szCs w:val="22"/>
          <w:lang w:val="sk-SK"/>
        </w:rPr>
        <w:t xml:space="preserve">„Minulý rok som prežívala náročné obdobie, keď som sa rozvádzala a zároveň čelila psychickému týraniu a manipuláciám zo strany môjho bývalého manžela, ktoré zasahovali aj do života mojich detí. V tom čase môj súkromný život bol na pokraji kolapsu, no moje pracovné povinnosti ma držali nad vodou. Vďaka podpore mojej nadriadenej, tímu kolegýň a priateliek sa mi podarilo toto obdobie prekonať. Vyhľadala som aj pomoc prostredníctvom nášho EAP programu, kde som získala právne aj psychologické poradenstvo. Som vďačná za podporu a pochopenie, ktorú som od spoločnosti Henkel </w:t>
      </w:r>
      <w:r>
        <w:rPr>
          <w:rFonts w:cs="Segoe UI"/>
          <w:i/>
          <w:iCs/>
          <w:szCs w:val="22"/>
          <w:lang w:val="sk-SK"/>
        </w:rPr>
        <w:t xml:space="preserve">Slovensko </w:t>
      </w:r>
      <w:r w:rsidRPr="00616347">
        <w:rPr>
          <w:rFonts w:cs="Segoe UI"/>
          <w:i/>
          <w:iCs/>
          <w:szCs w:val="22"/>
          <w:lang w:val="sk-SK"/>
        </w:rPr>
        <w:t>dostala.“</w:t>
      </w:r>
    </w:p>
    <w:p w14:paraId="66635A01" w14:textId="77777777" w:rsidR="00A71097" w:rsidRDefault="00A71097" w:rsidP="00A71097">
      <w:pPr>
        <w:rPr>
          <w:rFonts w:cs="Segoe UI"/>
          <w:szCs w:val="22"/>
          <w:lang w:val="sk-SK"/>
        </w:rPr>
      </w:pPr>
    </w:p>
    <w:p w14:paraId="0C80D785" w14:textId="77777777" w:rsidR="00A71097" w:rsidRDefault="00A71097" w:rsidP="00A71097">
      <w:pPr>
        <w:rPr>
          <w:rFonts w:cs="Segoe UI"/>
          <w:b/>
          <w:bCs/>
          <w:szCs w:val="22"/>
          <w:lang w:val="sk-SK"/>
        </w:rPr>
      </w:pPr>
      <w:r w:rsidRPr="00A962EB">
        <w:rPr>
          <w:rFonts w:cs="Segoe UI"/>
          <w:b/>
          <w:bCs/>
          <w:szCs w:val="22"/>
          <w:lang w:val="sk-SK"/>
        </w:rPr>
        <w:t>Zamestnávateľ s dôrazom na dôveru, zdravie a</w:t>
      </w:r>
      <w:r>
        <w:rPr>
          <w:rFonts w:cs="Segoe UI"/>
          <w:b/>
          <w:bCs/>
          <w:szCs w:val="22"/>
          <w:lang w:val="sk-SK"/>
        </w:rPr>
        <w:t> </w:t>
      </w:r>
      <w:r w:rsidRPr="00A962EB">
        <w:rPr>
          <w:rFonts w:cs="Segoe UI"/>
          <w:b/>
          <w:bCs/>
          <w:szCs w:val="22"/>
          <w:lang w:val="sk-SK"/>
        </w:rPr>
        <w:t>inklúziu</w:t>
      </w:r>
    </w:p>
    <w:p w14:paraId="45D8C628" w14:textId="77777777" w:rsidR="00A71097" w:rsidRDefault="00A71097" w:rsidP="00A71097">
      <w:pPr>
        <w:rPr>
          <w:rFonts w:cs="Segoe UI"/>
          <w:szCs w:val="22"/>
          <w:lang w:val="sk-SK"/>
        </w:rPr>
      </w:pPr>
    </w:p>
    <w:p w14:paraId="2836D941" w14:textId="77777777" w:rsidR="00A71097" w:rsidRDefault="00A71097" w:rsidP="00A71097">
      <w:pPr>
        <w:rPr>
          <w:lang w:val="sk-SK"/>
        </w:rPr>
      </w:pPr>
      <w:r w:rsidRPr="00F672A4">
        <w:rPr>
          <w:lang w:val="sk-SK"/>
        </w:rPr>
        <w:t>Spoločnosť Henkel Slovensko patrí dlhodobo medzi zamestnávateľov, ktorí vytvárajú bezpečné, podporné a inkluzívne pracovné prostredie. Zamestnanci sa tu cítia prijatí, vypočutí a majú prístup k reálnej pomoci aj v náročných životných situáciách.</w:t>
      </w:r>
      <w:r>
        <w:rPr>
          <w:lang w:val="sk-SK"/>
        </w:rPr>
        <w:t xml:space="preserve"> </w:t>
      </w:r>
    </w:p>
    <w:p w14:paraId="5B395B98" w14:textId="77777777" w:rsidR="00A71097" w:rsidRDefault="00A71097" w:rsidP="00A71097">
      <w:pPr>
        <w:rPr>
          <w:lang w:val="sk-SK"/>
        </w:rPr>
      </w:pPr>
    </w:p>
    <w:p w14:paraId="427BACE9" w14:textId="77777777" w:rsidR="00A71097" w:rsidRDefault="00A71097" w:rsidP="00A71097">
      <w:pPr>
        <w:rPr>
          <w:rFonts w:cs="Segoe UI"/>
          <w:szCs w:val="22"/>
          <w:lang w:val="sk-SK"/>
        </w:rPr>
      </w:pPr>
      <w:r w:rsidRPr="00A962EB">
        <w:rPr>
          <w:rFonts w:cs="Segoe UI"/>
          <w:szCs w:val="22"/>
          <w:lang w:val="sk-SK"/>
        </w:rPr>
        <w:t xml:space="preserve">Henkel Slovensko je už osem rokov po sebe jediným oceneným zamestnávateľom vo svojej kategórii v prestížnej ankete </w:t>
      </w:r>
      <w:r w:rsidRPr="00373F0B">
        <w:rPr>
          <w:rFonts w:cs="Segoe UI"/>
          <w:szCs w:val="22"/>
          <w:lang w:val="sk-SK"/>
        </w:rPr>
        <w:t xml:space="preserve">najatraktívnejších zamestnávateľov na Slovensku, </w:t>
      </w:r>
      <w:hyperlink r:id="rId12" w:history="1">
        <w:r w:rsidRPr="00373F0B">
          <w:rPr>
            <w:rStyle w:val="Hypertextovprepojenie"/>
            <w:rFonts w:cs="Segoe UI"/>
            <w:b/>
            <w:bCs/>
            <w:sz w:val="22"/>
            <w:szCs w:val="22"/>
            <w:lang w:val="sk-SK"/>
          </w:rPr>
          <w:t>Najzamestnávateľ</w:t>
        </w:r>
      </w:hyperlink>
      <w:r w:rsidRPr="00A962EB">
        <w:rPr>
          <w:rFonts w:cs="Segoe UI"/>
          <w:szCs w:val="22"/>
          <w:lang w:val="sk-SK"/>
        </w:rPr>
        <w:t xml:space="preserve">. Za komplexný prístup k duševnému zdraviu získala </w:t>
      </w:r>
      <w:r>
        <w:rPr>
          <w:rFonts w:cs="Segoe UI"/>
          <w:szCs w:val="22"/>
          <w:lang w:val="sk-SK"/>
        </w:rPr>
        <w:t xml:space="preserve">spoločnosť </w:t>
      </w:r>
      <w:r w:rsidRPr="00A962EB">
        <w:rPr>
          <w:rFonts w:cs="Segoe UI"/>
          <w:szCs w:val="22"/>
          <w:lang w:val="sk-SK"/>
        </w:rPr>
        <w:t xml:space="preserve">titul </w:t>
      </w:r>
      <w:r w:rsidRPr="00641203">
        <w:rPr>
          <w:rFonts w:cs="Segoe UI"/>
          <w:b/>
          <w:bCs/>
          <w:szCs w:val="22"/>
          <w:lang w:val="sk-SK"/>
        </w:rPr>
        <w:t>Zdravá firma roka</w:t>
      </w:r>
      <w:r w:rsidRPr="00A962EB">
        <w:rPr>
          <w:rFonts w:cs="Segoe UI"/>
          <w:szCs w:val="22"/>
          <w:lang w:val="sk-SK"/>
        </w:rPr>
        <w:t xml:space="preserve"> a opakovane boduje aj v súťažiach </w:t>
      </w:r>
      <w:hyperlink r:id="rId13" w:history="1">
        <w:r w:rsidRPr="00373F0B">
          <w:rPr>
            <w:rStyle w:val="Hypertextovprepojenie"/>
            <w:rFonts w:cs="Segoe UI"/>
            <w:b/>
            <w:bCs/>
            <w:sz w:val="22"/>
            <w:szCs w:val="22"/>
            <w:lang w:val="sk-SK"/>
          </w:rPr>
          <w:t>Hermes</w:t>
        </w:r>
        <w:r w:rsidRPr="00373F0B">
          <w:rPr>
            <w:rStyle w:val="Hypertextovprepojenie"/>
            <w:rFonts w:cs="Segoe UI"/>
            <w:sz w:val="22"/>
            <w:szCs w:val="22"/>
            <w:lang w:val="sk-SK"/>
          </w:rPr>
          <w:t xml:space="preserve"> – </w:t>
        </w:r>
        <w:r w:rsidRPr="00373F0B">
          <w:rPr>
            <w:rStyle w:val="Hypertextovprepojenie"/>
            <w:rFonts w:cs="Segoe UI"/>
            <w:b/>
            <w:bCs/>
            <w:sz w:val="22"/>
            <w:szCs w:val="22"/>
            <w:lang w:val="sk-SK"/>
          </w:rPr>
          <w:t>komunikátor roka</w:t>
        </w:r>
      </w:hyperlink>
      <w:r w:rsidRPr="00A962EB">
        <w:rPr>
          <w:rFonts w:cs="Segoe UI"/>
          <w:szCs w:val="22"/>
          <w:lang w:val="sk-SK"/>
        </w:rPr>
        <w:t xml:space="preserve"> či </w:t>
      </w:r>
      <w:hyperlink r:id="rId14" w:history="1">
        <w:r w:rsidRPr="00373F0B">
          <w:rPr>
            <w:rStyle w:val="Hypertextovprepojenie"/>
            <w:rFonts w:cs="Segoe UI"/>
            <w:b/>
            <w:bCs/>
            <w:sz w:val="22"/>
            <w:szCs w:val="22"/>
            <w:lang w:val="sk-SK"/>
          </w:rPr>
          <w:t>PROKOP</w:t>
        </w:r>
      </w:hyperlink>
      <w:r w:rsidRPr="00A962EB">
        <w:rPr>
          <w:rFonts w:cs="Segoe UI"/>
          <w:szCs w:val="22"/>
          <w:lang w:val="sk-SK"/>
        </w:rPr>
        <w:t>, ktoré oceňujú výnimočné komunikačné a PR kampane na Slovensku.</w:t>
      </w:r>
    </w:p>
    <w:p w14:paraId="1DA5468E" w14:textId="77777777" w:rsidR="00A71097" w:rsidRPr="00A962EB" w:rsidRDefault="00A71097" w:rsidP="00A71097">
      <w:pPr>
        <w:rPr>
          <w:rFonts w:cs="Segoe UI"/>
          <w:szCs w:val="22"/>
          <w:lang w:val="sk-SK"/>
        </w:rPr>
      </w:pPr>
    </w:p>
    <w:p w14:paraId="03D40B48" w14:textId="683D1060" w:rsidR="00385185" w:rsidRDefault="00A71097" w:rsidP="00643D8A">
      <w:pPr>
        <w:rPr>
          <w:rFonts w:cs="Segoe UI"/>
          <w:szCs w:val="22"/>
          <w:lang w:val="sk-SK"/>
        </w:rPr>
      </w:pPr>
      <w:r w:rsidRPr="00A962EB">
        <w:rPr>
          <w:rFonts w:cs="Segoe UI"/>
          <w:szCs w:val="22"/>
          <w:lang w:val="sk-SK"/>
        </w:rPr>
        <w:t xml:space="preserve">Spoločnosť sa aktívne angažuje aj mimo svojich priestorov – je signatárom </w:t>
      </w:r>
      <w:r w:rsidRPr="001D248B">
        <w:rPr>
          <w:rFonts w:cs="Segoe UI"/>
          <w:b/>
          <w:bCs/>
          <w:szCs w:val="22"/>
          <w:lang w:val="sk-SK"/>
        </w:rPr>
        <w:t>Charty diverzity</w:t>
      </w:r>
      <w:r w:rsidRPr="00A962EB">
        <w:rPr>
          <w:rFonts w:cs="Segoe UI"/>
          <w:szCs w:val="22"/>
          <w:lang w:val="sk-SK"/>
        </w:rPr>
        <w:t xml:space="preserve"> Slovensko, podporuje iniciatívu </w:t>
      </w:r>
      <w:hyperlink r:id="rId15" w:history="1">
        <w:r w:rsidRPr="00373F0B">
          <w:rPr>
            <w:rStyle w:val="Hypertextovprepojenie"/>
            <w:rFonts w:cs="Segoe UI"/>
            <w:b/>
            <w:bCs/>
            <w:sz w:val="22"/>
            <w:szCs w:val="22"/>
            <w:lang w:val="sk-SK"/>
          </w:rPr>
          <w:t>Firemná výzva</w:t>
        </w:r>
      </w:hyperlink>
      <w:r w:rsidRPr="00A962EB">
        <w:rPr>
          <w:rFonts w:cs="Segoe UI"/>
          <w:szCs w:val="22"/>
          <w:lang w:val="sk-SK"/>
        </w:rPr>
        <w:t xml:space="preserve"> a dlhodobo buduje rešpektujúce a inkluzívne prostredie</w:t>
      </w:r>
      <w:r>
        <w:rPr>
          <w:rFonts w:cs="Segoe UI"/>
          <w:szCs w:val="22"/>
          <w:lang w:val="sk-SK"/>
        </w:rPr>
        <w:t xml:space="preserve">, napríklad </w:t>
      </w:r>
      <w:r w:rsidRPr="00373F0B">
        <w:rPr>
          <w:rFonts w:cs="Segoe UI"/>
          <w:szCs w:val="22"/>
          <w:lang w:val="sk-SK"/>
        </w:rPr>
        <w:t xml:space="preserve">zapojením sa do </w:t>
      </w:r>
      <w:hyperlink r:id="rId16" w:history="1">
        <w:r w:rsidRPr="00373F0B">
          <w:rPr>
            <w:rStyle w:val="Hypertextovprepojenie"/>
            <w:rFonts w:cs="Segoe UI"/>
            <w:sz w:val="22"/>
            <w:szCs w:val="22"/>
            <w:lang w:val="sk-SK"/>
          </w:rPr>
          <w:t xml:space="preserve">projektu </w:t>
        </w:r>
        <w:proofErr w:type="spellStart"/>
        <w:r w:rsidRPr="00373F0B">
          <w:rPr>
            <w:rStyle w:val="Hypertextovprepojenie"/>
            <w:rFonts w:cs="Segoe UI"/>
            <w:sz w:val="22"/>
            <w:szCs w:val="22"/>
            <w:lang w:val="sk-SK"/>
          </w:rPr>
          <w:t>ProfesiaLab</w:t>
        </w:r>
        <w:proofErr w:type="spellEnd"/>
      </w:hyperlink>
      <w:r w:rsidRPr="00A962EB">
        <w:rPr>
          <w:rFonts w:cs="Segoe UI"/>
          <w:szCs w:val="22"/>
          <w:lang w:val="sk-SK"/>
        </w:rPr>
        <w:t>. Svojim zamestnancom zároveň ponúka atraktívne benefity zamerané na duševnú a fyzickú pohodu, ako aj rovnováhu medzi pracovným a súkromným životom.</w:t>
      </w:r>
    </w:p>
    <w:p w14:paraId="613FBA65" w14:textId="77777777" w:rsidR="00A71097" w:rsidRPr="00B71239" w:rsidRDefault="00A71097" w:rsidP="00643D8A">
      <w:pPr>
        <w:rPr>
          <w:rFonts w:cs="Segoe UI"/>
          <w:szCs w:val="22"/>
          <w:lang w:val="sk-SK"/>
        </w:rPr>
      </w:pPr>
    </w:p>
    <w:p w14:paraId="56AC8909" w14:textId="77777777" w:rsidR="002A2975" w:rsidRPr="00B71239" w:rsidRDefault="002A2975"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6BEF0573" w:rsidR="00BF605A" w:rsidRPr="00167065" w:rsidRDefault="00BF605A" w:rsidP="00BF605A">
      <w:pPr>
        <w:rPr>
          <w:rStyle w:val="AboutandContactHeadline"/>
          <w:b w:val="0"/>
          <w:bCs w:val="0"/>
          <w:lang w:val="sk-SK"/>
        </w:rPr>
      </w:pPr>
      <w:r w:rsidRPr="00B71239">
        <w:rPr>
          <w:rStyle w:val="AboutandContactBody"/>
          <w:lang w:val="sk-SK" w:bidi="bo-CN"/>
        </w:rPr>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w:t>
      </w:r>
      <w:r w:rsidR="00E54B2E">
        <w:rPr>
          <w:rStyle w:val="AboutandContactBody"/>
          <w:lang w:val="sk-SK" w:bidi="bo-CN"/>
        </w:rPr>
        <w:t>, tmelmi</w:t>
      </w:r>
      <w:r w:rsidRPr="00B71239">
        <w:rPr>
          <w:rStyle w:val="AboutandContactBody"/>
          <w:lang w:val="sk-SK" w:bidi="bo-CN"/>
        </w:rPr>
        <w:t xml:space="preserve"> a funkčnými nátermi.</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w:t>
      </w:r>
      <w:r w:rsidRPr="00DE270C">
        <w:rPr>
          <w:rStyle w:val="AboutandContactBody"/>
          <w:lang w:val="sk-SK" w:bidi="bo-CN"/>
        </w:rPr>
        <w:t>domácnosť.</w:t>
      </w:r>
      <w:r w:rsidRPr="00DE270C">
        <w:rPr>
          <w:rStyle w:val="AboutandContactBody"/>
          <w:lang w:val="sk-SK"/>
        </w:rPr>
        <w:t xml:space="preserve"> </w:t>
      </w:r>
      <w:r w:rsidRPr="00DE270C">
        <w:rPr>
          <w:rStyle w:val="AboutandContactBody"/>
          <w:lang w:val="sk-SK" w:bidi="bo-CN"/>
        </w:rPr>
        <w:t xml:space="preserve">Medzi tri najsilnejšie značky spoločnosti patria </w:t>
      </w:r>
      <w:proofErr w:type="spellStart"/>
      <w:r w:rsidRPr="00DE270C">
        <w:rPr>
          <w:rStyle w:val="AboutandContactBody"/>
          <w:lang w:val="sk-SK" w:bidi="bo-CN"/>
        </w:rPr>
        <w:t>Loctite</w:t>
      </w:r>
      <w:proofErr w:type="spellEnd"/>
      <w:r w:rsidRPr="00DE270C">
        <w:rPr>
          <w:rStyle w:val="AboutandContactBody"/>
          <w:lang w:val="sk-SK" w:bidi="bo-CN"/>
        </w:rPr>
        <w:t xml:space="preserve">, </w:t>
      </w:r>
      <w:proofErr w:type="spellStart"/>
      <w:r w:rsidRPr="00DE270C">
        <w:rPr>
          <w:rStyle w:val="AboutandContactBody"/>
          <w:lang w:val="sk-SK" w:bidi="bo-CN"/>
        </w:rPr>
        <w:t>Persil</w:t>
      </w:r>
      <w:proofErr w:type="spellEnd"/>
      <w:r w:rsidRPr="00DE270C">
        <w:rPr>
          <w:rStyle w:val="AboutandContactBody"/>
          <w:lang w:val="sk-SK" w:bidi="bo-CN"/>
        </w:rPr>
        <w:t xml:space="preserve"> a </w:t>
      </w:r>
      <w:proofErr w:type="spellStart"/>
      <w:r w:rsidRPr="00DE270C">
        <w:rPr>
          <w:rStyle w:val="AboutandContactBody"/>
          <w:lang w:val="sk-SK" w:bidi="bo-CN"/>
        </w:rPr>
        <w:t>Schwarzkopf</w:t>
      </w:r>
      <w:proofErr w:type="spellEnd"/>
      <w:r w:rsidRPr="00DE270C">
        <w:rPr>
          <w:rStyle w:val="AboutandContactBody"/>
          <w:lang w:val="sk-SK" w:bidi="bo-CN"/>
        </w:rPr>
        <w:t>.</w:t>
      </w:r>
      <w:r w:rsidRPr="00DE270C">
        <w:rPr>
          <w:rStyle w:val="AboutandContactBody"/>
          <w:lang w:val="sk-SK"/>
        </w:rPr>
        <w:t xml:space="preserve"> </w:t>
      </w:r>
      <w:r w:rsidRPr="00DE270C">
        <w:rPr>
          <w:rStyle w:val="AboutandContactBody"/>
          <w:lang w:val="sk-SK" w:bidi="bo-CN"/>
        </w:rPr>
        <w:t>Vo finančnom roku 202</w:t>
      </w:r>
      <w:r w:rsidR="00981A94">
        <w:rPr>
          <w:rStyle w:val="AboutandContactBody"/>
          <w:lang w:val="sk-SK" w:bidi="bo-CN"/>
        </w:rPr>
        <w:t>4</w:t>
      </w:r>
      <w:r w:rsidRPr="00DE270C">
        <w:rPr>
          <w:rStyle w:val="AboutandContactBody"/>
          <w:lang w:val="sk-SK" w:bidi="bo-CN"/>
        </w:rPr>
        <w:t xml:space="preserve"> vykázala spoločnosť Henkel obrat vo výške viac než 2</w:t>
      </w:r>
      <w:r w:rsidR="00BE74BB">
        <w:rPr>
          <w:rStyle w:val="AboutandContactBody"/>
          <w:lang w:val="sk-SK" w:bidi="bo-CN"/>
        </w:rPr>
        <w:t>1,</w:t>
      </w:r>
      <w:r w:rsidR="00BD2831">
        <w:rPr>
          <w:rStyle w:val="AboutandContactBody"/>
          <w:lang w:val="sk-SK" w:bidi="bo-CN"/>
        </w:rPr>
        <w:t>6</w:t>
      </w:r>
      <w:r w:rsidRPr="00DE270C">
        <w:rPr>
          <w:rStyle w:val="AboutandContactBody"/>
          <w:lang w:val="sk-SK" w:bidi="bo-CN"/>
        </w:rPr>
        <w:t xml:space="preserve"> mld. eur a upravený prevádzkový zisk približne vo výške </w:t>
      </w:r>
      <w:r w:rsidR="00F12341">
        <w:rPr>
          <w:rStyle w:val="AboutandContactBody"/>
          <w:lang w:val="sk-SK" w:bidi="bo-CN"/>
        </w:rPr>
        <w:t>3</w:t>
      </w:r>
      <w:r w:rsidRPr="00DE270C">
        <w:rPr>
          <w:rStyle w:val="AboutandContactBody"/>
          <w:lang w:val="sk-SK" w:bidi="bo-CN"/>
        </w:rPr>
        <w:t>,</w:t>
      </w:r>
      <w:r w:rsidR="00F12341">
        <w:rPr>
          <w:rStyle w:val="AboutandContactBody"/>
          <w:lang w:val="sk-SK" w:bidi="bo-CN"/>
        </w:rPr>
        <w:t>1</w:t>
      </w:r>
      <w:r w:rsidRPr="00DE270C">
        <w:rPr>
          <w:rStyle w:val="AboutandContactBody"/>
          <w:lang w:val="sk-SK" w:bidi="bo-CN"/>
        </w:rPr>
        <w:t xml:space="preserve"> mld. eur.</w:t>
      </w:r>
      <w:r w:rsidRPr="00DE270C">
        <w:rPr>
          <w:rStyle w:val="AboutandContactBody"/>
          <w:lang w:val="sk-SK"/>
        </w:rPr>
        <w:t xml:space="preserve"> </w:t>
      </w:r>
      <w:r w:rsidRPr="00DE270C">
        <w:rPr>
          <w:rStyle w:val="AboutandContactBody"/>
          <w:lang w:val="sk-SK" w:bidi="bo-CN"/>
        </w:rPr>
        <w:t>Prioritné akcie spoločnosti Henkel sú kótované na nemeckom akciovom indexe DAX.</w:t>
      </w:r>
      <w:r w:rsidRPr="00DE270C">
        <w:rPr>
          <w:rStyle w:val="AboutandContactBody"/>
          <w:lang w:val="sk-SK"/>
        </w:rPr>
        <w:t xml:space="preserve"> </w:t>
      </w:r>
      <w:r w:rsidRPr="00DE270C">
        <w:rPr>
          <w:rStyle w:val="AboutandContactBody"/>
          <w:lang w:val="sk-SK" w:bidi="bo-CN"/>
        </w:rPr>
        <w:t>Udržateľnosť už</w:t>
      </w:r>
      <w:r w:rsidRPr="00B71239">
        <w:rPr>
          <w:rStyle w:val="AboutandContactBody"/>
          <w:lang w:val="sk-SK" w:bidi="bo-CN"/>
        </w:rPr>
        <w:t xml:space="preserve">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 xml:space="preserve">Spoločnosť Henkel bola založená v roku 1876 a dnes celosvetovo zamestnáva </w:t>
      </w:r>
      <w:r w:rsidR="002B24B9">
        <w:rPr>
          <w:rStyle w:val="AboutandContactBody"/>
          <w:lang w:val="sk-SK" w:bidi="bo-CN"/>
        </w:rPr>
        <w:t xml:space="preserve">približne </w:t>
      </w:r>
      <w:r w:rsidR="00BE74BB">
        <w:rPr>
          <w:rStyle w:val="AboutandContactBody"/>
          <w:lang w:val="sk-SK" w:bidi="bo-CN"/>
        </w:rPr>
        <w:t>4</w:t>
      </w:r>
      <w:r w:rsidR="00EF6666">
        <w:rPr>
          <w:rStyle w:val="AboutandContactBody"/>
          <w:lang w:val="sk-SK" w:bidi="bo-CN"/>
        </w:rPr>
        <w:t>7</w:t>
      </w:r>
      <w:r w:rsidRPr="00B71239">
        <w:rPr>
          <w:rStyle w:val="AboutandContactBody"/>
          <w:lang w:val="sk-SK" w:bidi="bo-CN"/>
        </w:rPr>
        <w:t xml:space="preserve"> 000 zamestnancov, ktorých spája silná firemná kultúra, spoločné </w:t>
      </w:r>
      <w:r w:rsidRPr="00B71239">
        <w:rPr>
          <w:rStyle w:val="AboutandContactBody"/>
          <w:lang w:val="sk-SK" w:bidi="bo-CN"/>
        </w:rPr>
        <w:lastRenderedPageBreak/>
        <w:t>hodnoty a spoločné poslanie:</w:t>
      </w:r>
      <w:r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7"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68E0D0F8" w14:textId="2D66BDB3" w:rsidR="006D488C" w:rsidRPr="006D488C" w:rsidRDefault="006D488C" w:rsidP="006D488C">
      <w:pPr>
        <w:rPr>
          <w:sz w:val="18"/>
          <w:lang w:val="sk-SK"/>
        </w:rPr>
      </w:pPr>
      <w:r w:rsidRPr="006D488C">
        <w:rPr>
          <w:sz w:val="18"/>
          <w:lang w:val="sk-SK"/>
        </w:rPr>
        <w:t>HENKEL SLOVENSKO spol. s r. o.</w:t>
      </w:r>
      <w:r w:rsidRPr="006D488C">
        <w:rPr>
          <w:b/>
          <w:bCs/>
          <w:sz w:val="18"/>
          <w:lang w:val="sk-SK"/>
        </w:rPr>
        <w:t> </w:t>
      </w:r>
      <w:r w:rsidRPr="006D488C">
        <w:rPr>
          <w:sz w:val="18"/>
          <w:lang w:val="sk-SK"/>
        </w:rPr>
        <w:t xml:space="preserve">pôsobí na slovenskom trhu od roku 1991 a zastrešuje obe obchodné divízie spoločnosti – Henkel </w:t>
      </w:r>
      <w:proofErr w:type="spellStart"/>
      <w:r w:rsidRPr="006D488C">
        <w:rPr>
          <w:sz w:val="18"/>
          <w:lang w:val="sk-SK"/>
        </w:rPr>
        <w:t>Consumer</w:t>
      </w:r>
      <w:proofErr w:type="spellEnd"/>
      <w:r w:rsidRPr="006D488C">
        <w:rPr>
          <w:sz w:val="18"/>
          <w:lang w:val="sk-SK"/>
        </w:rPr>
        <w:t xml:space="preserve"> </w:t>
      </w:r>
      <w:proofErr w:type="spellStart"/>
      <w:r w:rsidRPr="006D488C">
        <w:rPr>
          <w:sz w:val="18"/>
          <w:lang w:val="sk-SK"/>
        </w:rPr>
        <w:t>Brands</w:t>
      </w:r>
      <w:proofErr w:type="spellEnd"/>
      <w:r w:rsidRPr="006D488C">
        <w:rPr>
          <w:sz w:val="18"/>
          <w:lang w:val="sk-SK"/>
        </w:rPr>
        <w:t xml:space="preserve"> a Henkel </w:t>
      </w:r>
      <w:proofErr w:type="spellStart"/>
      <w:r w:rsidRPr="006D488C">
        <w:rPr>
          <w:sz w:val="18"/>
          <w:lang w:val="sk-SK"/>
        </w:rPr>
        <w:t>Adhesive</w:t>
      </w:r>
      <w:proofErr w:type="spellEnd"/>
      <w:r w:rsidRPr="006D488C">
        <w:rPr>
          <w:sz w:val="18"/>
          <w:lang w:val="sk-SK"/>
        </w:rPr>
        <w:t xml:space="preserve"> Technologies. Významnou súčasťou je aj GBS</w:t>
      </w:r>
      <w:r w:rsidRPr="006D488C">
        <w:rPr>
          <w:sz w:val="18"/>
          <w:vertAlign w:val="superscript"/>
          <w:lang w:val="sk-SK"/>
        </w:rPr>
        <w:t>+</w:t>
      </w:r>
      <w:r w:rsidRPr="006D488C">
        <w:rPr>
          <w:sz w:val="18"/>
          <w:lang w:val="sk-SK"/>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Najzamestnávateľ v kategórii Centrá zdieľaných služieb. Taktiež získala množstvo uznaní za svoj prístup k diverzite, rovnosti a inklúzii, udržateľnosti, starostlivosti o zdravie zamestnancov a inovatívnej komunikácii. Viac informácií nájdete na</w:t>
      </w:r>
      <w:r w:rsidR="002F160A">
        <w:rPr>
          <w:sz w:val="18"/>
          <w:lang w:val="sk-SK"/>
        </w:rPr>
        <w:t xml:space="preserve"> stránke</w:t>
      </w:r>
      <w:r w:rsidRPr="006D488C">
        <w:rPr>
          <w:sz w:val="18"/>
          <w:lang w:val="sk-SK"/>
        </w:rPr>
        <w:t xml:space="preserve"> </w:t>
      </w:r>
      <w:hyperlink r:id="rId18" w:tgtFrame="_new" w:history="1">
        <w:r w:rsidRPr="006D488C">
          <w:rPr>
            <w:rStyle w:val="Hypertextovprepojenie"/>
            <w:szCs w:val="24"/>
            <w:lang w:val="sk-SK"/>
          </w:rPr>
          <w:t>www.henkel.sk</w:t>
        </w:r>
      </w:hyperlink>
      <w:r w:rsidR="002F160A">
        <w:rPr>
          <w:sz w:val="18"/>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68843FB"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E-mail:  </w:t>
      </w:r>
      <w:hyperlink r:id="rId19"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0A44A0">
      <w:headerReference w:type="even" r:id="rId20"/>
      <w:footerReference w:type="default" r:id="rId21"/>
      <w:headerReference w:type="first" r:id="rId22"/>
      <w:footerReference w:type="first" r:id="rId23"/>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6CDD" w14:textId="77777777" w:rsidR="00F30D88" w:rsidRDefault="00F30D88">
      <w:r>
        <w:separator/>
      </w:r>
    </w:p>
  </w:endnote>
  <w:endnote w:type="continuationSeparator" w:id="0">
    <w:p w14:paraId="2E8E495F" w14:textId="77777777" w:rsidR="00F30D88" w:rsidRDefault="00F30D88">
      <w:r>
        <w:continuationSeparator/>
      </w:r>
    </w:p>
  </w:endnote>
  <w:endnote w:type="continuationNotice" w:id="1">
    <w:p w14:paraId="0A7B35BE" w14:textId="77777777" w:rsidR="00F30D88" w:rsidRDefault="00F30D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C3CB5D7" w:rsidR="00CF6F33" w:rsidRPr="00112A28" w:rsidRDefault="00112A28" w:rsidP="00112A28">
    <w:pPr>
      <w:pStyle w:val="Pta"/>
      <w:tabs>
        <w:tab w:val="clear" w:pos="7083"/>
        <w:tab w:val="clear" w:pos="8640"/>
        <w:tab w:val="right" w:pos="9071"/>
      </w:tabs>
      <w:jc w:val="both"/>
    </w:pPr>
    <w:r w:rsidRPr="00BF6E82">
      <w:t>Henkel AG &amp; Co. KGaA</w:t>
    </w:r>
    <w:r>
      <w:tab/>
    </w:r>
    <w:r w:rsidR="00A71097">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ACB62" w14:textId="77777777" w:rsidR="00F30D88" w:rsidRDefault="00F30D88">
      <w:r>
        <w:separator/>
      </w:r>
    </w:p>
  </w:footnote>
  <w:footnote w:type="continuationSeparator" w:id="0">
    <w:p w14:paraId="43D375B6" w14:textId="77777777" w:rsidR="00F30D88" w:rsidRDefault="00F30D88">
      <w:r>
        <w:continuationSeparator/>
      </w:r>
    </w:p>
  </w:footnote>
  <w:footnote w:type="continuationNotice" w:id="1">
    <w:p w14:paraId="17E8FB9E" w14:textId="77777777" w:rsidR="00F30D88" w:rsidRDefault="00F30D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5"/>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A44A0"/>
    <w:rsid w:val="000B695A"/>
    <w:rsid w:val="000C2041"/>
    <w:rsid w:val="000C210A"/>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A1617"/>
    <w:rsid w:val="001B342E"/>
    <w:rsid w:val="001B7C0D"/>
    <w:rsid w:val="001B7C20"/>
    <w:rsid w:val="001C0B32"/>
    <w:rsid w:val="001C4BE1"/>
    <w:rsid w:val="001D53A9"/>
    <w:rsid w:val="001D71D8"/>
    <w:rsid w:val="001D7ADF"/>
    <w:rsid w:val="001E0F71"/>
    <w:rsid w:val="001E6D05"/>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24B9"/>
    <w:rsid w:val="002C1344"/>
    <w:rsid w:val="002C252E"/>
    <w:rsid w:val="002C6773"/>
    <w:rsid w:val="002D2A3D"/>
    <w:rsid w:val="002E0B17"/>
    <w:rsid w:val="002E4FFB"/>
    <w:rsid w:val="002E7DED"/>
    <w:rsid w:val="002F160A"/>
    <w:rsid w:val="002F7E11"/>
    <w:rsid w:val="00304087"/>
    <w:rsid w:val="00310ACD"/>
    <w:rsid w:val="0031379F"/>
    <w:rsid w:val="00316352"/>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1B49"/>
    <w:rsid w:val="003C466F"/>
    <w:rsid w:val="003C4EB2"/>
    <w:rsid w:val="003F1AF3"/>
    <w:rsid w:val="003F4D8D"/>
    <w:rsid w:val="004002DD"/>
    <w:rsid w:val="00402D5A"/>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212B"/>
    <w:rsid w:val="00525ACE"/>
    <w:rsid w:val="00530731"/>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54FCE"/>
    <w:rsid w:val="006626CA"/>
    <w:rsid w:val="00663487"/>
    <w:rsid w:val="00672382"/>
    <w:rsid w:val="00682643"/>
    <w:rsid w:val="00682EB9"/>
    <w:rsid w:val="0068441A"/>
    <w:rsid w:val="00690B19"/>
    <w:rsid w:val="006A0A3C"/>
    <w:rsid w:val="006A79F0"/>
    <w:rsid w:val="006B47EE"/>
    <w:rsid w:val="006B499F"/>
    <w:rsid w:val="006D488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5058"/>
    <w:rsid w:val="0073096C"/>
    <w:rsid w:val="00742398"/>
    <w:rsid w:val="007507B5"/>
    <w:rsid w:val="0075091D"/>
    <w:rsid w:val="00753A24"/>
    <w:rsid w:val="0075720A"/>
    <w:rsid w:val="0077059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6870"/>
    <w:rsid w:val="00810F94"/>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3D9"/>
    <w:rsid w:val="00873956"/>
    <w:rsid w:val="00880E72"/>
    <w:rsid w:val="008825EE"/>
    <w:rsid w:val="0088596E"/>
    <w:rsid w:val="0089796A"/>
    <w:rsid w:val="008A2375"/>
    <w:rsid w:val="008C52EF"/>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7FE"/>
    <w:rsid w:val="009739A0"/>
    <w:rsid w:val="00974F84"/>
    <w:rsid w:val="009767C7"/>
    <w:rsid w:val="00981A94"/>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1DE8"/>
    <w:rsid w:val="00A42D6F"/>
    <w:rsid w:val="00A45A62"/>
    <w:rsid w:val="00A54AC5"/>
    <w:rsid w:val="00A55DC3"/>
    <w:rsid w:val="00A56D41"/>
    <w:rsid w:val="00A61353"/>
    <w:rsid w:val="00A64FD6"/>
    <w:rsid w:val="00A66DB1"/>
    <w:rsid w:val="00A67A92"/>
    <w:rsid w:val="00A71097"/>
    <w:rsid w:val="00A87870"/>
    <w:rsid w:val="00A91A70"/>
    <w:rsid w:val="00AA1B85"/>
    <w:rsid w:val="00AB1CB6"/>
    <w:rsid w:val="00AB1D9A"/>
    <w:rsid w:val="00AC67B1"/>
    <w:rsid w:val="00AD44FE"/>
    <w:rsid w:val="00AE49F1"/>
    <w:rsid w:val="00AF21ED"/>
    <w:rsid w:val="00B05CCA"/>
    <w:rsid w:val="00B14271"/>
    <w:rsid w:val="00B14C02"/>
    <w:rsid w:val="00B16270"/>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D2831"/>
    <w:rsid w:val="00BE74BB"/>
    <w:rsid w:val="00BE793A"/>
    <w:rsid w:val="00BF2B82"/>
    <w:rsid w:val="00BF432A"/>
    <w:rsid w:val="00BF605A"/>
    <w:rsid w:val="00BF6E82"/>
    <w:rsid w:val="00C060C7"/>
    <w:rsid w:val="00C24C17"/>
    <w:rsid w:val="00C3285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70C"/>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177E"/>
    <w:rsid w:val="00E446C1"/>
    <w:rsid w:val="00E54B2E"/>
    <w:rsid w:val="00E758B9"/>
    <w:rsid w:val="00E85569"/>
    <w:rsid w:val="00E856AF"/>
    <w:rsid w:val="00E86B83"/>
    <w:rsid w:val="00E87C64"/>
    <w:rsid w:val="00E93A01"/>
    <w:rsid w:val="00E93FF8"/>
    <w:rsid w:val="00E962F0"/>
    <w:rsid w:val="00E96EAF"/>
    <w:rsid w:val="00EA1752"/>
    <w:rsid w:val="00EA2BDC"/>
    <w:rsid w:val="00EA5A89"/>
    <w:rsid w:val="00EA5BDB"/>
    <w:rsid w:val="00EB46D9"/>
    <w:rsid w:val="00EC142D"/>
    <w:rsid w:val="00EC1E16"/>
    <w:rsid w:val="00ED0024"/>
    <w:rsid w:val="00ED0F85"/>
    <w:rsid w:val="00ED2B5C"/>
    <w:rsid w:val="00ED3269"/>
    <w:rsid w:val="00EE1A8C"/>
    <w:rsid w:val="00EE4643"/>
    <w:rsid w:val="00EF1330"/>
    <w:rsid w:val="00EF15FF"/>
    <w:rsid w:val="00EF4A30"/>
    <w:rsid w:val="00EF6666"/>
    <w:rsid w:val="00EF7111"/>
    <w:rsid w:val="00EF7D1A"/>
    <w:rsid w:val="00F0448F"/>
    <w:rsid w:val="00F0716C"/>
    <w:rsid w:val="00F12341"/>
    <w:rsid w:val="00F2011C"/>
    <w:rsid w:val="00F266D9"/>
    <w:rsid w:val="00F270E9"/>
    <w:rsid w:val="00F275C0"/>
    <w:rsid w:val="00F30D88"/>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71E93"/>
    <w:rsid w:val="00F8309B"/>
    <w:rsid w:val="00F833C9"/>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D75CF"/>
    <w:rsid w:val="00FE2A9E"/>
    <w:rsid w:val="00FF3797"/>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50100C2-AE67-4F80-B339-FA8D084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kel.sk/tlac-a-media/tlacove-spravy-a-publikacie/2025-04-14-henkel-slovensko-z%C3%ADskala-ocenenie-hermes-komunikator-roka-2024-2051800" TargetMode="External"/><Relationship Id="rId18" Type="http://schemas.openxmlformats.org/officeDocument/2006/relationships/hyperlink" Target="http://www.henkel.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nkel.sk/tlac-a-media/tlacove-spravy-a-publikacie/2025-02-03-henkel-slovensko-obhajila-stvrtykrat-po-sebe-prvenstvo-v-sutazi-najzamestnavatel-2024-2033276" TargetMode="External"/><Relationship Id="rId17" Type="http://schemas.openxmlformats.org/officeDocument/2006/relationships/hyperlink" Target="http://www.henk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nkel.sk/tlac-a-media/tlacove-spravy-a-publikacie/2025-02-07-henkel-slovensko-podporuje-inkluziu-na-pracovisku-v-spolupraci-s-profesia-labom-20340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nkel.sk/tlac-a-media/tlacove-spravy-a-publikacie/2023-12-14-firemna-vyzva-za-zlepsenie-pravneho-postavenia-lgbti-plus-ludi-na-slovensku-ziskala-cenu-inakosti-191382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zuzana.kanuchova@henk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kel.sk/tlac-a-media/tlacove-spravy-a-publikacie/2024-05-23-kampan-na-usporu-energii-henkel-slovensko-ziskala-ocenenie-v-prestiznej-sutazi-prokop-1961728"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4.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15</TotalTime>
  <Pages>4</Pages>
  <Words>989</Words>
  <Characters>7442</Characters>
  <Application>Microsoft Office Word</Application>
  <DocSecurity>0</DocSecurity>
  <Lines>62</Lines>
  <Paragraphs>16</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8415</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852033</vt:i4>
      </vt:variant>
      <vt:variant>
        <vt:i4>3</vt:i4>
      </vt:variant>
      <vt:variant>
        <vt:i4>0</vt:i4>
      </vt:variant>
      <vt:variant>
        <vt:i4>5</vt:i4>
      </vt:variant>
      <vt:variant>
        <vt:lpwstr>http://www.henkel.sk/</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cp:lastModifiedBy>
  <cp:revision>34</cp:revision>
  <cp:lastPrinted>2016-11-16T10:11:00Z</cp:lastPrinted>
  <dcterms:created xsi:type="dcterms:W3CDTF">2023-08-02T08:38:00Z</dcterms:created>
  <dcterms:modified xsi:type="dcterms:W3CDTF">2025-06-13T13:56:00Z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