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33244BED" w:rsidR="00B422EC" w:rsidRPr="00C639B4" w:rsidRDefault="00252F6B" w:rsidP="00644C7E">
      <w:pPr>
        <w:pStyle w:val="MonthDayYear"/>
        <w:ind w:right="-510"/>
      </w:pPr>
      <w:r>
        <w:t>10</w:t>
      </w:r>
      <w:r w:rsidR="002036E8">
        <w:t>.0</w:t>
      </w:r>
      <w:r w:rsidR="00A21808">
        <w:t>7</w:t>
      </w:r>
      <w:r w:rsidR="002D4867" w:rsidRPr="00C639B4">
        <w:t>.</w:t>
      </w:r>
      <w:r w:rsidR="0070213E" w:rsidRPr="00C639B4">
        <w:t>2025</w:t>
      </w:r>
      <w:r w:rsidR="002D4867" w:rsidRPr="00C639B4">
        <w:t>.</w:t>
      </w:r>
    </w:p>
    <w:p w14:paraId="44AB92C2" w14:textId="77777777" w:rsidR="004A753C" w:rsidRDefault="004A753C" w:rsidP="004A753C">
      <w:pPr>
        <w:pStyle w:val="Topline"/>
        <w:spacing w:before="240" w:after="0"/>
      </w:pPr>
      <w:r w:rsidRPr="00AC2DDF">
        <w:t xml:space="preserve">Upotreba </w:t>
      </w:r>
      <w:r>
        <w:t>o</w:t>
      </w:r>
      <w:r w:rsidRPr="00AC2DDF">
        <w:t xml:space="preserve">drživih sirovina kroz </w:t>
      </w:r>
      <w:r w:rsidRPr="00FD52F5">
        <w:t>pristup balansa mase</w:t>
      </w:r>
      <w:r w:rsidRPr="00AC2DDF">
        <w:t xml:space="preserve"> </w:t>
      </w:r>
    </w:p>
    <w:p w14:paraId="4F74138F" w14:textId="77777777" w:rsidR="004A753C" w:rsidRDefault="004A753C" w:rsidP="004A753C">
      <w:pPr>
        <w:pStyle w:val="Topline"/>
        <w:rPr>
          <w:b/>
          <w:bCs/>
          <w:sz w:val="32"/>
        </w:rPr>
      </w:pPr>
      <w:r w:rsidRPr="00AC2DDF">
        <w:rPr>
          <w:b/>
          <w:bCs/>
          <w:sz w:val="32"/>
        </w:rPr>
        <w:t xml:space="preserve">Henkel podržava upotrebu obnovljivih sirovina za </w:t>
      </w:r>
      <w:r>
        <w:rPr>
          <w:b/>
          <w:bCs/>
          <w:sz w:val="32"/>
        </w:rPr>
        <w:t>WC</w:t>
      </w:r>
      <w:r w:rsidRPr="00AC2DDF">
        <w:rPr>
          <w:b/>
          <w:bCs/>
          <w:sz w:val="32"/>
        </w:rPr>
        <w:t xml:space="preserve"> osveživač</w:t>
      </w:r>
      <w:r>
        <w:rPr>
          <w:b/>
          <w:bCs/>
          <w:sz w:val="32"/>
        </w:rPr>
        <w:t>e</w:t>
      </w:r>
    </w:p>
    <w:p w14:paraId="0595E196" w14:textId="65773849" w:rsidR="004A753C" w:rsidRPr="004A753C" w:rsidRDefault="004A753C" w:rsidP="004A753C">
      <w:pPr>
        <w:pStyle w:val="Topline"/>
      </w:pPr>
      <w:r w:rsidRPr="00AC2DDF">
        <w:t xml:space="preserve">Dizeldorf – </w:t>
      </w:r>
      <w:r>
        <w:t>Henkel sada podržava upotrebu obnovljivih sirovina u većini svojih WC osveživača na evropskom tržištu</w:t>
      </w:r>
      <w:r w:rsidRPr="00AC2DDF">
        <w:t xml:space="preserve">. </w:t>
      </w:r>
      <w:r>
        <w:t xml:space="preserve">Kompanija koristi materijale koji su delimično zasnovani na obnovljivim sirovinama, kako za proizvodnju kuglica za čišćenje tako i njihovih držača, u skladu sa tzv. </w:t>
      </w:r>
      <w:r w:rsidRPr="00FD52F5">
        <w:t>pristup</w:t>
      </w:r>
      <w:r>
        <w:t>om</w:t>
      </w:r>
      <w:r w:rsidRPr="00FD52F5">
        <w:t xml:space="preserve"> balansa mase</w:t>
      </w:r>
      <w:r>
        <w:t xml:space="preserve">. On podrazumeva zamenu određene količine fosilnih sirovina obnovljivim materijalima na početku proizvodnog procesa. </w:t>
      </w:r>
      <w:r w:rsidRPr="00FD52F5">
        <w:t xml:space="preserve">Količina obnovljivih sirovina se zatim raspoređuje na određene proizvode korišćenjem </w:t>
      </w:r>
      <w:r>
        <w:t xml:space="preserve">metode </w:t>
      </w:r>
      <w:r w:rsidRPr="00FD52F5">
        <w:t>sertifikovane kalkulacije.</w:t>
      </w:r>
      <w:r>
        <w:t xml:space="preserve"> </w:t>
      </w:r>
    </w:p>
    <w:p w14:paraId="61FBE92B" w14:textId="77777777" w:rsidR="004A753C" w:rsidRPr="00AC2DDF" w:rsidRDefault="004A753C" w:rsidP="004A753C">
      <w:pPr>
        <w:rPr>
          <w:rFonts w:cs="Segoe UI"/>
          <w:b/>
          <w:bCs/>
          <w:szCs w:val="22"/>
        </w:rPr>
      </w:pPr>
      <w:r>
        <w:rPr>
          <w:rFonts w:cs="Segoe UI"/>
          <w:b/>
          <w:bCs/>
          <w:szCs w:val="22"/>
        </w:rPr>
        <w:t xml:space="preserve">Obnovljive sirovine u formuli i držačima </w:t>
      </w:r>
    </w:p>
    <w:p w14:paraId="182D00DF" w14:textId="77777777" w:rsidR="004A753C" w:rsidRDefault="004A753C" w:rsidP="004A753C">
      <w:pPr>
        <w:rPr>
          <w:rFonts w:cs="Segoe UI"/>
          <w:szCs w:val="22"/>
        </w:rPr>
      </w:pPr>
      <w:r w:rsidRPr="00AC2DDF">
        <w:rPr>
          <w:rFonts w:cs="Segoe UI"/>
          <w:szCs w:val="22"/>
        </w:rPr>
        <w:t xml:space="preserve">Henkel </w:t>
      </w:r>
      <w:r>
        <w:rPr>
          <w:rFonts w:cs="Segoe UI"/>
          <w:szCs w:val="22"/>
        </w:rPr>
        <w:t>blisko sarađuje sa svojim dobavljačima kako bi uvećao udeo obnovljivih sirovina u proizvodnji sastojaka za svoje proizvode</w:t>
      </w:r>
      <w:r w:rsidRPr="00AC2DDF">
        <w:rPr>
          <w:rFonts w:cs="Segoe UI"/>
          <w:szCs w:val="22"/>
        </w:rPr>
        <w:t xml:space="preserve">. </w:t>
      </w:r>
      <w:r>
        <w:rPr>
          <w:rFonts w:cs="Segoe UI"/>
          <w:szCs w:val="22"/>
        </w:rPr>
        <w:t xml:space="preserve">Zajedno sa svojim </w:t>
      </w:r>
      <w:r w:rsidRPr="00AC2DDF">
        <w:rPr>
          <w:rFonts w:cs="Segoe UI"/>
          <w:szCs w:val="22"/>
        </w:rPr>
        <w:t>partner</w:t>
      </w:r>
      <w:r>
        <w:rPr>
          <w:rFonts w:cs="Segoe UI"/>
          <w:szCs w:val="22"/>
        </w:rPr>
        <w:t>om</w:t>
      </w:r>
      <w:r w:rsidRPr="00AC2DDF">
        <w:rPr>
          <w:rFonts w:cs="Segoe UI"/>
          <w:szCs w:val="22"/>
        </w:rPr>
        <w:t xml:space="preserve"> Moeve, Henkel </w:t>
      </w:r>
      <w:r>
        <w:rPr>
          <w:rFonts w:cs="Segoe UI"/>
          <w:szCs w:val="22"/>
        </w:rPr>
        <w:t xml:space="preserve">je nedavno uspešno uveo u upotrebu novi surfaktant za proizvodnju većine svojih WC osveživača koji se proizvode od 68 odsto obnovljivih sirovina u skladu sa </w:t>
      </w:r>
      <w:r w:rsidRPr="00951A1E">
        <w:rPr>
          <w:rFonts w:cs="Segoe UI"/>
          <w:szCs w:val="22"/>
        </w:rPr>
        <w:t>pristupom balansa mase</w:t>
      </w:r>
      <w:r>
        <w:rPr>
          <w:rFonts w:cs="Segoe UI"/>
          <w:szCs w:val="22"/>
        </w:rPr>
        <w:t>. Henkel se takođe već neko vreme pridržava sličnog procesa i u saradnji sa partnerom BASF, zamenjujući fosilne sirovine za oko 110.000 tona sastojaka na godišnjem nivou obnovljivim sirovinama u skladu sa pristupom balansa mase. Na taj način smanjuje se ugljenični otisak proizvoda poznatih brendova kao što su Persil i Schauma.</w:t>
      </w:r>
    </w:p>
    <w:p w14:paraId="11873438" w14:textId="77777777" w:rsidR="004A753C" w:rsidRPr="00AC2DDF" w:rsidRDefault="004A753C" w:rsidP="004A753C">
      <w:pPr>
        <w:rPr>
          <w:rFonts w:cs="Segoe UI"/>
          <w:szCs w:val="22"/>
        </w:rPr>
      </w:pPr>
    </w:p>
    <w:p w14:paraId="0AEB0D95" w14:textId="77777777" w:rsidR="004A753C" w:rsidRDefault="004A753C" w:rsidP="004A753C">
      <w:pPr>
        <w:rPr>
          <w:rFonts w:cs="Segoe UI"/>
          <w:szCs w:val="22"/>
        </w:rPr>
      </w:pPr>
      <w:r>
        <w:rPr>
          <w:rFonts w:cs="Segoe UI"/>
          <w:szCs w:val="22"/>
        </w:rPr>
        <w:t xml:space="preserve">Pored sastojaka, Henkel se takođe oslanja i na upotrebu obnovljivih sirovina za plastične držače u kojima se nalaze osveživači, takođe u skladu sa principima pristupa balansa mase. Korpe koje drže osveživače već se sastoje od 30 odsto reciklirane plastike. Za proizvodnju ostalih 70 odsto koristi se nova plastika (s izuzetkom granula boje u plastičnim držačima u boji), koja se još ne može zameniti recikliranim materijalom zbog dostupnosti, bezbednosti ili estetskih razloga, a kompanija sada investira u saradnju sa svojim dobavljačima kako bi se povećao udeo obnovljivih sirovina u proizvodnji plastike. U poređenju sa tradicionalnom novom </w:t>
      </w:r>
      <w:r w:rsidRPr="00DC3F2C">
        <w:rPr>
          <w:rFonts w:cs="Segoe UI"/>
          <w:szCs w:val="22"/>
        </w:rPr>
        <w:t xml:space="preserve">plastikom </w:t>
      </w:r>
      <w:r w:rsidRPr="00DC3F2C">
        <w:rPr>
          <w:rFonts w:cs="Segoe UI"/>
          <w:szCs w:val="22"/>
        </w:rPr>
        <w:lastRenderedPageBreak/>
        <w:t>proizvedenom od fosilnih sirovina</w:t>
      </w:r>
      <w:r>
        <w:rPr>
          <w:rFonts w:cs="Segoe UI"/>
          <w:szCs w:val="22"/>
        </w:rPr>
        <w:t xml:space="preserve">, </w:t>
      </w:r>
      <w:r w:rsidRPr="00DC3F2C">
        <w:rPr>
          <w:rFonts w:cs="Segoe UI"/>
          <w:szCs w:val="22"/>
        </w:rPr>
        <w:t xml:space="preserve">plastika proizvedena na bazi obnovljivih sirovina imaće manji </w:t>
      </w:r>
      <w:r>
        <w:rPr>
          <w:rFonts w:cs="Segoe UI"/>
          <w:szCs w:val="22"/>
        </w:rPr>
        <w:t>karbonski</w:t>
      </w:r>
      <w:r w:rsidRPr="00DC3F2C">
        <w:rPr>
          <w:rFonts w:cs="Segoe UI"/>
          <w:szCs w:val="22"/>
        </w:rPr>
        <w:t xml:space="preserve"> otisak,</w:t>
      </w:r>
      <w:r>
        <w:rPr>
          <w:rFonts w:cs="Segoe UI"/>
          <w:szCs w:val="22"/>
        </w:rPr>
        <w:t xml:space="preserve"> </w:t>
      </w:r>
      <w:r w:rsidRPr="00DC3F2C">
        <w:rPr>
          <w:rFonts w:cs="Segoe UI"/>
          <w:szCs w:val="22"/>
        </w:rPr>
        <w:t>što trenutno donosi uštedu od više od 10.000 tona CO₂ godišnje (na osnovu prošlogodišnjih podataka o prodaji).</w:t>
      </w:r>
      <w:r>
        <w:rPr>
          <w:rFonts w:cs="Segoe UI"/>
          <w:szCs w:val="22"/>
        </w:rPr>
        <w:t xml:space="preserve"> </w:t>
      </w:r>
    </w:p>
    <w:p w14:paraId="7674BA4F" w14:textId="77777777" w:rsidR="004A753C" w:rsidRPr="00AC2DDF" w:rsidRDefault="004A753C" w:rsidP="004A753C">
      <w:pPr>
        <w:rPr>
          <w:rFonts w:cs="Segoe UI"/>
          <w:szCs w:val="22"/>
        </w:rPr>
      </w:pPr>
    </w:p>
    <w:p w14:paraId="771C56D7" w14:textId="77777777" w:rsidR="004A753C" w:rsidRDefault="004A753C" w:rsidP="004A753C">
      <w:pPr>
        <w:rPr>
          <w:rFonts w:cs="Segoe UI"/>
          <w:szCs w:val="22"/>
        </w:rPr>
      </w:pPr>
      <w:r w:rsidRPr="0073549A">
        <w:rPr>
          <w:rFonts w:cs="Segoe UI"/>
          <w:szCs w:val="22"/>
        </w:rPr>
        <w:t xml:space="preserve">„Upotreba obnovljivih sirovina u proizvodnji sastojaka i plastike prema pristupu </w:t>
      </w:r>
      <w:r>
        <w:rPr>
          <w:rFonts w:cs="Segoe UI"/>
          <w:szCs w:val="22"/>
        </w:rPr>
        <w:t xml:space="preserve">balansa mase </w:t>
      </w:r>
      <w:r w:rsidRPr="0073549A">
        <w:rPr>
          <w:rFonts w:cs="Segoe UI"/>
          <w:szCs w:val="22"/>
        </w:rPr>
        <w:t xml:space="preserve">predstavlja važan korak ka smanjenju </w:t>
      </w:r>
      <w:r w:rsidRPr="00A86E3B">
        <w:rPr>
          <w:rFonts w:cs="Segoe UI"/>
          <w:szCs w:val="22"/>
        </w:rPr>
        <w:t>CO</w:t>
      </w:r>
      <w:r w:rsidRPr="00A86E3B">
        <w:rPr>
          <w:rFonts w:cs="Segoe UI"/>
          <w:szCs w:val="22"/>
          <w:vertAlign w:val="subscript"/>
        </w:rPr>
        <w:t>2</w:t>
      </w:r>
      <w:r w:rsidRPr="0073549A">
        <w:rPr>
          <w:rFonts w:cs="Segoe UI"/>
          <w:szCs w:val="22"/>
        </w:rPr>
        <w:t xml:space="preserve"> otiska naših proizvoda u početnim fazama lanca vrednosti. Zato je to i ključna poluga za ostvarenje našeg cilja da dostignemo neto nultu emisiju do 2045. godine,“ </w:t>
      </w:r>
      <w:r>
        <w:rPr>
          <w:rFonts w:cs="Segoe UI"/>
          <w:szCs w:val="22"/>
        </w:rPr>
        <w:t xml:space="preserve">rekla je </w:t>
      </w:r>
      <w:r w:rsidRPr="0073549A">
        <w:rPr>
          <w:rFonts w:cs="Segoe UI"/>
          <w:szCs w:val="22"/>
        </w:rPr>
        <w:t xml:space="preserve">Marjon Stamsnijder, direktorka za održivost u </w:t>
      </w:r>
      <w:r>
        <w:rPr>
          <w:rFonts w:cs="Segoe UI"/>
          <w:szCs w:val="22"/>
        </w:rPr>
        <w:t xml:space="preserve">sektoru  Henkel Consumer Brands.  </w:t>
      </w:r>
    </w:p>
    <w:p w14:paraId="653E2DCE" w14:textId="77777777" w:rsidR="004A753C" w:rsidRDefault="004A753C" w:rsidP="004A753C">
      <w:pPr>
        <w:rPr>
          <w:rFonts w:cs="Segoe UI"/>
          <w:szCs w:val="22"/>
        </w:rPr>
      </w:pPr>
    </w:p>
    <w:p w14:paraId="7337C360" w14:textId="77777777" w:rsidR="004A753C" w:rsidRDefault="004A753C" w:rsidP="004A753C">
      <w:pPr>
        <w:rPr>
          <w:rFonts w:cs="Segoe UI"/>
          <w:szCs w:val="22"/>
        </w:rPr>
      </w:pPr>
    </w:p>
    <w:p w14:paraId="1F43B354" w14:textId="77777777" w:rsidR="004A753C" w:rsidRPr="00AC2DDF" w:rsidRDefault="004A753C" w:rsidP="004A753C">
      <w:pPr>
        <w:rPr>
          <w:rFonts w:cs="Segoe UI"/>
          <w:szCs w:val="22"/>
        </w:rPr>
      </w:pPr>
    </w:p>
    <w:p w14:paraId="521CDD4D" w14:textId="77777777" w:rsidR="00957292" w:rsidRDefault="00957292" w:rsidP="00644C7E">
      <w:pPr>
        <w:spacing w:line="240" w:lineRule="auto"/>
      </w:pPr>
    </w:p>
    <w:p w14:paraId="54C71138" w14:textId="001F76CA" w:rsidR="0099008E" w:rsidRPr="00C639B4" w:rsidRDefault="0099008E" w:rsidP="00644C7E">
      <w:pPr>
        <w:spacing w:line="240" w:lineRule="auto"/>
        <w:rPr>
          <w:b/>
          <w:bCs/>
          <w:sz w:val="18"/>
          <w:szCs w:val="18"/>
        </w:rPr>
      </w:pPr>
      <w:r w:rsidRPr="00C639B4">
        <w:rPr>
          <w:rStyle w:val="AboutandContactHeadline"/>
        </w:rPr>
        <w:t>O komp</w:t>
      </w:r>
      <w:r w:rsidR="00D01821" w:rsidRPr="00C639B4">
        <w:rPr>
          <w:rStyle w:val="AboutandContactHeadline"/>
        </w:rPr>
        <w:t>а</w:t>
      </w:r>
      <w:r w:rsidRPr="00C639B4">
        <w:rPr>
          <w:rStyle w:val="AboutandContactHeadline"/>
        </w:rPr>
        <w:t>niji Henkel</w:t>
      </w:r>
    </w:p>
    <w:p w14:paraId="73EC8182" w14:textId="6D5DF104" w:rsidR="0099008E" w:rsidRPr="00C639B4" w:rsidRDefault="0099008E" w:rsidP="00644C7E">
      <w:pPr>
        <w:rPr>
          <w:sz w:val="18"/>
        </w:rPr>
      </w:pPr>
      <w:r w:rsidRPr="00C639B4">
        <w:rPr>
          <w:sz w:val="18"/>
        </w:rPr>
        <w:t>Henkel, s</w:t>
      </w:r>
      <w:r w:rsidR="00D01821" w:rsidRPr="00C639B4">
        <w:rPr>
          <w:sz w:val="18"/>
        </w:rPr>
        <w:t>а</w:t>
      </w:r>
      <w:r w:rsidRPr="00C639B4">
        <w:rPr>
          <w:sz w:val="18"/>
        </w:rPr>
        <w:t xml:space="preserve"> svojim brendovim</w:t>
      </w:r>
      <w:r w:rsidR="00D01821" w:rsidRPr="00C639B4">
        <w:rPr>
          <w:sz w:val="18"/>
        </w:rPr>
        <w:t>а</w:t>
      </w:r>
      <w:r w:rsidRPr="00C639B4">
        <w:rPr>
          <w:sz w:val="18"/>
        </w:rPr>
        <w:t>, inov</w:t>
      </w:r>
      <w:r w:rsidR="00D01821" w:rsidRPr="00C639B4">
        <w:rPr>
          <w:sz w:val="18"/>
        </w:rPr>
        <w:t>а</w:t>
      </w:r>
      <w:r w:rsidRPr="00C639B4">
        <w:rPr>
          <w:sz w:val="18"/>
        </w:rPr>
        <w:t>cij</w:t>
      </w:r>
      <w:r w:rsidR="00D01821" w:rsidRPr="00C639B4">
        <w:rPr>
          <w:sz w:val="18"/>
        </w:rPr>
        <w:t>а</w:t>
      </w:r>
      <w:r w:rsidRPr="00C639B4">
        <w:rPr>
          <w:sz w:val="18"/>
        </w:rPr>
        <w:t>m</w:t>
      </w:r>
      <w:r w:rsidR="00D01821" w:rsidRPr="00C639B4">
        <w:rPr>
          <w:sz w:val="18"/>
        </w:rPr>
        <w:t>а</w:t>
      </w:r>
      <w:r w:rsidRPr="00C639B4">
        <w:rPr>
          <w:sz w:val="18"/>
        </w:rPr>
        <w:t xml:space="preserve"> i tehnologij</w:t>
      </w:r>
      <w:r w:rsidR="00D01821" w:rsidRPr="00C639B4">
        <w:rPr>
          <w:sz w:val="18"/>
        </w:rPr>
        <w:t>а</w:t>
      </w:r>
      <w:r w:rsidRPr="00C639B4">
        <w:rPr>
          <w:sz w:val="18"/>
        </w:rPr>
        <w:t>m</w:t>
      </w:r>
      <w:r w:rsidR="00D01821" w:rsidRPr="00C639B4">
        <w:rPr>
          <w:sz w:val="18"/>
        </w:rPr>
        <w:t>а</w:t>
      </w:r>
      <w:r w:rsidRPr="00C639B4">
        <w:rPr>
          <w:sz w:val="18"/>
        </w:rPr>
        <w:t>, z</w:t>
      </w:r>
      <w:r w:rsidR="00D01821" w:rsidRPr="00C639B4">
        <w:rPr>
          <w:sz w:val="18"/>
        </w:rPr>
        <w:t>а</w:t>
      </w:r>
      <w:r w:rsidRPr="00C639B4">
        <w:rPr>
          <w:sz w:val="18"/>
        </w:rPr>
        <w:t>uzim</w:t>
      </w:r>
      <w:r w:rsidR="00D01821" w:rsidRPr="00C639B4">
        <w:rPr>
          <w:sz w:val="18"/>
        </w:rPr>
        <w:t>а</w:t>
      </w:r>
      <w:r w:rsidRPr="00C639B4">
        <w:rPr>
          <w:sz w:val="18"/>
        </w:rPr>
        <w:t xml:space="preserve"> vodeće pozicije n</w:t>
      </w:r>
      <w:r w:rsidR="00D01821" w:rsidRPr="00C639B4">
        <w:rPr>
          <w:sz w:val="18"/>
        </w:rPr>
        <w:t>а</w:t>
      </w:r>
      <w:r w:rsidRPr="00C639B4">
        <w:rPr>
          <w:sz w:val="18"/>
        </w:rPr>
        <w:t xml:space="preserve"> tržištu širom svet</w:t>
      </w:r>
      <w:r w:rsidR="00D01821" w:rsidRPr="00C639B4">
        <w:rPr>
          <w:sz w:val="18"/>
        </w:rPr>
        <w:t>а</w:t>
      </w:r>
      <w:r w:rsidRPr="00C639B4">
        <w:rPr>
          <w:sz w:val="18"/>
        </w:rPr>
        <w:t xml:space="preserve"> u industrijskom i potroš</w:t>
      </w:r>
      <w:r w:rsidR="00D01821" w:rsidRPr="00C639B4">
        <w:rPr>
          <w:sz w:val="18"/>
        </w:rPr>
        <w:t>а</w:t>
      </w:r>
      <w:r w:rsidRPr="00C639B4">
        <w:rPr>
          <w:sz w:val="18"/>
        </w:rPr>
        <w:t xml:space="preserve">čkom sektoru. Poslovni sektor </w:t>
      </w:r>
      <w:r w:rsidR="00D01821" w:rsidRPr="00C639B4">
        <w:rPr>
          <w:sz w:val="18"/>
        </w:rPr>
        <w:t>А</w:t>
      </w:r>
      <w:r w:rsidRPr="00C639B4">
        <w:rPr>
          <w:sz w:val="18"/>
        </w:rPr>
        <w:t>dhezivi Tehnologije je glob</w:t>
      </w:r>
      <w:r w:rsidR="00D01821" w:rsidRPr="00C639B4">
        <w:rPr>
          <w:sz w:val="18"/>
        </w:rPr>
        <w:t>а</w:t>
      </w:r>
      <w:r w:rsidRPr="00C639B4">
        <w:rPr>
          <w:sz w:val="18"/>
        </w:rPr>
        <w:t>lni lider n</w:t>
      </w:r>
      <w:r w:rsidR="00D01821" w:rsidRPr="00C639B4">
        <w:rPr>
          <w:sz w:val="18"/>
        </w:rPr>
        <w:t>а</w:t>
      </w:r>
      <w:r w:rsidRPr="00C639B4">
        <w:rPr>
          <w:sz w:val="18"/>
        </w:rPr>
        <w:t xml:space="preserve"> tržištu lepkov</w:t>
      </w:r>
      <w:r w:rsidR="00D01821" w:rsidRPr="00C639B4">
        <w:rPr>
          <w:sz w:val="18"/>
        </w:rPr>
        <w:t>а</w:t>
      </w:r>
      <w:r w:rsidRPr="00C639B4">
        <w:rPr>
          <w:sz w:val="18"/>
        </w:rPr>
        <w:t>, z</w:t>
      </w:r>
      <w:r w:rsidR="00D01821" w:rsidRPr="00C639B4">
        <w:rPr>
          <w:sz w:val="18"/>
        </w:rPr>
        <w:t>а</w:t>
      </w:r>
      <w:r w:rsidRPr="00C639B4">
        <w:rPr>
          <w:sz w:val="18"/>
        </w:rPr>
        <w:t>ptiv</w:t>
      </w:r>
      <w:r w:rsidR="00D01821" w:rsidRPr="00C639B4">
        <w:rPr>
          <w:sz w:val="18"/>
        </w:rPr>
        <w:t>а</w:t>
      </w:r>
      <w:r w:rsidRPr="00C639B4">
        <w:rPr>
          <w:sz w:val="18"/>
        </w:rPr>
        <w:t>č</w:t>
      </w:r>
      <w:r w:rsidR="00D01821" w:rsidRPr="00C639B4">
        <w:rPr>
          <w:sz w:val="18"/>
        </w:rPr>
        <w:t>а</w:t>
      </w:r>
      <w:r w:rsidRPr="00C639B4">
        <w:rPr>
          <w:sz w:val="18"/>
        </w:rPr>
        <w:t xml:space="preserve"> i funkcion</w:t>
      </w:r>
      <w:r w:rsidR="00D01821" w:rsidRPr="00C639B4">
        <w:rPr>
          <w:sz w:val="18"/>
        </w:rPr>
        <w:t>а</w:t>
      </w:r>
      <w:r w:rsidRPr="00C639B4">
        <w:rPr>
          <w:sz w:val="18"/>
        </w:rPr>
        <w:t>lnih prem</w:t>
      </w:r>
      <w:r w:rsidR="00D01821" w:rsidRPr="00C639B4">
        <w:rPr>
          <w:sz w:val="18"/>
        </w:rPr>
        <w:t>а</w:t>
      </w:r>
      <w:r w:rsidRPr="00C639B4">
        <w:rPr>
          <w:sz w:val="18"/>
        </w:rPr>
        <w:t>z</w:t>
      </w:r>
      <w:r w:rsidR="00D01821" w:rsidRPr="00C639B4">
        <w:rPr>
          <w:sz w:val="18"/>
        </w:rPr>
        <w:t>а</w:t>
      </w:r>
      <w:r w:rsidRPr="00C639B4">
        <w:rPr>
          <w:sz w:val="18"/>
        </w:rPr>
        <w:t>. S</w:t>
      </w:r>
      <w:r w:rsidR="00D01821" w:rsidRPr="00C639B4">
        <w:rPr>
          <w:sz w:val="18"/>
        </w:rPr>
        <w:t>а</w:t>
      </w:r>
      <w:r w:rsidRPr="00C639B4">
        <w:rPr>
          <w:sz w:val="18"/>
        </w:rPr>
        <w:t xml:space="preserve"> sektorom Consumer Br</w:t>
      </w:r>
      <w:r w:rsidR="00D01821" w:rsidRPr="00C639B4">
        <w:rPr>
          <w:sz w:val="18"/>
        </w:rPr>
        <w:t>а</w:t>
      </w:r>
      <w:r w:rsidRPr="00C639B4">
        <w:rPr>
          <w:sz w:val="18"/>
        </w:rPr>
        <w:t>nds, komp</w:t>
      </w:r>
      <w:r w:rsidR="00D01821" w:rsidRPr="00C639B4">
        <w:rPr>
          <w:sz w:val="18"/>
        </w:rPr>
        <w:t>а</w:t>
      </w:r>
      <w:r w:rsidRPr="00C639B4">
        <w:rPr>
          <w:sz w:val="18"/>
        </w:rPr>
        <w:t>nij</w:t>
      </w:r>
      <w:r w:rsidR="00D01821" w:rsidRPr="00C639B4">
        <w:rPr>
          <w:sz w:val="18"/>
        </w:rPr>
        <w:t>а</w:t>
      </w:r>
      <w:r w:rsidRPr="00C639B4">
        <w:rPr>
          <w:sz w:val="18"/>
        </w:rPr>
        <w:t xml:space="preserve"> drži vodeće pozicije posebno u sektorim</w:t>
      </w:r>
      <w:r w:rsidR="00D01821" w:rsidRPr="00C639B4">
        <w:rPr>
          <w:sz w:val="18"/>
        </w:rPr>
        <w:t>а</w:t>
      </w:r>
      <w:r w:rsidRPr="00C639B4">
        <w:rPr>
          <w:sz w:val="18"/>
        </w:rPr>
        <w:t xml:space="preserve"> pr</w:t>
      </w:r>
      <w:r w:rsidR="00D01821" w:rsidRPr="00C639B4">
        <w:rPr>
          <w:sz w:val="18"/>
        </w:rPr>
        <w:t>а</w:t>
      </w:r>
      <w:r w:rsidRPr="00C639B4">
        <w:rPr>
          <w:sz w:val="18"/>
        </w:rPr>
        <w:t>nj</w:t>
      </w:r>
      <w:r w:rsidR="00D01821" w:rsidRPr="00C639B4">
        <w:rPr>
          <w:sz w:val="18"/>
        </w:rPr>
        <w:t>а</w:t>
      </w:r>
      <w:r w:rsidRPr="00C639B4">
        <w:rPr>
          <w:sz w:val="18"/>
        </w:rPr>
        <w:t xml:space="preserve"> veš</w:t>
      </w:r>
      <w:r w:rsidR="00D01821" w:rsidRPr="00C639B4">
        <w:rPr>
          <w:sz w:val="18"/>
        </w:rPr>
        <w:t>а</w:t>
      </w:r>
      <w:r w:rsidRPr="00C639B4">
        <w:rPr>
          <w:sz w:val="18"/>
        </w:rPr>
        <w:t xml:space="preserve"> i održ</w:t>
      </w:r>
      <w:r w:rsidR="00D01821" w:rsidRPr="00C639B4">
        <w:rPr>
          <w:sz w:val="18"/>
        </w:rPr>
        <w:t>а</w:t>
      </w:r>
      <w:r w:rsidRPr="00C639B4">
        <w:rPr>
          <w:sz w:val="18"/>
        </w:rPr>
        <w:t>v</w:t>
      </w:r>
      <w:r w:rsidR="00D01821" w:rsidRPr="00C639B4">
        <w:rPr>
          <w:sz w:val="18"/>
        </w:rPr>
        <w:t>а</w:t>
      </w:r>
      <w:r w:rsidRPr="00C639B4">
        <w:rPr>
          <w:sz w:val="18"/>
        </w:rPr>
        <w:t>nj</w:t>
      </w:r>
      <w:r w:rsidR="00D01821" w:rsidRPr="00C639B4">
        <w:rPr>
          <w:sz w:val="18"/>
        </w:rPr>
        <w:t>а</w:t>
      </w:r>
      <w:r w:rsidRPr="00C639B4">
        <w:rPr>
          <w:sz w:val="18"/>
        </w:rPr>
        <w:t xml:space="preserve"> dom</w:t>
      </w:r>
      <w:r w:rsidR="00D01821" w:rsidRPr="00C639B4">
        <w:rPr>
          <w:sz w:val="18"/>
        </w:rPr>
        <w:t>а</w:t>
      </w:r>
      <w:r w:rsidRPr="00C639B4">
        <w:rPr>
          <w:sz w:val="18"/>
        </w:rPr>
        <w:t>ćinstv</w:t>
      </w:r>
      <w:r w:rsidR="00D01821" w:rsidRPr="00C639B4">
        <w:rPr>
          <w:sz w:val="18"/>
        </w:rPr>
        <w:t>а</w:t>
      </w:r>
      <w:r w:rsidRPr="00C639B4">
        <w:rPr>
          <w:sz w:val="18"/>
        </w:rPr>
        <w:t xml:space="preserve"> i nege kose n</w:t>
      </w:r>
      <w:r w:rsidR="00D01821" w:rsidRPr="00C639B4">
        <w:rPr>
          <w:sz w:val="18"/>
        </w:rPr>
        <w:t>а</w:t>
      </w:r>
      <w:r w:rsidRPr="00C639B4">
        <w:rPr>
          <w:sz w:val="18"/>
        </w:rPr>
        <w:t xml:space="preserve"> mnogim tržištim</w:t>
      </w:r>
      <w:r w:rsidR="00D01821" w:rsidRPr="00C639B4">
        <w:rPr>
          <w:sz w:val="18"/>
        </w:rPr>
        <w:t>а</w:t>
      </w:r>
      <w:r w:rsidRPr="00C639B4">
        <w:rPr>
          <w:sz w:val="18"/>
        </w:rPr>
        <w:t xml:space="preserve"> i k</w:t>
      </w:r>
      <w:r w:rsidR="00D01821" w:rsidRPr="00C639B4">
        <w:rPr>
          <w:sz w:val="18"/>
        </w:rPr>
        <w:t>а</w:t>
      </w:r>
      <w:r w:rsidRPr="00C639B4">
        <w:rPr>
          <w:sz w:val="18"/>
        </w:rPr>
        <w:t>tegorij</w:t>
      </w:r>
      <w:r w:rsidR="00D01821" w:rsidRPr="00C639B4">
        <w:rPr>
          <w:sz w:val="18"/>
        </w:rPr>
        <w:t>а</w:t>
      </w:r>
      <w:r w:rsidRPr="00C639B4">
        <w:rPr>
          <w:sz w:val="18"/>
        </w:rPr>
        <w:t>m</w:t>
      </w:r>
      <w:r w:rsidR="00D01821" w:rsidRPr="00C639B4">
        <w:rPr>
          <w:sz w:val="18"/>
        </w:rPr>
        <w:t>а</w:t>
      </w:r>
      <w:r w:rsidRPr="00C639B4">
        <w:rPr>
          <w:sz w:val="18"/>
        </w:rPr>
        <w:t xml:space="preserve"> širom svet</w:t>
      </w:r>
      <w:r w:rsidR="00D01821" w:rsidRPr="00C639B4">
        <w:rPr>
          <w:sz w:val="18"/>
        </w:rPr>
        <w:t>а</w:t>
      </w:r>
      <w:r w:rsidRPr="00C639B4">
        <w:rPr>
          <w:sz w:val="18"/>
        </w:rPr>
        <w:t>. Tri n</w:t>
      </w:r>
      <w:r w:rsidR="00D01821" w:rsidRPr="00C639B4">
        <w:rPr>
          <w:sz w:val="18"/>
        </w:rPr>
        <w:t>а</w:t>
      </w:r>
      <w:r w:rsidRPr="00C639B4">
        <w:rPr>
          <w:sz w:val="18"/>
        </w:rPr>
        <w:t>jj</w:t>
      </w:r>
      <w:r w:rsidR="00D01821" w:rsidRPr="00C639B4">
        <w:rPr>
          <w:sz w:val="18"/>
        </w:rPr>
        <w:t>а</w:t>
      </w:r>
      <w:r w:rsidRPr="00C639B4">
        <w:rPr>
          <w:sz w:val="18"/>
        </w:rPr>
        <w:t>č</w:t>
      </w:r>
      <w:r w:rsidR="00D01821" w:rsidRPr="00C639B4">
        <w:rPr>
          <w:sz w:val="18"/>
        </w:rPr>
        <w:t>а</w:t>
      </w:r>
      <w:r w:rsidRPr="00C639B4">
        <w:rPr>
          <w:sz w:val="18"/>
        </w:rPr>
        <w:t xml:space="preserve"> brend</w:t>
      </w:r>
      <w:r w:rsidR="00D01821" w:rsidRPr="00C639B4">
        <w:rPr>
          <w:sz w:val="18"/>
        </w:rPr>
        <w:t>а</w:t>
      </w:r>
      <w:r w:rsidRPr="00C639B4">
        <w:rPr>
          <w:sz w:val="18"/>
        </w:rPr>
        <w:t xml:space="preserve"> komp</w:t>
      </w:r>
      <w:r w:rsidR="00D01821" w:rsidRPr="00C639B4">
        <w:rPr>
          <w:sz w:val="18"/>
        </w:rPr>
        <w:t>а</w:t>
      </w:r>
      <w:r w:rsidRPr="00C639B4">
        <w:rPr>
          <w:sz w:val="18"/>
        </w:rPr>
        <w:t>nije su Loctite, Persil i Schw</w:t>
      </w:r>
      <w:r w:rsidR="00D01821" w:rsidRPr="00C639B4">
        <w:rPr>
          <w:sz w:val="18"/>
        </w:rPr>
        <w:t>а</w:t>
      </w:r>
      <w:r w:rsidRPr="00C639B4">
        <w:rPr>
          <w:sz w:val="18"/>
        </w:rPr>
        <w:t>rzkopf. U fisk</w:t>
      </w:r>
      <w:r w:rsidR="00D01821" w:rsidRPr="00C639B4">
        <w:rPr>
          <w:sz w:val="18"/>
        </w:rPr>
        <w:t>а</w:t>
      </w:r>
      <w:r w:rsidRPr="00C639B4">
        <w:rPr>
          <w:sz w:val="18"/>
        </w:rPr>
        <w:t>lnoj 2024. godini, Henkel je ostv</w:t>
      </w:r>
      <w:r w:rsidR="00D01821" w:rsidRPr="00C639B4">
        <w:rPr>
          <w:sz w:val="18"/>
        </w:rPr>
        <w:t>а</w:t>
      </w:r>
      <w:r w:rsidRPr="00C639B4">
        <w:rPr>
          <w:sz w:val="18"/>
        </w:rPr>
        <w:t>rio prod</w:t>
      </w:r>
      <w:r w:rsidR="00D01821" w:rsidRPr="00C639B4">
        <w:rPr>
          <w:sz w:val="18"/>
        </w:rPr>
        <w:t>а</w:t>
      </w:r>
      <w:r w:rsidRPr="00C639B4">
        <w:rPr>
          <w:sz w:val="18"/>
        </w:rPr>
        <w:t>ju od preko 21,6 milij</w:t>
      </w:r>
      <w:r w:rsidR="00D01821" w:rsidRPr="00C639B4">
        <w:rPr>
          <w:sz w:val="18"/>
        </w:rPr>
        <w:t>а</w:t>
      </w:r>
      <w:r w:rsidRPr="00C639B4">
        <w:rPr>
          <w:sz w:val="18"/>
        </w:rPr>
        <w:t>rde evr</w:t>
      </w:r>
      <w:r w:rsidR="00D01821" w:rsidRPr="00C639B4">
        <w:rPr>
          <w:sz w:val="18"/>
        </w:rPr>
        <w:t>а</w:t>
      </w:r>
      <w:r w:rsidRPr="00C639B4">
        <w:rPr>
          <w:sz w:val="18"/>
        </w:rPr>
        <w:t xml:space="preserve"> i pril</w:t>
      </w:r>
      <w:r w:rsidR="00D01821" w:rsidRPr="00C639B4">
        <w:rPr>
          <w:sz w:val="18"/>
        </w:rPr>
        <w:t>а</w:t>
      </w:r>
      <w:r w:rsidRPr="00C639B4">
        <w:rPr>
          <w:sz w:val="18"/>
        </w:rPr>
        <w:t>gođeni oper</w:t>
      </w:r>
      <w:r w:rsidR="00D01821" w:rsidRPr="00C639B4">
        <w:rPr>
          <w:sz w:val="18"/>
        </w:rPr>
        <w:t>а</w:t>
      </w:r>
      <w:r w:rsidRPr="00C639B4">
        <w:rPr>
          <w:sz w:val="18"/>
        </w:rPr>
        <w:t>tivni profit od oko 3,1 milij</w:t>
      </w:r>
      <w:r w:rsidR="00D01821" w:rsidRPr="00C639B4">
        <w:rPr>
          <w:sz w:val="18"/>
        </w:rPr>
        <w:t>а</w:t>
      </w:r>
      <w:r w:rsidRPr="00C639B4">
        <w:rPr>
          <w:sz w:val="18"/>
        </w:rPr>
        <w:t>rde evr</w:t>
      </w:r>
      <w:r w:rsidR="00D01821" w:rsidRPr="00C639B4">
        <w:rPr>
          <w:sz w:val="18"/>
        </w:rPr>
        <w:t>а</w:t>
      </w:r>
      <w:r w:rsidRPr="00C639B4">
        <w:rPr>
          <w:sz w:val="18"/>
        </w:rPr>
        <w:t xml:space="preserve">. Prioritetne </w:t>
      </w:r>
      <w:r w:rsidR="00D01821" w:rsidRPr="00C639B4">
        <w:rPr>
          <w:sz w:val="18"/>
        </w:rPr>
        <w:t>а</w:t>
      </w:r>
      <w:r w:rsidRPr="00C639B4">
        <w:rPr>
          <w:sz w:val="18"/>
        </w:rPr>
        <w:t>kcije Henkel</w:t>
      </w:r>
      <w:r w:rsidR="00D01821" w:rsidRPr="00C639B4">
        <w:rPr>
          <w:sz w:val="18"/>
        </w:rPr>
        <w:t>а</w:t>
      </w:r>
      <w:r w:rsidRPr="00C639B4">
        <w:rPr>
          <w:sz w:val="18"/>
        </w:rPr>
        <w:t xml:space="preserve"> su uvrštene u nem</w:t>
      </w:r>
      <w:r w:rsidR="00D01821" w:rsidRPr="00C639B4">
        <w:rPr>
          <w:sz w:val="18"/>
        </w:rPr>
        <w:t>а</w:t>
      </w:r>
      <w:r w:rsidRPr="00C639B4">
        <w:rPr>
          <w:sz w:val="18"/>
        </w:rPr>
        <w:t>čki indeks D</w:t>
      </w:r>
      <w:r w:rsidR="00D01821" w:rsidRPr="00C639B4">
        <w:rPr>
          <w:sz w:val="18"/>
        </w:rPr>
        <w:t>А</w:t>
      </w:r>
      <w:r w:rsidRPr="00C639B4">
        <w:rPr>
          <w:sz w:val="18"/>
        </w:rPr>
        <w:t>X. Održivost im</w:t>
      </w:r>
      <w:r w:rsidR="00D01821" w:rsidRPr="00C639B4">
        <w:rPr>
          <w:sz w:val="18"/>
        </w:rPr>
        <w:t>а</w:t>
      </w:r>
      <w:r w:rsidRPr="00C639B4">
        <w:rPr>
          <w:sz w:val="18"/>
        </w:rPr>
        <w:t xml:space="preserve"> dugu tr</w:t>
      </w:r>
      <w:r w:rsidR="00D01821" w:rsidRPr="00C639B4">
        <w:rPr>
          <w:sz w:val="18"/>
        </w:rPr>
        <w:t>а</w:t>
      </w:r>
      <w:r w:rsidRPr="00C639B4">
        <w:rPr>
          <w:sz w:val="18"/>
        </w:rPr>
        <w:t xml:space="preserve">diciju u Henkel-u, </w:t>
      </w:r>
      <w:r w:rsidR="00D01821" w:rsidRPr="00C639B4">
        <w:rPr>
          <w:sz w:val="18"/>
        </w:rPr>
        <w:t>а</w:t>
      </w:r>
      <w:r w:rsidRPr="00C639B4">
        <w:rPr>
          <w:sz w:val="18"/>
        </w:rPr>
        <w:t xml:space="preserve"> komp</w:t>
      </w:r>
      <w:r w:rsidR="00D01821" w:rsidRPr="00C639B4">
        <w:rPr>
          <w:sz w:val="18"/>
        </w:rPr>
        <w:t>а</w:t>
      </w:r>
      <w:r w:rsidRPr="00C639B4">
        <w:rPr>
          <w:sz w:val="18"/>
        </w:rPr>
        <w:t>nij</w:t>
      </w:r>
      <w:r w:rsidR="00D01821" w:rsidRPr="00C639B4">
        <w:rPr>
          <w:sz w:val="18"/>
        </w:rPr>
        <w:t>а</w:t>
      </w:r>
      <w:r w:rsidRPr="00C639B4">
        <w:rPr>
          <w:sz w:val="18"/>
        </w:rPr>
        <w:t xml:space="preserve"> im</w:t>
      </w:r>
      <w:r w:rsidR="00D01821" w:rsidRPr="00C639B4">
        <w:rPr>
          <w:sz w:val="18"/>
        </w:rPr>
        <w:t>а</w:t>
      </w:r>
      <w:r w:rsidRPr="00C639B4">
        <w:rPr>
          <w:sz w:val="18"/>
        </w:rPr>
        <w:t xml:space="preserve"> j</w:t>
      </w:r>
      <w:r w:rsidR="00D01821" w:rsidRPr="00C639B4">
        <w:rPr>
          <w:sz w:val="18"/>
        </w:rPr>
        <w:t>а</w:t>
      </w:r>
      <w:r w:rsidRPr="00C639B4">
        <w:rPr>
          <w:sz w:val="18"/>
        </w:rPr>
        <w:t>snu str</w:t>
      </w:r>
      <w:r w:rsidR="00D01821" w:rsidRPr="00C639B4">
        <w:rPr>
          <w:sz w:val="18"/>
        </w:rPr>
        <w:t>а</w:t>
      </w:r>
      <w:r w:rsidRPr="00C639B4">
        <w:rPr>
          <w:sz w:val="18"/>
        </w:rPr>
        <w:t>tegiju održivosti s</w:t>
      </w:r>
      <w:r w:rsidR="00D01821" w:rsidRPr="00C639B4">
        <w:rPr>
          <w:sz w:val="18"/>
        </w:rPr>
        <w:t>а</w:t>
      </w:r>
      <w:r w:rsidRPr="00C639B4">
        <w:rPr>
          <w:sz w:val="18"/>
        </w:rPr>
        <w:t xml:space="preserve"> specifičnim ciljevim</w:t>
      </w:r>
      <w:r w:rsidR="00D01821" w:rsidRPr="00C639B4">
        <w:rPr>
          <w:sz w:val="18"/>
        </w:rPr>
        <w:t>а</w:t>
      </w:r>
      <w:r w:rsidRPr="00C639B4">
        <w:rPr>
          <w:sz w:val="18"/>
        </w:rPr>
        <w:t>. Henkel je osnov</w:t>
      </w:r>
      <w:r w:rsidR="00D01821" w:rsidRPr="00C639B4">
        <w:rPr>
          <w:sz w:val="18"/>
        </w:rPr>
        <w:t>а</w:t>
      </w:r>
      <w:r w:rsidRPr="00C639B4">
        <w:rPr>
          <w:sz w:val="18"/>
        </w:rPr>
        <w:t>n 1876. godine i d</w:t>
      </w:r>
      <w:r w:rsidR="00D01821" w:rsidRPr="00C639B4">
        <w:rPr>
          <w:sz w:val="18"/>
        </w:rPr>
        <w:t>а</w:t>
      </w:r>
      <w:r w:rsidRPr="00C639B4">
        <w:rPr>
          <w:sz w:val="18"/>
        </w:rPr>
        <w:t>n</w:t>
      </w:r>
      <w:r w:rsidR="00D01821" w:rsidRPr="00C639B4">
        <w:rPr>
          <w:sz w:val="18"/>
        </w:rPr>
        <w:t>а</w:t>
      </w:r>
      <w:r w:rsidRPr="00C639B4">
        <w:rPr>
          <w:sz w:val="18"/>
        </w:rPr>
        <w:t>s z</w:t>
      </w:r>
      <w:r w:rsidR="00D01821" w:rsidRPr="00C639B4">
        <w:rPr>
          <w:sz w:val="18"/>
        </w:rPr>
        <w:t>а</w:t>
      </w:r>
      <w:r w:rsidRPr="00C639B4">
        <w:rPr>
          <w:sz w:val="18"/>
        </w:rPr>
        <w:t>pošlj</w:t>
      </w:r>
      <w:r w:rsidR="00D01821" w:rsidRPr="00C639B4">
        <w:rPr>
          <w:sz w:val="18"/>
        </w:rPr>
        <w:t>а</w:t>
      </w:r>
      <w:r w:rsidRPr="00C639B4">
        <w:rPr>
          <w:sz w:val="18"/>
        </w:rPr>
        <w:t>v</w:t>
      </w:r>
      <w:r w:rsidR="00D01821" w:rsidRPr="00C639B4">
        <w:rPr>
          <w:sz w:val="18"/>
        </w:rPr>
        <w:t>а</w:t>
      </w:r>
      <w:r w:rsidRPr="00C639B4">
        <w:rPr>
          <w:sz w:val="18"/>
        </w:rPr>
        <w:t xml:space="preserve"> r</w:t>
      </w:r>
      <w:r w:rsidR="00D01821" w:rsidRPr="00C639B4">
        <w:rPr>
          <w:sz w:val="18"/>
        </w:rPr>
        <w:t>а</w:t>
      </w:r>
      <w:r w:rsidRPr="00C639B4">
        <w:rPr>
          <w:sz w:val="18"/>
        </w:rPr>
        <w:t>znovrsni tim od više od 47.000 ljudi širom svet</w:t>
      </w:r>
      <w:r w:rsidR="00D01821" w:rsidRPr="00C639B4">
        <w:rPr>
          <w:sz w:val="18"/>
        </w:rPr>
        <w:t>а</w:t>
      </w:r>
      <w:r w:rsidRPr="00C639B4">
        <w:rPr>
          <w:sz w:val="18"/>
        </w:rPr>
        <w:t xml:space="preserve"> - ujedinjen j</w:t>
      </w:r>
      <w:r w:rsidR="00D01821" w:rsidRPr="00C639B4">
        <w:rPr>
          <w:sz w:val="18"/>
        </w:rPr>
        <w:t>а</w:t>
      </w:r>
      <w:r w:rsidRPr="00C639B4">
        <w:rPr>
          <w:sz w:val="18"/>
        </w:rPr>
        <w:t>kom korpor</w:t>
      </w:r>
      <w:r w:rsidR="00D01821" w:rsidRPr="00C639B4">
        <w:rPr>
          <w:sz w:val="18"/>
        </w:rPr>
        <w:t>а</w:t>
      </w:r>
      <w:r w:rsidRPr="00C639B4">
        <w:rPr>
          <w:sz w:val="18"/>
        </w:rPr>
        <w:t>tivnom kulturom, deljenim vrednostim</w:t>
      </w:r>
      <w:r w:rsidR="00D01821" w:rsidRPr="00C639B4">
        <w:rPr>
          <w:sz w:val="18"/>
        </w:rPr>
        <w:t>а</w:t>
      </w:r>
      <w:r w:rsidRPr="00C639B4">
        <w:rPr>
          <w:sz w:val="18"/>
        </w:rPr>
        <w:t xml:space="preserve"> i z</w:t>
      </w:r>
      <w:r w:rsidR="00D01821" w:rsidRPr="00C639B4">
        <w:rPr>
          <w:sz w:val="18"/>
        </w:rPr>
        <w:t>а</w:t>
      </w:r>
      <w:r w:rsidRPr="00C639B4">
        <w:rPr>
          <w:sz w:val="18"/>
        </w:rPr>
        <w:t xml:space="preserve">jedničkom svrhom: „Pioneers </w:t>
      </w:r>
      <w:r w:rsidR="00D01821" w:rsidRPr="00C639B4">
        <w:rPr>
          <w:sz w:val="18"/>
        </w:rPr>
        <w:t>а</w:t>
      </w:r>
      <w:r w:rsidRPr="00C639B4">
        <w:rPr>
          <w:sz w:val="18"/>
        </w:rPr>
        <w:t>t he</w:t>
      </w:r>
      <w:r w:rsidR="00D01821" w:rsidRPr="00C639B4">
        <w:rPr>
          <w:sz w:val="18"/>
        </w:rPr>
        <w:t>а</w:t>
      </w:r>
      <w:r w:rsidRPr="00C639B4">
        <w:rPr>
          <w:sz w:val="18"/>
        </w:rPr>
        <w:t>rt for the good of gener</w:t>
      </w:r>
      <w:r w:rsidR="00D01821" w:rsidRPr="00C639B4">
        <w:rPr>
          <w:sz w:val="18"/>
        </w:rPr>
        <w:t>а</w:t>
      </w:r>
      <w:r w:rsidRPr="00C639B4">
        <w:rPr>
          <w:sz w:val="18"/>
        </w:rPr>
        <w:t>tions“. Z</w:t>
      </w:r>
      <w:r w:rsidR="00D01821" w:rsidRPr="00C639B4">
        <w:rPr>
          <w:sz w:val="18"/>
        </w:rPr>
        <w:t>а</w:t>
      </w:r>
      <w:r w:rsidRPr="00C639B4">
        <w:rPr>
          <w:sz w:val="18"/>
        </w:rPr>
        <w:t xml:space="preserve"> više inform</w:t>
      </w:r>
      <w:r w:rsidR="00D01821" w:rsidRPr="00C639B4">
        <w:rPr>
          <w:sz w:val="18"/>
        </w:rPr>
        <w:t>а</w:t>
      </w:r>
      <w:r w:rsidRPr="00C639B4">
        <w:rPr>
          <w:sz w:val="18"/>
        </w:rPr>
        <w:t>cij</w:t>
      </w:r>
      <w:r w:rsidR="00D01821" w:rsidRPr="00C639B4">
        <w:rPr>
          <w:sz w:val="18"/>
        </w:rPr>
        <w:t>а</w:t>
      </w:r>
      <w:r w:rsidRPr="00C639B4">
        <w:rPr>
          <w:sz w:val="18"/>
        </w:rPr>
        <w:t>, molimo v</w:t>
      </w:r>
      <w:r w:rsidR="00D01821" w:rsidRPr="00C639B4">
        <w:rPr>
          <w:sz w:val="18"/>
        </w:rPr>
        <w:t>а</w:t>
      </w:r>
      <w:r w:rsidRPr="00C639B4">
        <w:rPr>
          <w:sz w:val="18"/>
        </w:rPr>
        <w:t xml:space="preserve">s posetite </w:t>
      </w:r>
      <w:hyperlink r:id="rId12" w:history="1">
        <w:r w:rsidRPr="00C639B4">
          <w:rPr>
            <w:rStyle w:val="Hyperlink"/>
            <w:szCs w:val="24"/>
          </w:rPr>
          <w:t>www.henkel.rs</w:t>
        </w:r>
      </w:hyperlink>
      <w:r w:rsidRPr="00C639B4">
        <w:rPr>
          <w:sz w:val="18"/>
        </w:rPr>
        <w:t xml:space="preserve"> </w:t>
      </w:r>
    </w:p>
    <w:p w14:paraId="53315535" w14:textId="77777777" w:rsidR="0099008E" w:rsidRPr="00C639B4" w:rsidRDefault="0099008E" w:rsidP="00644C7E">
      <w:pPr>
        <w:spacing w:line="240" w:lineRule="auto"/>
        <w:rPr>
          <w:rStyle w:val="AboutandContactBody"/>
          <w:sz w:val="14"/>
          <w:szCs w:val="14"/>
        </w:rPr>
      </w:pPr>
    </w:p>
    <w:p w14:paraId="269EAB32" w14:textId="3F7CD940" w:rsidR="0099008E" w:rsidRPr="00C639B4" w:rsidRDefault="0099008E" w:rsidP="00644C7E">
      <w:pPr>
        <w:tabs>
          <w:tab w:val="left" w:pos="1080"/>
          <w:tab w:val="left" w:pos="4500"/>
        </w:tabs>
        <w:rPr>
          <w:rStyle w:val="AboutandContactBody"/>
        </w:rPr>
      </w:pPr>
      <w:r w:rsidRPr="00C639B4">
        <w:rPr>
          <w:rStyle w:val="AboutandContactBody"/>
        </w:rPr>
        <w:t>Kont</w:t>
      </w:r>
      <w:r w:rsidR="00D01821" w:rsidRPr="00C639B4">
        <w:rPr>
          <w:rStyle w:val="AboutandContactBody"/>
        </w:rPr>
        <w:t>а</w:t>
      </w:r>
      <w:r w:rsidRPr="00C639B4">
        <w:rPr>
          <w:rStyle w:val="AboutandContactBody"/>
        </w:rPr>
        <w:t>kt</w:t>
      </w:r>
      <w:r w:rsidRPr="00C639B4">
        <w:rPr>
          <w:rStyle w:val="AboutandContactBody"/>
        </w:rPr>
        <w:tab/>
        <w:t>Jelen</w:t>
      </w:r>
      <w:r w:rsidR="00D01821" w:rsidRPr="00C639B4">
        <w:rPr>
          <w:rStyle w:val="AboutandContactBody"/>
        </w:rPr>
        <w:t>а</w:t>
      </w:r>
      <w:r w:rsidRPr="00C639B4">
        <w:rPr>
          <w:rStyle w:val="AboutandContactBody"/>
        </w:rPr>
        <w:t xml:space="preserve"> G</w:t>
      </w:r>
      <w:r w:rsidR="00D01821" w:rsidRPr="00C639B4">
        <w:rPr>
          <w:rStyle w:val="AboutandContactBody"/>
        </w:rPr>
        <w:t>а</w:t>
      </w:r>
      <w:r w:rsidRPr="00C639B4">
        <w:rPr>
          <w:rStyle w:val="AboutandContactBody"/>
        </w:rPr>
        <w:t>vrilović Š</w:t>
      </w:r>
      <w:r w:rsidR="00D01821" w:rsidRPr="00C639B4">
        <w:rPr>
          <w:rStyle w:val="AboutandContactBody"/>
        </w:rPr>
        <w:t>а</w:t>
      </w:r>
      <w:r w:rsidRPr="00C639B4">
        <w:rPr>
          <w:rStyle w:val="AboutandContactBody"/>
        </w:rPr>
        <w:t>ren</w:t>
      </w:r>
      <w:r w:rsidR="00D01821" w:rsidRPr="00C639B4">
        <w:rPr>
          <w:rStyle w:val="AboutandContactBody"/>
        </w:rPr>
        <w:t>а</w:t>
      </w:r>
      <w:r w:rsidRPr="00C639B4">
        <w:rPr>
          <w:rStyle w:val="AboutandContactBody"/>
        </w:rPr>
        <w:t>c</w:t>
      </w:r>
      <w:r w:rsidRPr="00C639B4">
        <w:rPr>
          <w:rStyle w:val="AboutandContactBody"/>
        </w:rPr>
        <w:tab/>
        <w:t>Tij</w:t>
      </w:r>
      <w:r w:rsidR="00D01821" w:rsidRPr="00C639B4">
        <w:rPr>
          <w:rStyle w:val="AboutandContactBody"/>
        </w:rPr>
        <w:t>а</w:t>
      </w:r>
      <w:r w:rsidRPr="00C639B4">
        <w:rPr>
          <w:rStyle w:val="AboutandContactBody"/>
        </w:rPr>
        <w:t>n</w:t>
      </w:r>
      <w:r w:rsidR="00D01821" w:rsidRPr="00C639B4">
        <w:rPr>
          <w:rStyle w:val="AboutandContactBody"/>
        </w:rPr>
        <w:t>а</w:t>
      </w:r>
      <w:r w:rsidRPr="00C639B4">
        <w:rPr>
          <w:rStyle w:val="AboutandContactBody"/>
        </w:rPr>
        <w:t xml:space="preserve"> </w:t>
      </w:r>
      <w:r w:rsidR="00D01821" w:rsidRPr="00C639B4">
        <w:rPr>
          <w:rStyle w:val="AboutandContactBody"/>
        </w:rPr>
        <w:t>А</w:t>
      </w:r>
      <w:r w:rsidRPr="00C639B4">
        <w:rPr>
          <w:rStyle w:val="AboutandContactBody"/>
        </w:rPr>
        <w:t>ntić</w:t>
      </w:r>
    </w:p>
    <w:p w14:paraId="301A67F2" w14:textId="77777777" w:rsidR="0099008E" w:rsidRPr="00C639B4" w:rsidRDefault="0099008E" w:rsidP="00644C7E">
      <w:pPr>
        <w:tabs>
          <w:tab w:val="left" w:pos="1080"/>
          <w:tab w:val="left" w:pos="4500"/>
        </w:tabs>
        <w:rPr>
          <w:rStyle w:val="AboutandContactBody"/>
        </w:rPr>
      </w:pPr>
      <w:r w:rsidRPr="00C639B4">
        <w:rPr>
          <w:rStyle w:val="AboutandContactBody"/>
        </w:rPr>
        <w:t>Telephone</w:t>
      </w:r>
      <w:r w:rsidRPr="00C639B4">
        <w:rPr>
          <w:rStyle w:val="AboutandContactBody"/>
        </w:rPr>
        <w:tab/>
        <w:t>+381 60 207 22 09</w:t>
      </w:r>
      <w:r w:rsidRPr="00C639B4">
        <w:rPr>
          <w:rStyle w:val="AboutandContactBody"/>
        </w:rPr>
        <w:tab/>
      </w:r>
      <w:r w:rsidRPr="00C639B4">
        <w:rPr>
          <w:sz w:val="18"/>
        </w:rPr>
        <w:t>+381 60 207 22 08</w:t>
      </w:r>
    </w:p>
    <w:p w14:paraId="00126D09" w14:textId="60B7DB7F" w:rsidR="0099008E" w:rsidRPr="00C639B4" w:rsidRDefault="0099008E" w:rsidP="00644C7E">
      <w:pPr>
        <w:tabs>
          <w:tab w:val="left" w:pos="1080"/>
          <w:tab w:val="left" w:pos="4500"/>
        </w:tabs>
        <w:rPr>
          <w:rStyle w:val="AboutandContactBody"/>
        </w:rPr>
      </w:pPr>
      <w:r w:rsidRPr="00C639B4">
        <w:rPr>
          <w:rStyle w:val="AboutandContactBody"/>
        </w:rPr>
        <w:t>Em</w:t>
      </w:r>
      <w:r w:rsidR="00D01821" w:rsidRPr="00C639B4">
        <w:rPr>
          <w:rStyle w:val="AboutandContactBody"/>
        </w:rPr>
        <w:t>а</w:t>
      </w:r>
      <w:r w:rsidRPr="00C639B4">
        <w:rPr>
          <w:rStyle w:val="AboutandContactBody"/>
        </w:rPr>
        <w:t>il</w:t>
      </w:r>
      <w:r w:rsidRPr="00C639B4">
        <w:rPr>
          <w:rStyle w:val="AboutandContactBody"/>
        </w:rPr>
        <w:tab/>
        <w:t>jelen</w:t>
      </w:r>
      <w:r w:rsidR="00D01821" w:rsidRPr="00C639B4">
        <w:rPr>
          <w:rStyle w:val="AboutandContactBody"/>
        </w:rPr>
        <w:t>а</w:t>
      </w:r>
      <w:r w:rsidRPr="00C639B4">
        <w:rPr>
          <w:rStyle w:val="AboutandContactBody"/>
        </w:rPr>
        <w:t>.s</w:t>
      </w:r>
      <w:r w:rsidR="00D01821" w:rsidRPr="00C639B4">
        <w:rPr>
          <w:rStyle w:val="AboutandContactBody"/>
        </w:rPr>
        <w:t>а</w:t>
      </w:r>
      <w:r w:rsidRPr="00C639B4">
        <w:rPr>
          <w:rStyle w:val="AboutandContactBody"/>
        </w:rPr>
        <w:t>ren</w:t>
      </w:r>
      <w:r w:rsidR="00D01821" w:rsidRPr="00C639B4">
        <w:rPr>
          <w:rStyle w:val="AboutandContactBody"/>
        </w:rPr>
        <w:t>а</w:t>
      </w:r>
      <w:r w:rsidRPr="00C639B4">
        <w:rPr>
          <w:rStyle w:val="AboutandContactBody"/>
        </w:rPr>
        <w:t>c@henkel.com</w:t>
      </w:r>
      <w:r w:rsidRPr="00C639B4">
        <w:rPr>
          <w:rStyle w:val="AboutandContactBody"/>
        </w:rPr>
        <w:tab/>
        <w:t>tij</w:t>
      </w:r>
      <w:r w:rsidR="00D01821" w:rsidRPr="00C639B4">
        <w:rPr>
          <w:rStyle w:val="AboutandContactBody"/>
        </w:rPr>
        <w:t>а</w:t>
      </w:r>
      <w:r w:rsidRPr="00C639B4">
        <w:rPr>
          <w:rStyle w:val="AboutandContactBody"/>
        </w:rPr>
        <w:t>n</w:t>
      </w:r>
      <w:r w:rsidR="00D01821" w:rsidRPr="00C639B4">
        <w:rPr>
          <w:rStyle w:val="AboutandContactBody"/>
        </w:rPr>
        <w:t>а</w:t>
      </w:r>
      <w:r w:rsidRPr="00C639B4">
        <w:rPr>
          <w:rStyle w:val="AboutandContactBody"/>
        </w:rPr>
        <w:t>.</w:t>
      </w:r>
      <w:r w:rsidR="00D01821" w:rsidRPr="00C639B4">
        <w:rPr>
          <w:rStyle w:val="AboutandContactBody"/>
        </w:rPr>
        <w:t>а</w:t>
      </w:r>
      <w:r w:rsidRPr="00C639B4">
        <w:rPr>
          <w:rStyle w:val="AboutandContactBody"/>
        </w:rPr>
        <w:t>ntic@henkel.com</w:t>
      </w:r>
    </w:p>
    <w:p w14:paraId="5DED95A2" w14:textId="77777777" w:rsidR="0099008E" w:rsidRPr="00C639B4" w:rsidRDefault="0099008E" w:rsidP="00644C7E">
      <w:pPr>
        <w:rPr>
          <w:rFonts w:eastAsia="PMingLiU"/>
          <w:b/>
          <w:bCs/>
          <w:sz w:val="18"/>
        </w:rPr>
      </w:pPr>
    </w:p>
    <w:p w14:paraId="41CFDE26" w14:textId="209761C4" w:rsidR="00AE7E27" w:rsidRPr="0062206B" w:rsidRDefault="00AE7E27" w:rsidP="00644C7E">
      <w:pPr>
        <w:rPr>
          <w:rStyle w:val="AboutandContactHeadline"/>
          <w:rFonts w:eastAsia="PMingLiU"/>
          <w:b w:val="0"/>
          <w:bCs w:val="0"/>
          <w:color w:val="9A141B"/>
        </w:rPr>
      </w:pPr>
    </w:p>
    <w:sectPr w:rsidR="00AE7E27" w:rsidRPr="0062206B" w:rsidSect="0017111B">
      <w:headerReference w:type="even" r:id="rId13"/>
      <w:headerReference w:type="default" r:id="rId14"/>
      <w:footerReference w:type="even" r:id="rId15"/>
      <w:footerReference w:type="default" r:id="rId16"/>
      <w:headerReference w:type="first" r:id="rId17"/>
      <w:footerReference w:type="first" r:id="rId18"/>
      <w:pgSz w:w="11907" w:h="16840" w:code="9"/>
      <w:pgMar w:top="1944" w:right="1411" w:bottom="1987" w:left="1411" w:header="124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AA2D5" w14:textId="77777777" w:rsidR="00C07B36" w:rsidRPr="00C639B4" w:rsidRDefault="00C07B36">
      <w:r w:rsidRPr="00C639B4">
        <w:separator/>
      </w:r>
    </w:p>
  </w:endnote>
  <w:endnote w:type="continuationSeparator" w:id="0">
    <w:p w14:paraId="41CB1722" w14:textId="77777777" w:rsidR="00C07B36" w:rsidRPr="00C639B4" w:rsidRDefault="00C07B36">
      <w:r w:rsidRPr="00C639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D01A" w14:textId="77777777" w:rsidR="00A50ACF" w:rsidRPr="00C639B4" w:rsidRDefault="00A50ACF">
    <w:pPr>
      <w:pStyle w:val="Footer"/>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179BBEF9" w:rsidR="00CF6F33" w:rsidRPr="00C639B4" w:rsidRDefault="00112A28" w:rsidP="00112A28">
    <w:pPr>
      <w:pStyle w:val="Footer"/>
      <w:tabs>
        <w:tab w:val="clear" w:pos="7083"/>
        <w:tab w:val="clear" w:pos="8640"/>
        <w:tab w:val="right" w:pos="9071"/>
      </w:tabs>
      <w:jc w:val="both"/>
      <w:rPr>
        <w:noProof w:val="0"/>
      </w:rPr>
    </w:pPr>
    <w:r w:rsidRPr="00C639B4">
      <w:rPr>
        <w:noProof w:val="0"/>
      </w:rPr>
      <w:tab/>
      <w:t xml:space="preserve">Page </w:t>
    </w:r>
    <w:r w:rsidRPr="00C639B4">
      <w:rPr>
        <w:noProof w:val="0"/>
      </w:rPr>
      <w:fldChar w:fldCharType="begin"/>
    </w:r>
    <w:r w:rsidRPr="00C639B4">
      <w:rPr>
        <w:noProof w:val="0"/>
      </w:rPr>
      <w:instrText xml:space="preserve"> PAGE  \* Arabic  \* MERGEFORMAT </w:instrText>
    </w:r>
    <w:r w:rsidRPr="00C639B4">
      <w:rPr>
        <w:noProof w:val="0"/>
      </w:rPr>
      <w:fldChar w:fldCharType="separate"/>
    </w:r>
    <w:r w:rsidRPr="00C639B4">
      <w:rPr>
        <w:noProof w:val="0"/>
      </w:rPr>
      <w:t>2</w:t>
    </w:r>
    <w:r w:rsidRPr="00C639B4">
      <w:rPr>
        <w:noProof w:val="0"/>
      </w:rPr>
      <w:fldChar w:fldCharType="end"/>
    </w:r>
    <w:r w:rsidRPr="00C639B4">
      <w:rPr>
        <w:noProof w:val="0"/>
      </w:rPr>
      <w:t>/</w:t>
    </w:r>
    <w:r w:rsidRPr="00C639B4">
      <w:rPr>
        <w:noProof w:val="0"/>
      </w:rPr>
      <w:fldChar w:fldCharType="begin"/>
    </w:r>
    <w:r w:rsidRPr="00C639B4">
      <w:rPr>
        <w:noProof w:val="0"/>
      </w:rPr>
      <w:instrText xml:space="preserve"> NUMPAGES  \* Arabic  \* MERGEFORMAT </w:instrText>
    </w:r>
    <w:r w:rsidRPr="00C639B4">
      <w:rPr>
        <w:noProof w:val="0"/>
      </w:rPr>
      <w:fldChar w:fldCharType="separate"/>
    </w:r>
    <w:r w:rsidRPr="00C639B4">
      <w:rPr>
        <w:noProof w:val="0"/>
      </w:rPr>
      <w:t>2</w:t>
    </w:r>
    <w:r w:rsidRPr="00C639B4">
      <w:rPr>
        <w:noProof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8F11" w14:textId="75AC03A5" w:rsidR="00E23EC8" w:rsidRPr="00C639B4" w:rsidRDefault="00E23EC8" w:rsidP="00E23EC8">
    <w:pPr>
      <w:pStyle w:val="Footer"/>
      <w:tabs>
        <w:tab w:val="right" w:pos="9072"/>
      </w:tabs>
      <w:jc w:val="both"/>
      <w:rPr>
        <w:rFonts w:cs="Arial"/>
        <w:noProof w:val="0"/>
        <w:szCs w:val="14"/>
      </w:rPr>
    </w:pPr>
    <w:r w:rsidRPr="00C639B4">
      <w:rPr>
        <w:noProof w:val="0"/>
      </w:rPr>
      <w:t xml:space="preserve">   </w:t>
    </w:r>
    <w:r w:rsidRPr="00C639B4">
      <w:rPr>
        <w:rFonts w:cs="Arial"/>
        <w:szCs w:val="14"/>
      </w:rPr>
      <w:drawing>
        <wp:inline distT="0" distB="0" distL="0" distR="0" wp14:anchorId="5D58B8C5" wp14:editId="2FB538E8">
          <wp:extent cx="363070" cy="133054"/>
          <wp:effectExtent l="0" t="0" r="0" b="635"/>
          <wp:docPr id="14" name="Slika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66" cy="136131"/>
                  </a:xfrm>
                  <a:prstGeom prst="rect">
                    <a:avLst/>
                  </a:prstGeom>
                  <a:noFill/>
                  <a:ln>
                    <a:noFill/>
                  </a:ln>
                </pic:spPr>
              </pic:pic>
            </a:graphicData>
          </a:graphic>
        </wp:inline>
      </w:drawing>
    </w:r>
    <w:r w:rsidRPr="00C639B4">
      <w:rPr>
        <w:rFonts w:cs="Arial"/>
        <w:szCs w:val="14"/>
      </w:rPr>
      <w:drawing>
        <wp:inline distT="0" distB="0" distL="0" distR="0" wp14:anchorId="5654DFDE" wp14:editId="111D1B59">
          <wp:extent cx="304800" cy="147172"/>
          <wp:effectExtent l="0" t="0" r="0" b="5715"/>
          <wp:docPr id="1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07522" cy="148486"/>
                  </a:xfrm>
                  <a:prstGeom prst="rect">
                    <a:avLst/>
                  </a:prstGeom>
                  <a:noFill/>
                  <a:ln>
                    <a:noFill/>
                  </a:ln>
                </pic:spPr>
              </pic:pic>
            </a:graphicData>
          </a:graphic>
        </wp:inline>
      </w:drawing>
    </w:r>
    <w:r w:rsidRPr="00C639B4">
      <w:rPr>
        <w:rFonts w:cs="Arial"/>
        <w:szCs w:val="14"/>
      </w:rPr>
      <w:drawing>
        <wp:inline distT="0" distB="0" distL="0" distR="0" wp14:anchorId="24AED4B0" wp14:editId="622235FB">
          <wp:extent cx="339725" cy="199390"/>
          <wp:effectExtent l="0" t="0" r="0" b="0"/>
          <wp:docPr id="16" name="Slika 1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Slika 16" descr="A picture containing text, clipart&#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9725" cy="199390"/>
                  </a:xfrm>
                  <a:prstGeom prst="rect">
                    <a:avLst/>
                  </a:prstGeom>
                  <a:noFill/>
                  <a:ln>
                    <a:noFill/>
                  </a:ln>
                </pic:spPr>
              </pic:pic>
            </a:graphicData>
          </a:graphic>
        </wp:inline>
      </w:drawing>
    </w:r>
    <w:r w:rsidRPr="00C639B4">
      <w:rPr>
        <w:rFonts w:cs="Arial"/>
        <w:noProof w:val="0"/>
        <w:szCs w:val="14"/>
      </w:rPr>
      <w:t xml:space="preserve"> </w:t>
    </w:r>
    <w:r w:rsidRPr="00C639B4">
      <w:rPr>
        <w:rFonts w:cs="Arial"/>
        <w:szCs w:val="14"/>
      </w:rPr>
      <w:drawing>
        <wp:inline distT="0" distB="0" distL="0" distR="0" wp14:anchorId="557DDA6A" wp14:editId="35E61AC7">
          <wp:extent cx="305371" cy="144921"/>
          <wp:effectExtent l="0" t="0" r="0" b="7620"/>
          <wp:docPr id="17" name="Slika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Slika 17"/>
                  <pic:cNvPicPr>
                    <a:picLocks/>
                  </pic:cNvPicPr>
                </pic:nvPicPr>
                <pic:blipFill>
                  <a:blip r:embed="rId4">
                    <a:extLst>
                      <a:ext uri="{28A0092B-C50C-407E-A947-70E740481C1C}">
                        <a14:useLocalDpi xmlns:a14="http://schemas.microsoft.com/office/drawing/2010/main" val="0"/>
                      </a:ext>
                    </a:extLst>
                  </a:blip>
                  <a:stretch>
                    <a:fillRect/>
                  </a:stretch>
                </pic:blipFill>
                <pic:spPr bwMode="auto">
                  <a:xfrm>
                    <a:off x="0" y="0"/>
                    <a:ext cx="305371" cy="144921"/>
                  </a:xfrm>
                  <a:prstGeom prst="rect">
                    <a:avLst/>
                  </a:prstGeom>
                  <a:noFill/>
                  <a:ln>
                    <a:noFill/>
                  </a:ln>
                </pic:spPr>
              </pic:pic>
            </a:graphicData>
          </a:graphic>
        </wp:inline>
      </w:drawing>
    </w:r>
    <w:r w:rsidRPr="00C639B4">
      <w:rPr>
        <w:rFonts w:cs="Arial"/>
        <w:noProof w:val="0"/>
        <w:szCs w:val="14"/>
      </w:rPr>
      <w:t xml:space="preserve"> </w:t>
    </w:r>
    <w:r w:rsidRPr="00C639B4">
      <w:rPr>
        <w:rFonts w:cs="Arial"/>
        <w:szCs w:val="14"/>
      </w:rPr>
      <w:drawing>
        <wp:inline distT="0" distB="0" distL="0" distR="0" wp14:anchorId="69205366" wp14:editId="182C50CA">
          <wp:extent cx="322729" cy="143614"/>
          <wp:effectExtent l="0" t="0" r="1270" b="8890"/>
          <wp:docPr id="18" name="Slika 18"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Slika 18" descr="A picture containing text, clipart&#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329590" cy="146667"/>
                  </a:xfrm>
                  <a:prstGeom prst="rect">
                    <a:avLst/>
                  </a:prstGeom>
                  <a:noFill/>
                  <a:ln>
                    <a:noFill/>
                  </a:ln>
                </pic:spPr>
              </pic:pic>
            </a:graphicData>
          </a:graphic>
        </wp:inline>
      </w:drawing>
    </w:r>
    <w:r w:rsidRPr="00C639B4">
      <w:rPr>
        <w:rFonts w:cs="Arial"/>
        <w:noProof w:val="0"/>
        <w:szCs w:val="14"/>
      </w:rPr>
      <w:t xml:space="preserve"> </w:t>
    </w:r>
    <w:r w:rsidRPr="00C639B4">
      <w:rPr>
        <w:rFonts w:cs="Arial"/>
        <w:szCs w:val="14"/>
      </w:rPr>
      <w:drawing>
        <wp:inline distT="0" distB="0" distL="0" distR="0" wp14:anchorId="77241BF6" wp14:editId="3F51B09E">
          <wp:extent cx="229448" cy="212240"/>
          <wp:effectExtent l="0" t="0" r="0" b="0"/>
          <wp:docPr id="19" name="Slika 1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Slika 19" descr="Icon&#10;&#10;Description automatically generated"/>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234454" cy="216870"/>
                  </a:xfrm>
                  <a:prstGeom prst="rect">
                    <a:avLst/>
                  </a:prstGeom>
                  <a:noFill/>
                  <a:ln>
                    <a:noFill/>
                  </a:ln>
                </pic:spPr>
              </pic:pic>
            </a:graphicData>
          </a:graphic>
        </wp:inline>
      </w:drawing>
    </w:r>
    <w:r w:rsidRPr="00C639B4">
      <w:rPr>
        <w:rFonts w:cs="Arial"/>
        <w:szCs w:val="14"/>
      </w:rPr>
      <w:drawing>
        <wp:inline distT="0" distB="0" distL="0" distR="0" wp14:anchorId="3BF167CE" wp14:editId="37280B79">
          <wp:extent cx="614083" cy="261687"/>
          <wp:effectExtent l="0" t="0" r="0" b="5080"/>
          <wp:docPr id="20" name="Picture 2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5" descr="Logo, company nam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482" cy="262709"/>
                  </a:xfrm>
                  <a:prstGeom prst="rect">
                    <a:avLst/>
                  </a:prstGeom>
                  <a:noFill/>
                  <a:ln>
                    <a:noFill/>
                  </a:ln>
                </pic:spPr>
              </pic:pic>
            </a:graphicData>
          </a:graphic>
        </wp:inline>
      </w:drawing>
    </w:r>
    <w:r w:rsidRPr="00C639B4">
      <w:rPr>
        <w:rFonts w:cs="Arial"/>
        <w:szCs w:val="14"/>
      </w:rPr>
      <w:drawing>
        <wp:inline distT="0" distB="0" distL="0" distR="0" wp14:anchorId="164CFF4B" wp14:editId="0E381230">
          <wp:extent cx="130628" cy="296015"/>
          <wp:effectExtent l="0" t="0" r="3175" b="0"/>
          <wp:docPr id="21" name="Slika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Slika 21"/>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135754" cy="307630"/>
                  </a:xfrm>
                  <a:prstGeom prst="rect">
                    <a:avLst/>
                  </a:prstGeom>
                  <a:noFill/>
                  <a:ln>
                    <a:noFill/>
                  </a:ln>
                </pic:spPr>
              </pic:pic>
            </a:graphicData>
          </a:graphic>
        </wp:inline>
      </w:drawing>
    </w:r>
    <w:r w:rsidRPr="00C639B4">
      <w:rPr>
        <w:rFonts w:cs="Arial"/>
        <w:noProof w:val="0"/>
        <w:szCs w:val="14"/>
      </w:rPr>
      <w:t xml:space="preserve">  </w:t>
    </w:r>
    <w:r w:rsidRPr="00C639B4">
      <w:rPr>
        <w:rFonts w:cs="Arial"/>
        <w:szCs w:val="14"/>
      </w:rPr>
      <w:drawing>
        <wp:inline distT="0" distB="0" distL="0" distR="0" wp14:anchorId="2022E47D" wp14:editId="1F959C7F">
          <wp:extent cx="291676" cy="208027"/>
          <wp:effectExtent l="0" t="0" r="0" b="1905"/>
          <wp:docPr id="22" name="Slika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Slika 22"/>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291676" cy="208027"/>
                  </a:xfrm>
                  <a:prstGeom prst="rect">
                    <a:avLst/>
                  </a:prstGeom>
                  <a:noFill/>
                  <a:ln>
                    <a:noFill/>
                  </a:ln>
                </pic:spPr>
              </pic:pic>
            </a:graphicData>
          </a:graphic>
        </wp:inline>
      </w:drawing>
    </w:r>
    <w:r w:rsidRPr="00C639B4">
      <w:rPr>
        <w:rFonts w:cs="Arial"/>
        <w:noProof w:val="0"/>
        <w:szCs w:val="14"/>
      </w:rPr>
      <w:t xml:space="preserve">  </w:t>
    </w:r>
    <w:r w:rsidRPr="00C639B4">
      <w:rPr>
        <w:rFonts w:cs="Arial"/>
        <w:szCs w:val="14"/>
      </w:rPr>
      <w:drawing>
        <wp:inline distT="0" distB="0" distL="0" distR="0" wp14:anchorId="3B479D63" wp14:editId="456DA253">
          <wp:extent cx="484094" cy="132456"/>
          <wp:effectExtent l="0" t="0" r="0" b="1270"/>
          <wp:docPr id="24" name="Slika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41" cy="136628"/>
                  </a:xfrm>
                  <a:prstGeom prst="rect">
                    <a:avLst/>
                  </a:prstGeom>
                  <a:noFill/>
                  <a:ln>
                    <a:noFill/>
                  </a:ln>
                </pic:spPr>
              </pic:pic>
            </a:graphicData>
          </a:graphic>
        </wp:inline>
      </w:drawing>
    </w:r>
    <w:r w:rsidRPr="00C639B4">
      <w:rPr>
        <w:rFonts w:cs="Arial"/>
        <w:noProof w:val="0"/>
        <w:szCs w:val="14"/>
      </w:rPr>
      <w:t xml:space="preserve"> </w:t>
    </w:r>
    <w:r w:rsidRPr="00C639B4">
      <w:rPr>
        <w:rFonts w:cs="Arial"/>
        <w:szCs w:val="14"/>
      </w:rPr>
      <w:drawing>
        <wp:inline distT="0" distB="0" distL="0" distR="0" wp14:anchorId="19F92F4F" wp14:editId="0798A56C">
          <wp:extent cx="456234" cy="100178"/>
          <wp:effectExtent l="0" t="0" r="1270" b="0"/>
          <wp:docPr id="23" name="Slika 23" descr="A red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Slika 23" descr="A red and white logo&#10;&#10;Description automatically generated with low confidence"/>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234" cy="100178"/>
                  </a:xfrm>
                  <a:prstGeom prst="rect">
                    <a:avLst/>
                  </a:prstGeom>
                  <a:noFill/>
                  <a:ln>
                    <a:noFill/>
                  </a:ln>
                </pic:spPr>
              </pic:pic>
            </a:graphicData>
          </a:graphic>
        </wp:inline>
      </w:drawing>
    </w:r>
    <w:r w:rsidRPr="00C639B4">
      <w:rPr>
        <w:rFonts w:cs="Arial"/>
        <w:noProof w:val="0"/>
        <w:szCs w:val="14"/>
      </w:rPr>
      <w:t xml:space="preserve"> </w:t>
    </w:r>
    <w:r w:rsidRPr="00C639B4">
      <w:rPr>
        <w:rFonts w:cs="Arial"/>
        <w:szCs w:val="14"/>
      </w:rPr>
      <w:drawing>
        <wp:inline distT="0" distB="0" distL="0" distR="0" wp14:anchorId="060ECACC" wp14:editId="0086AE2F">
          <wp:extent cx="425823" cy="95360"/>
          <wp:effectExtent l="0" t="0" r="0" b="0"/>
          <wp:docPr id="25" name="Slika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854" cy="96039"/>
                  </a:xfrm>
                  <a:prstGeom prst="rect">
                    <a:avLst/>
                  </a:prstGeom>
                  <a:noFill/>
                  <a:ln>
                    <a:noFill/>
                  </a:ln>
                </pic:spPr>
              </pic:pic>
            </a:graphicData>
          </a:graphic>
        </wp:inline>
      </w:drawing>
    </w:r>
    <w:r w:rsidRPr="00C639B4">
      <w:rPr>
        <w:rFonts w:cs="Arial"/>
        <w:noProof w:val="0"/>
        <w:szCs w:val="14"/>
      </w:rPr>
      <w:t xml:space="preserve"> </w:t>
    </w:r>
    <w:r w:rsidRPr="00C639B4">
      <w:rPr>
        <w:rFonts w:cs="Arial"/>
        <w:szCs w:val="14"/>
      </w:rPr>
      <w:drawing>
        <wp:inline distT="0" distB="0" distL="0" distR="0" wp14:anchorId="49D4EBC8" wp14:editId="08664608">
          <wp:extent cx="578223" cy="93720"/>
          <wp:effectExtent l="0" t="0" r="0" b="1905"/>
          <wp:docPr id="26" name="Slika 2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Slika 26" descr="A picture containing text, clipart&#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381" cy="95042"/>
                  </a:xfrm>
                  <a:prstGeom prst="rect">
                    <a:avLst/>
                  </a:prstGeom>
                  <a:noFill/>
                  <a:ln>
                    <a:noFill/>
                  </a:ln>
                </pic:spPr>
              </pic:pic>
            </a:graphicData>
          </a:graphic>
        </wp:inline>
      </w:drawing>
    </w:r>
    <w:r w:rsidRPr="00C639B4">
      <w:rPr>
        <w:rFonts w:cs="Arial"/>
        <w:szCs w:val="14"/>
      </w:rPr>
      <w:drawing>
        <wp:inline distT="0" distB="0" distL="0" distR="0" wp14:anchorId="56994ED6" wp14:editId="52724ED8">
          <wp:extent cx="443753" cy="100876"/>
          <wp:effectExtent l="0" t="0" r="0" b="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59353" cy="104422"/>
                  </a:xfrm>
                  <a:prstGeom prst="rect">
                    <a:avLst/>
                  </a:prstGeom>
                </pic:spPr>
              </pic:pic>
            </a:graphicData>
          </a:graphic>
        </wp:inline>
      </w:drawing>
    </w:r>
  </w:p>
  <w:p w14:paraId="577A058E" w14:textId="43603832" w:rsidR="00CF6F33" w:rsidRPr="00C639B4" w:rsidRDefault="00B422EC" w:rsidP="00992A11">
    <w:pPr>
      <w:pStyle w:val="Footer"/>
      <w:rPr>
        <w:noProof w:val="0"/>
      </w:rPr>
    </w:pPr>
    <w:r w:rsidRPr="00C639B4">
      <w:rPr>
        <w:noProof w:val="0"/>
      </w:rPr>
      <w:t>Page</w:t>
    </w:r>
    <w:r w:rsidR="00CF6F33" w:rsidRPr="00C639B4">
      <w:rPr>
        <w:noProof w:val="0"/>
      </w:rPr>
      <w:t xml:space="preserve"> </w:t>
    </w:r>
    <w:r w:rsidR="00CF6F33" w:rsidRPr="00C639B4">
      <w:rPr>
        <w:noProof w:val="0"/>
      </w:rPr>
      <w:fldChar w:fldCharType="begin"/>
    </w:r>
    <w:r w:rsidR="00CF6F33" w:rsidRPr="00C639B4">
      <w:rPr>
        <w:noProof w:val="0"/>
      </w:rPr>
      <w:instrText xml:space="preserve"> </w:instrText>
    </w:r>
    <w:r w:rsidR="00262C05" w:rsidRPr="00C639B4">
      <w:rPr>
        <w:noProof w:val="0"/>
      </w:rPr>
      <w:instrText>PAGE</w:instrText>
    </w:r>
    <w:r w:rsidR="00CF6F33" w:rsidRPr="00C639B4">
      <w:rPr>
        <w:noProof w:val="0"/>
      </w:rPr>
      <w:instrText xml:space="preserve">  \* Arabic  \* MERGEFORMAT </w:instrText>
    </w:r>
    <w:r w:rsidR="00CF6F33" w:rsidRPr="00C639B4">
      <w:rPr>
        <w:noProof w:val="0"/>
      </w:rPr>
      <w:fldChar w:fldCharType="separate"/>
    </w:r>
    <w:r w:rsidR="006A0A3C" w:rsidRPr="00C639B4">
      <w:rPr>
        <w:noProof w:val="0"/>
      </w:rPr>
      <w:t>1</w:t>
    </w:r>
    <w:r w:rsidR="00CF6F33" w:rsidRPr="00C639B4">
      <w:rPr>
        <w:noProof w:val="0"/>
      </w:rPr>
      <w:fldChar w:fldCharType="end"/>
    </w:r>
    <w:r w:rsidR="00CF6F33" w:rsidRPr="00C639B4">
      <w:rPr>
        <w:noProof w:val="0"/>
      </w:rPr>
      <w:t>/</w:t>
    </w:r>
    <w:r w:rsidR="00CF6F33" w:rsidRPr="00C639B4">
      <w:rPr>
        <w:noProof w:val="0"/>
      </w:rPr>
      <w:fldChar w:fldCharType="begin"/>
    </w:r>
    <w:r w:rsidR="00CF6F33" w:rsidRPr="00C639B4">
      <w:rPr>
        <w:noProof w:val="0"/>
      </w:rPr>
      <w:instrText xml:space="preserve"> </w:instrText>
    </w:r>
    <w:r w:rsidR="00262C05" w:rsidRPr="00C639B4">
      <w:rPr>
        <w:noProof w:val="0"/>
      </w:rPr>
      <w:instrText>NUMPAGES</w:instrText>
    </w:r>
    <w:r w:rsidR="00CF6F33" w:rsidRPr="00C639B4">
      <w:rPr>
        <w:noProof w:val="0"/>
      </w:rPr>
      <w:instrText xml:space="preserve">  \* Arabic  \* MERGEFORMAT </w:instrText>
    </w:r>
    <w:r w:rsidR="00CF6F33" w:rsidRPr="00C639B4">
      <w:rPr>
        <w:noProof w:val="0"/>
      </w:rPr>
      <w:fldChar w:fldCharType="separate"/>
    </w:r>
    <w:r w:rsidR="006A0A3C" w:rsidRPr="00C639B4">
      <w:rPr>
        <w:noProof w:val="0"/>
      </w:rPr>
      <w:t>1</w:t>
    </w:r>
    <w:r w:rsidR="00CF6F33" w:rsidRPr="00C639B4">
      <w:rP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D41E5" w14:textId="77777777" w:rsidR="00C07B36" w:rsidRPr="00C639B4" w:rsidRDefault="00C07B36">
      <w:r w:rsidRPr="00C639B4">
        <w:separator/>
      </w:r>
    </w:p>
  </w:footnote>
  <w:footnote w:type="continuationSeparator" w:id="0">
    <w:p w14:paraId="4629AA65" w14:textId="77777777" w:rsidR="00C07B36" w:rsidRPr="00C639B4" w:rsidRDefault="00C07B36">
      <w:r w:rsidRPr="00C639B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Pr="00C639B4"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EB66" w14:textId="77777777" w:rsidR="00A50ACF" w:rsidRPr="00C639B4" w:rsidRDefault="00A50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2D4AB876" w:rsidR="00CF6F33" w:rsidRPr="00C639B4" w:rsidRDefault="0059722C" w:rsidP="00E23EC8">
    <w:pPr>
      <w:pStyle w:val="Header"/>
      <w:ind w:right="-510"/>
    </w:pPr>
    <w:r w:rsidRPr="00C639B4">
      <w:rPr>
        <w:noProof/>
      </w:rPr>
      <w:drawing>
        <wp:anchor distT="0" distB="0" distL="114300" distR="114300" simplePos="0" relativeHeight="25166131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C639B4">
      <w:rPr>
        <w:noProof/>
      </w:rPr>
      <mc:AlternateContent>
        <mc:Choice Requires="wpg">
          <w:drawing>
            <wp:anchor distT="0" distB="0" distL="114300" distR="114300" simplePos="0" relativeHeight="25165312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C9165BC" id="Group 16" o:spid="_x0000_s1026" style="position:absolute;margin-left:14.2pt;margin-top:297.7pt;width:14.15pt;height:297.65pt;z-index:25165312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3677DB" w:rsidRPr="00C639B4">
      <w:t xml:space="preserve">             Saopštenje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F323A8E"/>
    <w:multiLevelType w:val="hybridMultilevel"/>
    <w:tmpl w:val="5274880E"/>
    <w:lvl w:ilvl="0" w:tplc="0C00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start w:val="1"/>
      <w:numFmt w:val="bullet"/>
      <w:lvlText w:val=""/>
      <w:lvlJc w:val="left"/>
      <w:pPr>
        <w:ind w:left="1800" w:hanging="360"/>
      </w:pPr>
      <w:rPr>
        <w:rFonts w:ascii="Wingdings" w:hAnsi="Wingdings" w:hint="default"/>
      </w:rPr>
    </w:lvl>
    <w:lvl w:ilvl="3" w:tplc="0C000001">
      <w:start w:val="1"/>
      <w:numFmt w:val="bullet"/>
      <w:lvlText w:val=""/>
      <w:lvlJc w:val="left"/>
      <w:pPr>
        <w:ind w:left="2520" w:hanging="360"/>
      </w:pPr>
      <w:rPr>
        <w:rFonts w:ascii="Symbol" w:hAnsi="Symbol" w:hint="default"/>
      </w:rPr>
    </w:lvl>
    <w:lvl w:ilvl="4" w:tplc="0C000003">
      <w:start w:val="1"/>
      <w:numFmt w:val="bullet"/>
      <w:lvlText w:val="o"/>
      <w:lvlJc w:val="left"/>
      <w:pPr>
        <w:ind w:left="3240" w:hanging="360"/>
      </w:pPr>
      <w:rPr>
        <w:rFonts w:ascii="Courier New" w:hAnsi="Courier New" w:cs="Courier New" w:hint="default"/>
      </w:rPr>
    </w:lvl>
    <w:lvl w:ilvl="5" w:tplc="0C000005">
      <w:start w:val="1"/>
      <w:numFmt w:val="bullet"/>
      <w:lvlText w:val=""/>
      <w:lvlJc w:val="left"/>
      <w:pPr>
        <w:ind w:left="3960" w:hanging="360"/>
      </w:pPr>
      <w:rPr>
        <w:rFonts w:ascii="Wingdings" w:hAnsi="Wingdings" w:hint="default"/>
      </w:rPr>
    </w:lvl>
    <w:lvl w:ilvl="6" w:tplc="0C000001">
      <w:start w:val="1"/>
      <w:numFmt w:val="bullet"/>
      <w:lvlText w:val=""/>
      <w:lvlJc w:val="left"/>
      <w:pPr>
        <w:ind w:left="4680" w:hanging="360"/>
      </w:pPr>
      <w:rPr>
        <w:rFonts w:ascii="Symbol" w:hAnsi="Symbol" w:hint="default"/>
      </w:rPr>
    </w:lvl>
    <w:lvl w:ilvl="7" w:tplc="0C000003">
      <w:start w:val="1"/>
      <w:numFmt w:val="bullet"/>
      <w:lvlText w:val="o"/>
      <w:lvlJc w:val="left"/>
      <w:pPr>
        <w:ind w:left="5400" w:hanging="360"/>
      </w:pPr>
      <w:rPr>
        <w:rFonts w:ascii="Courier New" w:hAnsi="Courier New" w:cs="Courier New" w:hint="default"/>
      </w:rPr>
    </w:lvl>
    <w:lvl w:ilvl="8" w:tplc="0C000005">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4"/>
  </w:num>
  <w:num w:numId="5" w16cid:durableId="2132553883">
    <w:abstractNumId w:val="2"/>
  </w:num>
  <w:num w:numId="6" w16cid:durableId="545726518">
    <w:abstractNumId w:val="5"/>
  </w:num>
  <w:num w:numId="7" w16cid:durableId="1506360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45D"/>
    <w:rsid w:val="00000839"/>
    <w:rsid w:val="00002AA4"/>
    <w:rsid w:val="00005267"/>
    <w:rsid w:val="00006346"/>
    <w:rsid w:val="00007F14"/>
    <w:rsid w:val="00012DD9"/>
    <w:rsid w:val="00014C13"/>
    <w:rsid w:val="00021802"/>
    <w:rsid w:val="00021C67"/>
    <w:rsid w:val="00024CDD"/>
    <w:rsid w:val="00030557"/>
    <w:rsid w:val="00030F51"/>
    <w:rsid w:val="0003148C"/>
    <w:rsid w:val="00031C01"/>
    <w:rsid w:val="00035A84"/>
    <w:rsid w:val="00037B37"/>
    <w:rsid w:val="00040CC9"/>
    <w:rsid w:val="00051E86"/>
    <w:rsid w:val="00051EF2"/>
    <w:rsid w:val="00053A88"/>
    <w:rsid w:val="0005557A"/>
    <w:rsid w:val="000575F9"/>
    <w:rsid w:val="00060184"/>
    <w:rsid w:val="000618FC"/>
    <w:rsid w:val="0006344D"/>
    <w:rsid w:val="00063D42"/>
    <w:rsid w:val="00065FB7"/>
    <w:rsid w:val="00067071"/>
    <w:rsid w:val="000722E8"/>
    <w:rsid w:val="00076E42"/>
    <w:rsid w:val="000777FC"/>
    <w:rsid w:val="00080302"/>
    <w:rsid w:val="00080D10"/>
    <w:rsid w:val="0008357F"/>
    <w:rsid w:val="00094046"/>
    <w:rsid w:val="000A33AF"/>
    <w:rsid w:val="000A38C1"/>
    <w:rsid w:val="000A3D1A"/>
    <w:rsid w:val="000A5F26"/>
    <w:rsid w:val="000B28C4"/>
    <w:rsid w:val="000B3549"/>
    <w:rsid w:val="000B3814"/>
    <w:rsid w:val="000B3AE3"/>
    <w:rsid w:val="000B695A"/>
    <w:rsid w:val="000C210A"/>
    <w:rsid w:val="000C4A2F"/>
    <w:rsid w:val="000C51FA"/>
    <w:rsid w:val="000C56DD"/>
    <w:rsid w:val="000C571F"/>
    <w:rsid w:val="000D1672"/>
    <w:rsid w:val="000E2F62"/>
    <w:rsid w:val="000E38ED"/>
    <w:rsid w:val="000E48C7"/>
    <w:rsid w:val="000E7F24"/>
    <w:rsid w:val="000F03BE"/>
    <w:rsid w:val="000F1757"/>
    <w:rsid w:val="000F225B"/>
    <w:rsid w:val="000F2AFF"/>
    <w:rsid w:val="000F38DD"/>
    <w:rsid w:val="000F7FAF"/>
    <w:rsid w:val="00101B7B"/>
    <w:rsid w:val="00105975"/>
    <w:rsid w:val="00110CF2"/>
    <w:rsid w:val="00111F4D"/>
    <w:rsid w:val="00112A28"/>
    <w:rsid w:val="00115230"/>
    <w:rsid w:val="00115B5F"/>
    <w:rsid w:val="001162B4"/>
    <w:rsid w:val="00116FD1"/>
    <w:rsid w:val="00117022"/>
    <w:rsid w:val="001217FC"/>
    <w:rsid w:val="00122CBC"/>
    <w:rsid w:val="001252DD"/>
    <w:rsid w:val="00126D29"/>
    <w:rsid w:val="00126D4A"/>
    <w:rsid w:val="00127C44"/>
    <w:rsid w:val="00132DA9"/>
    <w:rsid w:val="0013305B"/>
    <w:rsid w:val="00133B99"/>
    <w:rsid w:val="00144264"/>
    <w:rsid w:val="001443BD"/>
    <w:rsid w:val="00145CE6"/>
    <w:rsid w:val="00147067"/>
    <w:rsid w:val="00151719"/>
    <w:rsid w:val="001577E9"/>
    <w:rsid w:val="0016138C"/>
    <w:rsid w:val="0017111B"/>
    <w:rsid w:val="001731CE"/>
    <w:rsid w:val="00182403"/>
    <w:rsid w:val="00185EFD"/>
    <w:rsid w:val="0019245D"/>
    <w:rsid w:val="00195576"/>
    <w:rsid w:val="00195DED"/>
    <w:rsid w:val="001A3B00"/>
    <w:rsid w:val="001B2435"/>
    <w:rsid w:val="001B7C20"/>
    <w:rsid w:val="001C0B32"/>
    <w:rsid w:val="001C139A"/>
    <w:rsid w:val="001C1932"/>
    <w:rsid w:val="001C25DF"/>
    <w:rsid w:val="001C4BE1"/>
    <w:rsid w:val="001D0D98"/>
    <w:rsid w:val="001D2032"/>
    <w:rsid w:val="001D31E8"/>
    <w:rsid w:val="001D3515"/>
    <w:rsid w:val="001D4477"/>
    <w:rsid w:val="001D7ADF"/>
    <w:rsid w:val="001E0F71"/>
    <w:rsid w:val="001E1D05"/>
    <w:rsid w:val="001E3DE8"/>
    <w:rsid w:val="001E5718"/>
    <w:rsid w:val="001E6D05"/>
    <w:rsid w:val="001E6D92"/>
    <w:rsid w:val="001E7C28"/>
    <w:rsid w:val="001F0DB8"/>
    <w:rsid w:val="001F1BDF"/>
    <w:rsid w:val="001F39AC"/>
    <w:rsid w:val="001F7110"/>
    <w:rsid w:val="001F7E96"/>
    <w:rsid w:val="00202284"/>
    <w:rsid w:val="002036E8"/>
    <w:rsid w:val="002041DB"/>
    <w:rsid w:val="00204C72"/>
    <w:rsid w:val="00205696"/>
    <w:rsid w:val="00210627"/>
    <w:rsid w:val="00210AB8"/>
    <w:rsid w:val="00212488"/>
    <w:rsid w:val="002176F3"/>
    <w:rsid w:val="00220628"/>
    <w:rsid w:val="00225C86"/>
    <w:rsid w:val="002304D2"/>
    <w:rsid w:val="00231424"/>
    <w:rsid w:val="00234ABD"/>
    <w:rsid w:val="00236E2A"/>
    <w:rsid w:val="0023769B"/>
    <w:rsid w:val="00237F62"/>
    <w:rsid w:val="00241D65"/>
    <w:rsid w:val="0024586A"/>
    <w:rsid w:val="00250A37"/>
    <w:rsid w:val="00252F6B"/>
    <w:rsid w:val="00253B50"/>
    <w:rsid w:val="00256F0C"/>
    <w:rsid w:val="00262C05"/>
    <w:rsid w:val="00262C0D"/>
    <w:rsid w:val="00273803"/>
    <w:rsid w:val="002750F6"/>
    <w:rsid w:val="00277836"/>
    <w:rsid w:val="0028097A"/>
    <w:rsid w:val="00281D14"/>
    <w:rsid w:val="00282C13"/>
    <w:rsid w:val="00286B76"/>
    <w:rsid w:val="00286BB1"/>
    <w:rsid w:val="00287C35"/>
    <w:rsid w:val="002949F2"/>
    <w:rsid w:val="0029579F"/>
    <w:rsid w:val="00296597"/>
    <w:rsid w:val="002A0DF7"/>
    <w:rsid w:val="002A1260"/>
    <w:rsid w:val="002A2975"/>
    <w:rsid w:val="002A593A"/>
    <w:rsid w:val="002A5B95"/>
    <w:rsid w:val="002A60E0"/>
    <w:rsid w:val="002A6C28"/>
    <w:rsid w:val="002B2028"/>
    <w:rsid w:val="002C1344"/>
    <w:rsid w:val="002C252E"/>
    <w:rsid w:val="002C2B03"/>
    <w:rsid w:val="002C4237"/>
    <w:rsid w:val="002C6773"/>
    <w:rsid w:val="002D0E2E"/>
    <w:rsid w:val="002D2A3D"/>
    <w:rsid w:val="002D4867"/>
    <w:rsid w:val="002D4EFF"/>
    <w:rsid w:val="002D5DFC"/>
    <w:rsid w:val="002E0B17"/>
    <w:rsid w:val="002E4FFB"/>
    <w:rsid w:val="002E6714"/>
    <w:rsid w:val="002E7710"/>
    <w:rsid w:val="002E7DED"/>
    <w:rsid w:val="002F23B2"/>
    <w:rsid w:val="002F5C20"/>
    <w:rsid w:val="002F7E11"/>
    <w:rsid w:val="00302BC1"/>
    <w:rsid w:val="00304087"/>
    <w:rsid w:val="003053AD"/>
    <w:rsid w:val="003075DB"/>
    <w:rsid w:val="00310ACD"/>
    <w:rsid w:val="0031379F"/>
    <w:rsid w:val="003146DF"/>
    <w:rsid w:val="0031744A"/>
    <w:rsid w:val="00320A26"/>
    <w:rsid w:val="00320AA7"/>
    <w:rsid w:val="00321344"/>
    <w:rsid w:val="00321C7C"/>
    <w:rsid w:val="0033451C"/>
    <w:rsid w:val="00336854"/>
    <w:rsid w:val="00337DE1"/>
    <w:rsid w:val="0034015C"/>
    <w:rsid w:val="00342FB7"/>
    <w:rsid w:val="00343372"/>
    <w:rsid w:val="003442F4"/>
    <w:rsid w:val="00350310"/>
    <w:rsid w:val="00353705"/>
    <w:rsid w:val="00355638"/>
    <w:rsid w:val="003559F6"/>
    <w:rsid w:val="003562E8"/>
    <w:rsid w:val="003603D1"/>
    <w:rsid w:val="0036357D"/>
    <w:rsid w:val="003649BC"/>
    <w:rsid w:val="00365E44"/>
    <w:rsid w:val="003661EA"/>
    <w:rsid w:val="003677DB"/>
    <w:rsid w:val="00367AA1"/>
    <w:rsid w:val="00372E36"/>
    <w:rsid w:val="00376578"/>
    <w:rsid w:val="00376ED0"/>
    <w:rsid w:val="00376EE9"/>
    <w:rsid w:val="00377CBB"/>
    <w:rsid w:val="00377DD9"/>
    <w:rsid w:val="00380C85"/>
    <w:rsid w:val="00385185"/>
    <w:rsid w:val="0038555C"/>
    <w:rsid w:val="003877B6"/>
    <w:rsid w:val="00393887"/>
    <w:rsid w:val="00394ADC"/>
    <w:rsid w:val="00394C6B"/>
    <w:rsid w:val="003A4E62"/>
    <w:rsid w:val="003B0FDE"/>
    <w:rsid w:val="003B1069"/>
    <w:rsid w:val="003B390A"/>
    <w:rsid w:val="003B426A"/>
    <w:rsid w:val="003B4F93"/>
    <w:rsid w:val="003B624E"/>
    <w:rsid w:val="003C15DE"/>
    <w:rsid w:val="003C394C"/>
    <w:rsid w:val="003C4C36"/>
    <w:rsid w:val="003C4EB2"/>
    <w:rsid w:val="003C6215"/>
    <w:rsid w:val="003C781B"/>
    <w:rsid w:val="003C7A22"/>
    <w:rsid w:val="003C7AF6"/>
    <w:rsid w:val="003D12F7"/>
    <w:rsid w:val="003D217E"/>
    <w:rsid w:val="003D7F1E"/>
    <w:rsid w:val="003E1840"/>
    <w:rsid w:val="003E27B6"/>
    <w:rsid w:val="003E294E"/>
    <w:rsid w:val="003E41E9"/>
    <w:rsid w:val="003E50B0"/>
    <w:rsid w:val="003F116B"/>
    <w:rsid w:val="003F1AF3"/>
    <w:rsid w:val="003F4D8D"/>
    <w:rsid w:val="003F66FD"/>
    <w:rsid w:val="00402368"/>
    <w:rsid w:val="00406D82"/>
    <w:rsid w:val="00412186"/>
    <w:rsid w:val="00413553"/>
    <w:rsid w:val="00417363"/>
    <w:rsid w:val="00425CD6"/>
    <w:rsid w:val="004313E7"/>
    <w:rsid w:val="00435C7E"/>
    <w:rsid w:val="0044088F"/>
    <w:rsid w:val="00444A59"/>
    <w:rsid w:val="0044763B"/>
    <w:rsid w:val="00451F34"/>
    <w:rsid w:val="00460220"/>
    <w:rsid w:val="0046094B"/>
    <w:rsid w:val="004615DA"/>
    <w:rsid w:val="004629B3"/>
    <w:rsid w:val="0046376E"/>
    <w:rsid w:val="004651F3"/>
    <w:rsid w:val="0046690F"/>
    <w:rsid w:val="004720EE"/>
    <w:rsid w:val="00472FEC"/>
    <w:rsid w:val="00483F91"/>
    <w:rsid w:val="00484C04"/>
    <w:rsid w:val="00490A03"/>
    <w:rsid w:val="00493327"/>
    <w:rsid w:val="00493BAD"/>
    <w:rsid w:val="00494DBE"/>
    <w:rsid w:val="00495CE6"/>
    <w:rsid w:val="004A323C"/>
    <w:rsid w:val="004A51B9"/>
    <w:rsid w:val="004A753C"/>
    <w:rsid w:val="004B4617"/>
    <w:rsid w:val="004B54E8"/>
    <w:rsid w:val="004C1856"/>
    <w:rsid w:val="004C4FEB"/>
    <w:rsid w:val="004C59B3"/>
    <w:rsid w:val="004C6B79"/>
    <w:rsid w:val="004D059B"/>
    <w:rsid w:val="004D4366"/>
    <w:rsid w:val="004D4CB6"/>
    <w:rsid w:val="004E0870"/>
    <w:rsid w:val="004E3341"/>
    <w:rsid w:val="004E4522"/>
    <w:rsid w:val="004F10C1"/>
    <w:rsid w:val="004F1CAE"/>
    <w:rsid w:val="004F1EE0"/>
    <w:rsid w:val="004F2AA6"/>
    <w:rsid w:val="004F2B9A"/>
    <w:rsid w:val="004F7377"/>
    <w:rsid w:val="00501F73"/>
    <w:rsid w:val="00502E62"/>
    <w:rsid w:val="00504452"/>
    <w:rsid w:val="00506B8A"/>
    <w:rsid w:val="00506C0F"/>
    <w:rsid w:val="005102DE"/>
    <w:rsid w:val="0052212B"/>
    <w:rsid w:val="00522185"/>
    <w:rsid w:val="0052725A"/>
    <w:rsid w:val="00531B98"/>
    <w:rsid w:val="00534B46"/>
    <w:rsid w:val="00536745"/>
    <w:rsid w:val="00540142"/>
    <w:rsid w:val="00540358"/>
    <w:rsid w:val="00540D47"/>
    <w:rsid w:val="00550864"/>
    <w:rsid w:val="0055110C"/>
    <w:rsid w:val="0055190B"/>
    <w:rsid w:val="00554FE2"/>
    <w:rsid w:val="0055571E"/>
    <w:rsid w:val="00556F67"/>
    <w:rsid w:val="00571747"/>
    <w:rsid w:val="00573613"/>
    <w:rsid w:val="005833F0"/>
    <w:rsid w:val="00586CAF"/>
    <w:rsid w:val="005873E9"/>
    <w:rsid w:val="00591180"/>
    <w:rsid w:val="00595131"/>
    <w:rsid w:val="0059722C"/>
    <w:rsid w:val="00597D07"/>
    <w:rsid w:val="005A3846"/>
    <w:rsid w:val="005A48C1"/>
    <w:rsid w:val="005B1747"/>
    <w:rsid w:val="005B1F0C"/>
    <w:rsid w:val="005B6882"/>
    <w:rsid w:val="005B6A58"/>
    <w:rsid w:val="005B6FBD"/>
    <w:rsid w:val="005C40C7"/>
    <w:rsid w:val="005C7112"/>
    <w:rsid w:val="005D0561"/>
    <w:rsid w:val="005D0AD9"/>
    <w:rsid w:val="005D2125"/>
    <w:rsid w:val="005D22F6"/>
    <w:rsid w:val="005D6746"/>
    <w:rsid w:val="005E0C30"/>
    <w:rsid w:val="005E69D9"/>
    <w:rsid w:val="005F27F4"/>
    <w:rsid w:val="005F3239"/>
    <w:rsid w:val="005F6567"/>
    <w:rsid w:val="00607256"/>
    <w:rsid w:val="00612832"/>
    <w:rsid w:val="006144B1"/>
    <w:rsid w:val="0062206B"/>
    <w:rsid w:val="0062403D"/>
    <w:rsid w:val="006335F1"/>
    <w:rsid w:val="00633833"/>
    <w:rsid w:val="006345B6"/>
    <w:rsid w:val="00635712"/>
    <w:rsid w:val="00643D8A"/>
    <w:rsid w:val="00644548"/>
    <w:rsid w:val="006448C4"/>
    <w:rsid w:val="00644C7E"/>
    <w:rsid w:val="006461D2"/>
    <w:rsid w:val="006513EB"/>
    <w:rsid w:val="00652229"/>
    <w:rsid w:val="00652793"/>
    <w:rsid w:val="00652D7A"/>
    <w:rsid w:val="00660432"/>
    <w:rsid w:val="00662421"/>
    <w:rsid w:val="006626CA"/>
    <w:rsid w:val="00663487"/>
    <w:rsid w:val="00672382"/>
    <w:rsid w:val="00673AFD"/>
    <w:rsid w:val="00674768"/>
    <w:rsid w:val="00682643"/>
    <w:rsid w:val="00682EB9"/>
    <w:rsid w:val="0068441A"/>
    <w:rsid w:val="00685B49"/>
    <w:rsid w:val="00690B19"/>
    <w:rsid w:val="006A0A3C"/>
    <w:rsid w:val="006A1552"/>
    <w:rsid w:val="006A66C8"/>
    <w:rsid w:val="006A6CA0"/>
    <w:rsid w:val="006A7536"/>
    <w:rsid w:val="006A75BF"/>
    <w:rsid w:val="006A79F0"/>
    <w:rsid w:val="006B47EE"/>
    <w:rsid w:val="006B499F"/>
    <w:rsid w:val="006B78B0"/>
    <w:rsid w:val="006C22C4"/>
    <w:rsid w:val="006C493D"/>
    <w:rsid w:val="006C7F51"/>
    <w:rsid w:val="006D4996"/>
    <w:rsid w:val="006D54AB"/>
    <w:rsid w:val="006D6DE5"/>
    <w:rsid w:val="006E08C0"/>
    <w:rsid w:val="006E3006"/>
    <w:rsid w:val="006E5032"/>
    <w:rsid w:val="006E5BDA"/>
    <w:rsid w:val="006F0FC7"/>
    <w:rsid w:val="006F39A9"/>
    <w:rsid w:val="006F4F04"/>
    <w:rsid w:val="006F670F"/>
    <w:rsid w:val="00701DEB"/>
    <w:rsid w:val="0070213E"/>
    <w:rsid w:val="00703272"/>
    <w:rsid w:val="00704695"/>
    <w:rsid w:val="00705F1A"/>
    <w:rsid w:val="0070733C"/>
    <w:rsid w:val="00710C5D"/>
    <w:rsid w:val="0071348C"/>
    <w:rsid w:val="00717273"/>
    <w:rsid w:val="00720FD4"/>
    <w:rsid w:val="00724AF2"/>
    <w:rsid w:val="0073096C"/>
    <w:rsid w:val="00730E79"/>
    <w:rsid w:val="00732F8B"/>
    <w:rsid w:val="00736A22"/>
    <w:rsid w:val="00740C61"/>
    <w:rsid w:val="007420BD"/>
    <w:rsid w:val="00742398"/>
    <w:rsid w:val="00745581"/>
    <w:rsid w:val="007507B5"/>
    <w:rsid w:val="0075091D"/>
    <w:rsid w:val="00753A24"/>
    <w:rsid w:val="007564AE"/>
    <w:rsid w:val="00760572"/>
    <w:rsid w:val="007605E4"/>
    <w:rsid w:val="00762569"/>
    <w:rsid w:val="00763650"/>
    <w:rsid w:val="00770797"/>
    <w:rsid w:val="00772188"/>
    <w:rsid w:val="00776D2A"/>
    <w:rsid w:val="00777135"/>
    <w:rsid w:val="007813D0"/>
    <w:rsid w:val="007838B5"/>
    <w:rsid w:val="00785993"/>
    <w:rsid w:val="007866E2"/>
    <w:rsid w:val="00786BA3"/>
    <w:rsid w:val="00787230"/>
    <w:rsid w:val="0079202F"/>
    <w:rsid w:val="00792EBC"/>
    <w:rsid w:val="00795AF2"/>
    <w:rsid w:val="0079733C"/>
    <w:rsid w:val="007A1FBA"/>
    <w:rsid w:val="007A2AAD"/>
    <w:rsid w:val="007A4432"/>
    <w:rsid w:val="007A596B"/>
    <w:rsid w:val="007A784E"/>
    <w:rsid w:val="007B22AF"/>
    <w:rsid w:val="007B3DD7"/>
    <w:rsid w:val="007B499C"/>
    <w:rsid w:val="007B4D4B"/>
    <w:rsid w:val="007D1E52"/>
    <w:rsid w:val="007D2A02"/>
    <w:rsid w:val="007D3984"/>
    <w:rsid w:val="007D6EEC"/>
    <w:rsid w:val="007E1FD5"/>
    <w:rsid w:val="007E6EA1"/>
    <w:rsid w:val="007F0F63"/>
    <w:rsid w:val="007F2B1E"/>
    <w:rsid w:val="007F62B4"/>
    <w:rsid w:val="00800DC4"/>
    <w:rsid w:val="00801517"/>
    <w:rsid w:val="00801F14"/>
    <w:rsid w:val="008111EF"/>
    <w:rsid w:val="008129FA"/>
    <w:rsid w:val="00813362"/>
    <w:rsid w:val="00815A66"/>
    <w:rsid w:val="008167A6"/>
    <w:rsid w:val="00817AE8"/>
    <w:rsid w:val="00817DE8"/>
    <w:rsid w:val="00817EBD"/>
    <w:rsid w:val="00820AD7"/>
    <w:rsid w:val="00821597"/>
    <w:rsid w:val="0082259F"/>
    <w:rsid w:val="008229F5"/>
    <w:rsid w:val="00822D7A"/>
    <w:rsid w:val="0082503B"/>
    <w:rsid w:val="00826754"/>
    <w:rsid w:val="0082699A"/>
    <w:rsid w:val="00827CEF"/>
    <w:rsid w:val="008337CE"/>
    <w:rsid w:val="00833CEB"/>
    <w:rsid w:val="00836B50"/>
    <w:rsid w:val="008372D2"/>
    <w:rsid w:val="008377BC"/>
    <w:rsid w:val="0084244F"/>
    <w:rsid w:val="00844C17"/>
    <w:rsid w:val="00847726"/>
    <w:rsid w:val="008477E0"/>
    <w:rsid w:val="0084793A"/>
    <w:rsid w:val="00852511"/>
    <w:rsid w:val="00855B23"/>
    <w:rsid w:val="008612D8"/>
    <w:rsid w:val="008614F1"/>
    <w:rsid w:val="00863531"/>
    <w:rsid w:val="008639B3"/>
    <w:rsid w:val="00863C1A"/>
    <w:rsid w:val="00870D19"/>
    <w:rsid w:val="0087142D"/>
    <w:rsid w:val="00873956"/>
    <w:rsid w:val="008746A0"/>
    <w:rsid w:val="00874906"/>
    <w:rsid w:val="0087762B"/>
    <w:rsid w:val="00880E1B"/>
    <w:rsid w:val="00880E72"/>
    <w:rsid w:val="008825EE"/>
    <w:rsid w:val="00884A6F"/>
    <w:rsid w:val="0088596E"/>
    <w:rsid w:val="00886515"/>
    <w:rsid w:val="008865D8"/>
    <w:rsid w:val="0089796A"/>
    <w:rsid w:val="008A2375"/>
    <w:rsid w:val="008A58C0"/>
    <w:rsid w:val="008B1457"/>
    <w:rsid w:val="008B61F1"/>
    <w:rsid w:val="008B7FF0"/>
    <w:rsid w:val="008D00B4"/>
    <w:rsid w:val="008D146C"/>
    <w:rsid w:val="008D23C1"/>
    <w:rsid w:val="008D3CD4"/>
    <w:rsid w:val="008D7594"/>
    <w:rsid w:val="008D76C5"/>
    <w:rsid w:val="008E0AFA"/>
    <w:rsid w:val="008E3A0F"/>
    <w:rsid w:val="008E52A1"/>
    <w:rsid w:val="008E5DEB"/>
    <w:rsid w:val="008E75D3"/>
    <w:rsid w:val="008F125E"/>
    <w:rsid w:val="008F3C0B"/>
    <w:rsid w:val="008F4D2F"/>
    <w:rsid w:val="008F754E"/>
    <w:rsid w:val="00906292"/>
    <w:rsid w:val="009076AF"/>
    <w:rsid w:val="00917162"/>
    <w:rsid w:val="00917487"/>
    <w:rsid w:val="0092411D"/>
    <w:rsid w:val="009251CC"/>
    <w:rsid w:val="0092714E"/>
    <w:rsid w:val="00931934"/>
    <w:rsid w:val="00933EC4"/>
    <w:rsid w:val="00933F2E"/>
    <w:rsid w:val="009358B0"/>
    <w:rsid w:val="00942002"/>
    <w:rsid w:val="00946FE9"/>
    <w:rsid w:val="00947885"/>
    <w:rsid w:val="00951AB1"/>
    <w:rsid w:val="00952168"/>
    <w:rsid w:val="009525F1"/>
    <w:rsid w:val="009527FE"/>
    <w:rsid w:val="00953DEA"/>
    <w:rsid w:val="00955F0A"/>
    <w:rsid w:val="009561B6"/>
    <w:rsid w:val="00957292"/>
    <w:rsid w:val="00957489"/>
    <w:rsid w:val="00962612"/>
    <w:rsid w:val="00962933"/>
    <w:rsid w:val="009709AB"/>
    <w:rsid w:val="009739A0"/>
    <w:rsid w:val="00973F0E"/>
    <w:rsid w:val="00974F84"/>
    <w:rsid w:val="009767C7"/>
    <w:rsid w:val="009827BF"/>
    <w:rsid w:val="00982C36"/>
    <w:rsid w:val="00983B46"/>
    <w:rsid w:val="0098579A"/>
    <w:rsid w:val="009873B7"/>
    <w:rsid w:val="0099008E"/>
    <w:rsid w:val="0099195A"/>
    <w:rsid w:val="00992A11"/>
    <w:rsid w:val="00994681"/>
    <w:rsid w:val="0099486A"/>
    <w:rsid w:val="009952D1"/>
    <w:rsid w:val="00995EE2"/>
    <w:rsid w:val="009A0B07"/>
    <w:rsid w:val="009A0E26"/>
    <w:rsid w:val="009A16EC"/>
    <w:rsid w:val="009A4567"/>
    <w:rsid w:val="009A5B03"/>
    <w:rsid w:val="009B29B7"/>
    <w:rsid w:val="009B3B37"/>
    <w:rsid w:val="009B4272"/>
    <w:rsid w:val="009B684F"/>
    <w:rsid w:val="009B7542"/>
    <w:rsid w:val="009B7D1F"/>
    <w:rsid w:val="009C088E"/>
    <w:rsid w:val="009C312D"/>
    <w:rsid w:val="009C4D35"/>
    <w:rsid w:val="009D1522"/>
    <w:rsid w:val="009D588B"/>
    <w:rsid w:val="009D7252"/>
    <w:rsid w:val="009E5139"/>
    <w:rsid w:val="009E5AF2"/>
    <w:rsid w:val="009E5EB4"/>
    <w:rsid w:val="009E7413"/>
    <w:rsid w:val="009E7FA8"/>
    <w:rsid w:val="009F5432"/>
    <w:rsid w:val="009F5B39"/>
    <w:rsid w:val="00A00084"/>
    <w:rsid w:val="00A044D6"/>
    <w:rsid w:val="00A04ADB"/>
    <w:rsid w:val="00A11E0F"/>
    <w:rsid w:val="00A1301E"/>
    <w:rsid w:val="00A14EB1"/>
    <w:rsid w:val="00A17E4D"/>
    <w:rsid w:val="00A21808"/>
    <w:rsid w:val="00A23264"/>
    <w:rsid w:val="00A24446"/>
    <w:rsid w:val="00A26CB6"/>
    <w:rsid w:val="00A31B3D"/>
    <w:rsid w:val="00A323EB"/>
    <w:rsid w:val="00A32607"/>
    <w:rsid w:val="00A32F82"/>
    <w:rsid w:val="00A32F8B"/>
    <w:rsid w:val="00A37067"/>
    <w:rsid w:val="00A3756F"/>
    <w:rsid w:val="00A377EF"/>
    <w:rsid w:val="00A42D6F"/>
    <w:rsid w:val="00A456F1"/>
    <w:rsid w:val="00A45A62"/>
    <w:rsid w:val="00A473EC"/>
    <w:rsid w:val="00A50ACF"/>
    <w:rsid w:val="00A51106"/>
    <w:rsid w:val="00A5420E"/>
    <w:rsid w:val="00A542FF"/>
    <w:rsid w:val="00A54AC5"/>
    <w:rsid w:val="00A55DC3"/>
    <w:rsid w:val="00A56D41"/>
    <w:rsid w:val="00A61353"/>
    <w:rsid w:val="00A61F2D"/>
    <w:rsid w:val="00A664D2"/>
    <w:rsid w:val="00A66DB1"/>
    <w:rsid w:val="00A67A92"/>
    <w:rsid w:val="00A7332D"/>
    <w:rsid w:val="00A82F2E"/>
    <w:rsid w:val="00A843DA"/>
    <w:rsid w:val="00A87870"/>
    <w:rsid w:val="00A87AEA"/>
    <w:rsid w:val="00A90A37"/>
    <w:rsid w:val="00A91A70"/>
    <w:rsid w:val="00A966D1"/>
    <w:rsid w:val="00AA0FA9"/>
    <w:rsid w:val="00AA1B85"/>
    <w:rsid w:val="00AA5F62"/>
    <w:rsid w:val="00AB1CB6"/>
    <w:rsid w:val="00AB1D9A"/>
    <w:rsid w:val="00AB67B2"/>
    <w:rsid w:val="00AC315F"/>
    <w:rsid w:val="00AC69DE"/>
    <w:rsid w:val="00AC6EE3"/>
    <w:rsid w:val="00AD19A1"/>
    <w:rsid w:val="00AD2B6B"/>
    <w:rsid w:val="00AD399D"/>
    <w:rsid w:val="00AD44FE"/>
    <w:rsid w:val="00AD66BE"/>
    <w:rsid w:val="00AE49F1"/>
    <w:rsid w:val="00AE60A9"/>
    <w:rsid w:val="00AE6C65"/>
    <w:rsid w:val="00AE7E27"/>
    <w:rsid w:val="00AF3E33"/>
    <w:rsid w:val="00B05CCA"/>
    <w:rsid w:val="00B1346C"/>
    <w:rsid w:val="00B14271"/>
    <w:rsid w:val="00B14C02"/>
    <w:rsid w:val="00B16270"/>
    <w:rsid w:val="00B20A00"/>
    <w:rsid w:val="00B2685D"/>
    <w:rsid w:val="00B26C62"/>
    <w:rsid w:val="00B30351"/>
    <w:rsid w:val="00B33C2A"/>
    <w:rsid w:val="00B34E47"/>
    <w:rsid w:val="00B372EB"/>
    <w:rsid w:val="00B41DF5"/>
    <w:rsid w:val="00B422EC"/>
    <w:rsid w:val="00B51FE4"/>
    <w:rsid w:val="00B66B08"/>
    <w:rsid w:val="00B7186F"/>
    <w:rsid w:val="00B726D4"/>
    <w:rsid w:val="00B72C17"/>
    <w:rsid w:val="00B8214F"/>
    <w:rsid w:val="00B86A4F"/>
    <w:rsid w:val="00B86E0E"/>
    <w:rsid w:val="00B93035"/>
    <w:rsid w:val="00B9337E"/>
    <w:rsid w:val="00B958E8"/>
    <w:rsid w:val="00B95B03"/>
    <w:rsid w:val="00B97E4A"/>
    <w:rsid w:val="00BA09B2"/>
    <w:rsid w:val="00BA5B46"/>
    <w:rsid w:val="00BA66F9"/>
    <w:rsid w:val="00BA7408"/>
    <w:rsid w:val="00BB5D0B"/>
    <w:rsid w:val="00BC0995"/>
    <w:rsid w:val="00BC3F24"/>
    <w:rsid w:val="00BC49D0"/>
    <w:rsid w:val="00BD1E02"/>
    <w:rsid w:val="00BD749B"/>
    <w:rsid w:val="00BE1802"/>
    <w:rsid w:val="00BE425A"/>
    <w:rsid w:val="00BE793A"/>
    <w:rsid w:val="00BF2AFF"/>
    <w:rsid w:val="00BF2B82"/>
    <w:rsid w:val="00BF398D"/>
    <w:rsid w:val="00BF432A"/>
    <w:rsid w:val="00BF4709"/>
    <w:rsid w:val="00BF4CD4"/>
    <w:rsid w:val="00BF56E6"/>
    <w:rsid w:val="00BF6E82"/>
    <w:rsid w:val="00C060C7"/>
    <w:rsid w:val="00C07B36"/>
    <w:rsid w:val="00C10764"/>
    <w:rsid w:val="00C115F5"/>
    <w:rsid w:val="00C120A4"/>
    <w:rsid w:val="00C24C17"/>
    <w:rsid w:val="00C258B8"/>
    <w:rsid w:val="00C260A7"/>
    <w:rsid w:val="00C3758F"/>
    <w:rsid w:val="00C37CF3"/>
    <w:rsid w:val="00C40B88"/>
    <w:rsid w:val="00C41EF2"/>
    <w:rsid w:val="00C42C93"/>
    <w:rsid w:val="00C43854"/>
    <w:rsid w:val="00C47D87"/>
    <w:rsid w:val="00C5376E"/>
    <w:rsid w:val="00C53C5E"/>
    <w:rsid w:val="00C639B4"/>
    <w:rsid w:val="00C72243"/>
    <w:rsid w:val="00C72DF0"/>
    <w:rsid w:val="00C770A3"/>
    <w:rsid w:val="00C808A6"/>
    <w:rsid w:val="00C81208"/>
    <w:rsid w:val="00C839DD"/>
    <w:rsid w:val="00C85058"/>
    <w:rsid w:val="00C85229"/>
    <w:rsid w:val="00C9171D"/>
    <w:rsid w:val="00C96190"/>
    <w:rsid w:val="00C97091"/>
    <w:rsid w:val="00C97260"/>
    <w:rsid w:val="00CA1952"/>
    <w:rsid w:val="00CA1E6E"/>
    <w:rsid w:val="00CA2001"/>
    <w:rsid w:val="00CA2F84"/>
    <w:rsid w:val="00CB489C"/>
    <w:rsid w:val="00CB5B6C"/>
    <w:rsid w:val="00CC052E"/>
    <w:rsid w:val="00CC5C67"/>
    <w:rsid w:val="00CC5F7A"/>
    <w:rsid w:val="00CD16BE"/>
    <w:rsid w:val="00CD4616"/>
    <w:rsid w:val="00CD47AC"/>
    <w:rsid w:val="00CD56AF"/>
    <w:rsid w:val="00CD5BEE"/>
    <w:rsid w:val="00CD701C"/>
    <w:rsid w:val="00CE1D02"/>
    <w:rsid w:val="00CE1E98"/>
    <w:rsid w:val="00CE29DB"/>
    <w:rsid w:val="00CE33D5"/>
    <w:rsid w:val="00CE40E3"/>
    <w:rsid w:val="00CE5BC7"/>
    <w:rsid w:val="00CF0973"/>
    <w:rsid w:val="00CF343C"/>
    <w:rsid w:val="00CF5D37"/>
    <w:rsid w:val="00CF6F33"/>
    <w:rsid w:val="00CF7429"/>
    <w:rsid w:val="00D01821"/>
    <w:rsid w:val="00D02248"/>
    <w:rsid w:val="00D02E7A"/>
    <w:rsid w:val="00D063B8"/>
    <w:rsid w:val="00D06825"/>
    <w:rsid w:val="00D1660E"/>
    <w:rsid w:val="00D17255"/>
    <w:rsid w:val="00D17E3B"/>
    <w:rsid w:val="00D21C53"/>
    <w:rsid w:val="00D23C09"/>
    <w:rsid w:val="00D23CED"/>
    <w:rsid w:val="00D24BD2"/>
    <w:rsid w:val="00D2530B"/>
    <w:rsid w:val="00D2573D"/>
    <w:rsid w:val="00D260A2"/>
    <w:rsid w:val="00D30CC6"/>
    <w:rsid w:val="00D31CDE"/>
    <w:rsid w:val="00D31D33"/>
    <w:rsid w:val="00D3260C"/>
    <w:rsid w:val="00D35790"/>
    <w:rsid w:val="00D359FD"/>
    <w:rsid w:val="00D35A5D"/>
    <w:rsid w:val="00D3714B"/>
    <w:rsid w:val="00D439F8"/>
    <w:rsid w:val="00D47378"/>
    <w:rsid w:val="00D52688"/>
    <w:rsid w:val="00D5653B"/>
    <w:rsid w:val="00D61AB1"/>
    <w:rsid w:val="00D62EF1"/>
    <w:rsid w:val="00D6309D"/>
    <w:rsid w:val="00D639D4"/>
    <w:rsid w:val="00D644CA"/>
    <w:rsid w:val="00D646AF"/>
    <w:rsid w:val="00D65D1F"/>
    <w:rsid w:val="00D66436"/>
    <w:rsid w:val="00D66FC2"/>
    <w:rsid w:val="00D76C7E"/>
    <w:rsid w:val="00D771DE"/>
    <w:rsid w:val="00D7776D"/>
    <w:rsid w:val="00D90DD8"/>
    <w:rsid w:val="00D9293F"/>
    <w:rsid w:val="00D93598"/>
    <w:rsid w:val="00D94496"/>
    <w:rsid w:val="00D96D4C"/>
    <w:rsid w:val="00DA06B6"/>
    <w:rsid w:val="00DA1E18"/>
    <w:rsid w:val="00DA2009"/>
    <w:rsid w:val="00DA47B4"/>
    <w:rsid w:val="00DA4F5D"/>
    <w:rsid w:val="00DB05B1"/>
    <w:rsid w:val="00DB5A79"/>
    <w:rsid w:val="00DC2465"/>
    <w:rsid w:val="00DC4699"/>
    <w:rsid w:val="00DD04DC"/>
    <w:rsid w:val="00DD11BA"/>
    <w:rsid w:val="00DD25BE"/>
    <w:rsid w:val="00DD2A7D"/>
    <w:rsid w:val="00DD512E"/>
    <w:rsid w:val="00DE1177"/>
    <w:rsid w:val="00DE2CEA"/>
    <w:rsid w:val="00DE6A3C"/>
    <w:rsid w:val="00DE74F4"/>
    <w:rsid w:val="00DE7F97"/>
    <w:rsid w:val="00DF1010"/>
    <w:rsid w:val="00DF5AEA"/>
    <w:rsid w:val="00DF63F6"/>
    <w:rsid w:val="00E0405C"/>
    <w:rsid w:val="00E0798B"/>
    <w:rsid w:val="00E13747"/>
    <w:rsid w:val="00E226BA"/>
    <w:rsid w:val="00E23EC8"/>
    <w:rsid w:val="00E25AEA"/>
    <w:rsid w:val="00E279A9"/>
    <w:rsid w:val="00E30DEF"/>
    <w:rsid w:val="00E30ED2"/>
    <w:rsid w:val="00E31276"/>
    <w:rsid w:val="00E32B4E"/>
    <w:rsid w:val="00E35D07"/>
    <w:rsid w:val="00E36A91"/>
    <w:rsid w:val="00E36E4A"/>
    <w:rsid w:val="00E37EFF"/>
    <w:rsid w:val="00E37F70"/>
    <w:rsid w:val="00E40EBE"/>
    <w:rsid w:val="00E4429E"/>
    <w:rsid w:val="00E446C1"/>
    <w:rsid w:val="00E45721"/>
    <w:rsid w:val="00E45CF9"/>
    <w:rsid w:val="00E56D23"/>
    <w:rsid w:val="00E63FD9"/>
    <w:rsid w:val="00E66123"/>
    <w:rsid w:val="00E66F39"/>
    <w:rsid w:val="00E71CB7"/>
    <w:rsid w:val="00E73D8F"/>
    <w:rsid w:val="00E74BF6"/>
    <w:rsid w:val="00E758B9"/>
    <w:rsid w:val="00E766FA"/>
    <w:rsid w:val="00E77AF7"/>
    <w:rsid w:val="00E77D19"/>
    <w:rsid w:val="00E81D4A"/>
    <w:rsid w:val="00E85569"/>
    <w:rsid w:val="00E856AF"/>
    <w:rsid w:val="00E862DE"/>
    <w:rsid w:val="00E86B83"/>
    <w:rsid w:val="00E87C64"/>
    <w:rsid w:val="00E90F64"/>
    <w:rsid w:val="00E93A01"/>
    <w:rsid w:val="00E93B98"/>
    <w:rsid w:val="00E93FF8"/>
    <w:rsid w:val="00E962F0"/>
    <w:rsid w:val="00E96DD6"/>
    <w:rsid w:val="00E96EAF"/>
    <w:rsid w:val="00E974A7"/>
    <w:rsid w:val="00EA05EE"/>
    <w:rsid w:val="00EA1752"/>
    <w:rsid w:val="00EA2249"/>
    <w:rsid w:val="00EA5A89"/>
    <w:rsid w:val="00EA5BDB"/>
    <w:rsid w:val="00EA680D"/>
    <w:rsid w:val="00EA6FD4"/>
    <w:rsid w:val="00EB0163"/>
    <w:rsid w:val="00EB46D9"/>
    <w:rsid w:val="00EC142D"/>
    <w:rsid w:val="00EC1E16"/>
    <w:rsid w:val="00EC464E"/>
    <w:rsid w:val="00EC561F"/>
    <w:rsid w:val="00ED0024"/>
    <w:rsid w:val="00ED0D8E"/>
    <w:rsid w:val="00ED0F85"/>
    <w:rsid w:val="00ED2B5C"/>
    <w:rsid w:val="00ED3269"/>
    <w:rsid w:val="00ED6300"/>
    <w:rsid w:val="00ED6E28"/>
    <w:rsid w:val="00EE1A8C"/>
    <w:rsid w:val="00EE4643"/>
    <w:rsid w:val="00EE54AD"/>
    <w:rsid w:val="00EF1330"/>
    <w:rsid w:val="00EF15FF"/>
    <w:rsid w:val="00EF7111"/>
    <w:rsid w:val="00EF7D1A"/>
    <w:rsid w:val="00F02ABF"/>
    <w:rsid w:val="00F0448F"/>
    <w:rsid w:val="00F0716C"/>
    <w:rsid w:val="00F10EC3"/>
    <w:rsid w:val="00F16397"/>
    <w:rsid w:val="00F17DF4"/>
    <w:rsid w:val="00F17FD1"/>
    <w:rsid w:val="00F270E9"/>
    <w:rsid w:val="00F275C0"/>
    <w:rsid w:val="00F346B6"/>
    <w:rsid w:val="00F36145"/>
    <w:rsid w:val="00F3761F"/>
    <w:rsid w:val="00F37BDD"/>
    <w:rsid w:val="00F41503"/>
    <w:rsid w:val="00F42BCF"/>
    <w:rsid w:val="00F466C8"/>
    <w:rsid w:val="00F469A9"/>
    <w:rsid w:val="00F50B46"/>
    <w:rsid w:val="00F50D1F"/>
    <w:rsid w:val="00F53BC0"/>
    <w:rsid w:val="00F557EE"/>
    <w:rsid w:val="00F5617A"/>
    <w:rsid w:val="00F56BF9"/>
    <w:rsid w:val="00F6203E"/>
    <w:rsid w:val="00F635FC"/>
    <w:rsid w:val="00F63D03"/>
    <w:rsid w:val="00F65E2F"/>
    <w:rsid w:val="00F66A95"/>
    <w:rsid w:val="00F67DF1"/>
    <w:rsid w:val="00F710C1"/>
    <w:rsid w:val="00F718A5"/>
    <w:rsid w:val="00F732B5"/>
    <w:rsid w:val="00F735CB"/>
    <w:rsid w:val="00F7360E"/>
    <w:rsid w:val="00F75345"/>
    <w:rsid w:val="00F8309B"/>
    <w:rsid w:val="00F833C9"/>
    <w:rsid w:val="00F8365A"/>
    <w:rsid w:val="00F8538A"/>
    <w:rsid w:val="00F90064"/>
    <w:rsid w:val="00F96AFD"/>
    <w:rsid w:val="00FA1398"/>
    <w:rsid w:val="00FA2E19"/>
    <w:rsid w:val="00FA697F"/>
    <w:rsid w:val="00FB3223"/>
    <w:rsid w:val="00FB3B3D"/>
    <w:rsid w:val="00FB5521"/>
    <w:rsid w:val="00FB610D"/>
    <w:rsid w:val="00FB6444"/>
    <w:rsid w:val="00FC2138"/>
    <w:rsid w:val="00FC33B5"/>
    <w:rsid w:val="00FC427A"/>
    <w:rsid w:val="00FC4477"/>
    <w:rsid w:val="00FC46FB"/>
    <w:rsid w:val="00FC49B4"/>
    <w:rsid w:val="00FC51B7"/>
    <w:rsid w:val="00FC78AF"/>
    <w:rsid w:val="00FD0734"/>
    <w:rsid w:val="00FD0A38"/>
    <w:rsid w:val="00FD2BD3"/>
    <w:rsid w:val="00FD3F79"/>
    <w:rsid w:val="00FD4316"/>
    <w:rsid w:val="00FD4CCA"/>
    <w:rsid w:val="00FE2A9E"/>
    <w:rsid w:val="00FF7707"/>
    <w:rsid w:val="4F15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lang w:val="sr-Latn-RS"/>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customStyle="1" w:styleId="He01Flietext">
    <w:name w:val="_He_01_Fließtext"/>
    <w:qFormat/>
    <w:rsid w:val="00D35A5D"/>
    <w:pPr>
      <w:spacing w:after="160"/>
    </w:pPr>
    <w:rPr>
      <w:rFonts w:eastAsiaTheme="minorHAnsi" w:cstheme="minorBidi"/>
      <w:sz w:val="22"/>
      <w:szCs w:val="22"/>
      <w:lang w:val="en-GB"/>
    </w:rPr>
  </w:style>
  <w:style w:type="paragraph" w:customStyle="1" w:styleId="elementtoproof">
    <w:name w:val="elementtoproof"/>
    <w:basedOn w:val="Normal"/>
    <w:rsid w:val="000C571F"/>
    <w:pPr>
      <w:spacing w:line="240" w:lineRule="auto"/>
      <w:jc w:val="left"/>
    </w:pPr>
    <w:rPr>
      <w:rFonts w:ascii="Aptos" w:eastAsiaTheme="minorHAnsi" w:hAnsi="Aptos" w:cs="Aptos"/>
      <w:sz w:val="24"/>
    </w:rPr>
  </w:style>
  <w:style w:type="paragraph" w:styleId="Revision">
    <w:name w:val="Revision"/>
    <w:hidden/>
    <w:uiPriority w:val="62"/>
    <w:unhideWhenUsed/>
    <w:rsid w:val="000A5F26"/>
    <w:rPr>
      <w:sz w:val="22"/>
    </w:rPr>
  </w:style>
  <w:style w:type="paragraph" w:styleId="ListParagraph">
    <w:name w:val="List Paragraph"/>
    <w:basedOn w:val="Normal"/>
    <w:uiPriority w:val="34"/>
    <w:qFormat/>
    <w:rsid w:val="005B1747"/>
    <w:pPr>
      <w:spacing w:after="160"/>
      <w:ind w:left="720"/>
      <w:contextualSpacing/>
      <w:jc w:val="left"/>
    </w:pPr>
    <w:rPr>
      <w:rFonts w:asciiTheme="minorHAnsi" w:eastAsiaTheme="minorHAnsi" w:hAnsiTheme="minorHAnsi" w:cstheme="minorBidi"/>
      <w:kern w:val="2"/>
      <w:sz w:val="24"/>
      <w14:ligatures w14:val="standardContextual"/>
    </w:rPr>
  </w:style>
  <w:style w:type="paragraph" w:styleId="NormalWeb">
    <w:name w:val="Normal (Web)"/>
    <w:basedOn w:val="Normal"/>
    <w:uiPriority w:val="99"/>
    <w:unhideWhenUsed/>
    <w:rsid w:val="00957489"/>
    <w:pPr>
      <w:spacing w:before="100" w:beforeAutospacing="1" w:after="100" w:afterAutospacing="1" w:line="240" w:lineRule="auto"/>
      <w:jc w:val="left"/>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2904">
      <w:bodyDiv w:val="1"/>
      <w:marLeft w:val="0"/>
      <w:marRight w:val="0"/>
      <w:marTop w:val="0"/>
      <w:marBottom w:val="0"/>
      <w:divBdr>
        <w:top w:val="none" w:sz="0" w:space="0" w:color="auto"/>
        <w:left w:val="none" w:sz="0" w:space="0" w:color="auto"/>
        <w:bottom w:val="none" w:sz="0" w:space="0" w:color="auto"/>
        <w:right w:val="none" w:sz="0" w:space="0" w:color="auto"/>
      </w:divBdr>
    </w:div>
    <w:div w:id="92752231">
      <w:bodyDiv w:val="1"/>
      <w:marLeft w:val="0"/>
      <w:marRight w:val="0"/>
      <w:marTop w:val="0"/>
      <w:marBottom w:val="0"/>
      <w:divBdr>
        <w:top w:val="none" w:sz="0" w:space="0" w:color="auto"/>
        <w:left w:val="none" w:sz="0" w:space="0" w:color="auto"/>
        <w:bottom w:val="none" w:sz="0" w:space="0" w:color="auto"/>
        <w:right w:val="none" w:sz="0" w:space="0" w:color="auto"/>
      </w:divBdr>
    </w:div>
    <w:div w:id="135491013">
      <w:bodyDiv w:val="1"/>
      <w:marLeft w:val="0"/>
      <w:marRight w:val="0"/>
      <w:marTop w:val="0"/>
      <w:marBottom w:val="0"/>
      <w:divBdr>
        <w:top w:val="none" w:sz="0" w:space="0" w:color="auto"/>
        <w:left w:val="none" w:sz="0" w:space="0" w:color="auto"/>
        <w:bottom w:val="none" w:sz="0" w:space="0" w:color="auto"/>
        <w:right w:val="none" w:sz="0" w:space="0" w:color="auto"/>
      </w:divBdr>
    </w:div>
    <w:div w:id="33738532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28246519">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69558036">
      <w:bodyDiv w:val="1"/>
      <w:marLeft w:val="0"/>
      <w:marRight w:val="0"/>
      <w:marTop w:val="0"/>
      <w:marBottom w:val="0"/>
      <w:divBdr>
        <w:top w:val="none" w:sz="0" w:space="0" w:color="auto"/>
        <w:left w:val="none" w:sz="0" w:space="0" w:color="auto"/>
        <w:bottom w:val="none" w:sz="0" w:space="0" w:color="auto"/>
        <w:right w:val="none" w:sz="0" w:space="0" w:color="auto"/>
      </w:divBdr>
    </w:div>
    <w:div w:id="1830099086">
      <w:bodyDiv w:val="1"/>
      <w:marLeft w:val="0"/>
      <w:marRight w:val="0"/>
      <w:marTop w:val="0"/>
      <w:marBottom w:val="0"/>
      <w:divBdr>
        <w:top w:val="none" w:sz="0" w:space="0" w:color="auto"/>
        <w:left w:val="none" w:sz="0" w:space="0" w:color="auto"/>
        <w:bottom w:val="none" w:sz="0" w:space="0" w:color="auto"/>
        <w:right w:val="none" w:sz="0" w:space="0" w:color="auto"/>
      </w:divBdr>
    </w:div>
    <w:div w:id="21133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jpg"/><Relationship Id="rId5" Type="http://schemas.openxmlformats.org/officeDocument/2006/relationships/image" Target="media/image6.jp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g"/><Relationship Id="rId14" Type="http://schemas.openxmlformats.org/officeDocument/2006/relationships/image" Target="media/image15.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4" ma:contentTypeDescription="Create a new document." ma:contentTypeScope="" ma:versionID="740759dcc756b535b886bc83cab63dca">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e7a5252705ee4648513340c11cabaa77"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414E6216-0BF2-40EA-B08E-DFC3503FA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2</Pages>
  <Words>592</Words>
  <Characters>3380</Characters>
  <Application>Microsoft Office Word</Application>
  <DocSecurity>2</DocSecurity>
  <Lines>28</Lines>
  <Paragraphs>7</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Tijana Antic (ext)</cp:lastModifiedBy>
  <cp:revision>40</cp:revision>
  <cp:lastPrinted>2016-11-16T01:11:00Z</cp:lastPrinted>
  <dcterms:created xsi:type="dcterms:W3CDTF">2025-06-17T12:39:00Z</dcterms:created>
  <dcterms:modified xsi:type="dcterms:W3CDTF">2025-07-10T09:01:00Z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y fmtid="{D5CDD505-2E9C-101B-9397-08002B2CF9AE}" pid="3" name="MediaServiceImageTags">
    <vt:lpwstr/>
  </property>
</Properties>
</file>