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41E8" w14:textId="6E04984C" w:rsidR="00B422EC" w:rsidRPr="00A35CB4" w:rsidRDefault="00217142" w:rsidP="00643D8A">
      <w:pPr>
        <w:pStyle w:val="MonthDayYear"/>
        <w:rPr>
          <w:iCs/>
        </w:rPr>
      </w:pPr>
      <w:r>
        <w:t xml:space="preserve">Oktober </w:t>
      </w:r>
      <w:r w:rsidR="00B62D6C" w:rsidRPr="00A35CB4">
        <w:t>202</w:t>
      </w:r>
      <w:r w:rsidR="00C4218F" w:rsidRPr="00A35CB4">
        <w:t>5</w:t>
      </w:r>
    </w:p>
    <w:p w14:paraId="2A72E841" w14:textId="77777777" w:rsidR="00AF5A1B" w:rsidRPr="00A35CB4" w:rsidRDefault="00AF5A1B" w:rsidP="00AF5A1B">
      <w:pPr>
        <w:rPr>
          <w:rStyle w:val="normaltextrun"/>
          <w:rFonts w:asciiTheme="majorHAnsi" w:eastAsiaTheme="majorEastAsia" w:hAnsiTheme="majorHAnsi" w:cstheme="majorHAnsi"/>
          <w:color w:val="000000"/>
          <w:szCs w:val="22"/>
          <w:shd w:val="clear" w:color="auto" w:fill="FFFFFF"/>
        </w:rPr>
      </w:pPr>
    </w:p>
    <w:p w14:paraId="6BEC8BE6" w14:textId="39F51EFA" w:rsidR="00B5206B" w:rsidRPr="009B7DD7" w:rsidRDefault="002358A6" w:rsidP="00B5206B">
      <w:pPr>
        <w:spacing w:before="100" w:beforeAutospacing="1" w:after="100" w:afterAutospacing="1" w:line="240" w:lineRule="auto"/>
        <w:rPr>
          <w:rFonts w:cs="Segoe UI"/>
          <w:szCs w:val="22"/>
          <w:lang w:eastAsia="de-DE"/>
        </w:rPr>
      </w:pPr>
      <w:r>
        <w:rPr>
          <w:rFonts w:cs="Segoe UI"/>
          <w:szCs w:val="22"/>
          <w:lang w:eastAsia="de-DE"/>
        </w:rPr>
        <w:t>Höhere</w:t>
      </w:r>
      <w:r w:rsidR="009B7DD7" w:rsidRPr="009B7DD7">
        <w:rPr>
          <w:rFonts w:cs="Segoe UI"/>
          <w:szCs w:val="22"/>
          <w:lang w:eastAsia="de-DE"/>
        </w:rPr>
        <w:t xml:space="preserve"> Kreislauffähigkeit, </w:t>
      </w:r>
      <w:r>
        <w:rPr>
          <w:rFonts w:cs="Segoe UI"/>
          <w:szCs w:val="22"/>
          <w:lang w:eastAsia="de-DE"/>
        </w:rPr>
        <w:t>verbesserter</w:t>
      </w:r>
      <w:r w:rsidR="009B7DD7" w:rsidRPr="009B7DD7">
        <w:rPr>
          <w:rFonts w:cs="Segoe UI"/>
          <w:szCs w:val="22"/>
          <w:lang w:eastAsia="de-DE"/>
        </w:rPr>
        <w:t xml:space="preserve"> Komfort und </w:t>
      </w:r>
      <w:r w:rsidR="009B38A8">
        <w:rPr>
          <w:rFonts w:cs="Segoe UI"/>
          <w:szCs w:val="22"/>
          <w:lang w:eastAsia="de-DE"/>
        </w:rPr>
        <w:t>optimierte</w:t>
      </w:r>
      <w:r w:rsidR="00817C93">
        <w:rPr>
          <w:rFonts w:cs="Segoe UI"/>
          <w:szCs w:val="22"/>
          <w:lang w:eastAsia="de-DE"/>
        </w:rPr>
        <w:t>s</w:t>
      </w:r>
      <w:r w:rsidR="009B38A8">
        <w:rPr>
          <w:rFonts w:cs="Segoe UI"/>
          <w:szCs w:val="22"/>
          <w:lang w:eastAsia="de-DE"/>
        </w:rPr>
        <w:t xml:space="preserve"> </w:t>
      </w:r>
      <w:r w:rsidR="00F20B30">
        <w:rPr>
          <w:rFonts w:cs="Segoe UI"/>
          <w:szCs w:val="22"/>
          <w:lang w:eastAsia="de-DE"/>
        </w:rPr>
        <w:t>Nutzerer</w:t>
      </w:r>
      <w:r w:rsidR="00817C93">
        <w:rPr>
          <w:rFonts w:cs="Segoe UI"/>
          <w:szCs w:val="22"/>
          <w:lang w:eastAsia="de-DE"/>
        </w:rPr>
        <w:t>lebnis</w:t>
      </w:r>
      <w:r w:rsidR="009B7DD7" w:rsidRPr="009B7DD7">
        <w:rPr>
          <w:rFonts w:cs="Segoe UI"/>
          <w:szCs w:val="22"/>
          <w:lang w:eastAsia="de-DE"/>
        </w:rPr>
        <w:t xml:space="preserve"> </w:t>
      </w:r>
      <w:r w:rsidR="00824D33">
        <w:rPr>
          <w:rFonts w:cs="Segoe UI"/>
          <w:szCs w:val="22"/>
          <w:lang w:eastAsia="de-DE"/>
        </w:rPr>
        <w:t>für das</w:t>
      </w:r>
      <w:r w:rsidR="009B7DD7" w:rsidRPr="009B7DD7">
        <w:rPr>
          <w:rFonts w:cs="Segoe UI"/>
          <w:szCs w:val="22"/>
          <w:lang w:eastAsia="de-DE"/>
        </w:rPr>
        <w:t xml:space="preserve"> Portfolio an </w:t>
      </w:r>
      <w:r w:rsidR="00824D33">
        <w:rPr>
          <w:rFonts w:cs="Segoe UI"/>
          <w:szCs w:val="22"/>
          <w:lang w:eastAsia="de-DE"/>
        </w:rPr>
        <w:t>Montage</w:t>
      </w:r>
      <w:r w:rsidR="009B7DD7" w:rsidRPr="009B7DD7">
        <w:rPr>
          <w:rFonts w:cs="Segoe UI"/>
          <w:szCs w:val="22"/>
          <w:lang w:eastAsia="de-DE"/>
        </w:rPr>
        <w:t xml:space="preserve">klebstoffen und </w:t>
      </w:r>
      <w:r w:rsidR="001F413C">
        <w:rPr>
          <w:rFonts w:cs="Segoe UI"/>
          <w:szCs w:val="22"/>
          <w:lang w:eastAsia="de-DE"/>
        </w:rPr>
        <w:t>Silikonen</w:t>
      </w:r>
      <w:r w:rsidR="009B7DD7" w:rsidRPr="009B7DD7">
        <w:rPr>
          <w:rFonts w:cs="Segoe UI"/>
          <w:szCs w:val="22"/>
          <w:lang w:eastAsia="de-DE"/>
        </w:rPr>
        <w:t xml:space="preserve"> in Europa</w:t>
      </w:r>
    </w:p>
    <w:p w14:paraId="6CBFFA47" w14:textId="1B1B9154" w:rsidR="00B5206B" w:rsidRPr="00211BC6" w:rsidRDefault="00211BC6" w:rsidP="00B5206B">
      <w:pPr>
        <w:rPr>
          <w:rFonts w:cs="Segoe UI"/>
          <w:lang w:eastAsia="de-DE"/>
        </w:rPr>
      </w:pPr>
      <w:r w:rsidRPr="00211BC6">
        <w:rPr>
          <w:rFonts w:cs="Segoe UI"/>
          <w:b/>
          <w:bCs/>
          <w:color w:val="3B3B3B"/>
          <w:kern w:val="36"/>
          <w:sz w:val="32"/>
          <w:szCs w:val="32"/>
          <w:lang w:eastAsia="de-DE"/>
        </w:rPr>
        <w:t xml:space="preserve">Henkel setzt mit </w:t>
      </w:r>
      <w:r w:rsidR="00D37391">
        <w:rPr>
          <w:rFonts w:cs="Segoe UI"/>
          <w:b/>
          <w:bCs/>
          <w:color w:val="3B3B3B"/>
          <w:kern w:val="36"/>
          <w:sz w:val="32"/>
          <w:szCs w:val="32"/>
          <w:lang w:eastAsia="de-DE"/>
        </w:rPr>
        <w:t xml:space="preserve">innovativen </w:t>
      </w:r>
      <w:r w:rsidR="00A35CB4">
        <w:rPr>
          <w:rFonts w:cs="Segoe UI"/>
          <w:b/>
          <w:bCs/>
          <w:color w:val="3B3B3B"/>
          <w:kern w:val="36"/>
          <w:sz w:val="32"/>
          <w:szCs w:val="32"/>
          <w:lang w:eastAsia="de-DE"/>
        </w:rPr>
        <w:t xml:space="preserve">Pappkartuschen </w:t>
      </w:r>
      <w:r w:rsidR="00421CEB">
        <w:rPr>
          <w:rFonts w:cs="Segoe UI"/>
          <w:b/>
          <w:bCs/>
          <w:color w:val="3B3B3B"/>
          <w:kern w:val="36"/>
          <w:sz w:val="32"/>
          <w:szCs w:val="32"/>
          <w:lang w:eastAsia="de-DE"/>
        </w:rPr>
        <w:t xml:space="preserve">neue </w:t>
      </w:r>
      <w:r w:rsidR="00CE16D9">
        <w:rPr>
          <w:rFonts w:cs="Segoe UI"/>
          <w:b/>
          <w:bCs/>
          <w:color w:val="3B3B3B"/>
          <w:kern w:val="36"/>
          <w:sz w:val="32"/>
          <w:szCs w:val="32"/>
          <w:lang w:eastAsia="de-DE"/>
        </w:rPr>
        <w:t>Maßstäbe</w:t>
      </w:r>
      <w:r w:rsidRPr="00211BC6">
        <w:rPr>
          <w:rFonts w:cs="Segoe UI"/>
          <w:b/>
          <w:bCs/>
          <w:color w:val="3B3B3B"/>
          <w:kern w:val="36"/>
          <w:sz w:val="32"/>
          <w:szCs w:val="32"/>
          <w:lang w:eastAsia="de-DE"/>
        </w:rPr>
        <w:t xml:space="preserve"> </w:t>
      </w:r>
      <w:r w:rsidR="00CE16D9">
        <w:rPr>
          <w:rFonts w:cs="Segoe UI"/>
          <w:b/>
          <w:bCs/>
          <w:color w:val="3B3B3B"/>
          <w:kern w:val="36"/>
          <w:sz w:val="32"/>
          <w:szCs w:val="32"/>
          <w:lang w:eastAsia="de-DE"/>
        </w:rPr>
        <w:t xml:space="preserve">bei </w:t>
      </w:r>
      <w:r w:rsidRPr="00211BC6">
        <w:rPr>
          <w:rFonts w:cs="Segoe UI"/>
          <w:b/>
          <w:bCs/>
          <w:color w:val="3B3B3B"/>
          <w:kern w:val="36"/>
          <w:sz w:val="32"/>
          <w:szCs w:val="32"/>
          <w:lang w:eastAsia="de-DE"/>
        </w:rPr>
        <w:t>Benutzerfreundlichkeit und Nachhaltigkeit</w:t>
      </w:r>
    </w:p>
    <w:p w14:paraId="0A833CCD" w14:textId="77777777" w:rsidR="00EA5D27" w:rsidRDefault="00EA5D27" w:rsidP="00862AD4"/>
    <w:p w14:paraId="67C02A62" w14:textId="2853620D" w:rsidR="00EA5D27" w:rsidRPr="00F86085" w:rsidRDefault="00DC47B9" w:rsidP="00EA5D27">
      <w:pPr>
        <w:pStyle w:val="paragraph"/>
        <w:numPr>
          <w:ilvl w:val="0"/>
          <w:numId w:val="9"/>
        </w:numPr>
        <w:spacing w:before="0" w:beforeAutospacing="0" w:after="0" w:afterAutospacing="0" w:line="276" w:lineRule="auto"/>
        <w:jc w:val="both"/>
        <w:textAlignment w:val="baseline"/>
        <w:rPr>
          <w:rFonts w:asciiTheme="majorHAnsi" w:hAnsiTheme="majorHAnsi" w:cstheme="majorHAnsi"/>
          <w:sz w:val="22"/>
          <w:szCs w:val="22"/>
        </w:rPr>
      </w:pPr>
      <w:r>
        <w:rPr>
          <w:rFonts w:asciiTheme="majorHAnsi" w:hAnsiTheme="majorHAnsi" w:cstheme="majorHAnsi"/>
          <w:b/>
          <w:bCs/>
          <w:sz w:val="22"/>
          <w:szCs w:val="22"/>
        </w:rPr>
        <w:t>Optimiertes</w:t>
      </w:r>
      <w:r w:rsidR="00817C93" w:rsidRPr="00F86085">
        <w:rPr>
          <w:rFonts w:asciiTheme="majorHAnsi" w:hAnsiTheme="majorHAnsi" w:cstheme="majorHAnsi"/>
          <w:b/>
          <w:bCs/>
          <w:sz w:val="22"/>
          <w:szCs w:val="22"/>
        </w:rPr>
        <w:t xml:space="preserve"> Nutzererlebnis </w:t>
      </w:r>
      <w:r w:rsidR="002E64FA" w:rsidRPr="00F86085">
        <w:rPr>
          <w:rFonts w:asciiTheme="majorHAnsi" w:hAnsiTheme="majorHAnsi" w:cstheme="majorHAnsi"/>
          <w:b/>
          <w:bCs/>
          <w:sz w:val="22"/>
          <w:szCs w:val="22"/>
        </w:rPr>
        <w:t xml:space="preserve">durch praktisches </w:t>
      </w:r>
      <w:r w:rsidRPr="00F86085">
        <w:rPr>
          <w:rFonts w:asciiTheme="majorHAnsi" w:hAnsiTheme="majorHAnsi" w:cstheme="majorHAnsi"/>
          <w:b/>
          <w:bCs/>
          <w:sz w:val="22"/>
          <w:szCs w:val="22"/>
        </w:rPr>
        <w:t>automatisch</w:t>
      </w:r>
      <w:r w:rsidR="002E64FA" w:rsidRPr="00F86085">
        <w:rPr>
          <w:rFonts w:asciiTheme="majorHAnsi" w:hAnsiTheme="majorHAnsi" w:cstheme="majorHAnsi"/>
          <w:b/>
          <w:bCs/>
          <w:sz w:val="22"/>
          <w:szCs w:val="22"/>
        </w:rPr>
        <w:t xml:space="preserve"> öffnendes System</w:t>
      </w:r>
      <w:r w:rsidR="00F86085" w:rsidRPr="00F86085">
        <w:rPr>
          <w:rFonts w:asciiTheme="majorHAnsi" w:hAnsiTheme="majorHAnsi" w:cstheme="majorHAnsi"/>
          <w:b/>
          <w:bCs/>
          <w:sz w:val="22"/>
          <w:szCs w:val="22"/>
        </w:rPr>
        <w:t xml:space="preserve"> für eine leichtere und schn</w:t>
      </w:r>
      <w:r w:rsidR="00F86085">
        <w:rPr>
          <w:rFonts w:asciiTheme="majorHAnsi" w:hAnsiTheme="majorHAnsi" w:cstheme="majorHAnsi"/>
          <w:b/>
          <w:bCs/>
          <w:sz w:val="22"/>
          <w:szCs w:val="22"/>
        </w:rPr>
        <w:t xml:space="preserve">ellere Anwendung </w:t>
      </w:r>
      <w:r w:rsidR="005406C6">
        <w:rPr>
          <w:rFonts w:asciiTheme="majorHAnsi" w:hAnsiTheme="majorHAnsi" w:cstheme="majorHAnsi"/>
          <w:b/>
          <w:bCs/>
          <w:sz w:val="22"/>
          <w:szCs w:val="22"/>
        </w:rPr>
        <w:t>ohne Schnittwerkzeuge</w:t>
      </w:r>
    </w:p>
    <w:p w14:paraId="5226EE5B" w14:textId="4BF58834" w:rsidR="00EA5D27" w:rsidRPr="00186B54" w:rsidRDefault="00DC47B9" w:rsidP="00EA5D27">
      <w:pPr>
        <w:pStyle w:val="paragraph"/>
        <w:numPr>
          <w:ilvl w:val="0"/>
          <w:numId w:val="9"/>
        </w:numPr>
        <w:spacing w:before="0" w:beforeAutospacing="0" w:after="0" w:afterAutospacing="0" w:line="276" w:lineRule="auto"/>
        <w:jc w:val="both"/>
        <w:textAlignment w:val="baseline"/>
        <w:rPr>
          <w:rFonts w:asciiTheme="majorHAnsi" w:hAnsiTheme="majorHAnsi" w:cstheme="majorHAnsi"/>
          <w:sz w:val="22"/>
          <w:szCs w:val="22"/>
        </w:rPr>
      </w:pPr>
      <w:r w:rsidRPr="00186B54">
        <w:rPr>
          <w:rFonts w:asciiTheme="majorHAnsi" w:hAnsiTheme="majorHAnsi" w:cstheme="majorHAnsi"/>
          <w:b/>
          <w:bCs/>
          <w:sz w:val="22"/>
          <w:szCs w:val="22"/>
        </w:rPr>
        <w:t>Verbesserte</w:t>
      </w:r>
      <w:r w:rsidR="005406C6" w:rsidRPr="00186B54">
        <w:rPr>
          <w:rFonts w:asciiTheme="majorHAnsi" w:hAnsiTheme="majorHAnsi" w:cstheme="majorHAnsi"/>
          <w:b/>
          <w:bCs/>
          <w:sz w:val="22"/>
          <w:szCs w:val="22"/>
        </w:rPr>
        <w:t xml:space="preserve"> Nachhaltigkeit </w:t>
      </w:r>
      <w:r w:rsidR="00186B54" w:rsidRPr="00186B54">
        <w:rPr>
          <w:rFonts w:asciiTheme="majorHAnsi" w:hAnsiTheme="majorHAnsi" w:cstheme="majorHAnsi"/>
          <w:b/>
          <w:bCs/>
          <w:sz w:val="22"/>
          <w:szCs w:val="22"/>
        </w:rPr>
        <w:t>durch die Trennung verunreinigter Te</w:t>
      </w:r>
      <w:r w:rsidR="00186B54">
        <w:rPr>
          <w:rFonts w:asciiTheme="majorHAnsi" w:hAnsiTheme="majorHAnsi" w:cstheme="majorHAnsi"/>
          <w:b/>
          <w:bCs/>
          <w:sz w:val="22"/>
          <w:szCs w:val="22"/>
        </w:rPr>
        <w:t xml:space="preserve">ile </w:t>
      </w:r>
      <w:r w:rsidR="00581F8F">
        <w:rPr>
          <w:rFonts w:asciiTheme="majorHAnsi" w:hAnsiTheme="majorHAnsi" w:cstheme="majorHAnsi"/>
          <w:b/>
          <w:bCs/>
          <w:sz w:val="22"/>
          <w:szCs w:val="22"/>
        </w:rPr>
        <w:t>und Reduzierung des Kunststoffabfalls um mindestens 51 Prozent</w:t>
      </w:r>
      <w:r w:rsidR="00EA5D27" w:rsidRPr="00186B54">
        <w:rPr>
          <w:rFonts w:asciiTheme="majorHAnsi" w:hAnsiTheme="majorHAnsi" w:cstheme="majorHAnsi"/>
          <w:b/>
          <w:bCs/>
          <w:sz w:val="22"/>
          <w:szCs w:val="22"/>
        </w:rPr>
        <w:t xml:space="preserve"> </w:t>
      </w:r>
    </w:p>
    <w:p w14:paraId="3A930375" w14:textId="04CB9727" w:rsidR="00EA5D27" w:rsidRPr="00581F8F" w:rsidRDefault="00581F8F" w:rsidP="00EA5D27">
      <w:pPr>
        <w:pStyle w:val="paragraph"/>
        <w:numPr>
          <w:ilvl w:val="0"/>
          <w:numId w:val="9"/>
        </w:numPr>
        <w:spacing w:before="0" w:beforeAutospacing="0" w:after="0" w:afterAutospacing="0" w:line="276" w:lineRule="auto"/>
        <w:jc w:val="both"/>
        <w:textAlignment w:val="baseline"/>
        <w:rPr>
          <w:rFonts w:asciiTheme="majorHAnsi" w:hAnsiTheme="majorHAnsi" w:cstheme="majorHAnsi"/>
          <w:sz w:val="22"/>
          <w:szCs w:val="22"/>
        </w:rPr>
      </w:pPr>
      <w:r w:rsidRPr="00581F8F">
        <w:rPr>
          <w:rFonts w:asciiTheme="majorHAnsi" w:hAnsiTheme="majorHAnsi" w:cstheme="majorHAnsi"/>
          <w:b/>
          <w:bCs/>
          <w:sz w:val="22"/>
          <w:szCs w:val="22"/>
        </w:rPr>
        <w:t xml:space="preserve">Keine </w:t>
      </w:r>
      <w:r w:rsidR="00FE4AB2">
        <w:rPr>
          <w:rFonts w:asciiTheme="majorHAnsi" w:hAnsiTheme="majorHAnsi" w:cstheme="majorHAnsi"/>
          <w:b/>
          <w:bCs/>
          <w:sz w:val="22"/>
          <w:szCs w:val="22"/>
        </w:rPr>
        <w:t>Einbußen</w:t>
      </w:r>
      <w:r w:rsidRPr="00581F8F">
        <w:rPr>
          <w:rFonts w:asciiTheme="majorHAnsi" w:hAnsiTheme="majorHAnsi" w:cstheme="majorHAnsi"/>
          <w:b/>
          <w:bCs/>
          <w:sz w:val="22"/>
          <w:szCs w:val="22"/>
        </w:rPr>
        <w:t xml:space="preserve"> bei der P</w:t>
      </w:r>
      <w:r>
        <w:rPr>
          <w:rFonts w:asciiTheme="majorHAnsi" w:hAnsiTheme="majorHAnsi" w:cstheme="majorHAnsi"/>
          <w:b/>
          <w:bCs/>
          <w:sz w:val="22"/>
          <w:szCs w:val="22"/>
        </w:rPr>
        <w:t>roduktleistung</w:t>
      </w:r>
      <w:r w:rsidR="00F232EA">
        <w:rPr>
          <w:rFonts w:asciiTheme="majorHAnsi" w:hAnsiTheme="majorHAnsi" w:cstheme="majorHAnsi"/>
          <w:b/>
          <w:bCs/>
          <w:sz w:val="22"/>
          <w:szCs w:val="22"/>
        </w:rPr>
        <w:t xml:space="preserve"> von Montageklebstoffen und Dichtstoffen</w:t>
      </w:r>
      <w:r>
        <w:rPr>
          <w:rFonts w:asciiTheme="majorHAnsi" w:hAnsiTheme="majorHAnsi" w:cstheme="majorHAnsi"/>
          <w:b/>
          <w:bCs/>
          <w:sz w:val="22"/>
          <w:szCs w:val="22"/>
        </w:rPr>
        <w:t>, keine Änderung der Nutzergewohnheiten</w:t>
      </w:r>
    </w:p>
    <w:p w14:paraId="16D94E87" w14:textId="782CA347" w:rsidR="00346B07" w:rsidRPr="00346B07" w:rsidRDefault="00B5206B" w:rsidP="00346B07">
      <w:pPr>
        <w:rPr>
          <w:rFonts w:cs="Segoe UI"/>
        </w:rPr>
      </w:pPr>
      <w:r w:rsidRPr="00581F8F">
        <w:br/>
      </w:r>
      <w:r w:rsidR="00346B07" w:rsidRPr="00346B07">
        <w:rPr>
          <w:rFonts w:cs="Segoe UI"/>
        </w:rPr>
        <w:t xml:space="preserve">Henkel </w:t>
      </w:r>
      <w:r w:rsidR="0057789E">
        <w:rPr>
          <w:rFonts w:cs="Segoe UI"/>
        </w:rPr>
        <w:t>führt</w:t>
      </w:r>
      <w:r w:rsidR="00346B07" w:rsidRPr="00346B07">
        <w:rPr>
          <w:rFonts w:cs="Segoe UI"/>
        </w:rPr>
        <w:t xml:space="preserve"> </w:t>
      </w:r>
      <w:r w:rsidR="00A35CB4">
        <w:rPr>
          <w:rFonts w:cs="Segoe UI"/>
        </w:rPr>
        <w:t>die nächste</w:t>
      </w:r>
      <w:r w:rsidR="00346B07" w:rsidRPr="00346B07">
        <w:rPr>
          <w:rFonts w:cs="Segoe UI"/>
        </w:rPr>
        <w:t xml:space="preserve"> </w:t>
      </w:r>
      <w:proofErr w:type="spellStart"/>
      <w:r w:rsidR="00A35CB4">
        <w:rPr>
          <w:rFonts w:cs="Segoe UI"/>
        </w:rPr>
        <w:t>Kartuschengeneration</w:t>
      </w:r>
      <w:proofErr w:type="spellEnd"/>
      <w:r w:rsidR="00346B07" w:rsidRPr="00346B07">
        <w:rPr>
          <w:rFonts w:cs="Segoe UI"/>
        </w:rPr>
        <w:t xml:space="preserve"> für sein breites Portfolio </w:t>
      </w:r>
      <w:r w:rsidR="0057789E">
        <w:rPr>
          <w:rFonts w:cs="Segoe UI"/>
        </w:rPr>
        <w:t>an</w:t>
      </w:r>
      <w:r w:rsidR="00346B07" w:rsidRPr="00346B07">
        <w:rPr>
          <w:rFonts w:cs="Segoe UI"/>
        </w:rPr>
        <w:t xml:space="preserve"> </w:t>
      </w:r>
      <w:r w:rsidR="0057789E">
        <w:rPr>
          <w:rFonts w:cs="Segoe UI"/>
        </w:rPr>
        <w:t>Montageklebstoffen</w:t>
      </w:r>
      <w:r w:rsidR="00346B07" w:rsidRPr="00346B07">
        <w:rPr>
          <w:rFonts w:cs="Segoe UI"/>
        </w:rPr>
        <w:t xml:space="preserve"> und </w:t>
      </w:r>
      <w:r w:rsidR="0057789E">
        <w:rPr>
          <w:rFonts w:cs="Segoe UI"/>
        </w:rPr>
        <w:t xml:space="preserve">Silikonen </w:t>
      </w:r>
      <w:r w:rsidR="00346B07" w:rsidRPr="00346B07">
        <w:rPr>
          <w:rFonts w:cs="Segoe UI"/>
        </w:rPr>
        <w:t>ein, die unter bekannten Marken wie Pattex</w:t>
      </w:r>
      <w:r w:rsidR="00E64D77">
        <w:rPr>
          <w:rFonts w:cs="Segoe UI"/>
        </w:rPr>
        <w:t xml:space="preserve"> und</w:t>
      </w:r>
      <w:r w:rsidR="00346B07" w:rsidRPr="00346B07">
        <w:rPr>
          <w:rFonts w:cs="Segoe UI"/>
        </w:rPr>
        <w:t xml:space="preserve"> </w:t>
      </w:r>
      <w:proofErr w:type="spellStart"/>
      <w:r w:rsidR="00346B07" w:rsidRPr="00346B07">
        <w:rPr>
          <w:rFonts w:cs="Segoe UI"/>
        </w:rPr>
        <w:t>Sista</w:t>
      </w:r>
      <w:proofErr w:type="spellEnd"/>
      <w:r w:rsidR="00E64D77">
        <w:rPr>
          <w:rFonts w:cs="Segoe UI"/>
        </w:rPr>
        <w:t xml:space="preserve"> sowie Schwestermarken wie</w:t>
      </w:r>
      <w:r w:rsidR="00346B07" w:rsidRPr="00346B07">
        <w:rPr>
          <w:rFonts w:cs="Segoe UI"/>
        </w:rPr>
        <w:t xml:space="preserve"> </w:t>
      </w:r>
      <w:proofErr w:type="spellStart"/>
      <w:r w:rsidR="00346B07" w:rsidRPr="00346B07">
        <w:rPr>
          <w:rFonts w:cs="Segoe UI"/>
        </w:rPr>
        <w:t>Rubson</w:t>
      </w:r>
      <w:proofErr w:type="spellEnd"/>
      <w:r w:rsidR="00346B07" w:rsidRPr="00346B07">
        <w:rPr>
          <w:rFonts w:cs="Segoe UI"/>
        </w:rPr>
        <w:t xml:space="preserve">, </w:t>
      </w:r>
      <w:proofErr w:type="spellStart"/>
      <w:r w:rsidR="00346B07" w:rsidRPr="00346B07">
        <w:rPr>
          <w:rFonts w:cs="Segoe UI"/>
        </w:rPr>
        <w:t>Unibond</w:t>
      </w:r>
      <w:proofErr w:type="spellEnd"/>
      <w:r w:rsidR="00346B07" w:rsidRPr="00346B07">
        <w:rPr>
          <w:rFonts w:cs="Segoe UI"/>
        </w:rPr>
        <w:t xml:space="preserve"> und Moment vertrieben werden. Das innovative </w:t>
      </w:r>
      <w:r w:rsidR="00E64D77">
        <w:rPr>
          <w:rFonts w:cs="Segoe UI"/>
        </w:rPr>
        <w:t>Kartuschen-D</w:t>
      </w:r>
      <w:r w:rsidR="00346B07" w:rsidRPr="00346B07">
        <w:rPr>
          <w:rFonts w:cs="Segoe UI"/>
        </w:rPr>
        <w:t xml:space="preserve">esign </w:t>
      </w:r>
      <w:r w:rsidR="0030222B">
        <w:rPr>
          <w:rFonts w:cs="Segoe UI"/>
        </w:rPr>
        <w:t>verbessert</w:t>
      </w:r>
      <w:r w:rsidR="00346B07" w:rsidRPr="00346B07">
        <w:rPr>
          <w:rFonts w:cs="Segoe UI"/>
        </w:rPr>
        <w:t xml:space="preserve"> die Nachhaltigkeit der Produkte und </w:t>
      </w:r>
      <w:r w:rsidR="0030222B">
        <w:rPr>
          <w:rFonts w:cs="Segoe UI"/>
        </w:rPr>
        <w:t xml:space="preserve">erhöht </w:t>
      </w:r>
      <w:r w:rsidR="00346B07" w:rsidRPr="00346B07">
        <w:rPr>
          <w:rFonts w:cs="Segoe UI"/>
        </w:rPr>
        <w:t xml:space="preserve">gleichzeitig den Komfort für die Anwender. Als Teil eines </w:t>
      </w:r>
      <w:r w:rsidR="00B65F43">
        <w:rPr>
          <w:rFonts w:cs="Segoe UI"/>
        </w:rPr>
        <w:t>umfangreichen mehrjährigen</w:t>
      </w:r>
      <w:r w:rsidR="00346B07" w:rsidRPr="00346B07">
        <w:rPr>
          <w:rFonts w:cs="Segoe UI"/>
        </w:rPr>
        <w:t xml:space="preserve"> </w:t>
      </w:r>
      <w:r w:rsidR="00B65F43">
        <w:rPr>
          <w:rFonts w:cs="Segoe UI"/>
        </w:rPr>
        <w:t>Umstellungsp</w:t>
      </w:r>
      <w:r w:rsidR="00346B07" w:rsidRPr="00346B07">
        <w:rPr>
          <w:rFonts w:cs="Segoe UI"/>
        </w:rPr>
        <w:t xml:space="preserve">rogramms </w:t>
      </w:r>
      <w:r w:rsidR="00B65F43">
        <w:rPr>
          <w:rFonts w:cs="Segoe UI"/>
        </w:rPr>
        <w:t>beginnt</w:t>
      </w:r>
      <w:r w:rsidR="00346B07" w:rsidRPr="00346B07">
        <w:rPr>
          <w:rFonts w:cs="Segoe UI"/>
        </w:rPr>
        <w:t xml:space="preserve"> die Markteinführung </w:t>
      </w:r>
      <w:r w:rsidR="00217142">
        <w:rPr>
          <w:rFonts w:cs="Segoe UI"/>
        </w:rPr>
        <w:t xml:space="preserve">nun </w:t>
      </w:r>
      <w:r w:rsidR="00346B07" w:rsidRPr="00346B07">
        <w:rPr>
          <w:rFonts w:cs="Segoe UI"/>
        </w:rPr>
        <w:t xml:space="preserve">in der Kategorie </w:t>
      </w:r>
      <w:r w:rsidR="00B65F43">
        <w:rPr>
          <w:rFonts w:cs="Segoe UI"/>
        </w:rPr>
        <w:t>für</w:t>
      </w:r>
      <w:r w:rsidR="00346B07" w:rsidRPr="00346B07">
        <w:rPr>
          <w:rFonts w:cs="Segoe UI"/>
        </w:rPr>
        <w:t xml:space="preserve"> Sanitär- und Mehrzweck-Silikondichtstoffe. </w:t>
      </w:r>
    </w:p>
    <w:p w14:paraId="29A64D23" w14:textId="77777777" w:rsidR="00346B07" w:rsidRPr="00346B07" w:rsidRDefault="00346B07" w:rsidP="00346B07">
      <w:pPr>
        <w:rPr>
          <w:rFonts w:cs="Segoe UI"/>
        </w:rPr>
      </w:pPr>
    </w:p>
    <w:p w14:paraId="51162200" w14:textId="2889074F" w:rsidR="002811D0" w:rsidRDefault="00346B07" w:rsidP="00346B07">
      <w:pPr>
        <w:rPr>
          <w:rFonts w:cs="Segoe UI"/>
        </w:rPr>
      </w:pPr>
      <w:r w:rsidRPr="00346B07">
        <w:rPr>
          <w:rFonts w:cs="Segoe UI"/>
        </w:rPr>
        <w:t xml:space="preserve">Die </w:t>
      </w:r>
      <w:r w:rsidR="00AD1E81">
        <w:rPr>
          <w:rFonts w:cs="Segoe UI"/>
        </w:rPr>
        <w:t xml:space="preserve">aktuelle </w:t>
      </w:r>
      <w:r w:rsidR="00AD1E81" w:rsidRPr="00346B07">
        <w:rPr>
          <w:rFonts w:cs="Segoe UI"/>
        </w:rPr>
        <w:t>Kartuschen</w:t>
      </w:r>
      <w:r w:rsidR="00AD1E81">
        <w:rPr>
          <w:rFonts w:cs="Segoe UI"/>
        </w:rPr>
        <w:t>-</w:t>
      </w:r>
      <w:r w:rsidR="00AD1E81" w:rsidRPr="00346B07">
        <w:rPr>
          <w:rFonts w:cs="Segoe UI"/>
        </w:rPr>
        <w:t>Technologie</w:t>
      </w:r>
      <w:r w:rsidRPr="00346B07">
        <w:rPr>
          <w:rFonts w:cs="Segoe UI"/>
        </w:rPr>
        <w:t xml:space="preserve"> wurde </w:t>
      </w:r>
      <w:r w:rsidR="00AD1E81">
        <w:rPr>
          <w:rFonts w:cs="Segoe UI"/>
        </w:rPr>
        <w:t>in</w:t>
      </w:r>
      <w:r w:rsidRPr="00346B07">
        <w:rPr>
          <w:rFonts w:cs="Segoe UI"/>
        </w:rPr>
        <w:t xml:space="preserve"> den 1930er Jahren entwickelt</w:t>
      </w:r>
      <w:r w:rsidR="00AD1E81">
        <w:rPr>
          <w:rFonts w:cs="Segoe UI"/>
        </w:rPr>
        <w:t xml:space="preserve"> und dominiert bis heute nahezu unverändert den Markt</w:t>
      </w:r>
      <w:r w:rsidRPr="00346B07">
        <w:rPr>
          <w:rFonts w:cs="Segoe UI"/>
        </w:rPr>
        <w:t>. Die</w:t>
      </w:r>
      <w:r w:rsidR="00C4541C">
        <w:rPr>
          <w:rFonts w:cs="Segoe UI"/>
        </w:rPr>
        <w:t>se</w:t>
      </w:r>
      <w:r w:rsidRPr="00346B07">
        <w:rPr>
          <w:rFonts w:cs="Segoe UI"/>
        </w:rPr>
        <w:t xml:space="preserve"> Lösungen erfordern nicht nur Werkzeuge und Zeit für die </w:t>
      </w:r>
      <w:r w:rsidR="00C4541C">
        <w:rPr>
          <w:rFonts w:cs="Segoe UI"/>
        </w:rPr>
        <w:t>Vor</w:t>
      </w:r>
      <w:r w:rsidRPr="00346B07">
        <w:rPr>
          <w:rFonts w:cs="Segoe UI"/>
        </w:rPr>
        <w:t xml:space="preserve">bereitung, sondern </w:t>
      </w:r>
      <w:r w:rsidR="00C4541C">
        <w:rPr>
          <w:rFonts w:cs="Segoe UI"/>
        </w:rPr>
        <w:t>verursachen</w:t>
      </w:r>
      <w:r w:rsidRPr="00346B07">
        <w:rPr>
          <w:rFonts w:cs="Segoe UI"/>
        </w:rPr>
        <w:t xml:space="preserve"> auch erhebliche </w:t>
      </w:r>
      <w:r w:rsidR="001E640B">
        <w:rPr>
          <w:rFonts w:cs="Segoe UI"/>
        </w:rPr>
        <w:t xml:space="preserve">nicht-recyclingfähige </w:t>
      </w:r>
      <w:r w:rsidRPr="00346B07">
        <w:rPr>
          <w:rFonts w:cs="Segoe UI"/>
        </w:rPr>
        <w:t xml:space="preserve">Kunststoffabfälle. Im Rahmen seiner ehrgeizigen Nachhaltigkeitsziele hat Henkel </w:t>
      </w:r>
      <w:r w:rsidR="001E640B">
        <w:rPr>
          <w:rFonts w:cs="Segoe UI"/>
        </w:rPr>
        <w:t xml:space="preserve">in den vergangenen Jahren deshalb </w:t>
      </w:r>
      <w:r w:rsidRPr="00346B07">
        <w:rPr>
          <w:rFonts w:cs="Segoe UI"/>
        </w:rPr>
        <w:t xml:space="preserve">weltweit verschiedene Projekte initiiert, um </w:t>
      </w:r>
      <w:r w:rsidR="001E640B">
        <w:rPr>
          <w:rFonts w:cs="Segoe UI"/>
        </w:rPr>
        <w:t>eine neue Generation</w:t>
      </w:r>
      <w:r w:rsidRPr="00346B07">
        <w:rPr>
          <w:rFonts w:cs="Segoe UI"/>
        </w:rPr>
        <w:t xml:space="preserve"> </w:t>
      </w:r>
      <w:r w:rsidR="00D332A2">
        <w:rPr>
          <w:rFonts w:cs="Segoe UI"/>
        </w:rPr>
        <w:t xml:space="preserve">von </w:t>
      </w:r>
      <w:r w:rsidRPr="00346B07">
        <w:rPr>
          <w:rFonts w:cs="Segoe UI"/>
        </w:rPr>
        <w:t>Kartuschen zu e</w:t>
      </w:r>
      <w:r w:rsidR="00D332A2">
        <w:rPr>
          <w:rFonts w:cs="Segoe UI"/>
        </w:rPr>
        <w:t xml:space="preserve">ntwickeln, mit der die Kreislauffähigkeit erhöht werden kann – </w:t>
      </w:r>
      <w:r w:rsidRPr="00346B07">
        <w:rPr>
          <w:rFonts w:cs="Segoe UI"/>
        </w:rPr>
        <w:t xml:space="preserve">ohne dabei die Produktleistung </w:t>
      </w:r>
      <w:r w:rsidR="00110315">
        <w:rPr>
          <w:rFonts w:cs="Segoe UI"/>
        </w:rPr>
        <w:t>oder</w:t>
      </w:r>
      <w:r w:rsidRPr="00346B07">
        <w:rPr>
          <w:rFonts w:cs="Segoe UI"/>
        </w:rPr>
        <w:t xml:space="preserve"> die Gewohnheiten der Anwender zu beeinträchtigen.</w:t>
      </w:r>
    </w:p>
    <w:p w14:paraId="4FAB2077" w14:textId="77777777" w:rsidR="00110315" w:rsidRDefault="00110315" w:rsidP="00346B07">
      <w:pPr>
        <w:rPr>
          <w:rFonts w:cs="Segoe UI"/>
        </w:rPr>
      </w:pPr>
    </w:p>
    <w:p w14:paraId="4889E76F" w14:textId="77777777" w:rsidR="00110315" w:rsidRDefault="00110315" w:rsidP="00346B07">
      <w:pPr>
        <w:rPr>
          <w:rFonts w:cs="Segoe UI"/>
        </w:rPr>
      </w:pPr>
    </w:p>
    <w:p w14:paraId="71560FB0" w14:textId="6380C6D6" w:rsidR="00110315" w:rsidRDefault="00B63538" w:rsidP="00346B07">
      <w:pPr>
        <w:rPr>
          <w:rFonts w:cs="Segoe UI"/>
        </w:rPr>
      </w:pPr>
      <w:r w:rsidRPr="00B63538">
        <w:rPr>
          <w:rFonts w:cs="Segoe UI"/>
        </w:rPr>
        <w:lastRenderedPageBreak/>
        <w:t xml:space="preserve">„Unsere neue </w:t>
      </w:r>
      <w:r>
        <w:rPr>
          <w:rFonts w:cs="Segoe UI"/>
        </w:rPr>
        <w:t>Papier</w:t>
      </w:r>
      <w:r w:rsidR="00217142">
        <w:rPr>
          <w:rFonts w:cs="Segoe UI"/>
        </w:rPr>
        <w:t>-</w:t>
      </w:r>
      <w:r>
        <w:rPr>
          <w:rFonts w:cs="Segoe UI"/>
        </w:rPr>
        <w:t xml:space="preserve">basierte </w:t>
      </w:r>
      <w:r w:rsidRPr="00B63538">
        <w:rPr>
          <w:rFonts w:cs="Segoe UI"/>
        </w:rPr>
        <w:t>Kartuschen</w:t>
      </w:r>
      <w:r>
        <w:rPr>
          <w:rFonts w:cs="Segoe UI"/>
        </w:rPr>
        <w:t>-T</w:t>
      </w:r>
      <w:r w:rsidRPr="00B63538">
        <w:rPr>
          <w:rFonts w:cs="Segoe UI"/>
        </w:rPr>
        <w:t xml:space="preserve">echnologie </w:t>
      </w:r>
      <w:r w:rsidR="00A75DBA">
        <w:rPr>
          <w:rFonts w:cs="Segoe UI"/>
        </w:rPr>
        <w:t xml:space="preserve">ist das Ergebnis </w:t>
      </w:r>
      <w:r w:rsidR="009164D3">
        <w:rPr>
          <w:rFonts w:cs="Segoe UI"/>
        </w:rPr>
        <w:t>einer zweijährigen intensiven</w:t>
      </w:r>
      <w:r w:rsidRPr="00B63538">
        <w:rPr>
          <w:rFonts w:cs="Segoe UI"/>
        </w:rPr>
        <w:t xml:space="preserve"> Entwicklung</w:t>
      </w:r>
      <w:r w:rsidR="009164D3">
        <w:rPr>
          <w:rFonts w:cs="Segoe UI"/>
        </w:rPr>
        <w:t>s-</w:t>
      </w:r>
      <w:r w:rsidRPr="00B63538">
        <w:rPr>
          <w:rFonts w:cs="Segoe UI"/>
        </w:rPr>
        <w:t xml:space="preserve"> und Test</w:t>
      </w:r>
      <w:r w:rsidR="00C95706">
        <w:rPr>
          <w:rFonts w:cs="Segoe UI"/>
        </w:rPr>
        <w:t>phase</w:t>
      </w:r>
      <w:r w:rsidRPr="00B63538">
        <w:rPr>
          <w:rFonts w:cs="Segoe UI"/>
        </w:rPr>
        <w:t xml:space="preserve"> mit mehr als 3.000 professionellen Anwendern und Heimwerkern“, erklärt Baptiste </w:t>
      </w:r>
      <w:proofErr w:type="spellStart"/>
      <w:r w:rsidRPr="00B63538">
        <w:rPr>
          <w:rFonts w:cs="Segoe UI"/>
        </w:rPr>
        <w:t>Chieze</w:t>
      </w:r>
      <w:proofErr w:type="spellEnd"/>
      <w:r w:rsidRPr="00B63538">
        <w:rPr>
          <w:rFonts w:cs="Segoe UI"/>
        </w:rPr>
        <w:t xml:space="preserve">, </w:t>
      </w:r>
      <w:proofErr w:type="spellStart"/>
      <w:r w:rsidRPr="00B63538">
        <w:rPr>
          <w:rFonts w:cs="Segoe UI"/>
        </w:rPr>
        <w:t>Director</w:t>
      </w:r>
      <w:proofErr w:type="spellEnd"/>
      <w:r w:rsidRPr="00B63538">
        <w:rPr>
          <w:rFonts w:cs="Segoe UI"/>
        </w:rPr>
        <w:t xml:space="preserve"> Marketing, Digital &amp; E-Commerce für Konsumentenklebstoffe bei Henkel. </w:t>
      </w:r>
      <w:r w:rsidR="00C95706">
        <w:rPr>
          <w:rFonts w:cs="Segoe UI"/>
        </w:rPr>
        <w:t>„</w:t>
      </w:r>
      <w:r w:rsidR="008D6EC4">
        <w:rPr>
          <w:rFonts w:cs="Segoe UI"/>
        </w:rPr>
        <w:t>Diese innovative</w:t>
      </w:r>
      <w:r w:rsidRPr="00B63538">
        <w:rPr>
          <w:rFonts w:cs="Segoe UI"/>
        </w:rPr>
        <w:t xml:space="preserve"> Lösung der nächsten Generation </w:t>
      </w:r>
      <w:r w:rsidR="008D6EC4">
        <w:rPr>
          <w:rFonts w:cs="Segoe UI"/>
        </w:rPr>
        <w:t>vereint</w:t>
      </w:r>
      <w:r w:rsidRPr="00B63538">
        <w:rPr>
          <w:rFonts w:cs="Segoe UI"/>
        </w:rPr>
        <w:t xml:space="preserve"> signifikante Verbesserungen im Bereich Nachhaltigkeit mit einer komfortableren Funktionalität</w:t>
      </w:r>
      <w:r w:rsidR="00152731">
        <w:rPr>
          <w:rFonts w:cs="Segoe UI"/>
        </w:rPr>
        <w:t>, ohne dabei die</w:t>
      </w:r>
      <w:r w:rsidRPr="00B63538">
        <w:rPr>
          <w:rFonts w:cs="Segoe UI"/>
        </w:rPr>
        <w:t xml:space="preserve"> Produktleistung</w:t>
      </w:r>
      <w:r w:rsidR="00152731">
        <w:rPr>
          <w:rFonts w:cs="Segoe UI"/>
        </w:rPr>
        <w:t xml:space="preserve"> zu beeinflussen,</w:t>
      </w:r>
      <w:r w:rsidRPr="00B63538">
        <w:rPr>
          <w:rFonts w:cs="Segoe UI"/>
        </w:rPr>
        <w:t xml:space="preserve"> für die unsere Marken bekannt sind. Wir sind überzeugt, dass die</w:t>
      </w:r>
      <w:r w:rsidR="00152731">
        <w:rPr>
          <w:rFonts w:cs="Segoe UI"/>
        </w:rPr>
        <w:t>se neuen</w:t>
      </w:r>
      <w:r w:rsidRPr="00B63538">
        <w:rPr>
          <w:rFonts w:cs="Segoe UI"/>
        </w:rPr>
        <w:t xml:space="preserve"> Kartuschen zu einem </w:t>
      </w:r>
      <w:r w:rsidR="00152731">
        <w:rPr>
          <w:rFonts w:cs="Segoe UI"/>
        </w:rPr>
        <w:t xml:space="preserve">zentralen </w:t>
      </w:r>
      <w:r w:rsidRPr="00B63538">
        <w:rPr>
          <w:rFonts w:cs="Segoe UI"/>
        </w:rPr>
        <w:t xml:space="preserve">Unterscheidungsmerkmal im Markt für </w:t>
      </w:r>
      <w:r w:rsidR="00152731">
        <w:rPr>
          <w:rFonts w:cs="Segoe UI"/>
        </w:rPr>
        <w:t>Silikone</w:t>
      </w:r>
      <w:r w:rsidRPr="00B63538">
        <w:rPr>
          <w:rFonts w:cs="Segoe UI"/>
        </w:rPr>
        <w:t xml:space="preserve"> und </w:t>
      </w:r>
      <w:r w:rsidR="00152731">
        <w:rPr>
          <w:rFonts w:cs="Segoe UI"/>
        </w:rPr>
        <w:t>Montagek</w:t>
      </w:r>
      <w:r w:rsidRPr="00B63538">
        <w:rPr>
          <w:rFonts w:cs="Segoe UI"/>
        </w:rPr>
        <w:t xml:space="preserve">lebstoffe werden, </w:t>
      </w:r>
      <w:r w:rsidR="00152731">
        <w:rPr>
          <w:rFonts w:cs="Segoe UI"/>
        </w:rPr>
        <w:t>weil</w:t>
      </w:r>
      <w:r w:rsidRPr="00B63538">
        <w:rPr>
          <w:rFonts w:cs="Segoe UI"/>
        </w:rPr>
        <w:t xml:space="preserve"> sie die Bedürfnisse und Erwartungen der Anwender </w:t>
      </w:r>
      <w:r w:rsidR="00152731">
        <w:rPr>
          <w:rFonts w:cs="Segoe UI"/>
        </w:rPr>
        <w:t>optimal</w:t>
      </w:r>
      <w:r w:rsidRPr="00B63538">
        <w:rPr>
          <w:rFonts w:cs="Segoe UI"/>
        </w:rPr>
        <w:t xml:space="preserve"> erfüllen.</w:t>
      </w:r>
      <w:r w:rsidR="00152731">
        <w:rPr>
          <w:rFonts w:cs="Segoe UI"/>
        </w:rPr>
        <w:t>“</w:t>
      </w:r>
    </w:p>
    <w:p w14:paraId="0AE67BDC" w14:textId="77777777" w:rsidR="00152731" w:rsidRDefault="00152731" w:rsidP="00346B07">
      <w:pPr>
        <w:rPr>
          <w:rFonts w:cs="Segoe UI"/>
        </w:rPr>
      </w:pPr>
    </w:p>
    <w:p w14:paraId="7BED8755" w14:textId="18DA9799" w:rsidR="003D617B" w:rsidRPr="003D617B" w:rsidRDefault="003D617B" w:rsidP="003D617B">
      <w:pPr>
        <w:rPr>
          <w:rFonts w:asciiTheme="minorHAnsi" w:hAnsiTheme="minorHAnsi" w:cstheme="minorHAnsi"/>
          <w:szCs w:val="22"/>
        </w:rPr>
      </w:pPr>
      <w:r w:rsidRPr="003D617B">
        <w:rPr>
          <w:rFonts w:asciiTheme="minorHAnsi" w:hAnsiTheme="minorHAnsi" w:cstheme="minorHAnsi"/>
          <w:b/>
          <w:bCs/>
          <w:szCs w:val="22"/>
        </w:rPr>
        <w:t>Verbesserte Recyclingfähigkeit und Kunststoffreduzierung um mindestens 51 Prozent</w:t>
      </w:r>
    </w:p>
    <w:p w14:paraId="3EAFAEAB" w14:textId="09B89790" w:rsidR="00152731" w:rsidRDefault="003D617B" w:rsidP="003D617B">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3D617B">
        <w:rPr>
          <w:rFonts w:asciiTheme="minorHAnsi" w:hAnsiTheme="minorHAnsi" w:cstheme="minorHAnsi"/>
          <w:sz w:val="22"/>
          <w:szCs w:val="22"/>
        </w:rPr>
        <w:t>Herkömmliche Kartuschen bestehen hauptsächlich aus Kunststoff. Nach dem Gebrauch muss die gesamte Packung im Restmüll entsorgt werden, da die Materialien mit Kleb- oder Dichtstoffresten verunreinigt sind. Die neue</w:t>
      </w:r>
      <w:r w:rsidR="00D5221F">
        <w:rPr>
          <w:rFonts w:asciiTheme="minorHAnsi" w:hAnsiTheme="minorHAnsi" w:cstheme="minorHAnsi"/>
          <w:sz w:val="22"/>
          <w:szCs w:val="22"/>
        </w:rPr>
        <w:t xml:space="preserve">n </w:t>
      </w:r>
      <w:r w:rsidR="00A35CB4">
        <w:rPr>
          <w:rFonts w:asciiTheme="minorHAnsi" w:hAnsiTheme="minorHAnsi" w:cstheme="minorHAnsi"/>
          <w:sz w:val="22"/>
          <w:szCs w:val="22"/>
        </w:rPr>
        <w:t>Pappk</w:t>
      </w:r>
      <w:r w:rsidR="00A35CB4" w:rsidRPr="003D617B">
        <w:rPr>
          <w:rFonts w:asciiTheme="minorHAnsi" w:hAnsiTheme="minorHAnsi" w:cstheme="minorHAnsi"/>
          <w:sz w:val="22"/>
          <w:szCs w:val="22"/>
        </w:rPr>
        <w:t xml:space="preserve">artuschen </w:t>
      </w:r>
      <w:r w:rsidRPr="003D617B">
        <w:rPr>
          <w:rFonts w:asciiTheme="minorHAnsi" w:hAnsiTheme="minorHAnsi" w:cstheme="minorHAnsi"/>
          <w:sz w:val="22"/>
          <w:szCs w:val="22"/>
        </w:rPr>
        <w:t>von Henkel besteh</w:t>
      </w:r>
      <w:r w:rsidR="00F6406A">
        <w:rPr>
          <w:rFonts w:asciiTheme="minorHAnsi" w:hAnsiTheme="minorHAnsi" w:cstheme="minorHAnsi"/>
          <w:sz w:val="22"/>
          <w:szCs w:val="22"/>
        </w:rPr>
        <w:t>en</w:t>
      </w:r>
      <w:r w:rsidRPr="003D617B">
        <w:rPr>
          <w:rFonts w:asciiTheme="minorHAnsi" w:hAnsiTheme="minorHAnsi" w:cstheme="minorHAnsi"/>
          <w:sz w:val="22"/>
          <w:szCs w:val="22"/>
        </w:rPr>
        <w:t xml:space="preserve"> aus verschiedenen Schlüsselkomponenten: Verschlusskappe und Düse</w:t>
      </w:r>
      <w:r w:rsidR="00FE0332">
        <w:rPr>
          <w:rFonts w:asciiTheme="minorHAnsi" w:hAnsiTheme="minorHAnsi" w:cstheme="minorHAnsi"/>
          <w:sz w:val="22"/>
          <w:szCs w:val="22"/>
        </w:rPr>
        <w:t xml:space="preserve"> sowie </w:t>
      </w:r>
      <w:r w:rsidRPr="003D617B">
        <w:rPr>
          <w:rFonts w:asciiTheme="minorHAnsi" w:hAnsiTheme="minorHAnsi" w:cstheme="minorHAnsi"/>
          <w:sz w:val="22"/>
          <w:szCs w:val="22"/>
        </w:rPr>
        <w:t xml:space="preserve">Ring und Kolben </w:t>
      </w:r>
      <w:r w:rsidR="00FE0332">
        <w:rPr>
          <w:rFonts w:asciiTheme="minorHAnsi" w:hAnsiTheme="minorHAnsi" w:cstheme="minorHAnsi"/>
          <w:sz w:val="22"/>
          <w:szCs w:val="22"/>
        </w:rPr>
        <w:t xml:space="preserve">werden </w:t>
      </w:r>
      <w:r w:rsidRPr="003D617B">
        <w:rPr>
          <w:rFonts w:asciiTheme="minorHAnsi" w:hAnsiTheme="minorHAnsi" w:cstheme="minorHAnsi"/>
          <w:sz w:val="22"/>
          <w:szCs w:val="22"/>
        </w:rPr>
        <w:t xml:space="preserve">alle aus mindestens 49 Prozent recyceltem Kunststoff </w:t>
      </w:r>
      <w:r w:rsidR="00F6406A">
        <w:rPr>
          <w:rFonts w:asciiTheme="minorHAnsi" w:hAnsiTheme="minorHAnsi" w:cstheme="minorHAnsi"/>
          <w:sz w:val="22"/>
          <w:szCs w:val="22"/>
        </w:rPr>
        <w:t>hergestellt</w:t>
      </w:r>
      <w:r w:rsidR="00FE0332">
        <w:rPr>
          <w:rFonts w:asciiTheme="minorHAnsi" w:hAnsiTheme="minorHAnsi" w:cstheme="minorHAnsi"/>
          <w:sz w:val="22"/>
          <w:szCs w:val="22"/>
        </w:rPr>
        <w:t>. Darüber hinaus besteht</w:t>
      </w:r>
      <w:r w:rsidRPr="003D617B">
        <w:rPr>
          <w:rFonts w:asciiTheme="minorHAnsi" w:hAnsiTheme="minorHAnsi" w:cstheme="minorHAnsi"/>
          <w:sz w:val="22"/>
          <w:szCs w:val="22"/>
        </w:rPr>
        <w:t xml:space="preserve"> </w:t>
      </w:r>
      <w:r w:rsidR="00322767">
        <w:rPr>
          <w:rFonts w:asciiTheme="minorHAnsi" w:hAnsiTheme="minorHAnsi" w:cstheme="minorHAnsi"/>
          <w:sz w:val="22"/>
          <w:szCs w:val="22"/>
        </w:rPr>
        <w:t xml:space="preserve">der </w:t>
      </w:r>
      <w:proofErr w:type="spellStart"/>
      <w:r w:rsidR="00322767">
        <w:rPr>
          <w:rFonts w:asciiTheme="minorHAnsi" w:hAnsiTheme="minorHAnsi" w:cstheme="minorHAnsi"/>
          <w:sz w:val="22"/>
          <w:szCs w:val="22"/>
        </w:rPr>
        <w:t>Kartuschenkörper</w:t>
      </w:r>
      <w:proofErr w:type="spellEnd"/>
      <w:r w:rsidR="00FE0332">
        <w:rPr>
          <w:rFonts w:asciiTheme="minorHAnsi" w:hAnsiTheme="minorHAnsi" w:cstheme="minorHAnsi"/>
          <w:sz w:val="22"/>
          <w:szCs w:val="22"/>
        </w:rPr>
        <w:t xml:space="preserve"> aus</w:t>
      </w:r>
      <w:r w:rsidRPr="003D617B">
        <w:rPr>
          <w:rFonts w:asciiTheme="minorHAnsi" w:hAnsiTheme="minorHAnsi" w:cstheme="minorHAnsi"/>
          <w:sz w:val="22"/>
          <w:szCs w:val="22"/>
        </w:rPr>
        <w:t xml:space="preserve"> 100 Prozent </w:t>
      </w:r>
      <w:r w:rsidR="00A35CB4">
        <w:rPr>
          <w:rFonts w:asciiTheme="minorHAnsi" w:hAnsiTheme="minorHAnsi" w:cstheme="minorHAnsi"/>
          <w:sz w:val="22"/>
          <w:szCs w:val="22"/>
        </w:rPr>
        <w:t>recycelter Pappe</w:t>
      </w:r>
      <w:r w:rsidR="000A152E">
        <w:rPr>
          <w:rFonts w:asciiTheme="minorHAnsi" w:hAnsiTheme="minorHAnsi" w:cstheme="minorHAnsi"/>
          <w:sz w:val="22"/>
          <w:szCs w:val="22"/>
        </w:rPr>
        <w:t xml:space="preserve"> </w:t>
      </w:r>
      <w:r w:rsidR="008F4D2C">
        <w:rPr>
          <w:rFonts w:asciiTheme="minorHAnsi" w:hAnsiTheme="minorHAnsi" w:cstheme="minorHAnsi"/>
          <w:sz w:val="22"/>
          <w:szCs w:val="22"/>
        </w:rPr>
        <w:t xml:space="preserve">und umschließt einen inneren Schlauchbeutel. </w:t>
      </w:r>
      <w:r w:rsidR="00150366">
        <w:rPr>
          <w:rFonts w:asciiTheme="minorHAnsi" w:hAnsiTheme="minorHAnsi" w:cstheme="minorHAnsi"/>
          <w:sz w:val="22"/>
          <w:szCs w:val="22"/>
        </w:rPr>
        <w:t>In der Herstellung</w:t>
      </w:r>
      <w:r w:rsidR="001506B2">
        <w:rPr>
          <w:rFonts w:asciiTheme="minorHAnsi" w:hAnsiTheme="minorHAnsi" w:cstheme="minorHAnsi"/>
          <w:sz w:val="22"/>
          <w:szCs w:val="22"/>
        </w:rPr>
        <w:t xml:space="preserve"> </w:t>
      </w:r>
      <w:r w:rsidRPr="003D617B">
        <w:rPr>
          <w:rFonts w:asciiTheme="minorHAnsi" w:hAnsiTheme="minorHAnsi" w:cstheme="minorHAnsi"/>
          <w:sz w:val="22"/>
          <w:szCs w:val="22"/>
        </w:rPr>
        <w:t xml:space="preserve">reduziert sich die </w:t>
      </w:r>
      <w:r w:rsidR="001506B2">
        <w:rPr>
          <w:rFonts w:asciiTheme="minorHAnsi" w:hAnsiTheme="minorHAnsi" w:cstheme="minorHAnsi"/>
          <w:sz w:val="22"/>
          <w:szCs w:val="22"/>
        </w:rPr>
        <w:t xml:space="preserve">eingesetzte </w:t>
      </w:r>
      <w:r w:rsidRPr="003D617B">
        <w:rPr>
          <w:rFonts w:asciiTheme="minorHAnsi" w:hAnsiTheme="minorHAnsi" w:cstheme="minorHAnsi"/>
          <w:sz w:val="22"/>
          <w:szCs w:val="22"/>
        </w:rPr>
        <w:t xml:space="preserve">Kunststoffmenge pro </w:t>
      </w:r>
      <w:r w:rsidR="001506B2">
        <w:rPr>
          <w:rFonts w:asciiTheme="minorHAnsi" w:hAnsiTheme="minorHAnsi" w:cstheme="minorHAnsi"/>
          <w:sz w:val="22"/>
          <w:szCs w:val="22"/>
        </w:rPr>
        <w:t>Kartusche</w:t>
      </w:r>
      <w:r w:rsidRPr="003D617B">
        <w:rPr>
          <w:rFonts w:asciiTheme="minorHAnsi" w:hAnsiTheme="minorHAnsi" w:cstheme="minorHAnsi"/>
          <w:sz w:val="22"/>
          <w:szCs w:val="22"/>
        </w:rPr>
        <w:t xml:space="preserve"> um mindestens 51 Prozent im Vergleich zu aktuellen Standardkartuschen. </w:t>
      </w:r>
      <w:r w:rsidR="00DB60B5">
        <w:rPr>
          <w:rFonts w:asciiTheme="minorHAnsi" w:hAnsiTheme="minorHAnsi" w:cstheme="minorHAnsi"/>
          <w:sz w:val="22"/>
          <w:szCs w:val="22"/>
        </w:rPr>
        <w:t>Zudem</w:t>
      </w:r>
      <w:r w:rsidRPr="003D617B">
        <w:rPr>
          <w:rFonts w:asciiTheme="minorHAnsi" w:hAnsiTheme="minorHAnsi" w:cstheme="minorHAnsi"/>
          <w:sz w:val="22"/>
          <w:szCs w:val="22"/>
        </w:rPr>
        <w:t xml:space="preserve"> können </w:t>
      </w:r>
      <w:r w:rsidR="00BC42E3">
        <w:rPr>
          <w:rFonts w:asciiTheme="minorHAnsi" w:hAnsiTheme="minorHAnsi" w:cstheme="minorHAnsi"/>
          <w:sz w:val="22"/>
          <w:szCs w:val="22"/>
        </w:rPr>
        <w:t xml:space="preserve">nach Gebrauch </w:t>
      </w:r>
      <w:r w:rsidRPr="003D617B">
        <w:rPr>
          <w:rFonts w:asciiTheme="minorHAnsi" w:hAnsiTheme="minorHAnsi" w:cstheme="minorHAnsi"/>
          <w:sz w:val="22"/>
          <w:szCs w:val="22"/>
        </w:rPr>
        <w:t xml:space="preserve">die nicht wiederverwertbaren verunreinigten Teile (Verschlusskappe, Düse, Kolben und </w:t>
      </w:r>
      <w:r w:rsidR="00036292">
        <w:rPr>
          <w:rFonts w:asciiTheme="minorHAnsi" w:hAnsiTheme="minorHAnsi" w:cstheme="minorHAnsi"/>
          <w:sz w:val="22"/>
          <w:szCs w:val="22"/>
        </w:rPr>
        <w:t xml:space="preserve">innerer </w:t>
      </w:r>
      <w:r w:rsidR="00BC42E3">
        <w:rPr>
          <w:rFonts w:asciiTheme="minorHAnsi" w:hAnsiTheme="minorHAnsi" w:cstheme="minorHAnsi"/>
          <w:sz w:val="22"/>
          <w:szCs w:val="22"/>
        </w:rPr>
        <w:t>Beutel</w:t>
      </w:r>
      <w:r w:rsidRPr="003D617B">
        <w:rPr>
          <w:rFonts w:asciiTheme="minorHAnsi" w:hAnsiTheme="minorHAnsi" w:cstheme="minorHAnsi"/>
          <w:sz w:val="22"/>
          <w:szCs w:val="22"/>
        </w:rPr>
        <w:t xml:space="preserve">) vollständig getrennt und im </w:t>
      </w:r>
      <w:r w:rsidR="008405C5">
        <w:rPr>
          <w:rFonts w:asciiTheme="minorHAnsi" w:hAnsiTheme="minorHAnsi" w:cstheme="minorHAnsi"/>
          <w:sz w:val="22"/>
          <w:szCs w:val="22"/>
        </w:rPr>
        <w:t>Re</w:t>
      </w:r>
      <w:r w:rsidRPr="003D617B">
        <w:rPr>
          <w:rFonts w:asciiTheme="minorHAnsi" w:hAnsiTheme="minorHAnsi" w:cstheme="minorHAnsi"/>
          <w:sz w:val="22"/>
          <w:szCs w:val="22"/>
        </w:rPr>
        <w:t>s</w:t>
      </w:r>
      <w:r w:rsidR="008405C5">
        <w:rPr>
          <w:rFonts w:asciiTheme="minorHAnsi" w:hAnsiTheme="minorHAnsi" w:cstheme="minorHAnsi"/>
          <w:sz w:val="22"/>
          <w:szCs w:val="22"/>
        </w:rPr>
        <w:t>t</w:t>
      </w:r>
      <w:r w:rsidRPr="003D617B">
        <w:rPr>
          <w:rFonts w:asciiTheme="minorHAnsi" w:hAnsiTheme="minorHAnsi" w:cstheme="minorHAnsi"/>
          <w:sz w:val="22"/>
          <w:szCs w:val="22"/>
        </w:rPr>
        <w:t xml:space="preserve">müll entsorgt werden, während </w:t>
      </w:r>
      <w:proofErr w:type="spellStart"/>
      <w:r w:rsidRPr="003D617B">
        <w:rPr>
          <w:rFonts w:asciiTheme="minorHAnsi" w:hAnsiTheme="minorHAnsi" w:cstheme="minorHAnsi"/>
          <w:sz w:val="22"/>
          <w:szCs w:val="22"/>
        </w:rPr>
        <w:t>Kart</w:t>
      </w:r>
      <w:r w:rsidR="008405C5">
        <w:rPr>
          <w:rFonts w:asciiTheme="minorHAnsi" w:hAnsiTheme="minorHAnsi" w:cstheme="minorHAnsi"/>
          <w:sz w:val="22"/>
          <w:szCs w:val="22"/>
        </w:rPr>
        <w:t>uschenkörper</w:t>
      </w:r>
      <w:proofErr w:type="spellEnd"/>
      <w:r w:rsidRPr="003D617B">
        <w:rPr>
          <w:rFonts w:asciiTheme="minorHAnsi" w:hAnsiTheme="minorHAnsi" w:cstheme="minorHAnsi"/>
          <w:sz w:val="22"/>
          <w:szCs w:val="22"/>
        </w:rPr>
        <w:t xml:space="preserve"> und Ring über </w:t>
      </w:r>
      <w:r w:rsidR="00150366">
        <w:rPr>
          <w:rFonts w:asciiTheme="minorHAnsi" w:hAnsiTheme="minorHAnsi" w:cstheme="minorHAnsi"/>
          <w:sz w:val="22"/>
          <w:szCs w:val="22"/>
        </w:rPr>
        <w:t>das Altpapier</w:t>
      </w:r>
      <w:r w:rsidR="00DB60B5">
        <w:rPr>
          <w:rFonts w:asciiTheme="minorHAnsi" w:hAnsiTheme="minorHAnsi" w:cstheme="minorHAnsi"/>
          <w:sz w:val="22"/>
          <w:szCs w:val="22"/>
        </w:rPr>
        <w:t>-</w:t>
      </w:r>
      <w:r w:rsidR="00150366">
        <w:rPr>
          <w:rFonts w:asciiTheme="minorHAnsi" w:hAnsiTheme="minorHAnsi" w:cstheme="minorHAnsi"/>
          <w:sz w:val="22"/>
          <w:szCs w:val="22"/>
        </w:rPr>
        <w:t xml:space="preserve"> und Wertstoffsystem</w:t>
      </w:r>
      <w:r w:rsidRPr="003D617B">
        <w:rPr>
          <w:rFonts w:asciiTheme="minorHAnsi" w:hAnsiTheme="minorHAnsi" w:cstheme="minorHAnsi"/>
          <w:sz w:val="22"/>
          <w:szCs w:val="22"/>
        </w:rPr>
        <w:t xml:space="preserve"> </w:t>
      </w:r>
      <w:proofErr w:type="gramStart"/>
      <w:r w:rsidRPr="003D617B">
        <w:rPr>
          <w:rFonts w:asciiTheme="minorHAnsi" w:hAnsiTheme="minorHAnsi" w:cstheme="minorHAnsi"/>
          <w:sz w:val="22"/>
          <w:szCs w:val="22"/>
        </w:rPr>
        <w:t>recycelt</w:t>
      </w:r>
      <w:proofErr w:type="gramEnd"/>
      <w:r w:rsidRPr="003D617B">
        <w:rPr>
          <w:rFonts w:asciiTheme="minorHAnsi" w:hAnsiTheme="minorHAnsi" w:cstheme="minorHAnsi"/>
          <w:sz w:val="22"/>
          <w:szCs w:val="22"/>
        </w:rPr>
        <w:t xml:space="preserve"> werden k</w:t>
      </w:r>
      <w:r w:rsidR="00150366">
        <w:rPr>
          <w:rFonts w:asciiTheme="minorHAnsi" w:hAnsiTheme="minorHAnsi" w:cstheme="minorHAnsi"/>
          <w:sz w:val="22"/>
          <w:szCs w:val="22"/>
        </w:rPr>
        <w:t>önnen</w:t>
      </w:r>
      <w:r w:rsidRPr="003D617B">
        <w:rPr>
          <w:rFonts w:asciiTheme="minorHAnsi" w:hAnsiTheme="minorHAnsi" w:cstheme="minorHAnsi"/>
          <w:sz w:val="22"/>
          <w:szCs w:val="22"/>
        </w:rPr>
        <w:t xml:space="preserve">. </w:t>
      </w:r>
      <w:r w:rsidR="00DB60B5">
        <w:rPr>
          <w:rFonts w:asciiTheme="minorHAnsi" w:hAnsiTheme="minorHAnsi" w:cstheme="minorHAnsi"/>
          <w:sz w:val="22"/>
          <w:szCs w:val="22"/>
        </w:rPr>
        <w:t>Im Ergebnis kann so</w:t>
      </w:r>
      <w:r w:rsidRPr="003D617B">
        <w:rPr>
          <w:rFonts w:asciiTheme="minorHAnsi" w:hAnsiTheme="minorHAnsi" w:cstheme="minorHAnsi"/>
          <w:sz w:val="22"/>
          <w:szCs w:val="22"/>
        </w:rPr>
        <w:t xml:space="preserve"> die Menge des nicht wiederverwertbaren Abfalls pro Kartusche um 73 </w:t>
      </w:r>
      <w:r w:rsidR="00DB60B5">
        <w:rPr>
          <w:rFonts w:asciiTheme="minorHAnsi" w:hAnsiTheme="minorHAnsi" w:cstheme="minorHAnsi"/>
          <w:sz w:val="22"/>
          <w:szCs w:val="22"/>
        </w:rPr>
        <w:t>Prozent</w:t>
      </w:r>
      <w:r w:rsidRPr="003D617B">
        <w:rPr>
          <w:rFonts w:asciiTheme="minorHAnsi" w:hAnsiTheme="minorHAnsi" w:cstheme="minorHAnsi"/>
          <w:sz w:val="22"/>
          <w:szCs w:val="22"/>
        </w:rPr>
        <w:t xml:space="preserve"> reduzier</w:t>
      </w:r>
      <w:r w:rsidR="00DB60B5">
        <w:rPr>
          <w:rFonts w:asciiTheme="minorHAnsi" w:hAnsiTheme="minorHAnsi" w:cstheme="minorHAnsi"/>
          <w:sz w:val="22"/>
          <w:szCs w:val="22"/>
        </w:rPr>
        <w:t>t werden</w:t>
      </w:r>
      <w:r w:rsidRPr="003D617B">
        <w:rPr>
          <w:rFonts w:asciiTheme="minorHAnsi" w:hAnsiTheme="minorHAnsi" w:cstheme="minorHAnsi"/>
          <w:sz w:val="22"/>
          <w:szCs w:val="22"/>
        </w:rPr>
        <w:t>.</w:t>
      </w:r>
    </w:p>
    <w:p w14:paraId="76C580A7" w14:textId="77777777" w:rsidR="00DB60B5" w:rsidRDefault="00DB60B5" w:rsidP="003D617B">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2EDE1A77" w14:textId="39FF7DE8" w:rsidR="00DB60B5" w:rsidRPr="009B4EA6" w:rsidRDefault="009B4EA6" w:rsidP="003D617B">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9B4EA6">
        <w:rPr>
          <w:rFonts w:asciiTheme="majorHAnsi" w:hAnsiTheme="majorHAnsi" w:cstheme="majorHAnsi"/>
          <w:b/>
          <w:bCs/>
          <w:sz w:val="22"/>
          <w:szCs w:val="22"/>
        </w:rPr>
        <w:t>Komfortables Nutzerlebnis ohne Q</w:t>
      </w:r>
      <w:r>
        <w:rPr>
          <w:rFonts w:asciiTheme="majorHAnsi" w:hAnsiTheme="majorHAnsi" w:cstheme="majorHAnsi"/>
          <w:b/>
          <w:bCs/>
          <w:sz w:val="22"/>
          <w:szCs w:val="22"/>
        </w:rPr>
        <w:t>ualitäts</w:t>
      </w:r>
      <w:r w:rsidR="00215F85">
        <w:rPr>
          <w:rFonts w:asciiTheme="majorHAnsi" w:hAnsiTheme="majorHAnsi" w:cstheme="majorHAnsi"/>
          <w:b/>
          <w:bCs/>
          <w:sz w:val="22"/>
          <w:szCs w:val="22"/>
        </w:rPr>
        <w:t>einbußen</w:t>
      </w:r>
    </w:p>
    <w:p w14:paraId="04090313" w14:textId="1BF089CA" w:rsidR="00110315" w:rsidRDefault="0087034D" w:rsidP="0087034D">
      <w:pPr>
        <w:rPr>
          <w:rFonts w:asciiTheme="majorHAnsi" w:hAnsiTheme="majorHAnsi" w:cstheme="majorHAnsi"/>
          <w:szCs w:val="22"/>
        </w:rPr>
      </w:pPr>
      <w:r w:rsidRPr="0087034D">
        <w:rPr>
          <w:rFonts w:asciiTheme="majorHAnsi" w:hAnsiTheme="majorHAnsi" w:cstheme="majorHAnsi"/>
          <w:szCs w:val="22"/>
        </w:rPr>
        <w:t xml:space="preserve">Die </w:t>
      </w:r>
      <w:r w:rsidR="00B62AF1">
        <w:rPr>
          <w:rFonts w:asciiTheme="majorHAnsi" w:hAnsiTheme="majorHAnsi" w:cstheme="majorHAnsi"/>
          <w:szCs w:val="22"/>
        </w:rPr>
        <w:t xml:space="preserve">neuen </w:t>
      </w:r>
      <w:r w:rsidR="00A35CB4">
        <w:rPr>
          <w:rFonts w:asciiTheme="majorHAnsi" w:hAnsiTheme="majorHAnsi" w:cstheme="majorHAnsi"/>
          <w:szCs w:val="22"/>
        </w:rPr>
        <w:t>Pappkartuschen</w:t>
      </w:r>
      <w:r w:rsidR="00A35CB4" w:rsidRPr="0087034D">
        <w:rPr>
          <w:rFonts w:asciiTheme="majorHAnsi" w:hAnsiTheme="majorHAnsi" w:cstheme="majorHAnsi"/>
          <w:szCs w:val="22"/>
        </w:rPr>
        <w:t xml:space="preserve"> </w:t>
      </w:r>
      <w:r w:rsidRPr="0087034D">
        <w:rPr>
          <w:rFonts w:asciiTheme="majorHAnsi" w:hAnsiTheme="majorHAnsi" w:cstheme="majorHAnsi"/>
          <w:szCs w:val="22"/>
        </w:rPr>
        <w:t xml:space="preserve">von Henkel </w:t>
      </w:r>
      <w:r w:rsidR="00B62AF1">
        <w:rPr>
          <w:rFonts w:asciiTheme="majorHAnsi" w:hAnsiTheme="majorHAnsi" w:cstheme="majorHAnsi"/>
          <w:szCs w:val="22"/>
        </w:rPr>
        <w:t xml:space="preserve">verbessern </w:t>
      </w:r>
      <w:r w:rsidRPr="0087034D">
        <w:rPr>
          <w:rFonts w:asciiTheme="majorHAnsi" w:hAnsiTheme="majorHAnsi" w:cstheme="majorHAnsi"/>
          <w:szCs w:val="22"/>
        </w:rPr>
        <w:t xml:space="preserve">nicht nur die Nachhaltigkeit, sondern </w:t>
      </w:r>
      <w:r w:rsidR="00887D91">
        <w:rPr>
          <w:rFonts w:asciiTheme="majorHAnsi" w:hAnsiTheme="majorHAnsi" w:cstheme="majorHAnsi"/>
          <w:szCs w:val="22"/>
        </w:rPr>
        <w:t>gleichzeitig auch den Komfort und die Anwendung für Nutzer.</w:t>
      </w:r>
      <w:r w:rsidRPr="0087034D">
        <w:rPr>
          <w:rFonts w:asciiTheme="majorHAnsi" w:hAnsiTheme="majorHAnsi" w:cstheme="majorHAnsi"/>
          <w:szCs w:val="22"/>
        </w:rPr>
        <w:t xml:space="preserve"> </w:t>
      </w:r>
      <w:r w:rsidR="00A35CB4">
        <w:rPr>
          <w:rFonts w:asciiTheme="majorHAnsi" w:hAnsiTheme="majorHAnsi" w:cstheme="majorHAnsi"/>
          <w:szCs w:val="22"/>
        </w:rPr>
        <w:t>Sie lassen</w:t>
      </w:r>
      <w:r w:rsidR="009A0D5C">
        <w:rPr>
          <w:rFonts w:asciiTheme="majorHAnsi" w:hAnsiTheme="majorHAnsi" w:cstheme="majorHAnsi"/>
          <w:szCs w:val="22"/>
        </w:rPr>
        <w:t xml:space="preserve"> sich</w:t>
      </w:r>
      <w:r w:rsidRPr="0087034D">
        <w:rPr>
          <w:rFonts w:asciiTheme="majorHAnsi" w:hAnsiTheme="majorHAnsi" w:cstheme="majorHAnsi"/>
          <w:szCs w:val="22"/>
        </w:rPr>
        <w:t xml:space="preserve"> automatisch ohne </w:t>
      </w:r>
      <w:r w:rsidR="009A0D5C">
        <w:rPr>
          <w:rFonts w:asciiTheme="majorHAnsi" w:hAnsiTheme="majorHAnsi" w:cstheme="majorHAnsi"/>
          <w:szCs w:val="22"/>
        </w:rPr>
        <w:t>Schnittwerkzeuge öffnen</w:t>
      </w:r>
      <w:r w:rsidR="00EA1572">
        <w:rPr>
          <w:rFonts w:asciiTheme="majorHAnsi" w:hAnsiTheme="majorHAnsi" w:cstheme="majorHAnsi"/>
          <w:szCs w:val="22"/>
        </w:rPr>
        <w:t xml:space="preserve"> – Nutzer müssen </w:t>
      </w:r>
      <w:r w:rsidRPr="0087034D">
        <w:rPr>
          <w:rFonts w:asciiTheme="majorHAnsi" w:hAnsiTheme="majorHAnsi" w:cstheme="majorHAnsi"/>
          <w:szCs w:val="22"/>
        </w:rPr>
        <w:t xml:space="preserve">lediglich </w:t>
      </w:r>
      <w:r w:rsidR="00EA1572">
        <w:rPr>
          <w:rFonts w:asciiTheme="majorHAnsi" w:hAnsiTheme="majorHAnsi" w:cstheme="majorHAnsi"/>
          <w:szCs w:val="22"/>
        </w:rPr>
        <w:t xml:space="preserve">noch manuell </w:t>
      </w:r>
      <w:r w:rsidRPr="0087034D">
        <w:rPr>
          <w:rFonts w:asciiTheme="majorHAnsi" w:hAnsiTheme="majorHAnsi" w:cstheme="majorHAnsi"/>
          <w:szCs w:val="22"/>
        </w:rPr>
        <w:t>die Düse aufsetzen</w:t>
      </w:r>
      <w:r w:rsidR="00A35CB4">
        <w:rPr>
          <w:rFonts w:asciiTheme="majorHAnsi" w:hAnsiTheme="majorHAnsi" w:cstheme="majorHAnsi"/>
          <w:szCs w:val="22"/>
        </w:rPr>
        <w:t xml:space="preserve"> und die Kartusche in eine handelsübliche </w:t>
      </w:r>
      <w:proofErr w:type="spellStart"/>
      <w:r w:rsidR="00A35CB4">
        <w:rPr>
          <w:rFonts w:asciiTheme="majorHAnsi" w:hAnsiTheme="majorHAnsi" w:cstheme="majorHAnsi"/>
          <w:szCs w:val="22"/>
        </w:rPr>
        <w:t>Kartuschenpistole</w:t>
      </w:r>
      <w:proofErr w:type="spellEnd"/>
      <w:r w:rsidR="00A35CB4">
        <w:rPr>
          <w:rFonts w:asciiTheme="majorHAnsi" w:hAnsiTheme="majorHAnsi" w:cstheme="majorHAnsi"/>
          <w:szCs w:val="22"/>
        </w:rPr>
        <w:t xml:space="preserve"> einlegen</w:t>
      </w:r>
      <w:r w:rsidRPr="0087034D">
        <w:rPr>
          <w:rFonts w:asciiTheme="majorHAnsi" w:hAnsiTheme="majorHAnsi" w:cstheme="majorHAnsi"/>
          <w:szCs w:val="22"/>
        </w:rPr>
        <w:t xml:space="preserve">. </w:t>
      </w:r>
      <w:r w:rsidR="00A35CB4">
        <w:rPr>
          <w:rFonts w:asciiTheme="majorHAnsi" w:hAnsiTheme="majorHAnsi" w:cstheme="majorHAnsi"/>
          <w:szCs w:val="22"/>
        </w:rPr>
        <w:t xml:space="preserve">Durch das Anpressen öffnet sich die Kartusche automatisch. </w:t>
      </w:r>
      <w:r w:rsidRPr="0087034D">
        <w:rPr>
          <w:rFonts w:asciiTheme="majorHAnsi" w:hAnsiTheme="majorHAnsi" w:cstheme="majorHAnsi"/>
          <w:szCs w:val="22"/>
        </w:rPr>
        <w:t>D</w:t>
      </w:r>
      <w:r w:rsidR="00567F6F">
        <w:rPr>
          <w:rFonts w:asciiTheme="majorHAnsi" w:hAnsiTheme="majorHAnsi" w:cstheme="majorHAnsi"/>
          <w:szCs w:val="22"/>
        </w:rPr>
        <w:t>ieser Mechanismus</w:t>
      </w:r>
      <w:r w:rsidRPr="0087034D">
        <w:rPr>
          <w:rFonts w:asciiTheme="majorHAnsi" w:hAnsiTheme="majorHAnsi" w:cstheme="majorHAnsi"/>
          <w:szCs w:val="22"/>
        </w:rPr>
        <w:t xml:space="preserve"> verbessert nicht nur die Sicherheit, sondern vereinfacht und beschleunigt auch die Anwendung. </w:t>
      </w:r>
      <w:r w:rsidR="00851879">
        <w:rPr>
          <w:rFonts w:asciiTheme="majorHAnsi" w:hAnsiTheme="majorHAnsi" w:cstheme="majorHAnsi"/>
          <w:szCs w:val="22"/>
        </w:rPr>
        <w:t>D</w:t>
      </w:r>
      <w:r w:rsidRPr="0087034D">
        <w:rPr>
          <w:rFonts w:asciiTheme="majorHAnsi" w:hAnsiTheme="majorHAnsi" w:cstheme="majorHAnsi"/>
          <w:szCs w:val="22"/>
        </w:rPr>
        <w:t xml:space="preserve">ie neuen </w:t>
      </w:r>
      <w:r w:rsidR="00A35CB4">
        <w:rPr>
          <w:rFonts w:asciiTheme="majorHAnsi" w:hAnsiTheme="majorHAnsi" w:cstheme="majorHAnsi"/>
          <w:szCs w:val="22"/>
        </w:rPr>
        <w:t>Pappk</w:t>
      </w:r>
      <w:r w:rsidR="00A35CB4" w:rsidRPr="0087034D">
        <w:rPr>
          <w:rFonts w:asciiTheme="majorHAnsi" w:hAnsiTheme="majorHAnsi" w:cstheme="majorHAnsi"/>
          <w:szCs w:val="22"/>
        </w:rPr>
        <w:t xml:space="preserve">artuschen </w:t>
      </w:r>
      <w:r w:rsidR="00851879">
        <w:rPr>
          <w:rFonts w:asciiTheme="majorHAnsi" w:hAnsiTheme="majorHAnsi" w:cstheme="majorHAnsi"/>
          <w:szCs w:val="22"/>
        </w:rPr>
        <w:t>können</w:t>
      </w:r>
      <w:r w:rsidR="00A35CB4">
        <w:rPr>
          <w:rFonts w:asciiTheme="majorHAnsi" w:hAnsiTheme="majorHAnsi" w:cstheme="majorHAnsi"/>
          <w:szCs w:val="22"/>
        </w:rPr>
        <w:t>,</w:t>
      </w:r>
      <w:r w:rsidR="00851879">
        <w:rPr>
          <w:rFonts w:asciiTheme="majorHAnsi" w:hAnsiTheme="majorHAnsi" w:cstheme="majorHAnsi"/>
          <w:szCs w:val="22"/>
        </w:rPr>
        <w:t xml:space="preserve"> </w:t>
      </w:r>
      <w:r w:rsidR="0046437E">
        <w:rPr>
          <w:rFonts w:asciiTheme="majorHAnsi" w:hAnsiTheme="majorHAnsi" w:cstheme="majorHAnsi"/>
          <w:szCs w:val="22"/>
        </w:rPr>
        <w:t>genau</w:t>
      </w:r>
      <w:r w:rsidRPr="0087034D">
        <w:rPr>
          <w:rFonts w:asciiTheme="majorHAnsi" w:hAnsiTheme="majorHAnsi" w:cstheme="majorHAnsi"/>
          <w:szCs w:val="22"/>
        </w:rPr>
        <w:t xml:space="preserve"> wie </w:t>
      </w:r>
      <w:r w:rsidR="0046437E">
        <w:rPr>
          <w:rFonts w:asciiTheme="majorHAnsi" w:hAnsiTheme="majorHAnsi" w:cstheme="majorHAnsi"/>
          <w:szCs w:val="22"/>
        </w:rPr>
        <w:t>herkömmliche</w:t>
      </w:r>
      <w:r w:rsidRPr="0087034D">
        <w:rPr>
          <w:rFonts w:asciiTheme="majorHAnsi" w:hAnsiTheme="majorHAnsi" w:cstheme="majorHAnsi"/>
          <w:szCs w:val="22"/>
        </w:rPr>
        <w:t xml:space="preserve"> Kunststoffkartuschen mit </w:t>
      </w:r>
      <w:r w:rsidR="00274395">
        <w:rPr>
          <w:rFonts w:asciiTheme="majorHAnsi" w:hAnsiTheme="majorHAnsi" w:cstheme="majorHAnsi"/>
          <w:szCs w:val="22"/>
        </w:rPr>
        <w:t>handelsüblichen</w:t>
      </w:r>
      <w:r w:rsidRPr="0087034D">
        <w:rPr>
          <w:rFonts w:asciiTheme="majorHAnsi" w:hAnsiTheme="majorHAnsi" w:cstheme="majorHAnsi"/>
          <w:szCs w:val="22"/>
        </w:rPr>
        <w:t xml:space="preserve"> </w:t>
      </w:r>
      <w:proofErr w:type="spellStart"/>
      <w:r w:rsidRPr="0087034D">
        <w:rPr>
          <w:rFonts w:asciiTheme="majorHAnsi" w:hAnsiTheme="majorHAnsi" w:cstheme="majorHAnsi"/>
          <w:szCs w:val="22"/>
        </w:rPr>
        <w:t>Kartuschenpistolen</w:t>
      </w:r>
      <w:proofErr w:type="spellEnd"/>
      <w:r w:rsidRPr="0087034D">
        <w:rPr>
          <w:rFonts w:asciiTheme="majorHAnsi" w:hAnsiTheme="majorHAnsi" w:cstheme="majorHAnsi"/>
          <w:szCs w:val="22"/>
        </w:rPr>
        <w:t xml:space="preserve"> verwendet werden. </w:t>
      </w:r>
      <w:r w:rsidR="001D3020" w:rsidRPr="0087034D">
        <w:rPr>
          <w:rFonts w:asciiTheme="majorHAnsi" w:hAnsiTheme="majorHAnsi" w:cstheme="majorHAnsi"/>
          <w:szCs w:val="22"/>
        </w:rPr>
        <w:t>W</w:t>
      </w:r>
      <w:r w:rsidR="001D3020">
        <w:rPr>
          <w:rFonts w:asciiTheme="majorHAnsi" w:hAnsiTheme="majorHAnsi" w:cstheme="majorHAnsi"/>
          <w:szCs w:val="22"/>
        </w:rPr>
        <w:t>ird</w:t>
      </w:r>
      <w:r w:rsidR="001D3020" w:rsidRPr="0087034D">
        <w:rPr>
          <w:rFonts w:asciiTheme="majorHAnsi" w:hAnsiTheme="majorHAnsi" w:cstheme="majorHAnsi"/>
          <w:szCs w:val="22"/>
        </w:rPr>
        <w:t xml:space="preserve"> das Produkt nicht vollständig aufgebraucht, kann die </w:t>
      </w:r>
      <w:r w:rsidR="00A35CB4">
        <w:rPr>
          <w:rFonts w:asciiTheme="majorHAnsi" w:hAnsiTheme="majorHAnsi" w:cstheme="majorHAnsi"/>
          <w:szCs w:val="22"/>
        </w:rPr>
        <w:t>Pappk</w:t>
      </w:r>
      <w:r w:rsidR="00A35CB4" w:rsidRPr="0087034D">
        <w:rPr>
          <w:rFonts w:asciiTheme="majorHAnsi" w:hAnsiTheme="majorHAnsi" w:cstheme="majorHAnsi"/>
          <w:szCs w:val="22"/>
        </w:rPr>
        <w:t xml:space="preserve">artusche </w:t>
      </w:r>
      <w:r w:rsidR="001D3020" w:rsidRPr="0087034D">
        <w:rPr>
          <w:rFonts w:asciiTheme="majorHAnsi" w:hAnsiTheme="majorHAnsi" w:cstheme="majorHAnsi"/>
          <w:szCs w:val="22"/>
        </w:rPr>
        <w:t xml:space="preserve">einfach mit </w:t>
      </w:r>
      <w:r w:rsidR="00A35CB4" w:rsidRPr="0087034D">
        <w:rPr>
          <w:rFonts w:asciiTheme="majorHAnsi" w:hAnsiTheme="majorHAnsi" w:cstheme="majorHAnsi"/>
          <w:szCs w:val="22"/>
        </w:rPr>
        <w:t>de</w:t>
      </w:r>
      <w:r w:rsidR="00A35CB4">
        <w:rPr>
          <w:rFonts w:asciiTheme="majorHAnsi" w:hAnsiTheme="majorHAnsi" w:cstheme="majorHAnsi"/>
          <w:szCs w:val="22"/>
        </w:rPr>
        <w:t>r</w:t>
      </w:r>
      <w:r w:rsidR="00A35CB4" w:rsidRPr="0087034D">
        <w:rPr>
          <w:rFonts w:asciiTheme="majorHAnsi" w:hAnsiTheme="majorHAnsi" w:cstheme="majorHAnsi"/>
          <w:szCs w:val="22"/>
        </w:rPr>
        <w:t xml:space="preserve"> </w:t>
      </w:r>
      <w:r w:rsidR="00A35CB4">
        <w:rPr>
          <w:rFonts w:asciiTheme="majorHAnsi" w:hAnsiTheme="majorHAnsi" w:cstheme="majorHAnsi"/>
          <w:szCs w:val="22"/>
        </w:rPr>
        <w:t xml:space="preserve">beigefügten Verschlusskappe </w:t>
      </w:r>
      <w:r w:rsidR="001D3020" w:rsidRPr="0087034D">
        <w:rPr>
          <w:rFonts w:asciiTheme="majorHAnsi" w:hAnsiTheme="majorHAnsi" w:cstheme="majorHAnsi"/>
          <w:szCs w:val="22"/>
        </w:rPr>
        <w:t xml:space="preserve">verschlossen </w:t>
      </w:r>
      <w:r w:rsidR="00AF4846">
        <w:rPr>
          <w:rFonts w:asciiTheme="majorHAnsi" w:hAnsiTheme="majorHAnsi" w:cstheme="majorHAnsi"/>
          <w:szCs w:val="22"/>
        </w:rPr>
        <w:t xml:space="preserve">und später wiederverwendet </w:t>
      </w:r>
      <w:r w:rsidR="001D3020" w:rsidRPr="0087034D">
        <w:rPr>
          <w:rFonts w:asciiTheme="majorHAnsi" w:hAnsiTheme="majorHAnsi" w:cstheme="majorHAnsi"/>
          <w:szCs w:val="22"/>
        </w:rPr>
        <w:t>werden</w:t>
      </w:r>
      <w:r w:rsidR="00AF4846">
        <w:rPr>
          <w:rFonts w:asciiTheme="majorHAnsi" w:hAnsiTheme="majorHAnsi" w:cstheme="majorHAnsi"/>
          <w:szCs w:val="22"/>
        </w:rPr>
        <w:t xml:space="preserve">. </w:t>
      </w:r>
      <w:r w:rsidRPr="0087034D">
        <w:rPr>
          <w:rFonts w:asciiTheme="majorHAnsi" w:hAnsiTheme="majorHAnsi" w:cstheme="majorHAnsi"/>
          <w:szCs w:val="22"/>
        </w:rPr>
        <w:t xml:space="preserve">Anwender profitieren </w:t>
      </w:r>
      <w:r w:rsidR="00AF4846">
        <w:rPr>
          <w:rFonts w:asciiTheme="majorHAnsi" w:hAnsiTheme="majorHAnsi" w:cstheme="majorHAnsi"/>
          <w:szCs w:val="22"/>
        </w:rPr>
        <w:t xml:space="preserve">so </w:t>
      </w:r>
      <w:r w:rsidRPr="0087034D">
        <w:rPr>
          <w:rFonts w:asciiTheme="majorHAnsi" w:hAnsiTheme="majorHAnsi" w:cstheme="majorHAnsi"/>
          <w:szCs w:val="22"/>
        </w:rPr>
        <w:t xml:space="preserve">von der traditionellen Henkel-Qualität </w:t>
      </w:r>
      <w:r w:rsidR="00215F85">
        <w:rPr>
          <w:rFonts w:asciiTheme="majorHAnsi" w:hAnsiTheme="majorHAnsi" w:cstheme="majorHAnsi"/>
          <w:szCs w:val="22"/>
        </w:rPr>
        <w:t xml:space="preserve">ohne Änderungen bei </w:t>
      </w:r>
      <w:r w:rsidR="00215F85" w:rsidRPr="0087034D">
        <w:rPr>
          <w:rFonts w:asciiTheme="majorHAnsi" w:hAnsiTheme="majorHAnsi" w:cstheme="majorHAnsi"/>
          <w:szCs w:val="22"/>
        </w:rPr>
        <w:t>Produktleistung oder -formulierun</w:t>
      </w:r>
      <w:r w:rsidR="00215F85">
        <w:rPr>
          <w:rFonts w:asciiTheme="majorHAnsi" w:hAnsiTheme="majorHAnsi" w:cstheme="majorHAnsi"/>
          <w:szCs w:val="22"/>
        </w:rPr>
        <w:t xml:space="preserve">g </w:t>
      </w:r>
      <w:r w:rsidRPr="0087034D">
        <w:rPr>
          <w:rFonts w:asciiTheme="majorHAnsi" w:hAnsiTheme="majorHAnsi" w:cstheme="majorHAnsi"/>
          <w:szCs w:val="22"/>
        </w:rPr>
        <w:t>in einem praktischen und nachhaltigen Format</w:t>
      </w:r>
      <w:r w:rsidR="00215F85">
        <w:rPr>
          <w:rFonts w:asciiTheme="majorHAnsi" w:hAnsiTheme="majorHAnsi" w:cstheme="majorHAnsi"/>
          <w:szCs w:val="22"/>
        </w:rPr>
        <w:t>.</w:t>
      </w:r>
    </w:p>
    <w:p w14:paraId="374DE2CB" w14:textId="77777777" w:rsidR="00215F85" w:rsidRDefault="00215F85" w:rsidP="0087034D">
      <w:pPr>
        <w:rPr>
          <w:rFonts w:asciiTheme="majorHAnsi" w:hAnsiTheme="majorHAnsi" w:cstheme="majorHAnsi"/>
          <w:szCs w:val="22"/>
        </w:rPr>
      </w:pPr>
    </w:p>
    <w:p w14:paraId="7030CE20" w14:textId="180472DC" w:rsidR="00215F85" w:rsidRDefault="003724CB" w:rsidP="0087034D">
      <w:pPr>
        <w:rPr>
          <w:rFonts w:asciiTheme="majorHAnsi" w:hAnsiTheme="majorHAnsi" w:cstheme="majorHAnsi"/>
          <w:szCs w:val="22"/>
        </w:rPr>
      </w:pPr>
      <w:r w:rsidRPr="003724CB">
        <w:rPr>
          <w:rFonts w:asciiTheme="majorHAnsi" w:hAnsiTheme="majorHAnsi" w:cstheme="majorHAnsi"/>
          <w:szCs w:val="22"/>
        </w:rPr>
        <w:lastRenderedPageBreak/>
        <w:t xml:space="preserve">Henkel </w:t>
      </w:r>
      <w:r w:rsidR="009C0133">
        <w:rPr>
          <w:rFonts w:asciiTheme="majorHAnsi" w:hAnsiTheme="majorHAnsi" w:cstheme="majorHAnsi"/>
          <w:szCs w:val="22"/>
        </w:rPr>
        <w:t>wird</w:t>
      </w:r>
      <w:r w:rsidR="003E4431">
        <w:rPr>
          <w:rFonts w:asciiTheme="majorHAnsi" w:hAnsiTheme="majorHAnsi" w:cstheme="majorHAnsi"/>
          <w:szCs w:val="22"/>
        </w:rPr>
        <w:t xml:space="preserve"> die</w:t>
      </w:r>
      <w:r w:rsidRPr="003724CB">
        <w:rPr>
          <w:rFonts w:asciiTheme="majorHAnsi" w:hAnsiTheme="majorHAnsi" w:cstheme="majorHAnsi"/>
          <w:szCs w:val="22"/>
        </w:rPr>
        <w:t xml:space="preserve"> neue</w:t>
      </w:r>
      <w:r w:rsidR="003E4431">
        <w:rPr>
          <w:rFonts w:asciiTheme="majorHAnsi" w:hAnsiTheme="majorHAnsi" w:cstheme="majorHAnsi"/>
          <w:szCs w:val="22"/>
        </w:rPr>
        <w:t xml:space="preserve">n </w:t>
      </w:r>
      <w:r w:rsidR="00A35CB4">
        <w:rPr>
          <w:rFonts w:asciiTheme="majorHAnsi" w:hAnsiTheme="majorHAnsi" w:cstheme="majorHAnsi"/>
          <w:szCs w:val="22"/>
        </w:rPr>
        <w:t xml:space="preserve">Pappkartuschen </w:t>
      </w:r>
      <w:r w:rsidRPr="003724CB">
        <w:rPr>
          <w:rFonts w:asciiTheme="majorHAnsi" w:hAnsiTheme="majorHAnsi" w:cstheme="majorHAnsi"/>
          <w:szCs w:val="22"/>
        </w:rPr>
        <w:t xml:space="preserve">für sein </w:t>
      </w:r>
      <w:r w:rsidR="003E4431">
        <w:rPr>
          <w:rFonts w:asciiTheme="majorHAnsi" w:hAnsiTheme="majorHAnsi" w:cstheme="majorHAnsi"/>
          <w:szCs w:val="22"/>
        </w:rPr>
        <w:t xml:space="preserve">breites Portfolio an Montageklebstoffen und </w:t>
      </w:r>
      <w:r w:rsidR="009C0133">
        <w:rPr>
          <w:rFonts w:asciiTheme="majorHAnsi" w:hAnsiTheme="majorHAnsi" w:cstheme="majorHAnsi"/>
          <w:szCs w:val="22"/>
        </w:rPr>
        <w:t>Silikonen zunächst</w:t>
      </w:r>
      <w:r w:rsidRPr="003724CB">
        <w:rPr>
          <w:rFonts w:asciiTheme="majorHAnsi" w:hAnsiTheme="majorHAnsi" w:cstheme="majorHAnsi"/>
          <w:szCs w:val="22"/>
        </w:rPr>
        <w:t xml:space="preserve"> in Europa einführen. Die</w:t>
      </w:r>
      <w:r w:rsidR="009C0133">
        <w:rPr>
          <w:rFonts w:asciiTheme="majorHAnsi" w:hAnsiTheme="majorHAnsi" w:cstheme="majorHAnsi"/>
          <w:szCs w:val="22"/>
        </w:rPr>
        <w:t>se</w:t>
      </w:r>
      <w:r w:rsidRPr="003724CB">
        <w:rPr>
          <w:rFonts w:asciiTheme="majorHAnsi" w:hAnsiTheme="majorHAnsi" w:cstheme="majorHAnsi"/>
          <w:szCs w:val="22"/>
        </w:rPr>
        <w:t xml:space="preserve"> Markteinführung beginnt </w:t>
      </w:r>
      <w:proofErr w:type="spellStart"/>
      <w:r w:rsidRPr="003724CB">
        <w:rPr>
          <w:rFonts w:asciiTheme="majorHAnsi" w:hAnsiTheme="majorHAnsi" w:cstheme="majorHAnsi"/>
          <w:szCs w:val="22"/>
        </w:rPr>
        <w:t>imit</w:t>
      </w:r>
      <w:proofErr w:type="spellEnd"/>
      <w:r w:rsidRPr="003724CB">
        <w:rPr>
          <w:rFonts w:asciiTheme="majorHAnsi" w:hAnsiTheme="majorHAnsi" w:cstheme="majorHAnsi"/>
          <w:szCs w:val="22"/>
        </w:rPr>
        <w:t xml:space="preserve"> der Umstellung in der Kategorie der Sanitär- und Mehrzweck-Silikondichtstoffe, gefolgt von einer umfassenden zweiten Welle im Jahr 2026. </w:t>
      </w:r>
      <w:r w:rsidR="000A0A60">
        <w:rPr>
          <w:rFonts w:asciiTheme="majorHAnsi" w:hAnsiTheme="majorHAnsi" w:cstheme="majorHAnsi"/>
          <w:szCs w:val="22"/>
        </w:rPr>
        <w:t>Darüber hinaus</w:t>
      </w:r>
      <w:r w:rsidRPr="003724CB">
        <w:rPr>
          <w:rFonts w:asciiTheme="majorHAnsi" w:hAnsiTheme="majorHAnsi" w:cstheme="majorHAnsi"/>
          <w:szCs w:val="22"/>
        </w:rPr>
        <w:t xml:space="preserve"> wird das Unternehmen in den kommenden Jahren durch intensive Anwendertests </w:t>
      </w:r>
      <w:r w:rsidR="000A0A60">
        <w:rPr>
          <w:rFonts w:asciiTheme="majorHAnsi" w:hAnsiTheme="majorHAnsi" w:cstheme="majorHAnsi"/>
          <w:szCs w:val="22"/>
        </w:rPr>
        <w:t>zudem</w:t>
      </w:r>
      <w:r w:rsidRPr="003724CB">
        <w:rPr>
          <w:rFonts w:asciiTheme="majorHAnsi" w:hAnsiTheme="majorHAnsi" w:cstheme="majorHAnsi"/>
          <w:szCs w:val="22"/>
        </w:rPr>
        <w:t xml:space="preserve"> die Marktpotenziale für </w:t>
      </w:r>
      <w:r w:rsidR="00A35CB4">
        <w:rPr>
          <w:rFonts w:asciiTheme="majorHAnsi" w:hAnsiTheme="majorHAnsi" w:cstheme="majorHAnsi"/>
          <w:szCs w:val="22"/>
        </w:rPr>
        <w:t>Papp</w:t>
      </w:r>
      <w:r w:rsidR="00A35CB4" w:rsidRPr="003724CB">
        <w:rPr>
          <w:rFonts w:asciiTheme="majorHAnsi" w:hAnsiTheme="majorHAnsi" w:cstheme="majorHAnsi"/>
          <w:szCs w:val="22"/>
        </w:rPr>
        <w:t xml:space="preserve">kartuschen </w:t>
      </w:r>
      <w:r w:rsidRPr="003724CB">
        <w:rPr>
          <w:rFonts w:asciiTheme="majorHAnsi" w:hAnsiTheme="majorHAnsi" w:cstheme="majorHAnsi"/>
          <w:szCs w:val="22"/>
        </w:rPr>
        <w:t xml:space="preserve">in </w:t>
      </w:r>
      <w:r w:rsidR="000A0A60">
        <w:rPr>
          <w:rFonts w:asciiTheme="majorHAnsi" w:hAnsiTheme="majorHAnsi" w:cstheme="majorHAnsi"/>
          <w:szCs w:val="22"/>
        </w:rPr>
        <w:t>weiteren</w:t>
      </w:r>
      <w:r w:rsidRPr="003724CB">
        <w:rPr>
          <w:rFonts w:asciiTheme="majorHAnsi" w:hAnsiTheme="majorHAnsi" w:cstheme="majorHAnsi"/>
          <w:szCs w:val="22"/>
        </w:rPr>
        <w:t xml:space="preserve"> Regionen </w:t>
      </w:r>
      <w:r w:rsidR="00166CB2">
        <w:rPr>
          <w:rFonts w:asciiTheme="majorHAnsi" w:hAnsiTheme="majorHAnsi" w:cstheme="majorHAnsi"/>
          <w:szCs w:val="22"/>
        </w:rPr>
        <w:t>untersuchen</w:t>
      </w:r>
      <w:r w:rsidRPr="003724CB">
        <w:rPr>
          <w:rFonts w:asciiTheme="majorHAnsi" w:hAnsiTheme="majorHAnsi" w:cstheme="majorHAnsi"/>
          <w:szCs w:val="22"/>
        </w:rPr>
        <w:t>.</w:t>
      </w:r>
    </w:p>
    <w:p w14:paraId="24047A55" w14:textId="77777777" w:rsidR="00166CB2" w:rsidRPr="0087034D" w:rsidRDefault="00166CB2" w:rsidP="0087034D">
      <w:pPr>
        <w:rPr>
          <w:rFonts w:asciiTheme="majorHAnsi" w:hAnsiTheme="majorHAnsi" w:cstheme="majorHAnsi"/>
          <w:szCs w:val="22"/>
        </w:rPr>
      </w:pPr>
    </w:p>
    <w:p w14:paraId="6BE01FF6" w14:textId="77777777" w:rsidR="00A96CD2" w:rsidRPr="004C6B79" w:rsidRDefault="00A96CD2" w:rsidP="00A96CD2">
      <w:pPr>
        <w:rPr>
          <w:rStyle w:val="AboutandContactHeadline"/>
        </w:rPr>
      </w:pPr>
      <w:r w:rsidRPr="008A24FC">
        <w:rPr>
          <w:rStyle w:val="AboutandContactHeadline"/>
        </w:rPr>
        <w:t>Über Henkel</w:t>
      </w:r>
    </w:p>
    <w:p w14:paraId="103717CE" w14:textId="77777777" w:rsidR="00A96CD2" w:rsidRPr="001B5147" w:rsidRDefault="00A96CD2" w:rsidP="00A96CD2">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Weitere Informationen unter </w:t>
      </w:r>
      <w:hyperlink r:id="rId12" w:history="1">
        <w:r w:rsidRPr="001B5147">
          <w:rPr>
            <w:rStyle w:val="Hyperlink"/>
            <w:szCs w:val="24"/>
          </w:rPr>
          <w:t>www.henkel.de</w:t>
        </w:r>
      </w:hyperlink>
      <w:r w:rsidRPr="001B5147">
        <w:rPr>
          <w:rStyle w:val="AboutandContactBody"/>
        </w:rPr>
        <w:t xml:space="preserve"> </w:t>
      </w:r>
    </w:p>
    <w:p w14:paraId="030EF57C" w14:textId="77777777" w:rsidR="00AB7CA5" w:rsidRPr="004C6B79" w:rsidRDefault="00AB7CA5" w:rsidP="00AB7CA5">
      <w:pPr>
        <w:spacing w:line="360" w:lineRule="auto"/>
        <w:rPr>
          <w:rStyle w:val="AboutandContactBody"/>
        </w:rPr>
      </w:pPr>
    </w:p>
    <w:p w14:paraId="46F14E32" w14:textId="77777777" w:rsidR="00217142" w:rsidRPr="005B52F1" w:rsidRDefault="00217142" w:rsidP="00217142">
      <w:pPr>
        <w:tabs>
          <w:tab w:val="left" w:pos="1080"/>
          <w:tab w:val="left" w:pos="4500"/>
        </w:tabs>
        <w:spacing w:line="240" w:lineRule="auto"/>
        <w:rPr>
          <w:rFonts w:cstheme="minorHAnsi"/>
          <w:sz w:val="18"/>
          <w:szCs w:val="18"/>
          <w:lang w:val="de-AT"/>
        </w:rPr>
      </w:pPr>
      <w:r w:rsidRPr="005B52F1">
        <w:rPr>
          <w:rFonts w:cstheme="minorHAnsi"/>
          <w:sz w:val="18"/>
          <w:szCs w:val="18"/>
          <w:lang w:val="de-AT"/>
        </w:rPr>
        <w:t>Kontakt</w:t>
      </w:r>
      <w:r w:rsidRPr="005B52F1">
        <w:rPr>
          <w:rFonts w:cstheme="minorHAnsi"/>
          <w:sz w:val="18"/>
          <w:szCs w:val="18"/>
          <w:lang w:val="de-AT"/>
        </w:rPr>
        <w:tab/>
        <w:t>Mag. Michael Sgiarovello</w:t>
      </w:r>
      <w:r w:rsidRPr="005B52F1">
        <w:rPr>
          <w:rFonts w:cstheme="minorHAnsi"/>
          <w:sz w:val="18"/>
          <w:szCs w:val="18"/>
          <w:lang w:val="de-AT"/>
        </w:rPr>
        <w:tab/>
      </w:r>
      <w:r>
        <w:rPr>
          <w:rFonts w:cstheme="minorHAnsi"/>
          <w:sz w:val="18"/>
          <w:szCs w:val="18"/>
          <w:lang w:val="de-AT"/>
        </w:rPr>
        <w:t>Ulrike Gloyer</w:t>
      </w:r>
    </w:p>
    <w:p w14:paraId="3251AAA2" w14:textId="77777777" w:rsidR="00217142" w:rsidRPr="005B52F1" w:rsidRDefault="00217142" w:rsidP="00217142">
      <w:pPr>
        <w:tabs>
          <w:tab w:val="left" w:pos="1080"/>
          <w:tab w:val="left" w:pos="4500"/>
        </w:tabs>
        <w:spacing w:line="240" w:lineRule="auto"/>
        <w:rPr>
          <w:rFonts w:cstheme="minorHAnsi"/>
          <w:sz w:val="18"/>
          <w:szCs w:val="18"/>
          <w:lang w:val="de-AT"/>
        </w:rPr>
      </w:pPr>
      <w:r w:rsidRPr="005B52F1">
        <w:rPr>
          <w:rFonts w:cstheme="minorHAnsi"/>
          <w:sz w:val="18"/>
          <w:szCs w:val="18"/>
          <w:lang w:val="de-AT"/>
        </w:rPr>
        <w:t>Telefon</w:t>
      </w:r>
      <w:r w:rsidRPr="005B52F1">
        <w:rPr>
          <w:rFonts w:cstheme="minorHAnsi"/>
          <w:sz w:val="18"/>
          <w:szCs w:val="18"/>
          <w:lang w:val="de-AT"/>
        </w:rPr>
        <w:tab/>
        <w:t>+43 (0)</w:t>
      </w:r>
      <w:r>
        <w:rPr>
          <w:rFonts w:cstheme="minorHAnsi"/>
          <w:sz w:val="18"/>
          <w:szCs w:val="18"/>
          <w:lang w:val="de-AT"/>
        </w:rPr>
        <w:t xml:space="preserve">676 8993 </w:t>
      </w:r>
      <w:r w:rsidRPr="005B52F1">
        <w:rPr>
          <w:rFonts w:cstheme="minorHAnsi"/>
          <w:sz w:val="18"/>
          <w:szCs w:val="18"/>
          <w:lang w:val="de-AT"/>
        </w:rPr>
        <w:t>2744</w:t>
      </w:r>
      <w:r w:rsidRPr="005B52F1">
        <w:rPr>
          <w:rFonts w:cstheme="minorHAnsi"/>
          <w:sz w:val="18"/>
          <w:szCs w:val="18"/>
          <w:lang w:val="de-AT"/>
        </w:rPr>
        <w:tab/>
        <w:t>+43 (0)</w:t>
      </w:r>
      <w:r>
        <w:rPr>
          <w:rFonts w:cstheme="minorHAnsi"/>
          <w:sz w:val="18"/>
          <w:szCs w:val="18"/>
          <w:lang w:val="de-AT"/>
        </w:rPr>
        <w:t>676</w:t>
      </w:r>
      <w:r w:rsidRPr="005B52F1">
        <w:rPr>
          <w:rFonts w:cstheme="minorHAnsi"/>
          <w:sz w:val="18"/>
          <w:szCs w:val="18"/>
          <w:lang w:val="de-AT"/>
        </w:rPr>
        <w:t xml:space="preserve"> </w:t>
      </w:r>
      <w:r>
        <w:rPr>
          <w:rFonts w:cstheme="minorHAnsi"/>
          <w:sz w:val="18"/>
          <w:szCs w:val="18"/>
          <w:lang w:val="de-AT"/>
        </w:rPr>
        <w:t>8993 2251</w:t>
      </w:r>
    </w:p>
    <w:p w14:paraId="020BD3DC" w14:textId="77777777" w:rsidR="00217142" w:rsidRPr="00BA082A" w:rsidRDefault="00217142" w:rsidP="00217142">
      <w:pPr>
        <w:tabs>
          <w:tab w:val="left" w:pos="1080"/>
          <w:tab w:val="left" w:pos="4500"/>
        </w:tabs>
        <w:spacing w:line="240" w:lineRule="auto"/>
        <w:rPr>
          <w:rFonts w:cstheme="minorHAnsi"/>
          <w:sz w:val="18"/>
          <w:szCs w:val="18"/>
        </w:rPr>
      </w:pPr>
      <w:r>
        <w:rPr>
          <w:rFonts w:cstheme="minorHAnsi"/>
          <w:sz w:val="18"/>
          <w:szCs w:val="18"/>
          <w:lang w:val="de-AT"/>
        </w:rPr>
        <w:t>E-Mail</w:t>
      </w:r>
      <w:r>
        <w:rPr>
          <w:rFonts w:cstheme="minorHAnsi"/>
          <w:sz w:val="18"/>
          <w:szCs w:val="18"/>
          <w:lang w:val="de-AT"/>
        </w:rPr>
        <w:tab/>
      </w:r>
      <w:r w:rsidRPr="00F5541A">
        <w:rPr>
          <w:rFonts w:cstheme="minorHAnsi"/>
          <w:sz w:val="18"/>
          <w:szCs w:val="18"/>
          <w:lang w:val="de-AT"/>
        </w:rPr>
        <w:t>michael.sgiarovello@henkel.com</w:t>
      </w:r>
      <w:r>
        <w:rPr>
          <w:rFonts w:cstheme="minorHAnsi"/>
          <w:sz w:val="18"/>
          <w:szCs w:val="18"/>
          <w:lang w:val="de-AT"/>
        </w:rPr>
        <w:tab/>
        <w:t>ulrike.gloyer</w:t>
      </w:r>
      <w:r w:rsidRPr="00F5541A">
        <w:rPr>
          <w:rFonts w:cstheme="minorHAnsi"/>
          <w:sz w:val="18"/>
          <w:szCs w:val="18"/>
          <w:lang w:val="de-AT"/>
        </w:rPr>
        <w:t>@henkel.com</w:t>
      </w:r>
    </w:p>
    <w:p w14:paraId="1ACB4B95" w14:textId="77777777" w:rsidR="00217142" w:rsidRPr="00BA082A" w:rsidRDefault="00217142" w:rsidP="00217142">
      <w:pPr>
        <w:rPr>
          <w:rStyle w:val="AboutandContactBody"/>
        </w:rPr>
      </w:pPr>
    </w:p>
    <w:p w14:paraId="041F5080" w14:textId="77777777" w:rsidR="00217142" w:rsidRPr="00493327" w:rsidRDefault="00217142" w:rsidP="00217142">
      <w:pPr>
        <w:rPr>
          <w:rStyle w:val="AboutandContactBody"/>
        </w:rPr>
      </w:pPr>
      <w:r w:rsidRPr="00F5541A">
        <w:rPr>
          <w:rStyle w:val="AboutandContactBody"/>
        </w:rPr>
        <w:t>Henkel Central Eastern Europe GmbH</w:t>
      </w:r>
    </w:p>
    <w:p w14:paraId="405FFFEA" w14:textId="77777777" w:rsidR="00217142" w:rsidRPr="00687753" w:rsidRDefault="00217142" w:rsidP="00217142">
      <w:pPr>
        <w:rPr>
          <w:rStyle w:val="AboutandContactBody"/>
          <w:lang w:val="en-GB"/>
        </w:rPr>
      </w:pPr>
    </w:p>
    <w:p w14:paraId="2304FE98" w14:textId="7BB42F20" w:rsidR="00F24306" w:rsidRPr="00365BCC" w:rsidRDefault="00F24306" w:rsidP="00217142">
      <w:pPr>
        <w:rPr>
          <w:rStyle w:val="AboutandContactBody"/>
          <w:color w:val="9A141B"/>
        </w:rPr>
      </w:pPr>
    </w:p>
    <w:sectPr w:rsidR="00F24306" w:rsidRPr="00365BCC" w:rsidSect="004C1F0C">
      <w:headerReference w:type="default" r:id="rId13"/>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5648" w14:textId="77777777" w:rsidR="0019175C" w:rsidRDefault="0019175C">
      <w:r>
        <w:separator/>
      </w:r>
    </w:p>
  </w:endnote>
  <w:endnote w:type="continuationSeparator" w:id="0">
    <w:p w14:paraId="2ED88B72" w14:textId="77777777" w:rsidR="0019175C" w:rsidRDefault="0019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2843" w14:textId="3B048907"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217142">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A6EC" w14:textId="64AD3EFA" w:rsidR="006D3E5F" w:rsidRDefault="006D3E5F" w:rsidP="006D3E5F">
    <w:pPr>
      <w:pStyle w:val="Fuzeile"/>
      <w:jc w:val="distribute"/>
      <w:rPr>
        <w:b/>
      </w:rPr>
    </w:pPr>
    <w:bookmarkStart w:id="0" w:name="_Hlk47541922"/>
    <w:r>
      <w:rPr>
        <w:b/>
        <w:lang w:eastAsia="en-GB"/>
      </w:rPr>
      <w:drawing>
        <wp:anchor distT="0" distB="0" distL="114300" distR="114300" simplePos="0" relativeHeight="251661824" behindDoc="0" locked="0" layoutInCell="1" allowOverlap="1" wp14:anchorId="6A7983B3" wp14:editId="1AED4181">
          <wp:simplePos x="0" y="0"/>
          <wp:positionH relativeFrom="column">
            <wp:posOffset>5142865</wp:posOffset>
          </wp:positionH>
          <wp:positionV relativeFrom="paragraph">
            <wp:posOffset>-214630</wp:posOffset>
          </wp:positionV>
          <wp:extent cx="337820" cy="287655"/>
          <wp:effectExtent l="0" t="0" r="5080" b="0"/>
          <wp:wrapNone/>
          <wp:docPr id="1" name="Grafik 1" descr="P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8992" behindDoc="0" locked="0" layoutInCell="1" allowOverlap="1" wp14:anchorId="5BBFAA36" wp14:editId="35B73418">
          <wp:simplePos x="0" y="0"/>
          <wp:positionH relativeFrom="column">
            <wp:posOffset>4652010</wp:posOffset>
          </wp:positionH>
          <wp:positionV relativeFrom="paragraph">
            <wp:posOffset>-202565</wp:posOffset>
          </wp:positionV>
          <wp:extent cx="395605" cy="287655"/>
          <wp:effectExtent l="0" t="0" r="444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560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65920" behindDoc="0" locked="0" layoutInCell="1" allowOverlap="1" wp14:anchorId="69A89D06" wp14:editId="016B33E4">
          <wp:simplePos x="0" y="0"/>
          <wp:positionH relativeFrom="column">
            <wp:posOffset>3999230</wp:posOffset>
          </wp:positionH>
          <wp:positionV relativeFrom="paragraph">
            <wp:posOffset>-93920</wp:posOffset>
          </wp:positionV>
          <wp:extent cx="536400" cy="151200"/>
          <wp:effectExtent l="0" t="0" r="0" b="1270"/>
          <wp:wrapNone/>
          <wp:docPr id="10" name="Grafik 10" descr="Cere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4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60800" behindDoc="0" locked="0" layoutInCell="1" allowOverlap="1" wp14:anchorId="1073787D" wp14:editId="7132BD6E">
          <wp:simplePos x="0" y="0"/>
          <wp:positionH relativeFrom="column">
            <wp:posOffset>3213100</wp:posOffset>
          </wp:positionH>
          <wp:positionV relativeFrom="paragraph">
            <wp:posOffset>-60325</wp:posOffset>
          </wp:positionV>
          <wp:extent cx="694800" cy="118800"/>
          <wp:effectExtent l="0" t="0" r="0" b="0"/>
          <wp:wrapNone/>
          <wp:docPr id="9" name="Grafik 9" descr="A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QU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8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64896" behindDoc="0" locked="0" layoutInCell="1" allowOverlap="1" wp14:anchorId="7289EBF9" wp14:editId="6FD569B3">
          <wp:simplePos x="0" y="0"/>
          <wp:positionH relativeFrom="column">
            <wp:posOffset>2514600</wp:posOffset>
          </wp:positionH>
          <wp:positionV relativeFrom="paragraph">
            <wp:posOffset>-60325</wp:posOffset>
          </wp:positionV>
          <wp:extent cx="658800" cy="100800"/>
          <wp:effectExtent l="0" t="0" r="0" b="0"/>
          <wp:wrapNone/>
          <wp:docPr id="8" name="Grafik 8" descr="LOGO_TEROS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EROSON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66944" behindDoc="0" locked="0" layoutInCell="1" allowOverlap="1" wp14:anchorId="5290BFBD" wp14:editId="0D746026">
          <wp:simplePos x="0" y="0"/>
          <wp:positionH relativeFrom="column">
            <wp:posOffset>1637665</wp:posOffset>
          </wp:positionH>
          <wp:positionV relativeFrom="paragraph">
            <wp:posOffset>-60325</wp:posOffset>
          </wp:positionV>
          <wp:extent cx="809625" cy="100330"/>
          <wp:effectExtent l="0" t="0" r="9525" b="0"/>
          <wp:wrapNone/>
          <wp:docPr id="6" name="Grafik 6" descr="BOND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DE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00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62848" behindDoc="0" locked="0" layoutInCell="1" allowOverlap="1" wp14:anchorId="092FC27E" wp14:editId="71FD7A39">
          <wp:simplePos x="0" y="0"/>
          <wp:positionH relativeFrom="column">
            <wp:posOffset>37465</wp:posOffset>
          </wp:positionH>
          <wp:positionV relativeFrom="paragraph">
            <wp:posOffset>-60325</wp:posOffset>
          </wp:positionV>
          <wp:extent cx="554400" cy="100800"/>
          <wp:effectExtent l="0" t="0" r="0" b="0"/>
          <wp:wrapNone/>
          <wp:docPr id="13" name="Grafik 1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4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63872" behindDoc="0" locked="0" layoutInCell="1" allowOverlap="1" wp14:anchorId="49345CED" wp14:editId="5A175879">
          <wp:simplePos x="0" y="0"/>
          <wp:positionH relativeFrom="column">
            <wp:posOffset>666115</wp:posOffset>
          </wp:positionH>
          <wp:positionV relativeFrom="paragraph">
            <wp:posOffset>-60960</wp:posOffset>
          </wp:positionV>
          <wp:extent cx="928800" cy="100800"/>
          <wp:effectExtent l="0" t="0" r="5080" b="0"/>
          <wp:wrapNone/>
          <wp:docPr id="7" name="Grafik 7" descr="TECHNO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OM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bookmarkEnd w:id="0"/>
  <w:p w14:paraId="592B8A23" w14:textId="70D2667F"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2F14" w14:textId="77777777" w:rsidR="0019175C" w:rsidRDefault="0019175C">
      <w:r>
        <w:separator/>
      </w:r>
    </w:p>
  </w:footnote>
  <w:footnote w:type="continuationSeparator" w:id="0">
    <w:p w14:paraId="0D792CBD" w14:textId="77777777" w:rsidR="0019175C" w:rsidRDefault="00191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52C" w14:textId="76E4EDE7" w:rsidR="006D3E5F" w:rsidRPr="004C1F0C" w:rsidRDefault="006D3E5F" w:rsidP="004C1F0C">
    <w:pPr>
      <w:pStyle w:val="Kopfzeil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0721" w14:textId="77777777" w:rsidR="00CF6F33" w:rsidRPr="00EB46D9" w:rsidRDefault="0059722C" w:rsidP="006362AD">
    <w:pPr>
      <w:pStyle w:val="Kopfzeile"/>
    </w:pPr>
    <w:r w:rsidRPr="00EB46D9">
      <w:drawing>
        <wp:anchor distT="0" distB="0" distL="114300" distR="114300" simplePos="0" relativeHeight="251658752" behindDoc="0" locked="1" layoutInCell="1" allowOverlap="1" wp14:anchorId="728660EA" wp14:editId="2840D7D0">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mc:AlternateContent>
        <mc:Choice Requires="wpg">
          <w:drawing>
            <wp:anchor distT="0" distB="0" distL="114300" distR="114300" simplePos="0" relativeHeight="251656704" behindDoc="0" locked="0" layoutInCell="1" allowOverlap="1" wp14:anchorId="5AA40221" wp14:editId="60F29556">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8BDCD74"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40655"/>
    <w:multiLevelType w:val="hybridMultilevel"/>
    <w:tmpl w:val="B702714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64CA3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C15E9C"/>
    <w:multiLevelType w:val="hybridMultilevel"/>
    <w:tmpl w:val="962C8014"/>
    <w:lvl w:ilvl="0" w:tplc="C56C5EF6">
      <w:start w:val="1"/>
      <w:numFmt w:val="bullet"/>
      <w:lvlText w:val=""/>
      <w:lvlJc w:val="left"/>
      <w:pPr>
        <w:ind w:left="360" w:hanging="360"/>
      </w:pPr>
      <w:rPr>
        <w:rFonts w:ascii="Wingdings" w:hAnsi="Wingdings" w:hint="default"/>
        <w:color w:val="E1000F" w:themeColor="tex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3699358">
    <w:abstractNumId w:val="2"/>
  </w:num>
  <w:num w:numId="2" w16cid:durableId="1427119006">
    <w:abstractNumId w:val="0"/>
  </w:num>
  <w:num w:numId="3" w16cid:durableId="217010221">
    <w:abstractNumId w:val="8"/>
  </w:num>
  <w:num w:numId="4" w16cid:durableId="2104447184">
    <w:abstractNumId w:val="5"/>
  </w:num>
  <w:num w:numId="5" w16cid:durableId="1440680481">
    <w:abstractNumId w:val="4"/>
  </w:num>
  <w:num w:numId="6" w16cid:durableId="1020471049">
    <w:abstractNumId w:val="6"/>
  </w:num>
  <w:num w:numId="7" w16cid:durableId="1189952989">
    <w:abstractNumId w:val="3"/>
  </w:num>
  <w:num w:numId="8" w16cid:durableId="1972636172">
    <w:abstractNumId w:val="1"/>
  </w:num>
  <w:num w:numId="9" w16cid:durableId="1382055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168FF"/>
    <w:rsid w:val="00021C67"/>
    <w:rsid w:val="00030557"/>
    <w:rsid w:val="00030897"/>
    <w:rsid w:val="00030F51"/>
    <w:rsid w:val="00036292"/>
    <w:rsid w:val="000377A9"/>
    <w:rsid w:val="00040CC9"/>
    <w:rsid w:val="00051E86"/>
    <w:rsid w:val="000575F9"/>
    <w:rsid w:val="000618FC"/>
    <w:rsid w:val="00067071"/>
    <w:rsid w:val="0007364B"/>
    <w:rsid w:val="00080D10"/>
    <w:rsid w:val="000923F2"/>
    <w:rsid w:val="000A0A60"/>
    <w:rsid w:val="000A152E"/>
    <w:rsid w:val="000B029F"/>
    <w:rsid w:val="000B44CE"/>
    <w:rsid w:val="000B695A"/>
    <w:rsid w:val="000C210A"/>
    <w:rsid w:val="000C56DD"/>
    <w:rsid w:val="000D1672"/>
    <w:rsid w:val="000D33C0"/>
    <w:rsid w:val="000D6862"/>
    <w:rsid w:val="000E1188"/>
    <w:rsid w:val="000E2F62"/>
    <w:rsid w:val="000E38ED"/>
    <w:rsid w:val="000E7F24"/>
    <w:rsid w:val="000F03BE"/>
    <w:rsid w:val="000F205B"/>
    <w:rsid w:val="000F225B"/>
    <w:rsid w:val="000F7FAF"/>
    <w:rsid w:val="00105975"/>
    <w:rsid w:val="00110315"/>
    <w:rsid w:val="00111F4D"/>
    <w:rsid w:val="00115230"/>
    <w:rsid w:val="00115B5F"/>
    <w:rsid w:val="001162B4"/>
    <w:rsid w:val="00122CBC"/>
    <w:rsid w:val="00126D4A"/>
    <w:rsid w:val="00127A64"/>
    <w:rsid w:val="00130815"/>
    <w:rsid w:val="00132DA9"/>
    <w:rsid w:val="0013305B"/>
    <w:rsid w:val="00133B99"/>
    <w:rsid w:val="00135BA0"/>
    <w:rsid w:val="001443BD"/>
    <w:rsid w:val="00150366"/>
    <w:rsid w:val="001506B2"/>
    <w:rsid w:val="00151593"/>
    <w:rsid w:val="00152731"/>
    <w:rsid w:val="00155ADF"/>
    <w:rsid w:val="001646B2"/>
    <w:rsid w:val="00166CB2"/>
    <w:rsid w:val="001731CE"/>
    <w:rsid w:val="00183A31"/>
    <w:rsid w:val="00186B54"/>
    <w:rsid w:val="00191712"/>
    <w:rsid w:val="0019175C"/>
    <w:rsid w:val="001C0B32"/>
    <w:rsid w:val="001C4BE1"/>
    <w:rsid w:val="001C7C7A"/>
    <w:rsid w:val="001D3020"/>
    <w:rsid w:val="001D3EAA"/>
    <w:rsid w:val="001E0F71"/>
    <w:rsid w:val="001E640B"/>
    <w:rsid w:val="001E6D05"/>
    <w:rsid w:val="001E7C28"/>
    <w:rsid w:val="001F1BDF"/>
    <w:rsid w:val="001F413C"/>
    <w:rsid w:val="001F6352"/>
    <w:rsid w:val="001F7110"/>
    <w:rsid w:val="001F7E96"/>
    <w:rsid w:val="00202284"/>
    <w:rsid w:val="00211BC6"/>
    <w:rsid w:val="00212488"/>
    <w:rsid w:val="00215F85"/>
    <w:rsid w:val="00217142"/>
    <w:rsid w:val="00220628"/>
    <w:rsid w:val="00227219"/>
    <w:rsid w:val="002304D2"/>
    <w:rsid w:val="002358A6"/>
    <w:rsid w:val="00235E59"/>
    <w:rsid w:val="00235E97"/>
    <w:rsid w:val="00236E2A"/>
    <w:rsid w:val="00237F62"/>
    <w:rsid w:val="0024586A"/>
    <w:rsid w:val="002467F8"/>
    <w:rsid w:val="00256F0C"/>
    <w:rsid w:val="0026214F"/>
    <w:rsid w:val="00262C05"/>
    <w:rsid w:val="00264093"/>
    <w:rsid w:val="00273DA7"/>
    <w:rsid w:val="00274395"/>
    <w:rsid w:val="002811D0"/>
    <w:rsid w:val="00281D14"/>
    <w:rsid w:val="00282C13"/>
    <w:rsid w:val="00292229"/>
    <w:rsid w:val="002A0DF7"/>
    <w:rsid w:val="002A60E0"/>
    <w:rsid w:val="002C0335"/>
    <w:rsid w:val="002C252E"/>
    <w:rsid w:val="002C6773"/>
    <w:rsid w:val="002C6B5E"/>
    <w:rsid w:val="002C78D6"/>
    <w:rsid w:val="002D2A3D"/>
    <w:rsid w:val="002E0B17"/>
    <w:rsid w:val="002E4FFB"/>
    <w:rsid w:val="002E64FA"/>
    <w:rsid w:val="002E7DED"/>
    <w:rsid w:val="002F7E11"/>
    <w:rsid w:val="0030222B"/>
    <w:rsid w:val="003022F2"/>
    <w:rsid w:val="00304087"/>
    <w:rsid w:val="00310ACD"/>
    <w:rsid w:val="0031379F"/>
    <w:rsid w:val="00320A26"/>
    <w:rsid w:val="003211D1"/>
    <w:rsid w:val="00321344"/>
    <w:rsid w:val="00322767"/>
    <w:rsid w:val="00322AD7"/>
    <w:rsid w:val="00327225"/>
    <w:rsid w:val="0034015C"/>
    <w:rsid w:val="00342E4B"/>
    <w:rsid w:val="003442F4"/>
    <w:rsid w:val="003452EA"/>
    <w:rsid w:val="00346B07"/>
    <w:rsid w:val="00350F04"/>
    <w:rsid w:val="0035272F"/>
    <w:rsid w:val="00353705"/>
    <w:rsid w:val="003562E8"/>
    <w:rsid w:val="0036357D"/>
    <w:rsid w:val="003649BC"/>
    <w:rsid w:val="00365BCC"/>
    <w:rsid w:val="00365E44"/>
    <w:rsid w:val="00367AA1"/>
    <w:rsid w:val="003724CB"/>
    <w:rsid w:val="00372E36"/>
    <w:rsid w:val="0037639F"/>
    <w:rsid w:val="00376EE9"/>
    <w:rsid w:val="00377CBB"/>
    <w:rsid w:val="00387717"/>
    <w:rsid w:val="003877B6"/>
    <w:rsid w:val="00393887"/>
    <w:rsid w:val="00394C6B"/>
    <w:rsid w:val="003A2682"/>
    <w:rsid w:val="003A4E62"/>
    <w:rsid w:val="003A74C5"/>
    <w:rsid w:val="003B1069"/>
    <w:rsid w:val="003B35E8"/>
    <w:rsid w:val="003B390A"/>
    <w:rsid w:val="003B64CD"/>
    <w:rsid w:val="003B71C2"/>
    <w:rsid w:val="003C15DE"/>
    <w:rsid w:val="003C4EB2"/>
    <w:rsid w:val="003D617B"/>
    <w:rsid w:val="003E19FB"/>
    <w:rsid w:val="003E1C97"/>
    <w:rsid w:val="003E257F"/>
    <w:rsid w:val="003E32CD"/>
    <w:rsid w:val="003E4431"/>
    <w:rsid w:val="003F1AF3"/>
    <w:rsid w:val="003F4D8D"/>
    <w:rsid w:val="0041176E"/>
    <w:rsid w:val="00421CEB"/>
    <w:rsid w:val="0042288F"/>
    <w:rsid w:val="004313E7"/>
    <w:rsid w:val="0044763B"/>
    <w:rsid w:val="00447C6F"/>
    <w:rsid w:val="00452A97"/>
    <w:rsid w:val="00457981"/>
    <w:rsid w:val="00462643"/>
    <w:rsid w:val="004629B3"/>
    <w:rsid w:val="00462D06"/>
    <w:rsid w:val="0046322F"/>
    <w:rsid w:val="0046376E"/>
    <w:rsid w:val="0046437E"/>
    <w:rsid w:val="0046690F"/>
    <w:rsid w:val="00472231"/>
    <w:rsid w:val="00472FEC"/>
    <w:rsid w:val="00477934"/>
    <w:rsid w:val="00490A03"/>
    <w:rsid w:val="00493327"/>
    <w:rsid w:val="00494B9B"/>
    <w:rsid w:val="00494DBE"/>
    <w:rsid w:val="00495CE6"/>
    <w:rsid w:val="004A0340"/>
    <w:rsid w:val="004A323C"/>
    <w:rsid w:val="004A4D8A"/>
    <w:rsid w:val="004B54E8"/>
    <w:rsid w:val="004C1F0C"/>
    <w:rsid w:val="004C3150"/>
    <w:rsid w:val="004C4FEB"/>
    <w:rsid w:val="004C6B79"/>
    <w:rsid w:val="004D059B"/>
    <w:rsid w:val="004D32E7"/>
    <w:rsid w:val="004D4CB6"/>
    <w:rsid w:val="004D7D58"/>
    <w:rsid w:val="004E18C9"/>
    <w:rsid w:val="004E3341"/>
    <w:rsid w:val="004F10C1"/>
    <w:rsid w:val="004F2BF7"/>
    <w:rsid w:val="00502E62"/>
    <w:rsid w:val="0052212B"/>
    <w:rsid w:val="00522480"/>
    <w:rsid w:val="00534899"/>
    <w:rsid w:val="00534B46"/>
    <w:rsid w:val="00540358"/>
    <w:rsid w:val="005406C6"/>
    <w:rsid w:val="0055571E"/>
    <w:rsid w:val="00556F67"/>
    <w:rsid w:val="00563E06"/>
    <w:rsid w:val="00564CC2"/>
    <w:rsid w:val="00567F6F"/>
    <w:rsid w:val="0057789E"/>
    <w:rsid w:val="00581F8F"/>
    <w:rsid w:val="005833F0"/>
    <w:rsid w:val="00586CAF"/>
    <w:rsid w:val="0059069B"/>
    <w:rsid w:val="00591180"/>
    <w:rsid w:val="0059722C"/>
    <w:rsid w:val="00597D07"/>
    <w:rsid w:val="005A3846"/>
    <w:rsid w:val="005B3B16"/>
    <w:rsid w:val="005B5CFE"/>
    <w:rsid w:val="005B6A58"/>
    <w:rsid w:val="005C7112"/>
    <w:rsid w:val="005D0561"/>
    <w:rsid w:val="005D0AD9"/>
    <w:rsid w:val="005D22F6"/>
    <w:rsid w:val="005E0C30"/>
    <w:rsid w:val="005E69D9"/>
    <w:rsid w:val="005F0679"/>
    <w:rsid w:val="005F2487"/>
    <w:rsid w:val="005F27F4"/>
    <w:rsid w:val="005F3239"/>
    <w:rsid w:val="005F6567"/>
    <w:rsid w:val="00600D40"/>
    <w:rsid w:val="00607256"/>
    <w:rsid w:val="006144B1"/>
    <w:rsid w:val="00625688"/>
    <w:rsid w:val="0062593D"/>
    <w:rsid w:val="006335F1"/>
    <w:rsid w:val="006345B6"/>
    <w:rsid w:val="00635712"/>
    <w:rsid w:val="006362AD"/>
    <w:rsid w:val="00643D8A"/>
    <w:rsid w:val="00652229"/>
    <w:rsid w:val="00652793"/>
    <w:rsid w:val="006626CA"/>
    <w:rsid w:val="00663487"/>
    <w:rsid w:val="00664962"/>
    <w:rsid w:val="00667B2E"/>
    <w:rsid w:val="00672382"/>
    <w:rsid w:val="00672E10"/>
    <w:rsid w:val="00673B18"/>
    <w:rsid w:val="00682EB9"/>
    <w:rsid w:val="0068441A"/>
    <w:rsid w:val="00685916"/>
    <w:rsid w:val="00690B19"/>
    <w:rsid w:val="00694572"/>
    <w:rsid w:val="006948F3"/>
    <w:rsid w:val="00695F34"/>
    <w:rsid w:val="0069749A"/>
    <w:rsid w:val="00697D7B"/>
    <w:rsid w:val="006A0A3C"/>
    <w:rsid w:val="006A79F0"/>
    <w:rsid w:val="006B499F"/>
    <w:rsid w:val="006C36D1"/>
    <w:rsid w:val="006C5D28"/>
    <w:rsid w:val="006D3E5F"/>
    <w:rsid w:val="006D4996"/>
    <w:rsid w:val="006D54AB"/>
    <w:rsid w:val="006D6E15"/>
    <w:rsid w:val="006E3006"/>
    <w:rsid w:val="006E5032"/>
    <w:rsid w:val="006E5BDA"/>
    <w:rsid w:val="006F0FC7"/>
    <w:rsid w:val="006F271B"/>
    <w:rsid w:val="006F2A36"/>
    <w:rsid w:val="006F670F"/>
    <w:rsid w:val="00703272"/>
    <w:rsid w:val="0070733C"/>
    <w:rsid w:val="00710C5D"/>
    <w:rsid w:val="0071348C"/>
    <w:rsid w:val="00717273"/>
    <w:rsid w:val="00720FD4"/>
    <w:rsid w:val="00724AF2"/>
    <w:rsid w:val="0073096C"/>
    <w:rsid w:val="007365F6"/>
    <w:rsid w:val="00741CDC"/>
    <w:rsid w:val="00742398"/>
    <w:rsid w:val="007507B5"/>
    <w:rsid w:val="00753A24"/>
    <w:rsid w:val="0075556D"/>
    <w:rsid w:val="0075764C"/>
    <w:rsid w:val="00772188"/>
    <w:rsid w:val="007813D0"/>
    <w:rsid w:val="00785993"/>
    <w:rsid w:val="00786BA3"/>
    <w:rsid w:val="0079202F"/>
    <w:rsid w:val="00795AF2"/>
    <w:rsid w:val="007A4432"/>
    <w:rsid w:val="007A784E"/>
    <w:rsid w:val="007B499C"/>
    <w:rsid w:val="007B4D4B"/>
    <w:rsid w:val="007C1E68"/>
    <w:rsid w:val="007C77F9"/>
    <w:rsid w:val="007D2A02"/>
    <w:rsid w:val="007D51E3"/>
    <w:rsid w:val="007E4B82"/>
    <w:rsid w:val="007E6EA1"/>
    <w:rsid w:val="007F0F63"/>
    <w:rsid w:val="007F2B1E"/>
    <w:rsid w:val="007F62B4"/>
    <w:rsid w:val="00801517"/>
    <w:rsid w:val="00803567"/>
    <w:rsid w:val="00805D76"/>
    <w:rsid w:val="00812327"/>
    <w:rsid w:val="00814B24"/>
    <w:rsid w:val="008153E0"/>
    <w:rsid w:val="00817AE8"/>
    <w:rsid w:val="00817C93"/>
    <w:rsid w:val="00817DE8"/>
    <w:rsid w:val="008229F5"/>
    <w:rsid w:val="00824D33"/>
    <w:rsid w:val="0082699A"/>
    <w:rsid w:val="00833CEB"/>
    <w:rsid w:val="008364E0"/>
    <w:rsid w:val="008372D2"/>
    <w:rsid w:val="008377BC"/>
    <w:rsid w:val="008405C5"/>
    <w:rsid w:val="00844C17"/>
    <w:rsid w:val="00845D29"/>
    <w:rsid w:val="00847726"/>
    <w:rsid w:val="00851879"/>
    <w:rsid w:val="00852511"/>
    <w:rsid w:val="00854924"/>
    <w:rsid w:val="00857390"/>
    <w:rsid w:val="008614F1"/>
    <w:rsid w:val="00862AD4"/>
    <w:rsid w:val="008639B3"/>
    <w:rsid w:val="00863C1A"/>
    <w:rsid w:val="0087034D"/>
    <w:rsid w:val="0087142D"/>
    <w:rsid w:val="00873956"/>
    <w:rsid w:val="00880F65"/>
    <w:rsid w:val="008823DD"/>
    <w:rsid w:val="008825EE"/>
    <w:rsid w:val="00885711"/>
    <w:rsid w:val="0088596E"/>
    <w:rsid w:val="0088709C"/>
    <w:rsid w:val="00887D91"/>
    <w:rsid w:val="0089796A"/>
    <w:rsid w:val="008A2375"/>
    <w:rsid w:val="008A24FC"/>
    <w:rsid w:val="008D4B18"/>
    <w:rsid w:val="008D6EC4"/>
    <w:rsid w:val="008D76C5"/>
    <w:rsid w:val="008E0AFA"/>
    <w:rsid w:val="008E7599"/>
    <w:rsid w:val="008E75D3"/>
    <w:rsid w:val="008F125E"/>
    <w:rsid w:val="008F2411"/>
    <w:rsid w:val="008F4D2C"/>
    <w:rsid w:val="008F4D2F"/>
    <w:rsid w:val="00902F60"/>
    <w:rsid w:val="00912788"/>
    <w:rsid w:val="009164D3"/>
    <w:rsid w:val="00917162"/>
    <w:rsid w:val="009221D8"/>
    <w:rsid w:val="009251CC"/>
    <w:rsid w:val="0092714E"/>
    <w:rsid w:val="00942002"/>
    <w:rsid w:val="00947885"/>
    <w:rsid w:val="00952168"/>
    <w:rsid w:val="009527FE"/>
    <w:rsid w:val="00955513"/>
    <w:rsid w:val="00955827"/>
    <w:rsid w:val="009577C1"/>
    <w:rsid w:val="009739A0"/>
    <w:rsid w:val="00974F84"/>
    <w:rsid w:val="009767C7"/>
    <w:rsid w:val="00977F83"/>
    <w:rsid w:val="0098579A"/>
    <w:rsid w:val="0099195A"/>
    <w:rsid w:val="00992A11"/>
    <w:rsid w:val="00994681"/>
    <w:rsid w:val="0099486A"/>
    <w:rsid w:val="009A0D5C"/>
    <w:rsid w:val="009A0E26"/>
    <w:rsid w:val="009A16EC"/>
    <w:rsid w:val="009A5BEB"/>
    <w:rsid w:val="009B38A8"/>
    <w:rsid w:val="009B3B37"/>
    <w:rsid w:val="009B4EA6"/>
    <w:rsid w:val="009B7D1F"/>
    <w:rsid w:val="009B7DD7"/>
    <w:rsid w:val="009C0133"/>
    <w:rsid w:val="009C060B"/>
    <w:rsid w:val="009C088E"/>
    <w:rsid w:val="009C4D35"/>
    <w:rsid w:val="009D1244"/>
    <w:rsid w:val="009D1522"/>
    <w:rsid w:val="009D5DCA"/>
    <w:rsid w:val="009E5EB4"/>
    <w:rsid w:val="00A01E50"/>
    <w:rsid w:val="00A044D6"/>
    <w:rsid w:val="00A04ADB"/>
    <w:rsid w:val="00A11E0F"/>
    <w:rsid w:val="00A26CB6"/>
    <w:rsid w:val="00A32F82"/>
    <w:rsid w:val="00A32F8B"/>
    <w:rsid w:val="00A348E0"/>
    <w:rsid w:val="00A35CB4"/>
    <w:rsid w:val="00A3756F"/>
    <w:rsid w:val="00A42D6F"/>
    <w:rsid w:val="00A45A62"/>
    <w:rsid w:val="00A529AD"/>
    <w:rsid w:val="00A54AC5"/>
    <w:rsid w:val="00A55DC3"/>
    <w:rsid w:val="00A56D41"/>
    <w:rsid w:val="00A61353"/>
    <w:rsid w:val="00A61E17"/>
    <w:rsid w:val="00A66DB1"/>
    <w:rsid w:val="00A67A92"/>
    <w:rsid w:val="00A75DBA"/>
    <w:rsid w:val="00A87870"/>
    <w:rsid w:val="00A91A70"/>
    <w:rsid w:val="00A96CD2"/>
    <w:rsid w:val="00AA05ED"/>
    <w:rsid w:val="00AA1B85"/>
    <w:rsid w:val="00AB1CB6"/>
    <w:rsid w:val="00AB1D9A"/>
    <w:rsid w:val="00AB26D7"/>
    <w:rsid w:val="00AB6921"/>
    <w:rsid w:val="00AB7CA5"/>
    <w:rsid w:val="00AC47ED"/>
    <w:rsid w:val="00AC6557"/>
    <w:rsid w:val="00AC70EE"/>
    <w:rsid w:val="00AD1E81"/>
    <w:rsid w:val="00AD44FE"/>
    <w:rsid w:val="00AD46AB"/>
    <w:rsid w:val="00AE49F1"/>
    <w:rsid w:val="00AF3DEC"/>
    <w:rsid w:val="00AF4846"/>
    <w:rsid w:val="00AF5A1B"/>
    <w:rsid w:val="00B053E3"/>
    <w:rsid w:val="00B05CCA"/>
    <w:rsid w:val="00B062D5"/>
    <w:rsid w:val="00B1072B"/>
    <w:rsid w:val="00B11611"/>
    <w:rsid w:val="00B14271"/>
    <w:rsid w:val="00B16270"/>
    <w:rsid w:val="00B2685D"/>
    <w:rsid w:val="00B27C72"/>
    <w:rsid w:val="00B30351"/>
    <w:rsid w:val="00B303F8"/>
    <w:rsid w:val="00B33C2A"/>
    <w:rsid w:val="00B422EC"/>
    <w:rsid w:val="00B5206B"/>
    <w:rsid w:val="00B54440"/>
    <w:rsid w:val="00B62AF1"/>
    <w:rsid w:val="00B62D6C"/>
    <w:rsid w:val="00B63538"/>
    <w:rsid w:val="00B65F43"/>
    <w:rsid w:val="00B67B75"/>
    <w:rsid w:val="00B726D4"/>
    <w:rsid w:val="00B8214F"/>
    <w:rsid w:val="00B86A4F"/>
    <w:rsid w:val="00B93035"/>
    <w:rsid w:val="00B958E8"/>
    <w:rsid w:val="00B975A1"/>
    <w:rsid w:val="00BA09B2"/>
    <w:rsid w:val="00BA5B46"/>
    <w:rsid w:val="00BB1FB3"/>
    <w:rsid w:val="00BC0995"/>
    <w:rsid w:val="00BC166A"/>
    <w:rsid w:val="00BC42E3"/>
    <w:rsid w:val="00BD35A4"/>
    <w:rsid w:val="00BD4C40"/>
    <w:rsid w:val="00BE793A"/>
    <w:rsid w:val="00BF2B82"/>
    <w:rsid w:val="00BF432A"/>
    <w:rsid w:val="00BF5520"/>
    <w:rsid w:val="00BF5AC4"/>
    <w:rsid w:val="00BF6E82"/>
    <w:rsid w:val="00C05B4E"/>
    <w:rsid w:val="00C060C7"/>
    <w:rsid w:val="00C113C4"/>
    <w:rsid w:val="00C24C17"/>
    <w:rsid w:val="00C40B88"/>
    <w:rsid w:val="00C4218F"/>
    <w:rsid w:val="00C4541C"/>
    <w:rsid w:val="00C470C0"/>
    <w:rsid w:val="00C47D87"/>
    <w:rsid w:val="00C5376E"/>
    <w:rsid w:val="00C621EA"/>
    <w:rsid w:val="00C77143"/>
    <w:rsid w:val="00C95706"/>
    <w:rsid w:val="00C97091"/>
    <w:rsid w:val="00C97260"/>
    <w:rsid w:val="00CA2001"/>
    <w:rsid w:val="00CB5B6C"/>
    <w:rsid w:val="00CC56CC"/>
    <w:rsid w:val="00CD16BE"/>
    <w:rsid w:val="00CD22DA"/>
    <w:rsid w:val="00CD4616"/>
    <w:rsid w:val="00CE16D9"/>
    <w:rsid w:val="00CE33D5"/>
    <w:rsid w:val="00CF445E"/>
    <w:rsid w:val="00CF5D37"/>
    <w:rsid w:val="00CF6F33"/>
    <w:rsid w:val="00CF7E44"/>
    <w:rsid w:val="00D02248"/>
    <w:rsid w:val="00D063B8"/>
    <w:rsid w:val="00D06825"/>
    <w:rsid w:val="00D1240E"/>
    <w:rsid w:val="00D17E3B"/>
    <w:rsid w:val="00D2337E"/>
    <w:rsid w:val="00D23C09"/>
    <w:rsid w:val="00D23CED"/>
    <w:rsid w:val="00D24BD2"/>
    <w:rsid w:val="00D2573D"/>
    <w:rsid w:val="00D260A2"/>
    <w:rsid w:val="00D30CC6"/>
    <w:rsid w:val="00D3260C"/>
    <w:rsid w:val="00D332A2"/>
    <w:rsid w:val="00D35790"/>
    <w:rsid w:val="00D360F1"/>
    <w:rsid w:val="00D37391"/>
    <w:rsid w:val="00D4269E"/>
    <w:rsid w:val="00D42A37"/>
    <w:rsid w:val="00D5221F"/>
    <w:rsid w:val="00D5653B"/>
    <w:rsid w:val="00D61C57"/>
    <w:rsid w:val="00D62EF1"/>
    <w:rsid w:val="00D6309D"/>
    <w:rsid w:val="00D635BC"/>
    <w:rsid w:val="00D644CA"/>
    <w:rsid w:val="00D64AEC"/>
    <w:rsid w:val="00D66FC2"/>
    <w:rsid w:val="00D76C7E"/>
    <w:rsid w:val="00D7776D"/>
    <w:rsid w:val="00D9293F"/>
    <w:rsid w:val="00D93598"/>
    <w:rsid w:val="00D97EAD"/>
    <w:rsid w:val="00DA1E18"/>
    <w:rsid w:val="00DA2009"/>
    <w:rsid w:val="00DA4F52"/>
    <w:rsid w:val="00DB05B1"/>
    <w:rsid w:val="00DB0EAB"/>
    <w:rsid w:val="00DB5A79"/>
    <w:rsid w:val="00DB60B5"/>
    <w:rsid w:val="00DC47B9"/>
    <w:rsid w:val="00DD512E"/>
    <w:rsid w:val="00DE1177"/>
    <w:rsid w:val="00DE2CEA"/>
    <w:rsid w:val="00DE6A3C"/>
    <w:rsid w:val="00DE74F4"/>
    <w:rsid w:val="00DE7F97"/>
    <w:rsid w:val="00DF1010"/>
    <w:rsid w:val="00DF3954"/>
    <w:rsid w:val="00DF5AEA"/>
    <w:rsid w:val="00DF63F6"/>
    <w:rsid w:val="00E13747"/>
    <w:rsid w:val="00E2003F"/>
    <w:rsid w:val="00E23259"/>
    <w:rsid w:val="00E25AEA"/>
    <w:rsid w:val="00E30DEF"/>
    <w:rsid w:val="00E30ED2"/>
    <w:rsid w:val="00E31276"/>
    <w:rsid w:val="00E37F70"/>
    <w:rsid w:val="00E446C1"/>
    <w:rsid w:val="00E54343"/>
    <w:rsid w:val="00E549ED"/>
    <w:rsid w:val="00E64D77"/>
    <w:rsid w:val="00E71895"/>
    <w:rsid w:val="00E75566"/>
    <w:rsid w:val="00E758B9"/>
    <w:rsid w:val="00E85569"/>
    <w:rsid w:val="00E856AF"/>
    <w:rsid w:val="00E86B83"/>
    <w:rsid w:val="00E87C64"/>
    <w:rsid w:val="00E93A01"/>
    <w:rsid w:val="00E93FF8"/>
    <w:rsid w:val="00E96EAF"/>
    <w:rsid w:val="00EA1572"/>
    <w:rsid w:val="00EA1752"/>
    <w:rsid w:val="00EA5A89"/>
    <w:rsid w:val="00EA5BDB"/>
    <w:rsid w:val="00EA5D27"/>
    <w:rsid w:val="00EB304D"/>
    <w:rsid w:val="00EB46D9"/>
    <w:rsid w:val="00EB5F15"/>
    <w:rsid w:val="00EC142D"/>
    <w:rsid w:val="00EC1E16"/>
    <w:rsid w:val="00ED0F85"/>
    <w:rsid w:val="00ED2B5C"/>
    <w:rsid w:val="00ED3269"/>
    <w:rsid w:val="00EE1A8C"/>
    <w:rsid w:val="00EF133E"/>
    <w:rsid w:val="00EF15FF"/>
    <w:rsid w:val="00EF243C"/>
    <w:rsid w:val="00EF28DD"/>
    <w:rsid w:val="00EF7111"/>
    <w:rsid w:val="00EF7D1A"/>
    <w:rsid w:val="00F01085"/>
    <w:rsid w:val="00F01A94"/>
    <w:rsid w:val="00F0448F"/>
    <w:rsid w:val="00F11EED"/>
    <w:rsid w:val="00F20B30"/>
    <w:rsid w:val="00F232EA"/>
    <w:rsid w:val="00F24306"/>
    <w:rsid w:val="00F25F73"/>
    <w:rsid w:val="00F270E9"/>
    <w:rsid w:val="00F275C0"/>
    <w:rsid w:val="00F27FF1"/>
    <w:rsid w:val="00F346B6"/>
    <w:rsid w:val="00F36145"/>
    <w:rsid w:val="00F37BDD"/>
    <w:rsid w:val="00F41503"/>
    <w:rsid w:val="00F466C8"/>
    <w:rsid w:val="00F469A9"/>
    <w:rsid w:val="00F50B46"/>
    <w:rsid w:val="00F50D1F"/>
    <w:rsid w:val="00F635FC"/>
    <w:rsid w:val="00F63D03"/>
    <w:rsid w:val="00F6406A"/>
    <w:rsid w:val="00F65E2F"/>
    <w:rsid w:val="00F67DF1"/>
    <w:rsid w:val="00F718B0"/>
    <w:rsid w:val="00F824EB"/>
    <w:rsid w:val="00F8309B"/>
    <w:rsid w:val="00F833C9"/>
    <w:rsid w:val="00F84435"/>
    <w:rsid w:val="00F86085"/>
    <w:rsid w:val="00F90064"/>
    <w:rsid w:val="00F96AFD"/>
    <w:rsid w:val="00FA1398"/>
    <w:rsid w:val="00FA2E19"/>
    <w:rsid w:val="00FA697F"/>
    <w:rsid w:val="00FB370E"/>
    <w:rsid w:val="00FB5521"/>
    <w:rsid w:val="00FB610D"/>
    <w:rsid w:val="00FC4477"/>
    <w:rsid w:val="00FC46FB"/>
    <w:rsid w:val="00FC49E3"/>
    <w:rsid w:val="00FD0065"/>
    <w:rsid w:val="00FD2BD3"/>
    <w:rsid w:val="00FD453A"/>
    <w:rsid w:val="00FD4CCA"/>
    <w:rsid w:val="00FD542E"/>
    <w:rsid w:val="00FE0332"/>
    <w:rsid w:val="00FE28A9"/>
    <w:rsid w:val="00FE2A9E"/>
    <w:rsid w:val="00FE4AB2"/>
    <w:rsid w:val="00FE75EE"/>
    <w:rsid w:val="00FF1494"/>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ABA0229"/>
  <w15:chartTrackingRefBased/>
  <w15:docId w15:val="{2301F077-3C2F-4419-95EF-F8800950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 w:type="paragraph" w:styleId="Listenabsatz">
    <w:name w:val="List Paragraph"/>
    <w:basedOn w:val="Standard"/>
    <w:uiPriority w:val="63"/>
    <w:qFormat/>
    <w:rsid w:val="00885711"/>
    <w:pPr>
      <w:spacing w:after="160" w:line="259" w:lineRule="auto"/>
      <w:ind w:left="720"/>
      <w:contextualSpacing/>
      <w:jc w:val="left"/>
    </w:pPr>
    <w:rPr>
      <w:rFonts w:asciiTheme="minorHAnsi" w:eastAsiaTheme="minorHAnsi" w:hAnsiTheme="minorHAnsi" w:cstheme="minorBidi"/>
      <w:szCs w:val="22"/>
    </w:rPr>
  </w:style>
  <w:style w:type="character" w:customStyle="1" w:styleId="normaltextrun">
    <w:name w:val="normaltextrun"/>
    <w:basedOn w:val="Absatz-Standardschriftart"/>
    <w:rsid w:val="00AF5A1B"/>
  </w:style>
  <w:style w:type="character" w:customStyle="1" w:styleId="eop">
    <w:name w:val="eop"/>
    <w:basedOn w:val="Absatz-Standardschriftart"/>
    <w:rsid w:val="00AF5A1B"/>
  </w:style>
  <w:style w:type="paragraph" w:customStyle="1" w:styleId="paragraph">
    <w:name w:val="paragraph"/>
    <w:basedOn w:val="Standard"/>
    <w:rsid w:val="00AF5A1B"/>
    <w:pPr>
      <w:spacing w:before="100" w:beforeAutospacing="1" w:after="100" w:afterAutospacing="1" w:line="240" w:lineRule="auto"/>
      <w:jc w:val="left"/>
    </w:pPr>
    <w:rPr>
      <w:rFonts w:ascii="Times New Roman" w:hAnsi="Times New Roman"/>
      <w:sz w:val="24"/>
      <w:lang w:eastAsia="de-DE"/>
    </w:rPr>
  </w:style>
  <w:style w:type="character" w:styleId="BesuchterLink">
    <w:name w:val="FollowedHyperlink"/>
    <w:basedOn w:val="Absatz-Standardschriftart"/>
    <w:rsid w:val="008F2411"/>
    <w:rPr>
      <w:color w:val="954F72" w:themeColor="followedHyperlink"/>
      <w:u w:val="single"/>
    </w:rPr>
  </w:style>
  <w:style w:type="paragraph" w:styleId="berarbeitung">
    <w:name w:val="Revision"/>
    <w:hidden/>
    <w:uiPriority w:val="62"/>
    <w:unhideWhenUsed/>
    <w:rsid w:val="00A35CB4"/>
    <w:rPr>
      <w:rFonts w:ascii="Segoe UI" w:hAnsi="Segoe UI"/>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a2feca-698b-40b7-9bbe-e1cda1b80dd0" xsi:nil="true"/>
    <Details xmlns="c70bcaaa-f777-4ab6-8bf6-c0151a40040c" xsi:nil="true"/>
    <lcf76f155ced4ddcb4097134ff3c332f xmlns="c70bcaaa-f777-4ab6-8bf6-c0151a4004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FEB047A6CD0459072B58E367B334C" ma:contentTypeVersion="17" ma:contentTypeDescription="Create a new document." ma:contentTypeScope="" ma:versionID="2631a13e9ec81261c90f0b70621bd2ae">
  <xsd:schema xmlns:xsd="http://www.w3.org/2001/XMLSchema" xmlns:xs="http://www.w3.org/2001/XMLSchema" xmlns:p="http://schemas.microsoft.com/office/2006/metadata/properties" xmlns:ns2="c70bcaaa-f777-4ab6-8bf6-c0151a40040c" xmlns:ns3="5ca2feca-698b-40b7-9bbe-e1cda1b80dd0" targetNamespace="http://schemas.microsoft.com/office/2006/metadata/properties" ma:root="true" ma:fieldsID="02ed97b391b14be03ead817ca7f38f07" ns2:_="" ns3:_="">
    <xsd:import namespace="c70bcaaa-f777-4ab6-8bf6-c0151a40040c"/>
    <xsd:import namespace="5ca2feca-698b-40b7-9bbe-e1cda1b80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bcaaa-f777-4ab6-8bf6-c0151a400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tails" ma:index="22"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a2feca-698b-40b7-9bbe-e1cda1b80d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ef9fb4-889c-4db7-9762-d10c237da77e}" ma:internalName="TaxCatchAll" ma:showField="CatchAllData" ma:web="5ca2feca-698b-40b7-9bbe-e1cda1b80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570DC055-5005-47EA-B923-49384AC39CF7}">
  <ds:schemaRefs>
    <ds:schemaRef ds:uri="http://schemas.openxmlformats.org/officeDocument/2006/bibliography"/>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f9a9efa5-4ee8-4378-a507-553374a78e30"/>
    <ds:schemaRef ds:uri="5ca2feca-698b-40b7-9bbe-e1cda1b80dd0"/>
    <ds:schemaRef ds:uri="c70bcaaa-f777-4ab6-8bf6-c0151a40040c"/>
  </ds:schemaRefs>
</ds:datastoreItem>
</file>

<file path=customXml/itemProps3.xml><?xml version="1.0" encoding="utf-8"?>
<ds:datastoreItem xmlns:ds="http://schemas.openxmlformats.org/officeDocument/2006/customXml" ds:itemID="{FCBDF96C-7C1C-4DFA-97C6-080ECB2CD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bcaaa-f777-4ab6-8bf6-c0151a40040c"/>
    <ds:schemaRef ds:uri="5ca2feca-698b-40b7-9bbe-e1cda1b80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3</Pages>
  <Words>800</Words>
  <Characters>5776</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6563</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3</cp:revision>
  <cp:lastPrinted>2016-11-16T01:11:00Z</cp:lastPrinted>
  <dcterms:created xsi:type="dcterms:W3CDTF">2025-09-23T07:09:00Z</dcterms:created>
  <dcterms:modified xsi:type="dcterms:W3CDTF">2025-09-23T07:15:00Z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0x010100DBEFEB047A6CD0459072B58E367B334C</vt:lpwstr>
  </property>
</Properties>
</file>