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292A" w14:textId="02B0BA87" w:rsidR="55B7DDAF" w:rsidRDefault="55B7DDAF" w:rsidP="41D04F44">
      <w:pPr>
        <w:jc w:val="center"/>
        <w:rPr>
          <w:rFonts w:ascii="Aptos" w:hAnsi="Aptos"/>
          <w:b/>
          <w:bCs/>
          <w:sz w:val="32"/>
          <w:szCs w:val="32"/>
          <w:lang w:val="es-ES"/>
        </w:rPr>
      </w:pPr>
      <w:r w:rsidRPr="41D04F44">
        <w:rPr>
          <w:rFonts w:ascii="Aptos" w:hAnsi="Aptos"/>
          <w:b/>
          <w:bCs/>
          <w:sz w:val="28"/>
          <w:szCs w:val="28"/>
          <w:lang w:val="es-ES"/>
        </w:rPr>
        <w:t xml:space="preserve">Henkel ingresa al mercado de motos en Colombia con su nueva silicona Loctite SI 522 </w:t>
      </w:r>
      <w:proofErr w:type="spellStart"/>
      <w:r w:rsidRPr="41D04F44">
        <w:rPr>
          <w:rFonts w:ascii="Aptos" w:hAnsi="Aptos"/>
          <w:b/>
          <w:bCs/>
          <w:sz w:val="28"/>
          <w:szCs w:val="28"/>
          <w:lang w:val="es-ES"/>
        </w:rPr>
        <w:t>Maxx</w:t>
      </w:r>
      <w:proofErr w:type="spellEnd"/>
      <w:r w:rsidRPr="41D04F44">
        <w:rPr>
          <w:rFonts w:ascii="Aptos" w:hAnsi="Aptos"/>
          <w:b/>
          <w:bCs/>
          <w:sz w:val="28"/>
          <w:szCs w:val="28"/>
          <w:lang w:val="es-ES"/>
        </w:rPr>
        <w:t xml:space="preserve"> Gris</w:t>
      </w:r>
    </w:p>
    <w:p w14:paraId="00000003" w14:textId="77777777" w:rsidR="00857E8B" w:rsidRPr="009013D7" w:rsidRDefault="00857E8B">
      <w:pPr>
        <w:jc w:val="center"/>
        <w:rPr>
          <w:rFonts w:ascii="Aptos" w:hAnsi="Aptos"/>
          <w:b/>
          <w:sz w:val="20"/>
          <w:szCs w:val="20"/>
        </w:rPr>
      </w:pPr>
    </w:p>
    <w:p w14:paraId="3AF4BC82" w14:textId="14CF5C8C" w:rsidR="00857E8B" w:rsidRPr="00260EAE" w:rsidRDefault="00A14E12" w:rsidP="03D307BE">
      <w:pPr>
        <w:numPr>
          <w:ilvl w:val="0"/>
          <w:numId w:val="2"/>
        </w:numPr>
        <w:jc w:val="both"/>
        <w:rPr>
          <w:rFonts w:ascii="Aptos" w:hAnsi="Aptos"/>
          <w:b/>
          <w:i/>
          <w:sz w:val="20"/>
          <w:szCs w:val="20"/>
        </w:rPr>
      </w:pPr>
      <w:r w:rsidRPr="78C85CA5">
        <w:rPr>
          <w:rFonts w:ascii="Aptos" w:hAnsi="Aptos"/>
          <w:i/>
          <w:sz w:val="20"/>
          <w:szCs w:val="20"/>
          <w:lang w:val="es-ES"/>
        </w:rPr>
        <w:t>Loctite</w:t>
      </w:r>
      <w:r w:rsidR="00B9078A">
        <w:rPr>
          <w:rFonts w:ascii="Aptos" w:hAnsi="Aptos"/>
          <w:i/>
          <w:sz w:val="20"/>
          <w:szCs w:val="20"/>
          <w:lang w:val="es-ES"/>
        </w:rPr>
        <w:t>, marca de soluciones adhesivas de Henkel,</w:t>
      </w:r>
      <w:r w:rsidRPr="78C85CA5">
        <w:rPr>
          <w:rFonts w:ascii="Aptos" w:hAnsi="Aptos"/>
          <w:i/>
          <w:sz w:val="20"/>
          <w:szCs w:val="20"/>
          <w:lang w:val="es-ES"/>
        </w:rPr>
        <w:t xml:space="preserve"> ingresa al mercado de motocicletas en </w:t>
      </w:r>
      <w:r w:rsidR="05F7C7AE" w:rsidRPr="78C85CA5">
        <w:rPr>
          <w:rFonts w:ascii="Aptos" w:hAnsi="Aptos"/>
          <w:i/>
          <w:sz w:val="20"/>
          <w:szCs w:val="20"/>
          <w:lang w:val="es-ES"/>
        </w:rPr>
        <w:t xml:space="preserve">un </w:t>
      </w:r>
      <w:r w:rsidRPr="78C85CA5">
        <w:rPr>
          <w:rFonts w:ascii="Aptos" w:hAnsi="Aptos"/>
          <w:i/>
          <w:sz w:val="20"/>
          <w:szCs w:val="20"/>
          <w:lang w:val="es-ES"/>
        </w:rPr>
        <w:t xml:space="preserve">país </w:t>
      </w:r>
      <w:r w:rsidR="68CE3861" w:rsidRPr="78C85CA5">
        <w:rPr>
          <w:rFonts w:ascii="Aptos" w:hAnsi="Aptos"/>
          <w:i/>
          <w:sz w:val="20"/>
          <w:szCs w:val="20"/>
          <w:lang w:val="es-ES"/>
        </w:rPr>
        <w:t>que</w:t>
      </w:r>
      <w:r w:rsidR="002548E6" w:rsidRPr="78C85CA5">
        <w:rPr>
          <w:rFonts w:ascii="Aptos" w:hAnsi="Aptos"/>
          <w:i/>
          <w:sz w:val="20"/>
          <w:szCs w:val="20"/>
          <w:lang w:val="es-ES"/>
        </w:rPr>
        <w:t xml:space="preserve"> 1 de cada 7 </w:t>
      </w:r>
      <w:r w:rsidR="00260EAE" w:rsidRPr="78C85CA5">
        <w:rPr>
          <w:rFonts w:ascii="Aptos" w:hAnsi="Aptos"/>
          <w:i/>
          <w:sz w:val="20"/>
          <w:szCs w:val="20"/>
          <w:lang w:val="es-ES"/>
        </w:rPr>
        <w:t>personas</w:t>
      </w:r>
      <w:r w:rsidR="002548E6" w:rsidRPr="78C85CA5">
        <w:rPr>
          <w:rFonts w:ascii="Aptos" w:hAnsi="Aptos"/>
          <w:i/>
          <w:sz w:val="20"/>
          <w:szCs w:val="20"/>
          <w:lang w:val="es-ES"/>
        </w:rPr>
        <w:t xml:space="preserve"> </w:t>
      </w:r>
      <w:r w:rsidR="00C925E3">
        <w:rPr>
          <w:rFonts w:ascii="Aptos" w:hAnsi="Aptos"/>
          <w:i/>
          <w:sz w:val="20"/>
          <w:szCs w:val="20"/>
          <w:lang w:val="es-ES"/>
        </w:rPr>
        <w:t>la usa</w:t>
      </w:r>
      <w:r w:rsidR="002548E6" w:rsidRPr="78C85CA5">
        <w:rPr>
          <w:rFonts w:ascii="Aptos" w:hAnsi="Aptos"/>
          <w:i/>
          <w:sz w:val="20"/>
          <w:szCs w:val="20"/>
          <w:lang w:val="es-ES"/>
        </w:rPr>
        <w:t xml:space="preserve"> como medio de transporte diario y el 1</w:t>
      </w:r>
      <w:r w:rsidR="00897981">
        <w:rPr>
          <w:rFonts w:ascii="Aptos" w:hAnsi="Aptos"/>
          <w:i/>
          <w:sz w:val="20"/>
          <w:szCs w:val="20"/>
          <w:lang w:val="es-ES"/>
        </w:rPr>
        <w:t>8</w:t>
      </w:r>
      <w:r w:rsidR="002548E6" w:rsidRPr="78C85CA5">
        <w:rPr>
          <w:rFonts w:ascii="Aptos" w:hAnsi="Aptos"/>
          <w:i/>
          <w:sz w:val="20"/>
          <w:szCs w:val="20"/>
          <w:lang w:val="es-ES"/>
        </w:rPr>
        <w:t>% es trabajador independiente, lo que hace que sea más que u</w:t>
      </w:r>
      <w:r w:rsidR="009735D4">
        <w:rPr>
          <w:rFonts w:ascii="Aptos" w:hAnsi="Aptos"/>
          <w:i/>
          <w:sz w:val="20"/>
          <w:szCs w:val="20"/>
          <w:lang w:val="es-ES"/>
        </w:rPr>
        <w:t>na solución de movilidad</w:t>
      </w:r>
      <w:r w:rsidR="002548E6" w:rsidRPr="78C85CA5">
        <w:rPr>
          <w:rFonts w:ascii="Aptos" w:hAnsi="Aptos"/>
          <w:i/>
          <w:sz w:val="20"/>
          <w:szCs w:val="20"/>
          <w:lang w:val="es-ES"/>
        </w:rPr>
        <w:t>, una exigencia de vida.</w:t>
      </w:r>
    </w:p>
    <w:p w14:paraId="2D36DFA0" w14:textId="19CE4CAE" w:rsidR="42970EA1" w:rsidRDefault="1D4F64F9" w:rsidP="03D307BE">
      <w:pPr>
        <w:numPr>
          <w:ilvl w:val="0"/>
          <w:numId w:val="2"/>
        </w:numPr>
        <w:jc w:val="both"/>
        <w:rPr>
          <w:rFonts w:ascii="Aptos" w:hAnsi="Aptos"/>
          <w:i/>
          <w:sz w:val="20"/>
          <w:szCs w:val="20"/>
        </w:rPr>
      </w:pPr>
      <w:r w:rsidRPr="78C85CA5">
        <w:rPr>
          <w:rFonts w:ascii="Aptos" w:hAnsi="Aptos"/>
          <w:i/>
          <w:sz w:val="20"/>
          <w:szCs w:val="20"/>
        </w:rPr>
        <w:t>La tecnología alemana de última generación ofrece el mejor resultado para el desempeño seguro en motocicletas</w:t>
      </w:r>
      <w:r w:rsidR="003C169A">
        <w:rPr>
          <w:rFonts w:ascii="Aptos" w:hAnsi="Aptos"/>
          <w:i/>
          <w:sz w:val="20"/>
          <w:szCs w:val="20"/>
        </w:rPr>
        <w:t>.</w:t>
      </w:r>
      <w:r w:rsidR="003A7FE4">
        <w:rPr>
          <w:rFonts w:ascii="Aptos" w:hAnsi="Aptos"/>
          <w:i/>
          <w:sz w:val="20"/>
          <w:szCs w:val="20"/>
        </w:rPr>
        <w:t xml:space="preserve"> </w:t>
      </w:r>
    </w:p>
    <w:p w14:paraId="00000007" w14:textId="6939F595" w:rsidR="00857E8B" w:rsidRPr="009013D7" w:rsidRDefault="00A14E12" w:rsidP="6511EACA">
      <w:pPr>
        <w:ind w:left="720"/>
        <w:rPr>
          <w:rFonts w:ascii="Aptos" w:hAnsi="Aptos"/>
          <w:b/>
          <w:i/>
        </w:rPr>
      </w:pPr>
      <w:r w:rsidRPr="6511EACA">
        <w:rPr>
          <w:rFonts w:ascii="Aptos" w:hAnsi="Aptos"/>
          <w:b/>
          <w:i/>
        </w:rPr>
        <w:t xml:space="preserve"> </w:t>
      </w:r>
    </w:p>
    <w:p w14:paraId="4521136B" w14:textId="49E6409E" w:rsidR="00DA37CD" w:rsidRPr="009013D7" w:rsidRDefault="00A14E12" w:rsidP="00DA37CD">
      <w:pPr>
        <w:jc w:val="both"/>
        <w:rPr>
          <w:rFonts w:ascii="Aptos" w:hAnsi="Aptos"/>
          <w:sz w:val="20"/>
          <w:szCs w:val="20"/>
        </w:rPr>
      </w:pPr>
      <w:r w:rsidRPr="41D04F44">
        <w:rPr>
          <w:rFonts w:ascii="Aptos" w:hAnsi="Aptos"/>
          <w:b/>
          <w:bCs/>
          <w:sz w:val="20"/>
          <w:szCs w:val="20"/>
        </w:rPr>
        <w:t xml:space="preserve">Bogotá, julio de 2025. </w:t>
      </w:r>
      <w:r w:rsidR="00DA37CD" w:rsidRPr="009013D7">
        <w:rPr>
          <w:rFonts w:ascii="Aptos" w:hAnsi="Aptos"/>
          <w:sz w:val="20"/>
          <w:szCs w:val="20"/>
        </w:rPr>
        <w:t>Colombia, con más de 12 millones de motocicletas registradas y un crecimiento mensual de 80.000 nuevas unidades</w:t>
      </w:r>
      <w:r w:rsidR="00A67480" w:rsidRPr="009013D7">
        <w:rPr>
          <w:rStyle w:val="FootnoteReference"/>
          <w:rFonts w:ascii="Aptos" w:hAnsi="Aptos"/>
          <w:sz w:val="20"/>
          <w:szCs w:val="20"/>
        </w:rPr>
        <w:footnoteReference w:id="1"/>
      </w:r>
      <w:r w:rsidR="00DA37CD" w:rsidRPr="009013D7">
        <w:rPr>
          <w:rFonts w:ascii="Aptos" w:hAnsi="Aptos"/>
          <w:sz w:val="20"/>
          <w:szCs w:val="20"/>
        </w:rPr>
        <w:t xml:space="preserve">, se ha consolidado como uno de los mercados más activos de la región. En respuesta a esta realidad, Loctite, marca de soluciones adhesivas de la </w:t>
      </w:r>
      <w:r w:rsidR="398A9938" w:rsidRPr="009013D7">
        <w:rPr>
          <w:rFonts w:ascii="Aptos" w:hAnsi="Aptos"/>
          <w:sz w:val="20"/>
          <w:szCs w:val="20"/>
        </w:rPr>
        <w:t>compañía</w:t>
      </w:r>
      <w:r w:rsidR="00DA37CD" w:rsidRPr="009013D7">
        <w:rPr>
          <w:rFonts w:ascii="Aptos" w:hAnsi="Aptos"/>
          <w:sz w:val="20"/>
          <w:szCs w:val="20"/>
        </w:rPr>
        <w:t xml:space="preserve"> alemana Henkel</w:t>
      </w:r>
      <w:r w:rsidR="00CD4F88" w:rsidRPr="009013D7">
        <w:rPr>
          <w:rFonts w:ascii="Aptos" w:hAnsi="Aptos"/>
          <w:sz w:val="20"/>
          <w:szCs w:val="20"/>
        </w:rPr>
        <w:t xml:space="preserve">, </w:t>
      </w:r>
      <w:r w:rsidR="00DA37CD" w:rsidRPr="009013D7">
        <w:rPr>
          <w:rFonts w:ascii="Aptos" w:hAnsi="Aptos"/>
          <w:sz w:val="20"/>
          <w:szCs w:val="20"/>
        </w:rPr>
        <w:t xml:space="preserve">anuncia su entrada al segmento de motocicletas nacional. </w:t>
      </w:r>
    </w:p>
    <w:p w14:paraId="1B98EF28" w14:textId="77777777" w:rsidR="00DA37CD" w:rsidRPr="009013D7" w:rsidRDefault="00DA37CD" w:rsidP="00DA37CD">
      <w:pPr>
        <w:jc w:val="both"/>
        <w:rPr>
          <w:rFonts w:ascii="Aptos" w:hAnsi="Aptos"/>
          <w:sz w:val="20"/>
          <w:szCs w:val="20"/>
        </w:rPr>
      </w:pPr>
    </w:p>
    <w:p w14:paraId="69A7AE58" w14:textId="76E4965D" w:rsidR="002B0F3D" w:rsidRPr="009013D7" w:rsidRDefault="00A67480" w:rsidP="00A67480">
      <w:pPr>
        <w:jc w:val="both"/>
        <w:rPr>
          <w:rFonts w:ascii="Aptos" w:hAnsi="Aptos"/>
          <w:sz w:val="20"/>
          <w:szCs w:val="20"/>
          <w:lang w:val="es-CO"/>
        </w:rPr>
      </w:pPr>
      <w:r w:rsidRPr="3FE1A017">
        <w:rPr>
          <w:rFonts w:ascii="Aptos" w:hAnsi="Aptos"/>
          <w:sz w:val="20"/>
          <w:szCs w:val="20"/>
          <w:lang w:val="es-CO"/>
        </w:rPr>
        <w:t xml:space="preserve">En Colombia, las motocicletas son el eje principal de la movilidad diaria </w:t>
      </w:r>
      <w:r w:rsidR="00DA37CD" w:rsidRPr="3FE1A017">
        <w:rPr>
          <w:rFonts w:ascii="Aptos" w:hAnsi="Aptos"/>
          <w:sz w:val="20"/>
          <w:szCs w:val="20"/>
        </w:rPr>
        <w:t>para millones de personas, y con su auge, también crece la necesidad de soluciones técnicas que garanticen su buen desempeño y durabilidad</w:t>
      </w:r>
      <w:r w:rsidR="0053665F" w:rsidRPr="3FE1A017">
        <w:rPr>
          <w:rFonts w:ascii="Aptos" w:hAnsi="Aptos"/>
          <w:sz w:val="20"/>
          <w:szCs w:val="20"/>
        </w:rPr>
        <w:t xml:space="preserve"> como lo es la nueva apuesta de la alemana Henkel</w:t>
      </w:r>
      <w:r w:rsidR="00CD4F88" w:rsidRPr="3FE1A017">
        <w:rPr>
          <w:rFonts w:ascii="Aptos" w:hAnsi="Aptos"/>
          <w:sz w:val="20"/>
          <w:szCs w:val="20"/>
        </w:rPr>
        <w:t xml:space="preserve"> </w:t>
      </w:r>
      <w:r w:rsidR="0053665F" w:rsidRPr="3FE1A017">
        <w:rPr>
          <w:rFonts w:ascii="Aptos" w:hAnsi="Aptos"/>
          <w:sz w:val="20"/>
          <w:szCs w:val="20"/>
        </w:rPr>
        <w:t>con</w:t>
      </w:r>
      <w:r w:rsidR="002B0F3D" w:rsidRPr="3FE1A017">
        <w:rPr>
          <w:rFonts w:ascii="Aptos" w:hAnsi="Aptos"/>
          <w:sz w:val="20"/>
          <w:szCs w:val="20"/>
        </w:rPr>
        <w:t xml:space="preserve"> </w:t>
      </w:r>
      <w:r w:rsidR="00DA37CD" w:rsidRPr="3FE1A017">
        <w:rPr>
          <w:rFonts w:ascii="Aptos" w:hAnsi="Aptos"/>
          <w:sz w:val="20"/>
          <w:szCs w:val="20"/>
        </w:rPr>
        <w:t xml:space="preserve">la silicona </w:t>
      </w:r>
      <w:proofErr w:type="spellStart"/>
      <w:r w:rsidR="00DA37CD" w:rsidRPr="3FE1A017">
        <w:rPr>
          <w:rFonts w:ascii="Aptos" w:hAnsi="Aptos"/>
          <w:sz w:val="20"/>
          <w:szCs w:val="20"/>
        </w:rPr>
        <w:t>oxímica</w:t>
      </w:r>
      <w:proofErr w:type="spellEnd"/>
      <w:r w:rsidR="00DA37CD" w:rsidRPr="3FE1A017">
        <w:rPr>
          <w:rFonts w:ascii="Aptos" w:hAnsi="Aptos"/>
          <w:sz w:val="20"/>
          <w:szCs w:val="20"/>
        </w:rPr>
        <w:t xml:space="preserve"> </w:t>
      </w:r>
      <w:r w:rsidR="0228754C" w:rsidRPr="3FE1A017">
        <w:rPr>
          <w:rFonts w:ascii="Aptos" w:hAnsi="Aptos"/>
          <w:sz w:val="20"/>
          <w:szCs w:val="20"/>
        </w:rPr>
        <w:t xml:space="preserve">LOCTITE </w:t>
      </w:r>
      <w:r w:rsidR="00DA37CD" w:rsidRPr="3FE1A017">
        <w:rPr>
          <w:rFonts w:ascii="Aptos" w:hAnsi="Aptos"/>
          <w:sz w:val="20"/>
          <w:szCs w:val="20"/>
        </w:rPr>
        <w:t xml:space="preserve">SI 522 MAXX GRIS. </w:t>
      </w:r>
    </w:p>
    <w:p w14:paraId="6456AB62" w14:textId="77777777" w:rsidR="002B0F3D" w:rsidRPr="009013D7" w:rsidRDefault="002B0F3D" w:rsidP="00DA37CD">
      <w:pPr>
        <w:jc w:val="both"/>
        <w:rPr>
          <w:rFonts w:ascii="Aptos" w:hAnsi="Aptos"/>
          <w:sz w:val="20"/>
          <w:szCs w:val="20"/>
        </w:rPr>
      </w:pPr>
    </w:p>
    <w:p w14:paraId="6B3FC168" w14:textId="57E9589A" w:rsidR="0053665F" w:rsidRPr="009013D7" w:rsidRDefault="002B0F3D" w:rsidP="41D04F44">
      <w:pPr>
        <w:jc w:val="both"/>
        <w:rPr>
          <w:rFonts w:ascii="Aptos" w:hAnsi="Aptos"/>
          <w:sz w:val="20"/>
          <w:szCs w:val="20"/>
          <w:lang w:val="es-ES"/>
        </w:rPr>
      </w:pPr>
      <w:r w:rsidRPr="41D04F44">
        <w:rPr>
          <w:rFonts w:ascii="Aptos" w:hAnsi="Aptos"/>
          <w:sz w:val="20"/>
          <w:szCs w:val="20"/>
          <w:lang w:val="es-ES"/>
        </w:rPr>
        <w:t xml:space="preserve">El uso intensivo de las motocicletas en Colombia —en trayectos largos, terrenos irregulares y bajo condiciones extremas como el calor o el polvo— pone a prueba la resistencia de sus componentes mecánicos. </w:t>
      </w:r>
      <w:r w:rsidR="0053665F" w:rsidRPr="41D04F44">
        <w:rPr>
          <w:rFonts w:ascii="Aptos" w:hAnsi="Aptos"/>
          <w:sz w:val="20"/>
          <w:szCs w:val="20"/>
          <w:lang w:val="es-ES"/>
        </w:rPr>
        <w:t xml:space="preserve">La silicona </w:t>
      </w:r>
      <w:proofErr w:type="spellStart"/>
      <w:r w:rsidR="0053665F" w:rsidRPr="41D04F44">
        <w:rPr>
          <w:rFonts w:ascii="Aptos" w:hAnsi="Aptos"/>
          <w:sz w:val="20"/>
          <w:szCs w:val="20"/>
          <w:lang w:val="es-ES"/>
        </w:rPr>
        <w:t>oxímica</w:t>
      </w:r>
      <w:proofErr w:type="spellEnd"/>
      <w:r w:rsidR="0053665F" w:rsidRPr="41D04F44">
        <w:rPr>
          <w:rFonts w:ascii="Aptos" w:hAnsi="Aptos"/>
          <w:sz w:val="20"/>
          <w:szCs w:val="20"/>
          <w:lang w:val="es-ES"/>
        </w:rPr>
        <w:t xml:space="preserve"> responde a esos desafíos, al asegurar un sellado confiable en piezas clave y proteger el corazón mecánico de la moto frente a las condiciones más duras del camino: </w:t>
      </w:r>
    </w:p>
    <w:p w14:paraId="674E76E1" w14:textId="07EB99F6" w:rsidR="002B0F3D" w:rsidRPr="009013D7" w:rsidRDefault="002B0F3D" w:rsidP="00DA37CD">
      <w:pPr>
        <w:jc w:val="both"/>
        <w:rPr>
          <w:rFonts w:ascii="Aptos" w:hAnsi="Aptos"/>
          <w:sz w:val="20"/>
          <w:szCs w:val="20"/>
        </w:rPr>
      </w:pPr>
    </w:p>
    <w:p w14:paraId="03440FF1" w14:textId="1356B112" w:rsidR="157AD170" w:rsidRDefault="157AD170" w:rsidP="3FE1A017">
      <w:pPr>
        <w:ind w:left="567" w:hanging="283"/>
        <w:jc w:val="both"/>
        <w:rPr>
          <w:rFonts w:ascii="Aptos" w:hAnsi="Aptos"/>
          <w:sz w:val="20"/>
          <w:szCs w:val="20"/>
        </w:rPr>
      </w:pPr>
      <w:r w:rsidRPr="3FE1A017">
        <w:rPr>
          <w:rFonts w:ascii="Aptos" w:hAnsi="Aptos"/>
          <w:b/>
          <w:bCs/>
          <w:sz w:val="20"/>
          <w:szCs w:val="20"/>
        </w:rPr>
        <w:t xml:space="preserve">Evitar fallas críticas: </w:t>
      </w:r>
      <w:r w:rsidR="08137D4D" w:rsidRPr="3FE1A017">
        <w:rPr>
          <w:rFonts w:ascii="Aptos" w:hAnsi="Aptos"/>
          <w:sz w:val="20"/>
          <w:szCs w:val="20"/>
        </w:rPr>
        <w:t>u</w:t>
      </w:r>
      <w:r w:rsidRPr="3FE1A017">
        <w:rPr>
          <w:rFonts w:ascii="Aptos" w:hAnsi="Aptos"/>
          <w:sz w:val="20"/>
          <w:szCs w:val="20"/>
        </w:rPr>
        <w:t>n sello de baja calidad puede comprometer la estanqueidad del sistema, provocando fugas de lubricante que reducen el nivel disponible para proteger los componentes internos. Esta pérdida de lubricación puede generar fricción excesiva y desgaste prematuro en zonas clave como la base de los cilindros, carcasas y culatas. Además, un sellado ineficaz permite la entrada de contaminantes externos, lo que puede derivar en un desgaste que afecta directamente el rendimiento y la vida útil del motor.</w:t>
      </w:r>
    </w:p>
    <w:p w14:paraId="3D66163D" w14:textId="77777777" w:rsidR="002B0F3D" w:rsidRPr="009013D7" w:rsidRDefault="002B0F3D" w:rsidP="00A67480">
      <w:pPr>
        <w:ind w:left="567" w:hanging="283"/>
        <w:jc w:val="both"/>
        <w:rPr>
          <w:rFonts w:ascii="Aptos" w:hAnsi="Aptos"/>
          <w:sz w:val="20"/>
          <w:szCs w:val="20"/>
        </w:rPr>
      </w:pPr>
    </w:p>
    <w:p w14:paraId="6F2CA60E" w14:textId="3C426955" w:rsidR="002B0F3D" w:rsidRPr="009013D7" w:rsidRDefault="0053665F" w:rsidP="009013D7">
      <w:pPr>
        <w:ind w:left="567" w:hanging="283"/>
        <w:jc w:val="both"/>
        <w:rPr>
          <w:rFonts w:ascii="Aptos" w:hAnsi="Aptos"/>
          <w:sz w:val="20"/>
          <w:szCs w:val="20"/>
        </w:rPr>
      </w:pPr>
      <w:r w:rsidRPr="009013D7">
        <w:rPr>
          <w:rFonts w:ascii="Aptos" w:hAnsi="Aptos"/>
          <w:b/>
          <w:bCs/>
          <w:sz w:val="20"/>
          <w:szCs w:val="20"/>
        </w:rPr>
        <w:t>Cuidado de piezas clave:</w:t>
      </w:r>
      <w:r w:rsidRPr="009013D7">
        <w:rPr>
          <w:rFonts w:ascii="Aptos" w:hAnsi="Aptos"/>
          <w:sz w:val="20"/>
          <w:szCs w:val="20"/>
        </w:rPr>
        <w:t xml:space="preserve"> l</w:t>
      </w:r>
      <w:r w:rsidR="002B0F3D" w:rsidRPr="009013D7">
        <w:rPr>
          <w:rFonts w:ascii="Aptos" w:hAnsi="Aptos"/>
          <w:sz w:val="20"/>
          <w:szCs w:val="20"/>
        </w:rPr>
        <w:t xml:space="preserve">os motociclistas que realizan mantenimiento o reparaciones a sus motos —ya sea por cuenta propia o en talleres— suelen enfrentarse a retos como la corrosión de piezas, los efectos del contacto constante con aceites y gasolina, o los olores fuertes durante el proceso de sellado. Por eso, una solución efectiva debe resistir agentes químicos, proteger las superficies y facilitar un trabajo limpio. </w:t>
      </w:r>
    </w:p>
    <w:p w14:paraId="22007866" w14:textId="77777777" w:rsidR="00DA37CD" w:rsidRPr="009013D7" w:rsidRDefault="00DA37CD" w:rsidP="00DA37CD">
      <w:pPr>
        <w:jc w:val="both"/>
        <w:rPr>
          <w:rFonts w:ascii="Aptos" w:hAnsi="Aptos"/>
          <w:sz w:val="20"/>
          <w:szCs w:val="20"/>
          <w:lang w:val="es-CO"/>
        </w:rPr>
      </w:pPr>
    </w:p>
    <w:p w14:paraId="0000000C" w14:textId="22040A77" w:rsidR="00857E8B" w:rsidRPr="009013D7" w:rsidRDefault="00A14E12" w:rsidP="41D04F44">
      <w:pPr>
        <w:jc w:val="both"/>
        <w:rPr>
          <w:rFonts w:ascii="Aptos" w:hAnsi="Aptos"/>
          <w:sz w:val="20"/>
          <w:szCs w:val="20"/>
          <w:highlight w:val="yellow"/>
          <w:lang w:val="es-ES"/>
        </w:rPr>
      </w:pPr>
      <w:r w:rsidRPr="41D04F44">
        <w:rPr>
          <w:rFonts w:ascii="Aptos" w:hAnsi="Aptos"/>
          <w:i/>
          <w:iCs/>
          <w:sz w:val="20"/>
          <w:szCs w:val="20"/>
          <w:lang w:val="es-ES"/>
        </w:rPr>
        <w:t>“</w:t>
      </w:r>
      <w:r w:rsidR="0053665F" w:rsidRPr="41D04F44">
        <w:rPr>
          <w:rFonts w:ascii="Aptos" w:hAnsi="Aptos"/>
          <w:i/>
          <w:iCs/>
          <w:sz w:val="20"/>
          <w:szCs w:val="20"/>
          <w:lang w:val="es-ES"/>
        </w:rPr>
        <w:t>Con la nueva la silicona Loctite SI 522 MAXX GRIS llegamos a un mercado exigente y muy importante de la economía de nuestro país.</w:t>
      </w:r>
      <w:r w:rsidR="00C60EC8" w:rsidRPr="41D04F44">
        <w:rPr>
          <w:rFonts w:ascii="Aptos" w:hAnsi="Aptos"/>
          <w:i/>
          <w:iCs/>
          <w:sz w:val="20"/>
          <w:szCs w:val="20"/>
          <w:lang w:val="es-ES"/>
        </w:rPr>
        <w:t xml:space="preserve"> </w:t>
      </w:r>
      <w:r w:rsidR="00A67480" w:rsidRPr="41D04F44">
        <w:rPr>
          <w:rFonts w:ascii="Aptos" w:hAnsi="Aptos"/>
          <w:i/>
          <w:iCs/>
          <w:sz w:val="20"/>
          <w:szCs w:val="20"/>
          <w:lang w:val="es-ES"/>
        </w:rPr>
        <w:t xml:space="preserve">Según la ANDI, </w:t>
      </w:r>
      <w:r w:rsidR="002548E6">
        <w:rPr>
          <w:rFonts w:ascii="Aptos" w:hAnsi="Aptos"/>
          <w:i/>
          <w:iCs/>
          <w:sz w:val="20"/>
          <w:szCs w:val="20"/>
          <w:lang w:val="es-ES"/>
        </w:rPr>
        <w:t>1 de cada 7 colombianos usa la motocicleta</w:t>
      </w:r>
      <w:r w:rsidR="00C60EC8" w:rsidRPr="41D04F44">
        <w:rPr>
          <w:rFonts w:ascii="Aptos" w:hAnsi="Aptos"/>
          <w:i/>
          <w:iCs/>
          <w:sz w:val="20"/>
          <w:szCs w:val="20"/>
          <w:lang w:val="es-ES"/>
        </w:rPr>
        <w:t xml:space="preserve"> como medio de transporte diario y el 1</w:t>
      </w:r>
      <w:r w:rsidR="00897981">
        <w:rPr>
          <w:rFonts w:ascii="Aptos" w:hAnsi="Aptos"/>
          <w:i/>
          <w:iCs/>
          <w:sz w:val="20"/>
          <w:szCs w:val="20"/>
          <w:lang w:val="es-ES"/>
        </w:rPr>
        <w:t>8</w:t>
      </w:r>
      <w:r w:rsidR="00C60EC8" w:rsidRPr="41D04F44">
        <w:rPr>
          <w:rFonts w:ascii="Aptos" w:hAnsi="Aptos"/>
          <w:i/>
          <w:iCs/>
          <w:sz w:val="20"/>
          <w:szCs w:val="20"/>
          <w:lang w:val="es-ES"/>
        </w:rPr>
        <w:t>% es trabajador independiente, lo que hace que</w:t>
      </w:r>
      <w:r w:rsidR="77F8C74E" w:rsidRPr="41D04F44">
        <w:rPr>
          <w:rFonts w:ascii="Aptos" w:hAnsi="Aptos"/>
          <w:i/>
          <w:iCs/>
          <w:sz w:val="20"/>
          <w:szCs w:val="20"/>
          <w:lang w:val="es-ES"/>
        </w:rPr>
        <w:t xml:space="preserve"> </w:t>
      </w:r>
      <w:r w:rsidR="00C60EC8" w:rsidRPr="41D04F44">
        <w:rPr>
          <w:rFonts w:ascii="Aptos" w:hAnsi="Aptos"/>
          <w:i/>
          <w:iCs/>
          <w:sz w:val="20"/>
          <w:szCs w:val="20"/>
          <w:lang w:val="es-ES"/>
        </w:rPr>
        <w:t xml:space="preserve">sea más que un modo de transporte, una exigencia de vida. </w:t>
      </w:r>
      <w:r w:rsidR="00A67480" w:rsidRPr="41D04F44">
        <w:rPr>
          <w:rFonts w:ascii="Aptos" w:hAnsi="Aptos"/>
          <w:i/>
          <w:iCs/>
          <w:sz w:val="20"/>
          <w:szCs w:val="20"/>
          <w:lang w:val="es-ES"/>
        </w:rPr>
        <w:t>Desde Henkel, q</w:t>
      </w:r>
      <w:r w:rsidR="00C60EC8" w:rsidRPr="41D04F44">
        <w:rPr>
          <w:rFonts w:ascii="Aptos" w:hAnsi="Aptos"/>
          <w:i/>
          <w:iCs/>
          <w:sz w:val="20"/>
          <w:szCs w:val="20"/>
          <w:lang w:val="es-ES"/>
        </w:rPr>
        <w:t xml:space="preserve">ueremos </w:t>
      </w:r>
      <w:r w:rsidR="00A67480" w:rsidRPr="41D04F44">
        <w:rPr>
          <w:rFonts w:ascii="Aptos" w:hAnsi="Aptos"/>
          <w:i/>
          <w:iCs/>
          <w:sz w:val="20"/>
          <w:szCs w:val="20"/>
          <w:lang w:val="es-ES"/>
        </w:rPr>
        <w:t xml:space="preserve">que </w:t>
      </w:r>
      <w:r w:rsidR="00C60EC8" w:rsidRPr="41D04F44">
        <w:rPr>
          <w:rFonts w:ascii="Aptos" w:hAnsi="Aptos"/>
          <w:i/>
          <w:iCs/>
          <w:sz w:val="20"/>
          <w:szCs w:val="20"/>
          <w:lang w:val="es-ES"/>
        </w:rPr>
        <w:t>e</w:t>
      </w:r>
      <w:r w:rsidRPr="41D04F44">
        <w:rPr>
          <w:rFonts w:ascii="Aptos" w:hAnsi="Aptos"/>
          <w:i/>
          <w:iCs/>
          <w:sz w:val="20"/>
          <w:szCs w:val="20"/>
          <w:lang w:val="es-ES"/>
        </w:rPr>
        <w:t>sta tecnología</w:t>
      </w:r>
      <w:r w:rsidR="00A67480" w:rsidRPr="41D04F44">
        <w:rPr>
          <w:rFonts w:ascii="Aptos" w:hAnsi="Aptos"/>
          <w:i/>
          <w:iCs/>
          <w:sz w:val="20"/>
          <w:szCs w:val="20"/>
          <w:lang w:val="es-ES"/>
        </w:rPr>
        <w:t xml:space="preserve"> ayude a que</w:t>
      </w:r>
      <w:r w:rsidR="00C60EC8" w:rsidRPr="41D04F44">
        <w:rPr>
          <w:rFonts w:ascii="Aptos" w:hAnsi="Aptos"/>
          <w:i/>
          <w:iCs/>
          <w:sz w:val="20"/>
          <w:szCs w:val="20"/>
          <w:lang w:val="es-ES"/>
        </w:rPr>
        <w:t xml:space="preserve"> </w:t>
      </w:r>
      <w:r w:rsidRPr="41D04F44">
        <w:rPr>
          <w:rFonts w:ascii="Aptos" w:hAnsi="Aptos"/>
          <w:i/>
          <w:iCs/>
          <w:sz w:val="20"/>
          <w:szCs w:val="20"/>
          <w:lang w:val="es-ES"/>
        </w:rPr>
        <w:t>los colombianos tengan una durabilidad excepcional en sus vehículos, incluso en las condiciones más adversas. También aporta tranquilidad y confianza a los motociclistas que buscan seguir rodando sin preocupaciones”,</w:t>
      </w:r>
      <w:r w:rsidRPr="41D04F44">
        <w:rPr>
          <w:rFonts w:ascii="Aptos" w:hAnsi="Aptos"/>
          <w:sz w:val="20"/>
          <w:szCs w:val="20"/>
          <w:lang w:val="es-ES"/>
        </w:rPr>
        <w:t xml:space="preserve"> </w:t>
      </w:r>
      <w:r w:rsidRPr="00EA3F26">
        <w:rPr>
          <w:rFonts w:ascii="Aptos" w:hAnsi="Aptos"/>
          <w:sz w:val="20"/>
          <w:szCs w:val="20"/>
          <w:lang w:val="es-ES"/>
        </w:rPr>
        <w:t xml:space="preserve">dijo </w:t>
      </w:r>
      <w:r w:rsidR="00C60EC8" w:rsidRPr="00EA3F26">
        <w:rPr>
          <w:rFonts w:ascii="Aptos" w:hAnsi="Aptos"/>
          <w:sz w:val="20"/>
          <w:szCs w:val="20"/>
          <w:lang w:val="es-ES"/>
        </w:rPr>
        <w:t xml:space="preserve">Ignacio de Améstica, </w:t>
      </w:r>
      <w:r w:rsidR="4D92C17C" w:rsidRPr="00EA3F26">
        <w:rPr>
          <w:rFonts w:ascii="Aptos" w:hAnsi="Aptos"/>
          <w:sz w:val="20"/>
          <w:szCs w:val="20"/>
          <w:lang w:val="es-ES"/>
        </w:rPr>
        <w:t>d</w:t>
      </w:r>
      <w:r w:rsidR="0E47D7AB" w:rsidRPr="00EA3F26">
        <w:rPr>
          <w:rFonts w:ascii="Aptos" w:hAnsi="Aptos"/>
          <w:sz w:val="20"/>
          <w:szCs w:val="20"/>
          <w:lang w:val="es-ES"/>
        </w:rPr>
        <w:t>irector de</w:t>
      </w:r>
      <w:r w:rsidR="427AC163" w:rsidRPr="00EA3F26">
        <w:rPr>
          <w:rFonts w:ascii="Aptos" w:hAnsi="Aptos"/>
          <w:sz w:val="20"/>
          <w:szCs w:val="20"/>
          <w:lang w:val="es-ES"/>
        </w:rPr>
        <w:t xml:space="preserve"> </w:t>
      </w:r>
      <w:r w:rsidR="174D3F27" w:rsidRPr="00EA3F26">
        <w:rPr>
          <w:rFonts w:ascii="Aptos" w:hAnsi="Aptos"/>
          <w:sz w:val="20"/>
          <w:szCs w:val="20"/>
          <w:lang w:val="es-ES"/>
        </w:rPr>
        <w:t>a</w:t>
      </w:r>
      <w:r w:rsidR="009013D7" w:rsidRPr="00EA3F26">
        <w:rPr>
          <w:rFonts w:ascii="Aptos" w:hAnsi="Aptos"/>
          <w:sz w:val="20"/>
          <w:szCs w:val="20"/>
          <w:lang w:val="es-ES"/>
        </w:rPr>
        <w:t>dhesivos</w:t>
      </w:r>
      <w:r w:rsidR="32738754" w:rsidRPr="00EA3F26">
        <w:rPr>
          <w:rFonts w:ascii="Aptos" w:hAnsi="Aptos"/>
          <w:sz w:val="20"/>
          <w:szCs w:val="20"/>
          <w:lang w:val="es-ES"/>
        </w:rPr>
        <w:t xml:space="preserve"> industriales</w:t>
      </w:r>
      <w:r w:rsidR="009013D7" w:rsidRPr="00EA3F26">
        <w:rPr>
          <w:rFonts w:ascii="Aptos" w:hAnsi="Aptos"/>
          <w:sz w:val="20"/>
          <w:szCs w:val="20"/>
          <w:lang w:val="es-ES"/>
        </w:rPr>
        <w:t xml:space="preserve"> para Henkel </w:t>
      </w:r>
      <w:r w:rsidR="2456771D" w:rsidRPr="00EA3F26">
        <w:rPr>
          <w:rFonts w:ascii="Aptos" w:hAnsi="Aptos"/>
          <w:sz w:val="20"/>
          <w:szCs w:val="20"/>
          <w:lang w:val="es-ES"/>
        </w:rPr>
        <w:t>Colombia y Venezuela.</w:t>
      </w:r>
    </w:p>
    <w:p w14:paraId="2434A38F" w14:textId="77777777" w:rsidR="009013D7" w:rsidRPr="009013D7" w:rsidRDefault="009013D7" w:rsidP="009013D7">
      <w:pPr>
        <w:jc w:val="both"/>
        <w:rPr>
          <w:rFonts w:ascii="Aptos" w:hAnsi="Aptos"/>
          <w:sz w:val="20"/>
          <w:szCs w:val="20"/>
        </w:rPr>
      </w:pPr>
    </w:p>
    <w:p w14:paraId="00000012" w14:textId="1D95C65C" w:rsidR="00857E8B" w:rsidRPr="009013D7" w:rsidRDefault="00A14E12" w:rsidP="00EC5484">
      <w:pPr>
        <w:jc w:val="both"/>
        <w:rPr>
          <w:rFonts w:ascii="Aptos" w:hAnsi="Aptos"/>
          <w:sz w:val="20"/>
          <w:szCs w:val="20"/>
        </w:rPr>
      </w:pPr>
      <w:r w:rsidRPr="3FE1A017">
        <w:rPr>
          <w:rFonts w:ascii="Aptos" w:hAnsi="Aptos"/>
          <w:sz w:val="20"/>
          <w:szCs w:val="20"/>
        </w:rPr>
        <w:lastRenderedPageBreak/>
        <w:t xml:space="preserve">El mercado de motos en Colombia requiere de soluciones efectivas y duraderas que permitan garantizar el desempeño de los vehículos y disfrutar la pasión por el motociclismo con seguridad. Para todos quienes necesitan una solución para sus </w:t>
      </w:r>
      <w:r w:rsidR="00B10A04">
        <w:rPr>
          <w:rFonts w:ascii="Aptos" w:hAnsi="Aptos"/>
          <w:sz w:val="20"/>
          <w:szCs w:val="20"/>
        </w:rPr>
        <w:tab/>
      </w:r>
      <w:r w:rsidR="005840E5">
        <w:rPr>
          <w:rFonts w:ascii="Aptos" w:hAnsi="Aptos"/>
          <w:sz w:val="20"/>
          <w:szCs w:val="20"/>
        </w:rPr>
        <w:t>vehículos</w:t>
      </w:r>
      <w:r w:rsidRPr="3FE1A017">
        <w:rPr>
          <w:rFonts w:ascii="Aptos" w:hAnsi="Aptos"/>
          <w:sz w:val="20"/>
          <w:szCs w:val="20"/>
        </w:rPr>
        <w:t xml:space="preserve">, Loctite SI 522 MAXX GRIS se encuentra disponible en los principales talleres y distribuidores de repuestos para </w:t>
      </w:r>
      <w:r w:rsidR="005840E5">
        <w:rPr>
          <w:rFonts w:ascii="Aptos" w:hAnsi="Aptos"/>
          <w:sz w:val="20"/>
          <w:szCs w:val="20"/>
        </w:rPr>
        <w:t>motocicletas</w:t>
      </w:r>
      <w:r w:rsidRPr="3FE1A017">
        <w:rPr>
          <w:rFonts w:ascii="Aptos" w:hAnsi="Aptos"/>
          <w:sz w:val="20"/>
          <w:szCs w:val="20"/>
        </w:rPr>
        <w:t xml:space="preserve"> a nivel nacional y representa un salto evolutivo en la tecnología de silicona automotriz.</w:t>
      </w:r>
    </w:p>
    <w:p w14:paraId="777F08AC" w14:textId="40916F32" w:rsidR="3FE1A017" w:rsidRDefault="3FE1A017" w:rsidP="3FE1A017">
      <w:pPr>
        <w:jc w:val="both"/>
        <w:rPr>
          <w:rFonts w:ascii="Aptos" w:hAnsi="Aptos"/>
          <w:sz w:val="20"/>
          <w:szCs w:val="20"/>
        </w:rPr>
      </w:pPr>
    </w:p>
    <w:p w14:paraId="4E9AAA86" w14:textId="77777777" w:rsidR="00EC5484" w:rsidRDefault="00EC5484" w:rsidP="00EC5484">
      <w:pPr>
        <w:spacing w:after="160" w:line="259" w:lineRule="auto"/>
        <w:jc w:val="center"/>
      </w:pPr>
      <w:r>
        <w:t>***</w:t>
      </w:r>
    </w:p>
    <w:p w14:paraId="1E8CAE6C" w14:textId="77777777" w:rsidR="00EC5484" w:rsidRPr="00B74C0A" w:rsidRDefault="00EC5484" w:rsidP="00EC5484">
      <w:pPr>
        <w:spacing w:line="259" w:lineRule="auto"/>
        <w:jc w:val="both"/>
        <w:rPr>
          <w:b/>
          <w:sz w:val="16"/>
          <w:szCs w:val="16"/>
        </w:rPr>
      </w:pPr>
      <w:r w:rsidRPr="00B74C0A">
        <w:rPr>
          <w:b/>
          <w:sz w:val="16"/>
          <w:szCs w:val="16"/>
        </w:rPr>
        <w:t>Sobre Henkel</w:t>
      </w:r>
    </w:p>
    <w:p w14:paraId="160C339D" w14:textId="77777777" w:rsidR="00EC5484" w:rsidRPr="00B74C0A" w:rsidRDefault="00EC5484" w:rsidP="00EC5484">
      <w:pPr>
        <w:spacing w:line="259" w:lineRule="auto"/>
        <w:jc w:val="both"/>
        <w:rPr>
          <w:sz w:val="16"/>
          <w:szCs w:val="16"/>
          <w:lang w:val="es-ES"/>
        </w:rPr>
      </w:pPr>
      <w:r w:rsidRPr="00B74C0A">
        <w:rPr>
          <w:sz w:val="16"/>
          <w:szCs w:val="16"/>
          <w:lang w:val="es-ES"/>
        </w:rPr>
        <w:t xml:space="preserve">Henkel es una compañía global con casi 150 años de historia. Con sus marcas, innovaciones y tecnologías, ocupa posiciones de liderazgo mundial en dos unidades de negocio: Marcas de consumo (cuidado del cabello y lavandería) y Tecnologías adhesivas (adhesivos, selladores y recubrimientos funcionales). Las tres marcas más fuertes de Henkel son Loctite, </w:t>
      </w:r>
      <w:proofErr w:type="spellStart"/>
      <w:r w:rsidRPr="00B74C0A">
        <w:rPr>
          <w:sz w:val="16"/>
          <w:szCs w:val="16"/>
          <w:lang w:val="es-ES"/>
        </w:rPr>
        <w:t>Persil</w:t>
      </w:r>
      <w:proofErr w:type="spellEnd"/>
      <w:r w:rsidRPr="00B74C0A">
        <w:rPr>
          <w:sz w:val="16"/>
          <w:szCs w:val="16"/>
          <w:lang w:val="es-ES"/>
        </w:rPr>
        <w:t xml:space="preserve"> y Schwarzkopf. En 2024 Henkel alcanzó ventas por €21,6 billones de euros Las acciones preferentes de Henkel cotizan en el índice bursátil alemán DAX. La sostenibilidad, innovación y diversidad están profundamente ancladas a la estrategia de la compañía. Henkel se fundó en 1876 y hoy emplea a un equipo diverso de más de 47.000 personas en todo el mundo, unidas por una sólida cultura corporativa, valores compartidos y un propósito común: "Pioneers at </w:t>
      </w:r>
      <w:proofErr w:type="spellStart"/>
      <w:r w:rsidRPr="00B74C0A">
        <w:rPr>
          <w:sz w:val="16"/>
          <w:szCs w:val="16"/>
          <w:lang w:val="es-ES"/>
        </w:rPr>
        <w:t>heart</w:t>
      </w:r>
      <w:proofErr w:type="spellEnd"/>
      <w:r w:rsidRPr="00B74C0A">
        <w:rPr>
          <w:sz w:val="16"/>
          <w:szCs w:val="16"/>
          <w:lang w:val="es-ES"/>
        </w:rPr>
        <w:t xml:space="preserve"> </w:t>
      </w:r>
      <w:proofErr w:type="spellStart"/>
      <w:r w:rsidRPr="00B74C0A">
        <w:rPr>
          <w:sz w:val="16"/>
          <w:szCs w:val="16"/>
          <w:lang w:val="es-ES"/>
        </w:rPr>
        <w:t>for</w:t>
      </w:r>
      <w:proofErr w:type="spellEnd"/>
      <w:r w:rsidRPr="00B74C0A">
        <w:rPr>
          <w:sz w:val="16"/>
          <w:szCs w:val="16"/>
          <w:lang w:val="es-ES"/>
        </w:rPr>
        <w:t xml:space="preserve"> </w:t>
      </w:r>
      <w:proofErr w:type="spellStart"/>
      <w:r w:rsidRPr="00B74C0A">
        <w:rPr>
          <w:sz w:val="16"/>
          <w:szCs w:val="16"/>
          <w:lang w:val="es-ES"/>
        </w:rPr>
        <w:t>the</w:t>
      </w:r>
      <w:proofErr w:type="spellEnd"/>
      <w:r w:rsidRPr="00B74C0A">
        <w:rPr>
          <w:sz w:val="16"/>
          <w:szCs w:val="16"/>
          <w:lang w:val="es-ES"/>
        </w:rPr>
        <w:t xml:space="preserve"> </w:t>
      </w:r>
      <w:proofErr w:type="spellStart"/>
      <w:r w:rsidRPr="00B74C0A">
        <w:rPr>
          <w:sz w:val="16"/>
          <w:szCs w:val="16"/>
          <w:lang w:val="es-ES"/>
        </w:rPr>
        <w:t>good</w:t>
      </w:r>
      <w:proofErr w:type="spellEnd"/>
      <w:r w:rsidRPr="00B74C0A">
        <w:rPr>
          <w:sz w:val="16"/>
          <w:szCs w:val="16"/>
          <w:lang w:val="es-ES"/>
        </w:rPr>
        <w:t xml:space="preserve"> </w:t>
      </w:r>
      <w:proofErr w:type="spellStart"/>
      <w:r w:rsidRPr="00B74C0A">
        <w:rPr>
          <w:sz w:val="16"/>
          <w:szCs w:val="16"/>
          <w:lang w:val="es-ES"/>
        </w:rPr>
        <w:t>of</w:t>
      </w:r>
      <w:proofErr w:type="spellEnd"/>
      <w:r w:rsidRPr="00B74C0A">
        <w:rPr>
          <w:sz w:val="16"/>
          <w:szCs w:val="16"/>
          <w:lang w:val="es-ES"/>
        </w:rPr>
        <w:t xml:space="preserve"> </w:t>
      </w:r>
      <w:proofErr w:type="spellStart"/>
      <w:r w:rsidRPr="00B74C0A">
        <w:rPr>
          <w:sz w:val="16"/>
          <w:szCs w:val="16"/>
          <w:lang w:val="es-ES"/>
        </w:rPr>
        <w:t>generations</w:t>
      </w:r>
      <w:proofErr w:type="spellEnd"/>
      <w:r w:rsidRPr="00B74C0A">
        <w:rPr>
          <w:sz w:val="16"/>
          <w:szCs w:val="16"/>
          <w:lang w:val="es-ES"/>
        </w:rPr>
        <w:t xml:space="preserve">" Más información en www.henkel.com  </w:t>
      </w:r>
    </w:p>
    <w:p w14:paraId="6D24C15C" w14:textId="77777777" w:rsidR="00EC5484" w:rsidRPr="00B74C0A" w:rsidRDefault="00EC5484" w:rsidP="00EC5484">
      <w:pPr>
        <w:spacing w:after="160" w:line="259" w:lineRule="auto"/>
        <w:jc w:val="both"/>
        <w:rPr>
          <w:b/>
          <w:sz w:val="16"/>
          <w:szCs w:val="16"/>
        </w:rPr>
      </w:pPr>
    </w:p>
    <w:p w14:paraId="7A09192E" w14:textId="77777777" w:rsidR="003B12E5" w:rsidRPr="00F70822" w:rsidRDefault="003B12E5" w:rsidP="003B12E5">
      <w:pPr>
        <w:spacing w:after="160" w:line="259" w:lineRule="auto"/>
        <w:rPr>
          <w:b/>
          <w:sz w:val="16"/>
          <w:szCs w:val="16"/>
          <w:lang w:val="es-CO"/>
        </w:rPr>
      </w:pPr>
      <w:r w:rsidRPr="00F70822">
        <w:rPr>
          <w:b/>
          <w:sz w:val="16"/>
          <w:szCs w:val="16"/>
          <w:lang w:val="es-CO"/>
        </w:rPr>
        <w:t>Henkel en Colombia</w:t>
      </w:r>
    </w:p>
    <w:p w14:paraId="4A17F57E" w14:textId="77777777" w:rsidR="003B12E5" w:rsidRPr="00F70822" w:rsidRDefault="003B12E5" w:rsidP="003B12E5">
      <w:pPr>
        <w:spacing w:after="160" w:line="259" w:lineRule="auto"/>
        <w:rPr>
          <w:b/>
          <w:bCs/>
          <w:sz w:val="16"/>
          <w:szCs w:val="16"/>
          <w:lang w:val="es-CO"/>
        </w:rPr>
      </w:pPr>
      <w:r w:rsidRPr="00F70822">
        <w:rPr>
          <w:sz w:val="16"/>
          <w:szCs w:val="16"/>
          <w:lang w:val="es-CO"/>
        </w:rPr>
        <w:t xml:space="preserve">En Colombia, Henkel cuenta con una trayectoria de 38 años 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w:t>
      </w:r>
      <w:proofErr w:type="spellStart"/>
      <w:r w:rsidRPr="00F70822">
        <w:rPr>
          <w:sz w:val="16"/>
          <w:szCs w:val="16"/>
          <w:lang w:val="es-CO"/>
        </w:rPr>
        <w:t>Igora</w:t>
      </w:r>
      <w:proofErr w:type="spellEnd"/>
      <w:r w:rsidRPr="00F70822">
        <w:rPr>
          <w:sz w:val="16"/>
          <w:szCs w:val="16"/>
          <w:lang w:val="es-CO"/>
        </w:rPr>
        <w:t xml:space="preserve">, </w:t>
      </w:r>
      <w:proofErr w:type="spellStart"/>
      <w:r w:rsidRPr="00F70822">
        <w:rPr>
          <w:sz w:val="16"/>
          <w:szCs w:val="16"/>
          <w:lang w:val="es-CO"/>
        </w:rPr>
        <w:t>Konzil</w:t>
      </w:r>
      <w:proofErr w:type="spellEnd"/>
      <w:r w:rsidRPr="00F70822">
        <w:rPr>
          <w:sz w:val="16"/>
          <w:szCs w:val="16"/>
          <w:lang w:val="es-CO"/>
        </w:rPr>
        <w:t xml:space="preserve">, </w:t>
      </w:r>
      <w:proofErr w:type="spellStart"/>
      <w:r w:rsidRPr="00F70822">
        <w:rPr>
          <w:sz w:val="16"/>
          <w:szCs w:val="16"/>
          <w:lang w:val="es-CO"/>
        </w:rPr>
        <w:t>Persil</w:t>
      </w:r>
      <w:proofErr w:type="spellEnd"/>
      <w:r w:rsidRPr="00F70822">
        <w:rPr>
          <w:sz w:val="16"/>
          <w:szCs w:val="16"/>
          <w:lang w:val="es-CO"/>
        </w:rPr>
        <w:t xml:space="preserve">, </w:t>
      </w:r>
      <w:proofErr w:type="spellStart"/>
      <w:r w:rsidRPr="00F70822">
        <w:rPr>
          <w:sz w:val="16"/>
          <w:szCs w:val="16"/>
          <w:lang w:val="es-CO"/>
        </w:rPr>
        <w:t>Tec</w:t>
      </w:r>
      <w:proofErr w:type="spellEnd"/>
      <w:r w:rsidRPr="00F70822">
        <w:rPr>
          <w:sz w:val="16"/>
          <w:szCs w:val="16"/>
          <w:lang w:val="es-CO"/>
        </w:rPr>
        <w:t xml:space="preserve"> </w:t>
      </w:r>
      <w:proofErr w:type="spellStart"/>
      <w:r w:rsidRPr="00F70822">
        <w:rPr>
          <w:sz w:val="16"/>
          <w:szCs w:val="16"/>
          <w:lang w:val="es-CO"/>
        </w:rPr>
        <w:t>Italy</w:t>
      </w:r>
      <w:proofErr w:type="spellEnd"/>
      <w:r w:rsidRPr="00F70822">
        <w:rPr>
          <w:sz w:val="16"/>
          <w:szCs w:val="16"/>
          <w:lang w:val="es-CO"/>
        </w:rPr>
        <w:t xml:space="preserve">, </w:t>
      </w:r>
      <w:proofErr w:type="spellStart"/>
      <w:r w:rsidRPr="00F70822">
        <w:rPr>
          <w:sz w:val="16"/>
          <w:szCs w:val="16"/>
          <w:lang w:val="es-CO"/>
        </w:rPr>
        <w:t>Authentic</w:t>
      </w:r>
      <w:proofErr w:type="spellEnd"/>
      <w:r w:rsidRPr="00F70822">
        <w:rPr>
          <w:sz w:val="16"/>
          <w:szCs w:val="16"/>
          <w:lang w:val="es-CO"/>
        </w:rPr>
        <w:t xml:space="preserve"> </w:t>
      </w:r>
      <w:proofErr w:type="spellStart"/>
      <w:r w:rsidRPr="00F70822">
        <w:rPr>
          <w:sz w:val="16"/>
          <w:szCs w:val="16"/>
          <w:lang w:val="es-CO"/>
        </w:rPr>
        <w:t>Beauty</w:t>
      </w:r>
      <w:proofErr w:type="spellEnd"/>
      <w:r w:rsidRPr="00F70822">
        <w:rPr>
          <w:sz w:val="16"/>
          <w:szCs w:val="16"/>
          <w:lang w:val="es-CO"/>
        </w:rPr>
        <w:t xml:space="preserve"> Concept, </w:t>
      </w:r>
      <w:proofErr w:type="spellStart"/>
      <w:r w:rsidRPr="00F70822">
        <w:rPr>
          <w:sz w:val="16"/>
          <w:szCs w:val="16"/>
          <w:lang w:val="es-CO"/>
        </w:rPr>
        <w:t>Palette</w:t>
      </w:r>
      <w:proofErr w:type="spellEnd"/>
      <w:r w:rsidRPr="00F70822">
        <w:rPr>
          <w:sz w:val="16"/>
          <w:szCs w:val="16"/>
          <w:lang w:val="es-CO"/>
        </w:rPr>
        <w:t xml:space="preserve">, Balance, </w:t>
      </w:r>
      <w:proofErr w:type="spellStart"/>
      <w:r w:rsidRPr="00F70822">
        <w:rPr>
          <w:sz w:val="16"/>
          <w:szCs w:val="16"/>
          <w:lang w:val="es-CO"/>
        </w:rPr>
        <w:t>Sista</w:t>
      </w:r>
      <w:proofErr w:type="spellEnd"/>
      <w:r w:rsidRPr="00F70822">
        <w:rPr>
          <w:sz w:val="16"/>
          <w:szCs w:val="16"/>
          <w:lang w:val="es-CO"/>
        </w:rPr>
        <w:t xml:space="preserve">, Loctite, </w:t>
      </w:r>
      <w:proofErr w:type="spellStart"/>
      <w:r w:rsidRPr="00F70822">
        <w:rPr>
          <w:sz w:val="16"/>
          <w:szCs w:val="16"/>
          <w:lang w:val="es-CO"/>
        </w:rPr>
        <w:t>Ceresit</w:t>
      </w:r>
      <w:proofErr w:type="spellEnd"/>
      <w:r w:rsidRPr="00F70822">
        <w:rPr>
          <w:sz w:val="16"/>
          <w:szCs w:val="16"/>
          <w:lang w:val="es-CO"/>
        </w:rPr>
        <w:t xml:space="preserve"> entre otras. La planta de Montevideo (Bogotá), fundada en 1956, se ha consolidado como el </w:t>
      </w:r>
      <w:proofErr w:type="gramStart"/>
      <w:r w:rsidRPr="00F70822">
        <w:rPr>
          <w:sz w:val="16"/>
          <w:szCs w:val="16"/>
          <w:lang w:val="es-CO"/>
        </w:rPr>
        <w:t>Hub</w:t>
      </w:r>
      <w:proofErr w:type="gramEnd"/>
      <w:r w:rsidRPr="00F70822">
        <w:rPr>
          <w:sz w:val="16"/>
          <w:szCs w:val="16"/>
          <w:lang w:val="es-CO"/>
        </w:rPr>
        <w:t xml:space="preserve"> de producción de coloración en América Latina, desde donde se exporta más del 50% de la producción de esta planta a Europa, Estados Unidos, Argentina, Brasil, México, entre otros.</w:t>
      </w:r>
    </w:p>
    <w:p w14:paraId="0AF40619" w14:textId="77777777" w:rsidR="00EC5484" w:rsidRPr="003B12E5" w:rsidRDefault="00EC5484">
      <w:pPr>
        <w:rPr>
          <w:lang w:val="es-CO"/>
        </w:rPr>
      </w:pPr>
    </w:p>
    <w:sectPr w:rsidR="00EC5484" w:rsidRPr="003B12E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6479" w14:textId="77777777" w:rsidR="003D639C" w:rsidRDefault="003D639C" w:rsidP="00A67480">
      <w:pPr>
        <w:spacing w:line="240" w:lineRule="auto"/>
      </w:pPr>
      <w:r>
        <w:separator/>
      </w:r>
    </w:p>
  </w:endnote>
  <w:endnote w:type="continuationSeparator" w:id="0">
    <w:p w14:paraId="2E0C6F06" w14:textId="77777777" w:rsidR="003D639C" w:rsidRDefault="003D639C" w:rsidP="00A67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8294" w14:textId="77777777" w:rsidR="003D639C" w:rsidRDefault="003D639C" w:rsidP="00A67480">
      <w:pPr>
        <w:spacing w:line="240" w:lineRule="auto"/>
      </w:pPr>
      <w:r>
        <w:separator/>
      </w:r>
    </w:p>
  </w:footnote>
  <w:footnote w:type="continuationSeparator" w:id="0">
    <w:p w14:paraId="3AF6CC28" w14:textId="77777777" w:rsidR="003D639C" w:rsidRDefault="003D639C" w:rsidP="00A67480">
      <w:pPr>
        <w:spacing w:line="240" w:lineRule="auto"/>
      </w:pPr>
      <w:r>
        <w:continuationSeparator/>
      </w:r>
    </w:p>
  </w:footnote>
  <w:footnote w:id="1">
    <w:p w14:paraId="6CFE82D1" w14:textId="43A94A59" w:rsidR="00A67480" w:rsidRPr="00A67480" w:rsidRDefault="00A67480">
      <w:pPr>
        <w:pStyle w:val="FootnoteText"/>
        <w:rPr>
          <w:lang w:val="es-MX"/>
        </w:rPr>
      </w:pPr>
      <w:r>
        <w:rPr>
          <w:rStyle w:val="FootnoteReference"/>
        </w:rPr>
        <w:footnoteRef/>
      </w:r>
      <w:r>
        <w:t xml:space="preserve"> </w:t>
      </w:r>
      <w:hyperlink r:id="rId1" w:history="1">
        <w:r w:rsidRPr="00A67480">
          <w:rPr>
            <w:rStyle w:val="Hyperlink"/>
            <w:sz w:val="16"/>
            <w:szCs w:val="16"/>
          </w:rPr>
          <w:t xml:space="preserve">Estudio - Las Motocicletas en Colombia Aliadas del desarrollo del país - V17 Final </w:t>
        </w:r>
        <w:proofErr w:type="spellStart"/>
        <w:r w:rsidRPr="00A67480">
          <w:rPr>
            <w:rStyle w:val="Hyperlink"/>
            <w:sz w:val="16"/>
            <w:szCs w:val="16"/>
          </w:rPr>
          <w:t>Design</w:t>
        </w:r>
        <w:proofErr w:type="spellEnd"/>
        <w:r w:rsidRPr="00A67480">
          <w:rPr>
            <w:rStyle w:val="Hyperlink"/>
            <w:sz w:val="16"/>
            <w:szCs w:val="16"/>
          </w:rPr>
          <w:t xml:space="preserve"> (</w:t>
        </w:r>
        <w:proofErr w:type="spellStart"/>
        <w:r w:rsidRPr="00A67480">
          <w:rPr>
            <w:rStyle w:val="Hyperlink"/>
            <w:sz w:val="16"/>
            <w:szCs w:val="16"/>
          </w:rPr>
          <w:t>Lowered</w:t>
        </w:r>
        <w:proofErr w:type="spellEnd"/>
        <w:r w:rsidRPr="00A67480">
          <w:rPr>
            <w:rStyle w:val="Hyperlink"/>
            <w:sz w:val="16"/>
            <w:szCs w:val="16"/>
          </w:rPr>
          <w:t xml:space="preserve"> case)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A66CE"/>
    <w:multiLevelType w:val="multilevel"/>
    <w:tmpl w:val="0122C9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0B7837"/>
    <w:multiLevelType w:val="multilevel"/>
    <w:tmpl w:val="2FDC9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7740447">
    <w:abstractNumId w:val="1"/>
  </w:num>
  <w:num w:numId="2" w16cid:durableId="11323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8B"/>
    <w:rsid w:val="00006AC2"/>
    <w:rsid w:val="00023B96"/>
    <w:rsid w:val="000D5794"/>
    <w:rsid w:val="00112E78"/>
    <w:rsid w:val="00127028"/>
    <w:rsid w:val="00163E46"/>
    <w:rsid w:val="0018323A"/>
    <w:rsid w:val="00184716"/>
    <w:rsid w:val="00190B9C"/>
    <w:rsid w:val="002548E6"/>
    <w:rsid w:val="00260EAE"/>
    <w:rsid w:val="002869C9"/>
    <w:rsid w:val="002B0F3D"/>
    <w:rsid w:val="00301F52"/>
    <w:rsid w:val="00346EE1"/>
    <w:rsid w:val="003869C7"/>
    <w:rsid w:val="003A7FE4"/>
    <w:rsid w:val="003B12E5"/>
    <w:rsid w:val="003C169A"/>
    <w:rsid w:val="003D639C"/>
    <w:rsid w:val="003F05DD"/>
    <w:rsid w:val="00411A78"/>
    <w:rsid w:val="0043785C"/>
    <w:rsid w:val="00466F77"/>
    <w:rsid w:val="0047122A"/>
    <w:rsid w:val="004E3A54"/>
    <w:rsid w:val="0053665F"/>
    <w:rsid w:val="00542723"/>
    <w:rsid w:val="00544D6D"/>
    <w:rsid w:val="00551BEF"/>
    <w:rsid w:val="005840E5"/>
    <w:rsid w:val="005D4C27"/>
    <w:rsid w:val="005D57B2"/>
    <w:rsid w:val="005F00CC"/>
    <w:rsid w:val="0065065C"/>
    <w:rsid w:val="00662BF8"/>
    <w:rsid w:val="00857E8B"/>
    <w:rsid w:val="008910BF"/>
    <w:rsid w:val="00897981"/>
    <w:rsid w:val="009013D7"/>
    <w:rsid w:val="009735D4"/>
    <w:rsid w:val="0098714C"/>
    <w:rsid w:val="009F10CE"/>
    <w:rsid w:val="00A14E12"/>
    <w:rsid w:val="00A67480"/>
    <w:rsid w:val="00A70E61"/>
    <w:rsid w:val="00AE528A"/>
    <w:rsid w:val="00B10A04"/>
    <w:rsid w:val="00B12EDC"/>
    <w:rsid w:val="00B74C0A"/>
    <w:rsid w:val="00B9078A"/>
    <w:rsid w:val="00BA4303"/>
    <w:rsid w:val="00C40321"/>
    <w:rsid w:val="00C60EC8"/>
    <w:rsid w:val="00C91C6B"/>
    <w:rsid w:val="00C925E3"/>
    <w:rsid w:val="00C95B42"/>
    <w:rsid w:val="00CD4F88"/>
    <w:rsid w:val="00CF5355"/>
    <w:rsid w:val="00D607F7"/>
    <w:rsid w:val="00DA37CD"/>
    <w:rsid w:val="00DA54B6"/>
    <w:rsid w:val="00EA3F26"/>
    <w:rsid w:val="00EA717E"/>
    <w:rsid w:val="00EC5484"/>
    <w:rsid w:val="00F13FEF"/>
    <w:rsid w:val="00F64D0E"/>
    <w:rsid w:val="0228754C"/>
    <w:rsid w:val="03D307BE"/>
    <w:rsid w:val="05F7C7AE"/>
    <w:rsid w:val="08137D4D"/>
    <w:rsid w:val="0E47D7AB"/>
    <w:rsid w:val="1431A28A"/>
    <w:rsid w:val="157AD170"/>
    <w:rsid w:val="168C5147"/>
    <w:rsid w:val="174D3F27"/>
    <w:rsid w:val="176DF097"/>
    <w:rsid w:val="1D4F64F9"/>
    <w:rsid w:val="2456771D"/>
    <w:rsid w:val="24982030"/>
    <w:rsid w:val="26CE29C4"/>
    <w:rsid w:val="31560018"/>
    <w:rsid w:val="32738754"/>
    <w:rsid w:val="398A9938"/>
    <w:rsid w:val="3FE1A017"/>
    <w:rsid w:val="41D04F44"/>
    <w:rsid w:val="427AC163"/>
    <w:rsid w:val="42970EA1"/>
    <w:rsid w:val="457680F1"/>
    <w:rsid w:val="468C0E61"/>
    <w:rsid w:val="493E819E"/>
    <w:rsid w:val="49D5C241"/>
    <w:rsid w:val="4AB82A42"/>
    <w:rsid w:val="4D92C17C"/>
    <w:rsid w:val="4E293083"/>
    <w:rsid w:val="4E72682E"/>
    <w:rsid w:val="54DF65AA"/>
    <w:rsid w:val="55B7DDAF"/>
    <w:rsid w:val="57810B1F"/>
    <w:rsid w:val="5ECDD6EF"/>
    <w:rsid w:val="6511EACA"/>
    <w:rsid w:val="6718DA96"/>
    <w:rsid w:val="68CE3861"/>
    <w:rsid w:val="6E68147A"/>
    <w:rsid w:val="73F956D0"/>
    <w:rsid w:val="77F8C74E"/>
    <w:rsid w:val="78C85CA5"/>
    <w:rsid w:val="7F6A9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064D"/>
  <w15:docId w15:val="{319DDF34-D210-4B02-A466-3DE11F6E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C5484"/>
    <w:rPr>
      <w:sz w:val="16"/>
      <w:szCs w:val="16"/>
    </w:rPr>
  </w:style>
  <w:style w:type="paragraph" w:styleId="CommentText">
    <w:name w:val="annotation text"/>
    <w:basedOn w:val="Normal"/>
    <w:link w:val="CommentTextChar"/>
    <w:uiPriority w:val="99"/>
    <w:unhideWhenUsed/>
    <w:rsid w:val="00EC5484"/>
    <w:pPr>
      <w:spacing w:line="240" w:lineRule="auto"/>
    </w:pPr>
    <w:rPr>
      <w:sz w:val="20"/>
      <w:szCs w:val="20"/>
    </w:rPr>
  </w:style>
  <w:style w:type="character" w:customStyle="1" w:styleId="CommentTextChar">
    <w:name w:val="Comment Text Char"/>
    <w:basedOn w:val="DefaultParagraphFont"/>
    <w:link w:val="CommentText"/>
    <w:uiPriority w:val="99"/>
    <w:rsid w:val="00EC5484"/>
    <w:rPr>
      <w:sz w:val="20"/>
      <w:szCs w:val="20"/>
    </w:rPr>
  </w:style>
  <w:style w:type="paragraph" w:styleId="CommentSubject">
    <w:name w:val="annotation subject"/>
    <w:basedOn w:val="CommentText"/>
    <w:next w:val="CommentText"/>
    <w:link w:val="CommentSubjectChar"/>
    <w:uiPriority w:val="99"/>
    <w:semiHidden/>
    <w:unhideWhenUsed/>
    <w:rsid w:val="00EC5484"/>
    <w:rPr>
      <w:b/>
      <w:bCs/>
    </w:rPr>
  </w:style>
  <w:style w:type="character" w:customStyle="1" w:styleId="CommentSubjectChar">
    <w:name w:val="Comment Subject Char"/>
    <w:basedOn w:val="CommentTextChar"/>
    <w:link w:val="CommentSubject"/>
    <w:uiPriority w:val="99"/>
    <w:semiHidden/>
    <w:rsid w:val="00EC5484"/>
    <w:rPr>
      <w:b/>
      <w:bCs/>
      <w:sz w:val="20"/>
      <w:szCs w:val="20"/>
    </w:rPr>
  </w:style>
  <w:style w:type="paragraph" w:styleId="NormalWeb">
    <w:name w:val="Normal (Web)"/>
    <w:basedOn w:val="Normal"/>
    <w:uiPriority w:val="99"/>
    <w:semiHidden/>
    <w:unhideWhenUsed/>
    <w:rsid w:val="00DA37C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67480"/>
    <w:pPr>
      <w:spacing w:line="240" w:lineRule="auto"/>
    </w:pPr>
    <w:rPr>
      <w:sz w:val="20"/>
      <w:szCs w:val="20"/>
    </w:rPr>
  </w:style>
  <w:style w:type="character" w:customStyle="1" w:styleId="FootnoteTextChar">
    <w:name w:val="Footnote Text Char"/>
    <w:basedOn w:val="DefaultParagraphFont"/>
    <w:link w:val="FootnoteText"/>
    <w:uiPriority w:val="99"/>
    <w:semiHidden/>
    <w:rsid w:val="00A67480"/>
    <w:rPr>
      <w:sz w:val="20"/>
      <w:szCs w:val="20"/>
    </w:rPr>
  </w:style>
  <w:style w:type="character" w:styleId="FootnoteReference">
    <w:name w:val="footnote reference"/>
    <w:basedOn w:val="DefaultParagraphFont"/>
    <w:uiPriority w:val="99"/>
    <w:semiHidden/>
    <w:unhideWhenUsed/>
    <w:rsid w:val="00A67480"/>
    <w:rPr>
      <w:vertAlign w:val="superscript"/>
    </w:rPr>
  </w:style>
  <w:style w:type="character" w:styleId="Hyperlink">
    <w:name w:val="Hyperlink"/>
    <w:basedOn w:val="DefaultParagraphFont"/>
    <w:uiPriority w:val="99"/>
    <w:unhideWhenUsed/>
    <w:rsid w:val="00A67480"/>
    <w:rPr>
      <w:color w:val="0000FF" w:themeColor="hyperlink"/>
      <w:u w:val="single"/>
    </w:rPr>
  </w:style>
  <w:style w:type="character" w:styleId="UnresolvedMention">
    <w:name w:val="Unresolved Mention"/>
    <w:basedOn w:val="DefaultParagraphFont"/>
    <w:uiPriority w:val="99"/>
    <w:semiHidden/>
    <w:unhideWhenUsed/>
    <w:rsid w:val="00A67480"/>
    <w:rPr>
      <w:color w:val="605E5C"/>
      <w:shd w:val="clear" w:color="auto" w:fill="E1DFDD"/>
    </w:rPr>
  </w:style>
  <w:style w:type="paragraph" w:styleId="Header">
    <w:name w:val="header"/>
    <w:basedOn w:val="Normal"/>
    <w:link w:val="HeaderChar"/>
    <w:uiPriority w:val="99"/>
    <w:semiHidden/>
    <w:unhideWhenUsed/>
    <w:rsid w:val="00466F77"/>
    <w:pPr>
      <w:tabs>
        <w:tab w:val="center" w:pos="4419"/>
        <w:tab w:val="right" w:pos="8838"/>
      </w:tabs>
      <w:spacing w:line="240" w:lineRule="auto"/>
    </w:pPr>
  </w:style>
  <w:style w:type="character" w:customStyle="1" w:styleId="HeaderChar">
    <w:name w:val="Header Char"/>
    <w:basedOn w:val="DefaultParagraphFont"/>
    <w:link w:val="Header"/>
    <w:uiPriority w:val="99"/>
    <w:semiHidden/>
    <w:rsid w:val="00466F77"/>
  </w:style>
  <w:style w:type="paragraph" w:styleId="Footer">
    <w:name w:val="footer"/>
    <w:basedOn w:val="Normal"/>
    <w:link w:val="FooterChar"/>
    <w:uiPriority w:val="99"/>
    <w:semiHidden/>
    <w:unhideWhenUsed/>
    <w:rsid w:val="00466F77"/>
    <w:pPr>
      <w:tabs>
        <w:tab w:val="center" w:pos="4419"/>
        <w:tab w:val="right" w:pos="8838"/>
      </w:tabs>
      <w:spacing w:line="240" w:lineRule="auto"/>
    </w:pPr>
  </w:style>
  <w:style w:type="character" w:customStyle="1" w:styleId="FooterChar">
    <w:name w:val="Footer Char"/>
    <w:basedOn w:val="DefaultParagraphFont"/>
    <w:link w:val="Footer"/>
    <w:uiPriority w:val="99"/>
    <w:semiHidden/>
    <w:rsid w:val="0046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08517">
      <w:bodyDiv w:val="1"/>
      <w:marLeft w:val="0"/>
      <w:marRight w:val="0"/>
      <w:marTop w:val="0"/>
      <w:marBottom w:val="0"/>
      <w:divBdr>
        <w:top w:val="none" w:sz="0" w:space="0" w:color="auto"/>
        <w:left w:val="none" w:sz="0" w:space="0" w:color="auto"/>
        <w:bottom w:val="none" w:sz="0" w:space="0" w:color="auto"/>
        <w:right w:val="none" w:sz="0" w:space="0" w:color="auto"/>
      </w:divBdr>
    </w:div>
    <w:div w:id="139345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ndi.com.co/Uploads/Estudio%20-%20Las%20Motocicletas%20en%20Colombia%20Aliadas%20del%20desarrollo%20del%20pa%C3%ADs%20-%20V17%20Final%20Design%20(Lowered%20case).pdf_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A7D7-62A7-4D2F-BCF4-B286C8F7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4531</Characters>
  <Application>Microsoft Office Word</Application>
  <DocSecurity>4</DocSecurity>
  <Lines>71</Lines>
  <Paragraphs>15</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Cuellar (Ext)</dc:creator>
  <cp:keywords/>
  <cp:lastModifiedBy>Juliana Moreno</cp:lastModifiedBy>
  <cp:revision>2</cp:revision>
  <dcterms:created xsi:type="dcterms:W3CDTF">2025-12-24T00:54:00Z</dcterms:created>
  <dcterms:modified xsi:type="dcterms:W3CDTF">2025-12-24T00:54:00Z</dcterms:modified>
</cp:coreProperties>
</file>