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13EF" w14:textId="77777777" w:rsidR="00785D8B" w:rsidRPr="00EF1330" w:rsidRDefault="0021390B" w:rsidP="00785D8B">
      <w:pPr>
        <w:pStyle w:val="MonthDayYear"/>
      </w:pPr>
      <w:r w:rsidRPr="00F979FB">
        <w:rPr>
          <w:lang w:val="hr-HR" w:bidi="hr-HR"/>
        </w:rPr>
        <w:tab/>
      </w:r>
      <w:r w:rsidRPr="00F979FB">
        <w:rPr>
          <w:lang w:val="hr-HR" w:bidi="hr-HR"/>
        </w:rPr>
        <w:tab/>
      </w:r>
      <w:r w:rsidRPr="00F979FB">
        <w:rPr>
          <w:lang w:val="hr-HR" w:bidi="hr-HR"/>
        </w:rPr>
        <w:tab/>
      </w:r>
      <w:r w:rsidRPr="00F979FB">
        <w:rPr>
          <w:lang w:val="hr-HR" w:bidi="hr-HR"/>
        </w:rPr>
        <w:tab/>
      </w:r>
      <w:r w:rsidR="00785D8B">
        <w:rPr>
          <w:lang w:bidi="hr-HR"/>
        </w:rPr>
        <w:t>19. siječnja 2026.</w:t>
      </w:r>
    </w:p>
    <w:p w14:paraId="2AF175F1" w14:textId="77777777" w:rsidR="00785D8B" w:rsidRPr="009D1522" w:rsidRDefault="00785D8B" w:rsidP="00785D8B">
      <w:pPr>
        <w:pStyle w:val="Topline"/>
      </w:pPr>
      <w:r>
        <w:rPr>
          <w:lang w:bidi="hr-HR"/>
        </w:rPr>
        <w:t>Henkel slavi 150. obljetnicu društva pod geslom „Budućnost? Spremni!”</w:t>
      </w:r>
    </w:p>
    <w:p w14:paraId="0C466849" w14:textId="77777777" w:rsidR="00785D8B" w:rsidRDefault="00785D8B" w:rsidP="00785D8B">
      <w:pPr>
        <w:rPr>
          <w:rStyle w:val="Headline"/>
        </w:rPr>
      </w:pPr>
      <w:r w:rsidRPr="00125743">
        <w:rPr>
          <w:rStyle w:val="Headline"/>
          <w:lang w:bidi="hr-HR"/>
        </w:rPr>
        <w:t>Henkel započinje svoju jubilarnu 2026. godinu</w:t>
      </w:r>
    </w:p>
    <w:p w14:paraId="041B61CF" w14:textId="77777777" w:rsidR="00785D8B" w:rsidRDefault="00785D8B" w:rsidP="00785D8B">
      <w:pPr>
        <w:rPr>
          <w:rStyle w:val="Headline"/>
        </w:rPr>
      </w:pPr>
    </w:p>
    <w:p w14:paraId="2983F8E6" w14:textId="77777777" w:rsidR="00785D8B" w:rsidRDefault="00785D8B" w:rsidP="00785D8B">
      <w:pPr>
        <w:pStyle w:val="ListParagraph"/>
        <w:numPr>
          <w:ilvl w:val="0"/>
          <w:numId w:val="8"/>
        </w:numPr>
        <w:rPr>
          <w:rStyle w:val="Headline"/>
          <w:b w:val="0"/>
          <w:bCs w:val="0"/>
          <w:sz w:val="22"/>
          <w:szCs w:val="18"/>
        </w:rPr>
      </w:pPr>
      <w:r w:rsidRPr="00125743">
        <w:rPr>
          <w:rStyle w:val="Headline"/>
          <w:b w:val="0"/>
          <w:sz w:val="22"/>
          <w:szCs w:val="18"/>
          <w:lang w:bidi="hr-HR"/>
        </w:rPr>
        <w:t>Henkel slavi svoju 150. obljetnicu pod geslom „Budućnost? Spremni!”, ističući svoj pionirski duh, inovativnost i predanost odgovornosti</w:t>
      </w:r>
    </w:p>
    <w:p w14:paraId="46F059F5" w14:textId="77777777" w:rsidR="00785D8B" w:rsidRPr="004671B8" w:rsidRDefault="00785D8B" w:rsidP="00785D8B">
      <w:pPr>
        <w:pStyle w:val="ListParagraph"/>
        <w:numPr>
          <w:ilvl w:val="0"/>
          <w:numId w:val="8"/>
        </w:numPr>
        <w:rPr>
          <w:szCs w:val="18"/>
        </w:rPr>
      </w:pPr>
      <w:r w:rsidRPr="004671B8">
        <w:rPr>
          <w:rStyle w:val="Headline"/>
          <w:b w:val="0"/>
          <w:sz w:val="22"/>
          <w:szCs w:val="18"/>
          <w:lang w:bidi="hr-HR"/>
        </w:rPr>
        <w:t>Priznanja i pogodnosti za zaposlenike tijekom jubilarne godine, kao i inicijative i događaji diljem svijeta</w:t>
      </w:r>
    </w:p>
    <w:p w14:paraId="0DB7F402" w14:textId="77777777" w:rsidR="00785D8B" w:rsidRDefault="00785D8B" w:rsidP="00785D8B">
      <w:pPr>
        <w:rPr>
          <w:rFonts w:cs="Segoe UI"/>
          <w:szCs w:val="22"/>
        </w:rPr>
      </w:pPr>
    </w:p>
    <w:p w14:paraId="6518A8B2" w14:textId="77777777" w:rsidR="00785D8B" w:rsidRDefault="00785D8B" w:rsidP="00785D8B">
      <w:pPr>
        <w:rPr>
          <w:rFonts w:cs="Segoe UI"/>
          <w:szCs w:val="22"/>
        </w:rPr>
      </w:pPr>
      <w:r>
        <w:rPr>
          <w:rFonts w:cs="Segoe UI"/>
          <w:szCs w:val="22"/>
          <w:lang w:bidi="hr-HR"/>
        </w:rPr>
        <w:t>Düsseldorf – Ove godine Henkel slavi posebnu obljetnicu: prije 150 godina, 26. rujna 1876., Fritz Henkel osnovao je društvo koje se tijekom svoje povijesti razvilo u globalnu grupaciju s oko 47 000 zaposlenika u više od 70 zemalja.</w:t>
      </w:r>
    </w:p>
    <w:p w14:paraId="7E0CA8CD" w14:textId="77777777" w:rsidR="00785D8B" w:rsidRDefault="00785D8B" w:rsidP="00785D8B">
      <w:pPr>
        <w:rPr>
          <w:rFonts w:cs="Segoe UI"/>
          <w:szCs w:val="22"/>
        </w:rPr>
      </w:pPr>
    </w:p>
    <w:p w14:paraId="46B4AF24" w14:textId="77777777" w:rsidR="00785D8B" w:rsidRDefault="00785D8B" w:rsidP="00785D8B">
      <w:pPr>
        <w:rPr>
          <w:rFonts w:cs="Segoe UI"/>
          <w:szCs w:val="22"/>
        </w:rPr>
      </w:pPr>
      <w:r w:rsidRPr="006E7C63">
        <w:rPr>
          <w:rFonts w:cs="Segoe UI"/>
          <w:szCs w:val="22"/>
          <w:lang w:bidi="hr-HR"/>
        </w:rPr>
        <w:t>Jubilarna 2026. godina održava se pod geslom „Budućnost? Spremni!”, čime se izražava povjerenje u Henkelov kontinuirani uspješan razvoj, čak i u izazovnim vremenima obilježenim geopolitičkim napetostima, tehnološkom transformacijom i rastućom nestabilnošću. U središtu obljetnice jesu kvalitete koje su oblikovale društvo od njegova osnutka - pionirski duh, inovativna snaga i odgovornost.</w:t>
      </w:r>
    </w:p>
    <w:p w14:paraId="1CAFDCDC" w14:textId="77777777" w:rsidR="00785D8B" w:rsidRDefault="00785D8B" w:rsidP="00785D8B">
      <w:pPr>
        <w:rPr>
          <w:rFonts w:cs="Segoe UI"/>
          <w:szCs w:val="22"/>
        </w:rPr>
      </w:pPr>
    </w:p>
    <w:p w14:paraId="21B8A32A" w14:textId="616D11CA" w:rsidR="00785D8B" w:rsidRDefault="00785D8B" w:rsidP="00785D8B">
      <w:pPr>
        <w:rPr>
          <w:rFonts w:cs="Segoe UI"/>
          <w:szCs w:val="22"/>
        </w:rPr>
      </w:pPr>
      <w:r w:rsidRPr="00F74611">
        <w:rPr>
          <w:rFonts w:cs="Segoe UI"/>
          <w:szCs w:val="22"/>
          <w:lang w:bidi="hr-HR"/>
        </w:rPr>
        <w:t xml:space="preserve">„150 godina označava važan trenutak u Henkelovoj povijesti. Predstavlja kontinuitet, pionirski duh i hrabrost da se stalno preispituje status quo”, kaže dr. Simone Bagel-Trah, predsjednica nadzornog odbora i odbora dioničara Henkela. „Kao društvo u obiteljskom vlasništvu, snosimo odgovornost prema našim zaposlenicima, društvu i budućim generacijama. Ponosni smo na to kako naši zaposlenici diljem svijeta nastavljaju utjelovljavati zajednički Henkelov duh i svakodnevno ga prenose dalje. Naša svrha predstavlja ono za što se zalažemo: stvaranje vrijednosti i pozitivnog utjecaja s našim pionirskim i poduzetničkim duhom, a pritom uvijek mislimo na dobrobit današnjih i budućih generacija. Ili, kako mi kažemo: </w:t>
      </w:r>
      <w:r w:rsidRPr="00F74611">
        <w:rPr>
          <w:rFonts w:cs="Segoe UI"/>
          <w:i/>
          <w:szCs w:val="22"/>
          <w:lang w:bidi="hr-HR"/>
        </w:rPr>
        <w:t>Pioneers at heart for the good of generations</w:t>
      </w:r>
      <w:r w:rsidRPr="00F74611">
        <w:rPr>
          <w:rFonts w:cs="Segoe UI"/>
          <w:szCs w:val="22"/>
          <w:lang w:bidi="hr-HR"/>
        </w:rPr>
        <w:t>. To mi daje veliko pouzdanje i povjerenje dok kročimo u budućnost.”</w:t>
      </w:r>
    </w:p>
    <w:p w14:paraId="4358416C" w14:textId="77777777" w:rsidR="00785D8B" w:rsidRDefault="00785D8B" w:rsidP="00785D8B">
      <w:pPr>
        <w:rPr>
          <w:rFonts w:cs="Segoe UI"/>
          <w:szCs w:val="22"/>
        </w:rPr>
      </w:pPr>
      <w:r>
        <w:rPr>
          <w:rFonts w:cs="Segoe UI"/>
          <w:szCs w:val="22"/>
          <w:lang w:bidi="hr-HR"/>
        </w:rPr>
        <w:t xml:space="preserve">„Ovom posebnom obljetnicom želimo ponovno naglasiti naše povjerenje u naše sposobnosti, naše ljude, našu inovativnu snagu i našu korporativnu kulturu“, rekao je Henkelov izvršni </w:t>
      </w:r>
      <w:r>
        <w:rPr>
          <w:rFonts w:cs="Segoe UI"/>
          <w:szCs w:val="22"/>
          <w:lang w:bidi="hr-HR"/>
        </w:rPr>
        <w:lastRenderedPageBreak/>
        <w:t xml:space="preserve">direktor Carsten Knobel. „Pod geslom „Budućnost? Spremni!“, ulazimo u našu jubilarnu godinu – godinu u kojoj se s velikim ponosom osvrćemo na našu dugu povijest i istovremeno s povjerenjem gledamo na put koji je pred nama. U središtu obljetnice naši su zaposlenici diljem svijeta jer su oni ključ našeg uspjeha. Zato ih aktivno uključujemo u proslave – kroz stvarne pogodnosti poput </w:t>
      </w:r>
      <w:r>
        <w:rPr>
          <w:rStyle w:val="Headline"/>
          <w:b w:val="0"/>
          <w:sz w:val="22"/>
          <w:szCs w:val="18"/>
          <w:lang w:bidi="hr-HR"/>
        </w:rPr>
        <w:t>pogodnosti u programu dionica za zaposlenike</w:t>
      </w:r>
      <w:r>
        <w:rPr>
          <w:rFonts w:cs="Segoe UI"/>
          <w:szCs w:val="22"/>
          <w:lang w:bidi="hr-HR"/>
        </w:rPr>
        <w:t>, dodatnog dana godišnjeg odmora i, naravno, raznih događanja diljem svijeta koji se organiziraju povodom rođendana društva u rujnu.”</w:t>
      </w:r>
    </w:p>
    <w:p w14:paraId="2BD2AACC" w14:textId="77777777" w:rsidR="00785D8B" w:rsidRDefault="00785D8B" w:rsidP="00785D8B">
      <w:pPr>
        <w:rPr>
          <w:rFonts w:cs="Segoe UI"/>
          <w:szCs w:val="22"/>
        </w:rPr>
      </w:pPr>
    </w:p>
    <w:p w14:paraId="4BEF106D" w14:textId="77777777" w:rsidR="00785D8B" w:rsidRDefault="00785D8B" w:rsidP="00785D8B">
      <w:pPr>
        <w:rPr>
          <w:rFonts w:cs="Segoe UI"/>
          <w:b/>
          <w:bCs/>
          <w:szCs w:val="22"/>
        </w:rPr>
      </w:pPr>
      <w:r w:rsidRPr="00464455">
        <w:rPr>
          <w:rFonts w:cs="Segoe UI"/>
          <w:b/>
          <w:szCs w:val="22"/>
          <w:lang w:bidi="hr-HR"/>
        </w:rPr>
        <w:t>Obljetnica koja okuplja ljude: pogodnosti za Henkelove zaposlenike</w:t>
      </w:r>
    </w:p>
    <w:p w14:paraId="2D5607E8" w14:textId="77777777" w:rsidR="00785D8B" w:rsidRDefault="00785D8B" w:rsidP="00785D8B">
      <w:pPr>
        <w:rPr>
          <w:rFonts w:cs="Segoe UI"/>
          <w:b/>
          <w:bCs/>
          <w:szCs w:val="22"/>
        </w:rPr>
      </w:pPr>
    </w:p>
    <w:p w14:paraId="587A0EBF" w14:textId="77777777" w:rsidR="00785D8B" w:rsidRDefault="00785D8B" w:rsidP="00785D8B">
      <w:pPr>
        <w:rPr>
          <w:rFonts w:cs="Segoe UI"/>
          <w:szCs w:val="22"/>
        </w:rPr>
      </w:pPr>
      <w:r>
        <w:rPr>
          <w:rFonts w:cs="Segoe UI"/>
          <w:szCs w:val="22"/>
          <w:lang w:bidi="hr-HR"/>
        </w:rPr>
        <w:t xml:space="preserve">Kao dio programa dionica za zaposlenike u 2026. godini, Henkel će svim sudionicima ponuditi ekskluzivnu pogodnost za obljetnicu. Društvo će dodati 41 posto iznosa na svako ulaganje zaposlenika i tako omogućiti veći udjel u Henkelovom poslovnom uspjehu. Jednostavno rečeno: zaposlenici koji ulože 100 eura u dionice Henkela dobit će dionice u vrijednosti od 141 eura. Osim toga, svim zaposlenicima diljem svijeta bit će odobren dodatni dan godišnjeg odmora u mjesecu njihovog rođendana tijekom jubilarne godine. </w:t>
      </w:r>
    </w:p>
    <w:p w14:paraId="5D948974" w14:textId="77777777" w:rsidR="00785D8B" w:rsidRDefault="00785D8B" w:rsidP="00785D8B">
      <w:pPr>
        <w:rPr>
          <w:rFonts w:cs="Segoe UI"/>
          <w:szCs w:val="22"/>
        </w:rPr>
      </w:pPr>
    </w:p>
    <w:p w14:paraId="266A1FB4" w14:textId="77777777" w:rsidR="00785D8B" w:rsidRDefault="00785D8B" w:rsidP="00785D8B">
      <w:pPr>
        <w:rPr>
          <w:rFonts w:cs="Segoe UI"/>
          <w:szCs w:val="22"/>
        </w:rPr>
      </w:pPr>
      <w:r w:rsidRPr="006C3422">
        <w:rPr>
          <w:rFonts w:cs="Segoe UI"/>
          <w:szCs w:val="22"/>
          <w:lang w:bidi="hr-HR"/>
        </w:rPr>
        <w:t>U 2026. godini posebne proslave i aktivnosti održat će se na Henkelovim lokacijama diljem svijeta, povezujući prošlost društva s perspektivom usmjerenom prema budućnosti. Vrhunac će biti 26. rujna na dan osnivanja društva.</w:t>
      </w:r>
    </w:p>
    <w:p w14:paraId="504EF9D5" w14:textId="77777777" w:rsidR="00785D8B" w:rsidRDefault="00785D8B" w:rsidP="00785D8B">
      <w:pPr>
        <w:rPr>
          <w:rFonts w:cs="Segoe UI"/>
          <w:szCs w:val="22"/>
        </w:rPr>
      </w:pPr>
    </w:p>
    <w:p w14:paraId="00D33820" w14:textId="77777777" w:rsidR="00785D8B" w:rsidRDefault="00785D8B" w:rsidP="00785D8B">
      <w:pPr>
        <w:rPr>
          <w:rFonts w:cs="Segoe UI"/>
          <w:b/>
          <w:bCs/>
          <w:szCs w:val="22"/>
        </w:rPr>
      </w:pPr>
      <w:r w:rsidRPr="001C3F69">
        <w:rPr>
          <w:rFonts w:cs="Segoe UI"/>
          <w:b/>
          <w:szCs w:val="22"/>
          <w:lang w:bidi="hr-HR"/>
        </w:rPr>
        <w:t>Tradicija susreće budućnost: Henkel se osvrće na 150 godina povijesti društva</w:t>
      </w:r>
    </w:p>
    <w:p w14:paraId="421CCBA3" w14:textId="77777777" w:rsidR="00785D8B" w:rsidRDefault="00785D8B" w:rsidP="00785D8B">
      <w:pPr>
        <w:rPr>
          <w:rFonts w:cs="Segoe UI"/>
          <w:b/>
          <w:bCs/>
          <w:szCs w:val="22"/>
        </w:rPr>
      </w:pPr>
    </w:p>
    <w:p w14:paraId="65BD05E7" w14:textId="77777777" w:rsidR="00785D8B" w:rsidRDefault="00785D8B" w:rsidP="00785D8B">
      <w:pPr>
        <w:rPr>
          <w:rFonts w:cs="Segoe UI"/>
          <w:szCs w:val="22"/>
        </w:rPr>
      </w:pPr>
      <w:r>
        <w:rPr>
          <w:rFonts w:cs="Segoe UI"/>
          <w:szCs w:val="22"/>
          <w:lang w:bidi="hr-HR"/>
        </w:rPr>
        <w:t>Osnovan 1876. godine u Aachenu, Henkel se od malog proizvođača deterdženta razvio u globalno društvo s vodećim tržišnim pozicijama i istaknutim brendovima kao što su Loctite, Persil i Schwarzkopf. Danas Henkel ima godišnju prodaju veću od 21 milijarde eura i zapošljava 47 000 ljudi diljem svijeta.</w:t>
      </w:r>
    </w:p>
    <w:p w14:paraId="1F98647C" w14:textId="77777777" w:rsidR="00785D8B" w:rsidRDefault="00785D8B" w:rsidP="00785D8B">
      <w:pPr>
        <w:rPr>
          <w:rFonts w:cs="Segoe UI"/>
          <w:szCs w:val="22"/>
        </w:rPr>
      </w:pPr>
    </w:p>
    <w:p w14:paraId="34539C4D" w14:textId="77777777" w:rsidR="00785D8B" w:rsidRDefault="00785D8B" w:rsidP="00785D8B">
      <w:pPr>
        <w:rPr>
          <w:rFonts w:cs="Segoe UI"/>
          <w:szCs w:val="22"/>
        </w:rPr>
      </w:pPr>
      <w:r w:rsidRPr="001C1D8E">
        <w:rPr>
          <w:rFonts w:cs="Segoe UI"/>
          <w:szCs w:val="22"/>
          <w:lang w:bidi="hr-HR"/>
        </w:rPr>
        <w:t xml:space="preserve">Sveobuhvatan akademski pregled povijesti društva pruža neovisna studija </w:t>
      </w:r>
      <w:r w:rsidRPr="001C1D8E">
        <w:rPr>
          <w:rFonts w:cs="Segoe UI"/>
          <w:i/>
          <w:szCs w:val="22"/>
          <w:lang w:bidi="hr-HR"/>
        </w:rPr>
        <w:t>„Henkel – od proizvođača deterdženata do globalnog poduzeća“,</w:t>
      </w:r>
      <w:r w:rsidRPr="001C1D8E">
        <w:rPr>
          <w:rFonts w:cs="Segoe UI"/>
          <w:szCs w:val="22"/>
          <w:lang w:bidi="hr-HR"/>
        </w:rPr>
        <w:t xml:space="preserve"> koju je napisao prof. dr. Joachim Scholtyseck. Verzija publikacije na njemačkom jeziku bit će objavljena 30. siječnja 2026. Verzija na engleskom jeziku bit će objavljena u proljeće 2026. </w:t>
      </w:r>
    </w:p>
    <w:p w14:paraId="069FF2BE" w14:textId="77777777" w:rsidR="00785D8B" w:rsidRPr="00BC28F5" w:rsidRDefault="00785D8B" w:rsidP="00785D8B">
      <w:pPr>
        <w:rPr>
          <w:rFonts w:cs="Segoe UI"/>
          <w:szCs w:val="22"/>
        </w:rPr>
      </w:pPr>
      <w:r w:rsidRPr="00490831">
        <w:rPr>
          <w:rFonts w:cs="Segoe UI"/>
          <w:color w:val="000000" w:themeColor="text1"/>
          <w:szCs w:val="22"/>
          <w:lang w:bidi="hr-HR"/>
        </w:rPr>
        <w:t xml:space="preserve">Dodatne informacije, slike i digitalna </w:t>
      </w:r>
      <w:r w:rsidRPr="00490831">
        <w:rPr>
          <w:rFonts w:cs="Segoe UI"/>
          <w:i/>
          <w:color w:val="000000" w:themeColor="text1"/>
          <w:szCs w:val="22"/>
          <w:lang w:bidi="hr-HR"/>
        </w:rPr>
        <w:t>vremenska crta povijesti Henkela</w:t>
      </w:r>
      <w:r w:rsidRPr="00490831">
        <w:rPr>
          <w:rFonts w:cs="Segoe UI"/>
          <w:color w:val="000000" w:themeColor="text1"/>
          <w:szCs w:val="22"/>
          <w:lang w:bidi="hr-HR"/>
        </w:rPr>
        <w:t xml:space="preserve"> dostupne su ovdje: </w:t>
      </w:r>
      <w:hyperlink r:id="rId12" w:tooltip="https://www.henkel.com/press-and-media/facts-and-figures/150-years-of-henkel" w:history="1">
        <w:r w:rsidRPr="00490831">
          <w:rPr>
            <w:rStyle w:val="Hyperlink"/>
            <w:rFonts w:cs="Segoe UI"/>
            <w:color w:val="000000" w:themeColor="text1"/>
            <w:sz w:val="22"/>
            <w:szCs w:val="22"/>
            <w:lang w:bidi="hr-HR"/>
          </w:rPr>
          <w:t>https://www.henkel.com/press-and-media/facts-and-figures/150-years-of-henkel</w:t>
        </w:r>
      </w:hyperlink>
    </w:p>
    <w:p w14:paraId="04D26ECB" w14:textId="4130226A" w:rsidR="000A51D1" w:rsidRPr="000A51D1" w:rsidRDefault="000A51D1" w:rsidP="00785D8B">
      <w:pPr>
        <w:pStyle w:val="MonthDayYear"/>
        <w:rPr>
          <w:bCs/>
          <w:lang w:val="hr-HR" w:bidi="hr-HR"/>
        </w:rPr>
      </w:pPr>
    </w:p>
    <w:p w14:paraId="4733AD33" w14:textId="77777777" w:rsidR="00295B5D" w:rsidRPr="00BC300D" w:rsidRDefault="00295B5D" w:rsidP="00783912">
      <w:pPr>
        <w:rPr>
          <w:rFonts w:cs="Segoe UI"/>
          <w:lang w:val="hr-HR"/>
        </w:rPr>
      </w:pPr>
    </w:p>
    <w:p w14:paraId="55F9887A" w14:textId="77777777" w:rsidR="00A8294B" w:rsidRPr="00F979FB" w:rsidRDefault="00A8294B" w:rsidP="003A7C4B">
      <w:pPr>
        <w:rPr>
          <w:rStyle w:val="AboutandContactHeadline"/>
          <w:szCs w:val="18"/>
          <w:lang w:val="sr-Latn-RS"/>
        </w:rPr>
      </w:pPr>
    </w:p>
    <w:p w14:paraId="16F06151" w14:textId="77777777" w:rsidR="00695672" w:rsidRPr="00695672" w:rsidRDefault="00695672" w:rsidP="00695672">
      <w:pPr>
        <w:spacing w:line="240" w:lineRule="auto"/>
        <w:jc w:val="left"/>
        <w:rPr>
          <w:b/>
          <w:bCs/>
          <w:sz w:val="18"/>
          <w:szCs w:val="18"/>
          <w:lang w:val="hr-HR"/>
        </w:rPr>
      </w:pPr>
      <w:r w:rsidRPr="00695672">
        <w:rPr>
          <w:b/>
          <w:bCs/>
          <w:sz w:val="18"/>
          <w:szCs w:val="18"/>
          <w:lang w:val="hr-HR" w:bidi="hr-HR"/>
        </w:rPr>
        <w:t>O Henkelu</w:t>
      </w:r>
    </w:p>
    <w:p w14:paraId="1ED20D9C" w14:textId="5CD3D75C" w:rsidR="00695672" w:rsidRPr="00695672" w:rsidRDefault="00695672" w:rsidP="00695672">
      <w:pPr>
        <w:rPr>
          <w:sz w:val="18"/>
          <w:lang w:val="hr-HR"/>
        </w:rPr>
      </w:pPr>
      <w:r w:rsidRPr="00695672">
        <w:rPr>
          <w:sz w:val="18"/>
          <w:lang w:val="hr-HR" w:bidi="hr-HR"/>
        </w:rPr>
        <w:lastRenderedPageBreak/>
        <w:t xml:space="preserve">Zahvaljujući svojim brendovima, inovacijama i tehnologijama, Henkel drži vodeća mjesta na tržištu diljem svijeta u poslovanju s industrijskim proizvodima i robom široke potrošnje. Poslovna jedinica Ljepila i tehnologije svjetski je predvodnik na tržištu ljepila, brtvila i funkcionalnih premaza. Zahvaljujući poslovnoj jedinici Consumer Brands, društvo drži vodeća mjesta posebice u poslovanju s proizvodima za pranje rublja i održavanje kućanstva te proizvodima za njegu kose u brojnim kategorijama i na brojnim tržištima diljem svijeta. Tri su najjača brenda društva Loctite, Persil i Schwarzkopf. U poslovnoj godini 2024. Henkel je zabilježio prodaju u iznosu većem od 21,6 milijardi eura i prilagođenu operativnu dobit od oko 3,1 milijardu eura. Povlaštene dionice društva Henkel upisane su u njemački burzovni indeks DAX. U Henkelu postoji duga tradicija održivosti i društvo ima jasnu strategiju održivosti s konkretnim ciljevima. Henkel je osnovan 1876. i danas zapošljava raznolik tim od oko 47 000 ljudi širom svijeta koji su ujedinjeni snažnom organizacijskom kulturom, zajedničkim vrijednostima i zajedničkom svrhom: „Pioneers at heart for the good of generations”. Više informacija na </w:t>
      </w:r>
      <w:hyperlink r:id="rId13" w:history="1">
        <w:r w:rsidRPr="00695672">
          <w:rPr>
            <w:color w:val="0000FF"/>
            <w:sz w:val="18"/>
            <w:szCs w:val="18"/>
            <w:u w:val="single"/>
            <w:lang w:val="hr-HR" w:bidi="hr-HR"/>
          </w:rPr>
          <w:t>www.henkel.hr</w:t>
        </w:r>
      </w:hyperlink>
    </w:p>
    <w:p w14:paraId="0CE0246D" w14:textId="77777777" w:rsidR="003A7C4B" w:rsidRPr="00F979FB" w:rsidRDefault="003A7C4B" w:rsidP="003A7C4B">
      <w:pPr>
        <w:rPr>
          <w:rFonts w:asciiTheme="majorHAnsi" w:hAnsiTheme="majorHAnsi" w:cstheme="majorHAnsi"/>
          <w:bCs/>
          <w:sz w:val="14"/>
          <w:szCs w:val="14"/>
          <w:lang w:val="sr-Latn-RS"/>
        </w:rPr>
      </w:pPr>
    </w:p>
    <w:p w14:paraId="53C8889A" w14:textId="77777777" w:rsidR="00B17A51" w:rsidRPr="00F979FB" w:rsidRDefault="00B17A51">
      <w:pPr>
        <w:spacing w:line="240" w:lineRule="auto"/>
        <w:jc w:val="left"/>
        <w:rPr>
          <w:rStyle w:val="AboutandContactBody"/>
          <w:rFonts w:asciiTheme="majorHAnsi" w:hAnsiTheme="majorHAnsi" w:cstheme="majorHAnsi"/>
          <w:b/>
          <w:szCs w:val="18"/>
          <w:lang w:val="sr-Latn-RS"/>
        </w:rPr>
      </w:pPr>
    </w:p>
    <w:p w14:paraId="4F2D5EC6" w14:textId="77777777" w:rsidR="00A9535D" w:rsidRPr="00F979FB" w:rsidRDefault="00A9535D" w:rsidP="003A7C4B">
      <w:pPr>
        <w:tabs>
          <w:tab w:val="left" w:pos="1080"/>
          <w:tab w:val="left" w:pos="4500"/>
        </w:tabs>
        <w:spacing w:line="264" w:lineRule="auto"/>
        <w:rPr>
          <w:rStyle w:val="AboutandContactBody"/>
          <w:rFonts w:asciiTheme="majorHAnsi" w:hAnsiTheme="majorHAnsi" w:cs="Calibri Light"/>
          <w:b/>
          <w:szCs w:val="18"/>
          <w:lang w:val="sr-Latn-RS"/>
        </w:rPr>
      </w:pPr>
    </w:p>
    <w:p w14:paraId="36F2C409" w14:textId="2BA94D66" w:rsidR="00695672" w:rsidRPr="00695672" w:rsidRDefault="00695672" w:rsidP="00695672">
      <w:pPr>
        <w:tabs>
          <w:tab w:val="left" w:pos="1080"/>
          <w:tab w:val="left" w:pos="4500"/>
        </w:tabs>
        <w:spacing w:line="264" w:lineRule="auto"/>
        <w:rPr>
          <w:sz w:val="18"/>
          <w:lang w:val="pt-PT" w:bidi="hr-HR"/>
        </w:rPr>
      </w:pPr>
      <w:r w:rsidRPr="00695672">
        <w:rPr>
          <w:sz w:val="18"/>
          <w:lang w:val="hr-HR" w:bidi="hr-HR"/>
        </w:rPr>
        <w:t>Kontakt</w:t>
      </w:r>
      <w:r w:rsidRPr="00695672">
        <w:rPr>
          <w:sz w:val="18"/>
          <w:lang w:val="hr-HR" w:bidi="hr-HR"/>
        </w:rPr>
        <w:tab/>
        <w:t>Jelena Gavrilović Šarenac</w:t>
      </w:r>
      <w:r w:rsidRPr="00695672">
        <w:rPr>
          <w:sz w:val="18"/>
          <w:lang w:val="hr-HR" w:bidi="hr-HR"/>
        </w:rPr>
        <w:tab/>
      </w:r>
      <w:r w:rsidRPr="00695672">
        <w:rPr>
          <w:sz w:val="18"/>
          <w:lang w:val="hr-HR" w:bidi="hr-HR"/>
        </w:rPr>
        <w:tab/>
      </w:r>
    </w:p>
    <w:p w14:paraId="1A5753A1" w14:textId="77777777" w:rsidR="00695672" w:rsidRPr="00695672" w:rsidRDefault="00695672" w:rsidP="00695672">
      <w:pPr>
        <w:tabs>
          <w:tab w:val="left" w:pos="1080"/>
          <w:tab w:val="left" w:pos="4500"/>
        </w:tabs>
        <w:spacing w:line="264" w:lineRule="auto"/>
        <w:rPr>
          <w:sz w:val="18"/>
          <w:lang w:val="hr-HR" w:bidi="hr-HR"/>
        </w:rPr>
      </w:pPr>
      <w:r w:rsidRPr="00695672">
        <w:rPr>
          <w:sz w:val="18"/>
          <w:lang w:val="hr-HR" w:bidi="hr-HR"/>
        </w:rPr>
        <w:t>E-pošta</w:t>
      </w:r>
      <w:r w:rsidRPr="00695672">
        <w:rPr>
          <w:sz w:val="18"/>
          <w:lang w:val="hr-HR" w:bidi="hr-HR"/>
        </w:rPr>
        <w:tab/>
      </w:r>
      <w:hyperlink r:id="rId14" w:history="1">
        <w:r w:rsidRPr="00695672">
          <w:rPr>
            <w:rStyle w:val="Hyperlink"/>
            <w:szCs w:val="24"/>
            <w:lang w:val="hr-HR" w:bidi="hr-HR"/>
          </w:rPr>
          <w:t>jelena.sarenac@henkel.com</w:t>
        </w:r>
      </w:hyperlink>
    </w:p>
    <w:p w14:paraId="23301078" w14:textId="77777777" w:rsidR="00695672" w:rsidRPr="00695672" w:rsidRDefault="00695672" w:rsidP="00695672">
      <w:pPr>
        <w:tabs>
          <w:tab w:val="left" w:pos="1080"/>
          <w:tab w:val="left" w:pos="4500"/>
        </w:tabs>
        <w:spacing w:line="264" w:lineRule="auto"/>
        <w:rPr>
          <w:sz w:val="18"/>
          <w:lang w:val="it-IT" w:bidi="hr-HR"/>
        </w:rPr>
      </w:pPr>
      <w:r w:rsidRPr="00695672">
        <w:rPr>
          <w:sz w:val="18"/>
          <w:lang w:val="hr-HR" w:bidi="hr-HR"/>
        </w:rPr>
        <w:tab/>
      </w:r>
    </w:p>
    <w:p w14:paraId="05F4A24A" w14:textId="77777777" w:rsidR="00695672" w:rsidRPr="00695672" w:rsidRDefault="00695672" w:rsidP="00695672">
      <w:pPr>
        <w:tabs>
          <w:tab w:val="left" w:pos="1080"/>
          <w:tab w:val="left" w:pos="4500"/>
        </w:tabs>
        <w:spacing w:line="264" w:lineRule="auto"/>
        <w:rPr>
          <w:sz w:val="18"/>
          <w:lang w:val="hr-HR" w:bidi="hr-HR"/>
        </w:rPr>
      </w:pPr>
      <w:hyperlink r:id="rId15" w:history="1">
        <w:r w:rsidRPr="00695672">
          <w:rPr>
            <w:rStyle w:val="Hyperlink"/>
            <w:szCs w:val="24"/>
            <w:lang w:val="hr-HR" w:bidi="hr-HR"/>
          </w:rPr>
          <w:t>www.henkel.hr</w:t>
        </w:r>
      </w:hyperlink>
    </w:p>
    <w:p w14:paraId="1A99C22D" w14:textId="5BB75FD3" w:rsidR="00EA1752" w:rsidRPr="00FA36E8" w:rsidRDefault="00EA1752" w:rsidP="003A7C4B">
      <w:pPr>
        <w:tabs>
          <w:tab w:val="left" w:pos="1080"/>
          <w:tab w:val="left" w:pos="4500"/>
        </w:tabs>
        <w:spacing w:line="264" w:lineRule="auto"/>
        <w:rPr>
          <w:rStyle w:val="AboutandContactBody"/>
          <w:szCs w:val="18"/>
        </w:rPr>
      </w:pPr>
    </w:p>
    <w:sectPr w:rsidR="00EA1752" w:rsidRPr="00FA36E8" w:rsidSect="00350F04">
      <w:footerReference w:type="default" r:id="rId16"/>
      <w:headerReference w:type="first" r:id="rId17"/>
      <w:footerReference w:type="first" r:id="rId18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3607" w14:textId="77777777" w:rsidR="007077EA" w:rsidRDefault="007077EA">
      <w:r>
        <w:separator/>
      </w:r>
    </w:p>
  </w:endnote>
  <w:endnote w:type="continuationSeparator" w:id="0">
    <w:p w14:paraId="09522DB8" w14:textId="77777777" w:rsidR="007077EA" w:rsidRDefault="007077EA">
      <w:r>
        <w:continuationSeparator/>
      </w:r>
    </w:p>
  </w:endnote>
  <w:endnote w:type="continuationNotice" w:id="1">
    <w:p w14:paraId="04892B32" w14:textId="77777777" w:rsidR="007077EA" w:rsidRDefault="007077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8C5B" w14:textId="77777777" w:rsidR="00CF6F33" w:rsidRPr="00BF6E82" w:rsidRDefault="00CF6F33" w:rsidP="004D7D58">
    <w:pPr>
      <w:pStyle w:val="Footer"/>
      <w:tabs>
        <w:tab w:val="clear" w:pos="7083"/>
        <w:tab w:val="clear" w:pos="8640"/>
        <w:tab w:val="right" w:pos="9071"/>
      </w:tabs>
      <w:jc w:val="left"/>
      <w:rPr>
        <w:lang w:val="en-US"/>
      </w:rPr>
    </w:pPr>
    <w:r w:rsidRPr="00BF6E82">
      <w:rPr>
        <w:lang w:val="hr-HR" w:bidi="hr-HR"/>
      </w:rPr>
      <w:t>Henkel AG &amp; Co. KGaA</w:t>
    </w:r>
    <w:r w:rsidRPr="00BF6E82">
      <w:rPr>
        <w:lang w:val="hr-HR" w:bidi="hr-HR"/>
      </w:rPr>
      <w:tab/>
      <w:t xml:space="preserve">Stranica </w:t>
    </w:r>
    <w:r w:rsidR="00F2583C" w:rsidRPr="00992A11">
      <w:rPr>
        <w:lang w:val="hr-HR" w:bidi="hr-HR"/>
      </w:rPr>
      <w:fldChar w:fldCharType="begin"/>
    </w:r>
    <w:r w:rsidR="005B5CFE" w:rsidRPr="00992A11">
      <w:rPr>
        <w:lang w:val="hr-HR" w:bidi="hr-HR"/>
      </w:rPr>
      <w:instrText xml:space="preserve"> PAGE  \* Arabic  \* MERGEFORMAT </w:instrText>
    </w:r>
    <w:r w:rsidR="00F2583C" w:rsidRPr="00992A11">
      <w:rPr>
        <w:lang w:val="hr-HR" w:bidi="hr-HR"/>
      </w:rPr>
      <w:fldChar w:fldCharType="separate"/>
    </w:r>
    <w:r w:rsidR="00AC20BE">
      <w:rPr>
        <w:lang w:val="hr-HR" w:bidi="hr-HR"/>
      </w:rPr>
      <w:t>6</w:t>
    </w:r>
    <w:r w:rsidR="00F2583C" w:rsidRPr="00992A11">
      <w:rPr>
        <w:lang w:val="hr-HR" w:bidi="hr-HR"/>
      </w:rPr>
      <w:fldChar w:fldCharType="end"/>
    </w:r>
    <w:r w:rsidRPr="00BF6E82">
      <w:rPr>
        <w:lang w:val="hr-HR" w:bidi="hr-HR"/>
      </w:rPr>
      <w:t>/</w:t>
    </w:r>
    <w:r w:rsidR="00510591">
      <w:rPr>
        <w:lang w:val="hr-HR" w:bidi="hr-HR"/>
      </w:rPr>
      <w:fldChar w:fldCharType="begin"/>
    </w:r>
    <w:r w:rsidR="00510591">
      <w:rPr>
        <w:lang w:val="hr-HR" w:bidi="hr-HR"/>
      </w:rPr>
      <w:instrText xml:space="preserve"> NUMPAGES  \* Arabic  \* MERGEFORMAT </w:instrText>
    </w:r>
    <w:r w:rsidR="00510591">
      <w:rPr>
        <w:lang w:val="hr-HR" w:bidi="hr-HR"/>
      </w:rPr>
      <w:fldChar w:fldCharType="separate"/>
    </w:r>
    <w:r w:rsidR="00AC20BE">
      <w:rPr>
        <w:lang w:val="hr-HR" w:bidi="hr-HR"/>
      </w:rPr>
      <w:t>6</w:t>
    </w:r>
    <w:r w:rsidR="00510591">
      <w:rPr>
        <w:lang w:val="hr-HR" w:bidi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C138" w14:textId="77777777" w:rsidR="00CF6F33" w:rsidRPr="00992A11" w:rsidRDefault="0059722C" w:rsidP="00992A11">
    <w:pPr>
      <w:pStyle w:val="Footer"/>
    </w:pPr>
    <w:bookmarkStart w:id="0" w:name="_Hlk505758583"/>
    <w:r w:rsidRPr="00992A11">
      <w:rPr>
        <w:lang w:val="hr-HR" w:bidi="hr-HR"/>
      </w:rPr>
      <w:drawing>
        <wp:anchor distT="0" distB="0" distL="114300" distR="114300" simplePos="0" relativeHeight="251658242" behindDoc="0" locked="0" layoutInCell="1" allowOverlap="1" wp14:anchorId="5EFE3E60" wp14:editId="5AABCF73">
          <wp:simplePos x="0" y="0"/>
          <wp:positionH relativeFrom="column">
            <wp:posOffset>1270</wp:posOffset>
          </wp:positionH>
          <wp:positionV relativeFrom="paragraph">
            <wp:posOffset>-484806</wp:posOffset>
          </wp:positionV>
          <wp:extent cx="5756910" cy="38481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="0021390B">
      <w:rPr>
        <w:lang w:val="hr-HR" w:bidi="hr-HR"/>
      </w:rPr>
      <w:t xml:space="preserve">Stranica </w:t>
    </w:r>
    <w:r w:rsidR="00F2583C" w:rsidRPr="00992A11">
      <w:rPr>
        <w:lang w:val="hr-HR" w:bidi="hr-HR"/>
      </w:rPr>
      <w:fldChar w:fldCharType="begin"/>
    </w:r>
    <w:r w:rsidR="00CF6F33" w:rsidRPr="00992A11">
      <w:rPr>
        <w:lang w:val="hr-HR" w:bidi="hr-HR"/>
      </w:rPr>
      <w:instrText xml:space="preserve"> </w:instrText>
    </w:r>
    <w:r w:rsidR="00262C05" w:rsidRPr="00992A11">
      <w:rPr>
        <w:lang w:val="hr-HR" w:bidi="hr-HR"/>
      </w:rPr>
      <w:instrText>PAGE</w:instrText>
    </w:r>
    <w:r w:rsidR="00CF6F33" w:rsidRPr="00992A11">
      <w:rPr>
        <w:lang w:val="hr-HR" w:bidi="hr-HR"/>
      </w:rPr>
      <w:instrText xml:space="preserve">  \* Arabic  \* MERGEFORMAT </w:instrText>
    </w:r>
    <w:r w:rsidR="00F2583C" w:rsidRPr="00992A11">
      <w:rPr>
        <w:lang w:val="hr-HR" w:bidi="hr-HR"/>
      </w:rPr>
      <w:fldChar w:fldCharType="separate"/>
    </w:r>
    <w:r w:rsidR="00496B20">
      <w:rPr>
        <w:lang w:val="hr-HR" w:bidi="hr-HR"/>
      </w:rPr>
      <w:t>1</w:t>
    </w:r>
    <w:r w:rsidR="00F2583C" w:rsidRPr="00992A11">
      <w:rPr>
        <w:lang w:val="hr-HR" w:bidi="hr-HR"/>
      </w:rPr>
      <w:fldChar w:fldCharType="end"/>
    </w:r>
    <w:r w:rsidR="0021390B">
      <w:rPr>
        <w:lang w:val="hr-HR" w:bidi="hr-HR"/>
      </w:rPr>
      <w:t>/</w:t>
    </w:r>
    <w:r w:rsidR="00510591">
      <w:rPr>
        <w:lang w:val="hr-HR" w:bidi="hr-HR"/>
      </w:rPr>
      <w:fldChar w:fldCharType="begin"/>
    </w:r>
    <w:r w:rsidR="00510591">
      <w:rPr>
        <w:lang w:val="hr-HR" w:bidi="hr-HR"/>
      </w:rPr>
      <w:instrText xml:space="preserve"> NUMPAGES  \* Arabic  \* MERGEFORMAT </w:instrText>
    </w:r>
    <w:r w:rsidR="00510591">
      <w:rPr>
        <w:lang w:val="hr-HR" w:bidi="hr-HR"/>
      </w:rPr>
      <w:fldChar w:fldCharType="separate"/>
    </w:r>
    <w:r w:rsidR="00496B20">
      <w:rPr>
        <w:lang w:val="hr-HR" w:bidi="hr-HR"/>
      </w:rPr>
      <w:t>6</w:t>
    </w:r>
    <w:r w:rsidR="00510591">
      <w:rPr>
        <w:lang w:val="hr-HR" w:bidi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5E3B" w14:textId="77777777" w:rsidR="007077EA" w:rsidRDefault="007077EA">
      <w:r>
        <w:separator/>
      </w:r>
    </w:p>
  </w:footnote>
  <w:footnote w:type="continuationSeparator" w:id="0">
    <w:p w14:paraId="18C9B390" w14:textId="77777777" w:rsidR="007077EA" w:rsidRDefault="007077EA">
      <w:r>
        <w:continuationSeparator/>
      </w:r>
    </w:p>
  </w:footnote>
  <w:footnote w:type="continuationNotice" w:id="1">
    <w:p w14:paraId="79B32CCB" w14:textId="77777777" w:rsidR="007077EA" w:rsidRDefault="007077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9B68" w14:textId="11853B06" w:rsidR="00CF6F33" w:rsidRPr="00EB46D9" w:rsidRDefault="0059722C" w:rsidP="006362AD">
    <w:pPr>
      <w:pStyle w:val="Header"/>
    </w:pPr>
    <w:r w:rsidRPr="00EB46D9">
      <w:rPr>
        <w:lang w:val="hr-HR" w:bidi="hr-HR"/>
      </w:rPr>
      <w:drawing>
        <wp:anchor distT="0" distB="0" distL="114300" distR="114300" simplePos="0" relativeHeight="251670528" behindDoc="0" locked="1" layoutInCell="1" allowOverlap="1" wp14:anchorId="08355DA9" wp14:editId="0256D7D1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0591">
      <w:rPr>
        <w:lang w:val="hr-HR" w:bidi="hr-HR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8A221F9" wp14:editId="421DD2C3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4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  <wps:wsp>
                      <wps:cNvPr id="5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  <wps:wsp>
                      <wps:cNvPr id="6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F9E57A" id="Group 3" o:spid="_x0000_s1026" style="position:absolute;margin-left:14.2pt;margin-top:297.7pt;width:14.15pt;height:297.65pt;z-index:251657216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" stroked="f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" stroked="f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" stroked="f"/>
              <w10:wrap anchorx="page" anchory="page"/>
            </v:group>
          </w:pict>
        </mc:Fallback>
      </mc:AlternateContent>
    </w:r>
    <w:r w:rsidR="0021390B">
      <w:rPr>
        <w:lang w:val="hr-HR" w:bidi="hr-HR"/>
      </w:rPr>
      <w:t xml:space="preserve">Priopćenje za </w:t>
    </w:r>
    <w:r w:rsidR="00133260">
      <w:rPr>
        <w:lang w:val="hr-HR" w:bidi="hr-HR"/>
      </w:rPr>
      <w:t>javnost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  <w:szCs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883281"/>
    <w:multiLevelType w:val="hybridMultilevel"/>
    <w:tmpl w:val="737E2BDE"/>
    <w:lvl w:ilvl="0" w:tplc="3190BE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97354">
    <w:abstractNumId w:val="1"/>
  </w:num>
  <w:num w:numId="2" w16cid:durableId="1127969685">
    <w:abstractNumId w:val="0"/>
  </w:num>
  <w:num w:numId="3" w16cid:durableId="514999107">
    <w:abstractNumId w:val="7"/>
  </w:num>
  <w:num w:numId="4" w16cid:durableId="893664721">
    <w:abstractNumId w:val="4"/>
  </w:num>
  <w:num w:numId="5" w16cid:durableId="1878076908">
    <w:abstractNumId w:val="2"/>
  </w:num>
  <w:num w:numId="6" w16cid:durableId="889998512">
    <w:abstractNumId w:val="6"/>
  </w:num>
  <w:num w:numId="7" w16cid:durableId="783307311">
    <w:abstractNumId w:val="3"/>
  </w:num>
  <w:num w:numId="8" w16cid:durableId="1967542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F27FF1"/>
    <w:rsid w:val="00002AA4"/>
    <w:rsid w:val="00005267"/>
    <w:rsid w:val="00006346"/>
    <w:rsid w:val="00006BB1"/>
    <w:rsid w:val="00011C19"/>
    <w:rsid w:val="00021C67"/>
    <w:rsid w:val="00021F63"/>
    <w:rsid w:val="00023422"/>
    <w:rsid w:val="00030557"/>
    <w:rsid w:val="00030F51"/>
    <w:rsid w:val="00040CC9"/>
    <w:rsid w:val="00044785"/>
    <w:rsid w:val="00051E86"/>
    <w:rsid w:val="00053230"/>
    <w:rsid w:val="000542D8"/>
    <w:rsid w:val="00055BAE"/>
    <w:rsid w:val="000575F9"/>
    <w:rsid w:val="00060254"/>
    <w:rsid w:val="0006146E"/>
    <w:rsid w:val="000618FC"/>
    <w:rsid w:val="00065C4C"/>
    <w:rsid w:val="00067071"/>
    <w:rsid w:val="00076984"/>
    <w:rsid w:val="000772CF"/>
    <w:rsid w:val="00080D10"/>
    <w:rsid w:val="000811DE"/>
    <w:rsid w:val="000925DF"/>
    <w:rsid w:val="00093FB6"/>
    <w:rsid w:val="00094112"/>
    <w:rsid w:val="000A51D1"/>
    <w:rsid w:val="000B695A"/>
    <w:rsid w:val="000C210A"/>
    <w:rsid w:val="000C2551"/>
    <w:rsid w:val="000C54B8"/>
    <w:rsid w:val="000C56DD"/>
    <w:rsid w:val="000C67A1"/>
    <w:rsid w:val="000D1672"/>
    <w:rsid w:val="000D2740"/>
    <w:rsid w:val="000D49E3"/>
    <w:rsid w:val="000E1188"/>
    <w:rsid w:val="000E2925"/>
    <w:rsid w:val="000E2F62"/>
    <w:rsid w:val="000E38ED"/>
    <w:rsid w:val="000E57C7"/>
    <w:rsid w:val="000E778E"/>
    <w:rsid w:val="000E7F24"/>
    <w:rsid w:val="000F03BE"/>
    <w:rsid w:val="000F225B"/>
    <w:rsid w:val="000F4451"/>
    <w:rsid w:val="000F625B"/>
    <w:rsid w:val="000F7FAF"/>
    <w:rsid w:val="00105975"/>
    <w:rsid w:val="00110193"/>
    <w:rsid w:val="00111F4D"/>
    <w:rsid w:val="00115230"/>
    <w:rsid w:val="00115B5F"/>
    <w:rsid w:val="001162B4"/>
    <w:rsid w:val="00116337"/>
    <w:rsid w:val="00117DB0"/>
    <w:rsid w:val="00122CBC"/>
    <w:rsid w:val="00126D4A"/>
    <w:rsid w:val="00127A64"/>
    <w:rsid w:val="00132DA9"/>
    <w:rsid w:val="0013305B"/>
    <w:rsid w:val="00133260"/>
    <w:rsid w:val="00133B99"/>
    <w:rsid w:val="001443BD"/>
    <w:rsid w:val="00145680"/>
    <w:rsid w:val="00150BB0"/>
    <w:rsid w:val="0015214C"/>
    <w:rsid w:val="00161862"/>
    <w:rsid w:val="00164B8A"/>
    <w:rsid w:val="001731CE"/>
    <w:rsid w:val="001745B9"/>
    <w:rsid w:val="00185BD9"/>
    <w:rsid w:val="00187BC0"/>
    <w:rsid w:val="00187E4E"/>
    <w:rsid w:val="00190CEB"/>
    <w:rsid w:val="00196B86"/>
    <w:rsid w:val="001A0989"/>
    <w:rsid w:val="001A220E"/>
    <w:rsid w:val="001B12FA"/>
    <w:rsid w:val="001B3769"/>
    <w:rsid w:val="001C0B32"/>
    <w:rsid w:val="001C4BE1"/>
    <w:rsid w:val="001D3EAA"/>
    <w:rsid w:val="001D4C9F"/>
    <w:rsid w:val="001E0F71"/>
    <w:rsid w:val="001E1075"/>
    <w:rsid w:val="001E3031"/>
    <w:rsid w:val="001E6D05"/>
    <w:rsid w:val="001E7C28"/>
    <w:rsid w:val="001F1BDF"/>
    <w:rsid w:val="001F7110"/>
    <w:rsid w:val="001F740D"/>
    <w:rsid w:val="001F7E96"/>
    <w:rsid w:val="002014B0"/>
    <w:rsid w:val="00202284"/>
    <w:rsid w:val="00212439"/>
    <w:rsid w:val="00212488"/>
    <w:rsid w:val="0021390B"/>
    <w:rsid w:val="0021752F"/>
    <w:rsid w:val="00220628"/>
    <w:rsid w:val="00223075"/>
    <w:rsid w:val="00223EAE"/>
    <w:rsid w:val="002249B3"/>
    <w:rsid w:val="0022513C"/>
    <w:rsid w:val="002304D2"/>
    <w:rsid w:val="002333E5"/>
    <w:rsid w:val="00236E2A"/>
    <w:rsid w:val="00237F62"/>
    <w:rsid w:val="00240F8A"/>
    <w:rsid w:val="00241A32"/>
    <w:rsid w:val="002436D4"/>
    <w:rsid w:val="0024398A"/>
    <w:rsid w:val="0024586A"/>
    <w:rsid w:val="00254F65"/>
    <w:rsid w:val="00256F0C"/>
    <w:rsid w:val="002601C3"/>
    <w:rsid w:val="00262757"/>
    <w:rsid w:val="00262C05"/>
    <w:rsid w:val="00263768"/>
    <w:rsid w:val="0027160A"/>
    <w:rsid w:val="00273DA7"/>
    <w:rsid w:val="00275981"/>
    <w:rsid w:val="00276F9F"/>
    <w:rsid w:val="0028035A"/>
    <w:rsid w:val="00281D14"/>
    <w:rsid w:val="002829E7"/>
    <w:rsid w:val="00282C13"/>
    <w:rsid w:val="00290CD3"/>
    <w:rsid w:val="002946E7"/>
    <w:rsid w:val="00294CC6"/>
    <w:rsid w:val="00295715"/>
    <w:rsid w:val="002958B1"/>
    <w:rsid w:val="00295B5D"/>
    <w:rsid w:val="002A0DF7"/>
    <w:rsid w:val="002A1528"/>
    <w:rsid w:val="002A32B0"/>
    <w:rsid w:val="002A5606"/>
    <w:rsid w:val="002A5AD9"/>
    <w:rsid w:val="002A60E0"/>
    <w:rsid w:val="002B7C01"/>
    <w:rsid w:val="002B7C38"/>
    <w:rsid w:val="002C0335"/>
    <w:rsid w:val="002C1B2D"/>
    <w:rsid w:val="002C252E"/>
    <w:rsid w:val="002C6773"/>
    <w:rsid w:val="002C6B5E"/>
    <w:rsid w:val="002D2A3D"/>
    <w:rsid w:val="002D533B"/>
    <w:rsid w:val="002D657C"/>
    <w:rsid w:val="002D6841"/>
    <w:rsid w:val="002E0B17"/>
    <w:rsid w:val="002E1100"/>
    <w:rsid w:val="002E40D3"/>
    <w:rsid w:val="002E4FFB"/>
    <w:rsid w:val="002E7DED"/>
    <w:rsid w:val="002F4AFD"/>
    <w:rsid w:val="002F7E11"/>
    <w:rsid w:val="003016AD"/>
    <w:rsid w:val="00304087"/>
    <w:rsid w:val="003064C3"/>
    <w:rsid w:val="00310ACD"/>
    <w:rsid w:val="00311C78"/>
    <w:rsid w:val="0031379F"/>
    <w:rsid w:val="00314913"/>
    <w:rsid w:val="00320A26"/>
    <w:rsid w:val="00321344"/>
    <w:rsid w:val="00321450"/>
    <w:rsid w:val="00325341"/>
    <w:rsid w:val="00326912"/>
    <w:rsid w:val="00327FEC"/>
    <w:rsid w:val="00330AEF"/>
    <w:rsid w:val="0033739A"/>
    <w:rsid w:val="003400F9"/>
    <w:rsid w:val="0034015C"/>
    <w:rsid w:val="003415E9"/>
    <w:rsid w:val="003442F4"/>
    <w:rsid w:val="00350F04"/>
    <w:rsid w:val="00353705"/>
    <w:rsid w:val="003562E8"/>
    <w:rsid w:val="0036357D"/>
    <w:rsid w:val="003649BC"/>
    <w:rsid w:val="00365E44"/>
    <w:rsid w:val="00367AA1"/>
    <w:rsid w:val="00372E36"/>
    <w:rsid w:val="00376EE9"/>
    <w:rsid w:val="00377CBB"/>
    <w:rsid w:val="00382B01"/>
    <w:rsid w:val="00383810"/>
    <w:rsid w:val="003840D8"/>
    <w:rsid w:val="003850D3"/>
    <w:rsid w:val="003877B6"/>
    <w:rsid w:val="00391BBD"/>
    <w:rsid w:val="00393887"/>
    <w:rsid w:val="00394C6B"/>
    <w:rsid w:val="003977A6"/>
    <w:rsid w:val="003A4E62"/>
    <w:rsid w:val="003A7279"/>
    <w:rsid w:val="003A7C4B"/>
    <w:rsid w:val="003B003E"/>
    <w:rsid w:val="003B1069"/>
    <w:rsid w:val="003B326A"/>
    <w:rsid w:val="003B390A"/>
    <w:rsid w:val="003B5697"/>
    <w:rsid w:val="003C0249"/>
    <w:rsid w:val="003C15DE"/>
    <w:rsid w:val="003C18AB"/>
    <w:rsid w:val="003C4EB2"/>
    <w:rsid w:val="003D0BBE"/>
    <w:rsid w:val="003D5755"/>
    <w:rsid w:val="003D5B33"/>
    <w:rsid w:val="003D7EE7"/>
    <w:rsid w:val="003E32CD"/>
    <w:rsid w:val="003E4B73"/>
    <w:rsid w:val="003E7458"/>
    <w:rsid w:val="003F1AF3"/>
    <w:rsid w:val="003F3A43"/>
    <w:rsid w:val="003F4D8D"/>
    <w:rsid w:val="003F653D"/>
    <w:rsid w:val="0040040A"/>
    <w:rsid w:val="00403F2C"/>
    <w:rsid w:val="00406592"/>
    <w:rsid w:val="0042101B"/>
    <w:rsid w:val="0042796C"/>
    <w:rsid w:val="004313E7"/>
    <w:rsid w:val="00431CEA"/>
    <w:rsid w:val="0044763B"/>
    <w:rsid w:val="00450243"/>
    <w:rsid w:val="00452BFE"/>
    <w:rsid w:val="00453E99"/>
    <w:rsid w:val="004540FE"/>
    <w:rsid w:val="00454AE9"/>
    <w:rsid w:val="00455C34"/>
    <w:rsid w:val="004629B3"/>
    <w:rsid w:val="0046376E"/>
    <w:rsid w:val="0046690F"/>
    <w:rsid w:val="0047224B"/>
    <w:rsid w:val="00472A09"/>
    <w:rsid w:val="00472FEC"/>
    <w:rsid w:val="00477934"/>
    <w:rsid w:val="004823E4"/>
    <w:rsid w:val="00485334"/>
    <w:rsid w:val="004863FF"/>
    <w:rsid w:val="004874BA"/>
    <w:rsid w:val="00490A03"/>
    <w:rsid w:val="00490CFE"/>
    <w:rsid w:val="00493327"/>
    <w:rsid w:val="00494DBE"/>
    <w:rsid w:val="00495CE6"/>
    <w:rsid w:val="00496B20"/>
    <w:rsid w:val="00497AE6"/>
    <w:rsid w:val="004A1D94"/>
    <w:rsid w:val="004A323C"/>
    <w:rsid w:val="004A4F37"/>
    <w:rsid w:val="004A6AD7"/>
    <w:rsid w:val="004A6F00"/>
    <w:rsid w:val="004B54E8"/>
    <w:rsid w:val="004C02B5"/>
    <w:rsid w:val="004C09EC"/>
    <w:rsid w:val="004C4FEB"/>
    <w:rsid w:val="004C6B79"/>
    <w:rsid w:val="004D059B"/>
    <w:rsid w:val="004D3AA6"/>
    <w:rsid w:val="004D4360"/>
    <w:rsid w:val="004D4CB6"/>
    <w:rsid w:val="004D5B36"/>
    <w:rsid w:val="004D7D58"/>
    <w:rsid w:val="004E18C1"/>
    <w:rsid w:val="004E18C9"/>
    <w:rsid w:val="004E3341"/>
    <w:rsid w:val="004E4FE6"/>
    <w:rsid w:val="004E5170"/>
    <w:rsid w:val="004F10C1"/>
    <w:rsid w:val="00502E62"/>
    <w:rsid w:val="00505522"/>
    <w:rsid w:val="0050762C"/>
    <w:rsid w:val="00510591"/>
    <w:rsid w:val="00513DB0"/>
    <w:rsid w:val="0052212B"/>
    <w:rsid w:val="00533F73"/>
    <w:rsid w:val="00534899"/>
    <w:rsid w:val="00534B46"/>
    <w:rsid w:val="00534DCB"/>
    <w:rsid w:val="00535284"/>
    <w:rsid w:val="00540358"/>
    <w:rsid w:val="0054573C"/>
    <w:rsid w:val="00545E41"/>
    <w:rsid w:val="0055571E"/>
    <w:rsid w:val="00556F67"/>
    <w:rsid w:val="005576B0"/>
    <w:rsid w:val="00561313"/>
    <w:rsid w:val="00563834"/>
    <w:rsid w:val="00564B38"/>
    <w:rsid w:val="005739F0"/>
    <w:rsid w:val="00573A36"/>
    <w:rsid w:val="0057566B"/>
    <w:rsid w:val="00575823"/>
    <w:rsid w:val="00576654"/>
    <w:rsid w:val="00583051"/>
    <w:rsid w:val="005833F0"/>
    <w:rsid w:val="005856B9"/>
    <w:rsid w:val="00586CAF"/>
    <w:rsid w:val="00591180"/>
    <w:rsid w:val="00595C06"/>
    <w:rsid w:val="0059722C"/>
    <w:rsid w:val="00597B54"/>
    <w:rsid w:val="00597D07"/>
    <w:rsid w:val="005A0561"/>
    <w:rsid w:val="005A3846"/>
    <w:rsid w:val="005B17E1"/>
    <w:rsid w:val="005B1FD1"/>
    <w:rsid w:val="005B3AB0"/>
    <w:rsid w:val="005B5CFE"/>
    <w:rsid w:val="005B6A58"/>
    <w:rsid w:val="005C0425"/>
    <w:rsid w:val="005C7112"/>
    <w:rsid w:val="005D0561"/>
    <w:rsid w:val="005D0AD9"/>
    <w:rsid w:val="005D22F6"/>
    <w:rsid w:val="005E0C30"/>
    <w:rsid w:val="005E2E46"/>
    <w:rsid w:val="005E3772"/>
    <w:rsid w:val="005E69D9"/>
    <w:rsid w:val="005F27F4"/>
    <w:rsid w:val="005F3239"/>
    <w:rsid w:val="005F517D"/>
    <w:rsid w:val="005F6567"/>
    <w:rsid w:val="006046D6"/>
    <w:rsid w:val="00606089"/>
    <w:rsid w:val="00607256"/>
    <w:rsid w:val="006144B1"/>
    <w:rsid w:val="00615ABA"/>
    <w:rsid w:val="0062593D"/>
    <w:rsid w:val="00627E2B"/>
    <w:rsid w:val="00630F44"/>
    <w:rsid w:val="006335F1"/>
    <w:rsid w:val="00633C90"/>
    <w:rsid w:val="00634135"/>
    <w:rsid w:val="006345B6"/>
    <w:rsid w:val="00635712"/>
    <w:rsid w:val="006362AD"/>
    <w:rsid w:val="006377C7"/>
    <w:rsid w:val="00643D8A"/>
    <w:rsid w:val="006444AF"/>
    <w:rsid w:val="00650722"/>
    <w:rsid w:val="006518BC"/>
    <w:rsid w:val="00652021"/>
    <w:rsid w:val="00652229"/>
    <w:rsid w:val="00652793"/>
    <w:rsid w:val="00657FB6"/>
    <w:rsid w:val="006626CA"/>
    <w:rsid w:val="00663487"/>
    <w:rsid w:val="00665FA0"/>
    <w:rsid w:val="00670D3C"/>
    <w:rsid w:val="00672382"/>
    <w:rsid w:val="00672E10"/>
    <w:rsid w:val="00677F8A"/>
    <w:rsid w:val="00682EB9"/>
    <w:rsid w:val="0068441A"/>
    <w:rsid w:val="0068728E"/>
    <w:rsid w:val="00690B19"/>
    <w:rsid w:val="0069483F"/>
    <w:rsid w:val="00695672"/>
    <w:rsid w:val="00695F34"/>
    <w:rsid w:val="006972BC"/>
    <w:rsid w:val="006A0A3C"/>
    <w:rsid w:val="006A42A9"/>
    <w:rsid w:val="006A79F0"/>
    <w:rsid w:val="006B1888"/>
    <w:rsid w:val="006B499F"/>
    <w:rsid w:val="006B50E6"/>
    <w:rsid w:val="006C1121"/>
    <w:rsid w:val="006C6AEB"/>
    <w:rsid w:val="006D251E"/>
    <w:rsid w:val="006D4996"/>
    <w:rsid w:val="006D54AB"/>
    <w:rsid w:val="006D6E15"/>
    <w:rsid w:val="006E0FDB"/>
    <w:rsid w:val="006E3006"/>
    <w:rsid w:val="006E3C30"/>
    <w:rsid w:val="006E5032"/>
    <w:rsid w:val="006E5BDA"/>
    <w:rsid w:val="006F099D"/>
    <w:rsid w:val="006F0FC7"/>
    <w:rsid w:val="006F3356"/>
    <w:rsid w:val="006F670F"/>
    <w:rsid w:val="00703272"/>
    <w:rsid w:val="007034D7"/>
    <w:rsid w:val="007062CE"/>
    <w:rsid w:val="0070733C"/>
    <w:rsid w:val="007077EA"/>
    <w:rsid w:val="00710B89"/>
    <w:rsid w:val="00710C5D"/>
    <w:rsid w:val="00711653"/>
    <w:rsid w:val="0071348C"/>
    <w:rsid w:val="0071535E"/>
    <w:rsid w:val="00716A39"/>
    <w:rsid w:val="00717273"/>
    <w:rsid w:val="007177D2"/>
    <w:rsid w:val="00720FD4"/>
    <w:rsid w:val="00721643"/>
    <w:rsid w:val="00721A98"/>
    <w:rsid w:val="007241E7"/>
    <w:rsid w:val="00724AF2"/>
    <w:rsid w:val="0073096C"/>
    <w:rsid w:val="0073342D"/>
    <w:rsid w:val="007334EE"/>
    <w:rsid w:val="00735F7D"/>
    <w:rsid w:val="007365F6"/>
    <w:rsid w:val="00740131"/>
    <w:rsid w:val="00742398"/>
    <w:rsid w:val="00747C37"/>
    <w:rsid w:val="007507B5"/>
    <w:rsid w:val="00753A24"/>
    <w:rsid w:val="00754B91"/>
    <w:rsid w:val="00754D7A"/>
    <w:rsid w:val="00760637"/>
    <w:rsid w:val="0076759B"/>
    <w:rsid w:val="00767C62"/>
    <w:rsid w:val="00772188"/>
    <w:rsid w:val="00772703"/>
    <w:rsid w:val="007813D0"/>
    <w:rsid w:val="00783912"/>
    <w:rsid w:val="007844D2"/>
    <w:rsid w:val="00785993"/>
    <w:rsid w:val="00785D8B"/>
    <w:rsid w:val="00786BA3"/>
    <w:rsid w:val="0079202F"/>
    <w:rsid w:val="00794909"/>
    <w:rsid w:val="00794E7D"/>
    <w:rsid w:val="00795AF2"/>
    <w:rsid w:val="00797E23"/>
    <w:rsid w:val="007A0FF6"/>
    <w:rsid w:val="007A33FD"/>
    <w:rsid w:val="007A4432"/>
    <w:rsid w:val="007A531B"/>
    <w:rsid w:val="007A784E"/>
    <w:rsid w:val="007B499C"/>
    <w:rsid w:val="007B4D4B"/>
    <w:rsid w:val="007B6F8D"/>
    <w:rsid w:val="007C3520"/>
    <w:rsid w:val="007C489B"/>
    <w:rsid w:val="007D2A02"/>
    <w:rsid w:val="007D384C"/>
    <w:rsid w:val="007D6168"/>
    <w:rsid w:val="007E6EA1"/>
    <w:rsid w:val="007F0F63"/>
    <w:rsid w:val="007F2B1E"/>
    <w:rsid w:val="007F62B4"/>
    <w:rsid w:val="0080044D"/>
    <w:rsid w:val="00800A9A"/>
    <w:rsid w:val="00801517"/>
    <w:rsid w:val="00802AFB"/>
    <w:rsid w:val="00814F49"/>
    <w:rsid w:val="00817AE8"/>
    <w:rsid w:val="00817DE8"/>
    <w:rsid w:val="008229F5"/>
    <w:rsid w:val="00824D55"/>
    <w:rsid w:val="0082699A"/>
    <w:rsid w:val="00833CEB"/>
    <w:rsid w:val="00835CAB"/>
    <w:rsid w:val="00836F33"/>
    <w:rsid w:val="008372D2"/>
    <w:rsid w:val="008377BC"/>
    <w:rsid w:val="00840C3E"/>
    <w:rsid w:val="00842500"/>
    <w:rsid w:val="00844C17"/>
    <w:rsid w:val="00845D29"/>
    <w:rsid w:val="00847726"/>
    <w:rsid w:val="00847BFD"/>
    <w:rsid w:val="00852511"/>
    <w:rsid w:val="00853BD4"/>
    <w:rsid w:val="00857390"/>
    <w:rsid w:val="00857FB7"/>
    <w:rsid w:val="008614F1"/>
    <w:rsid w:val="008639B3"/>
    <w:rsid w:val="00863C1A"/>
    <w:rsid w:val="0087142D"/>
    <w:rsid w:val="00873956"/>
    <w:rsid w:val="00873963"/>
    <w:rsid w:val="0087407D"/>
    <w:rsid w:val="008764AB"/>
    <w:rsid w:val="00877110"/>
    <w:rsid w:val="00877602"/>
    <w:rsid w:val="00880611"/>
    <w:rsid w:val="00881A56"/>
    <w:rsid w:val="008825EE"/>
    <w:rsid w:val="0088596E"/>
    <w:rsid w:val="00890532"/>
    <w:rsid w:val="00891166"/>
    <w:rsid w:val="00892702"/>
    <w:rsid w:val="008962FA"/>
    <w:rsid w:val="0089796A"/>
    <w:rsid w:val="008A2375"/>
    <w:rsid w:val="008A24FC"/>
    <w:rsid w:val="008A3B2C"/>
    <w:rsid w:val="008A7219"/>
    <w:rsid w:val="008C02C0"/>
    <w:rsid w:val="008D1AA9"/>
    <w:rsid w:val="008D5BE8"/>
    <w:rsid w:val="008D76C5"/>
    <w:rsid w:val="008D7B87"/>
    <w:rsid w:val="008E01AD"/>
    <w:rsid w:val="008E0AFA"/>
    <w:rsid w:val="008E75D3"/>
    <w:rsid w:val="008F0292"/>
    <w:rsid w:val="008F125E"/>
    <w:rsid w:val="008F3097"/>
    <w:rsid w:val="008F42BA"/>
    <w:rsid w:val="008F4D2F"/>
    <w:rsid w:val="008F677C"/>
    <w:rsid w:val="009036C9"/>
    <w:rsid w:val="009067AF"/>
    <w:rsid w:val="00917162"/>
    <w:rsid w:val="009221D8"/>
    <w:rsid w:val="00924EB8"/>
    <w:rsid w:val="009251CC"/>
    <w:rsid w:val="00926E17"/>
    <w:rsid w:val="0092714E"/>
    <w:rsid w:val="00937A98"/>
    <w:rsid w:val="00942002"/>
    <w:rsid w:val="00947885"/>
    <w:rsid w:val="00952168"/>
    <w:rsid w:val="009527FE"/>
    <w:rsid w:val="0095343A"/>
    <w:rsid w:val="00961C72"/>
    <w:rsid w:val="00963F25"/>
    <w:rsid w:val="009707D9"/>
    <w:rsid w:val="009714F3"/>
    <w:rsid w:val="009739A0"/>
    <w:rsid w:val="00974F84"/>
    <w:rsid w:val="009767C7"/>
    <w:rsid w:val="0098147B"/>
    <w:rsid w:val="00984766"/>
    <w:rsid w:val="009851D7"/>
    <w:rsid w:val="0098579A"/>
    <w:rsid w:val="0099195A"/>
    <w:rsid w:val="00992A11"/>
    <w:rsid w:val="00994681"/>
    <w:rsid w:val="0099486A"/>
    <w:rsid w:val="00997DC6"/>
    <w:rsid w:val="009A0E26"/>
    <w:rsid w:val="009A0ED7"/>
    <w:rsid w:val="009A16EC"/>
    <w:rsid w:val="009B061F"/>
    <w:rsid w:val="009B3B37"/>
    <w:rsid w:val="009B7D1F"/>
    <w:rsid w:val="009C088E"/>
    <w:rsid w:val="009C1735"/>
    <w:rsid w:val="009C1876"/>
    <w:rsid w:val="009C3E7B"/>
    <w:rsid w:val="009C4D35"/>
    <w:rsid w:val="009C6A37"/>
    <w:rsid w:val="009D1522"/>
    <w:rsid w:val="009D7519"/>
    <w:rsid w:val="009E4279"/>
    <w:rsid w:val="009E5EB4"/>
    <w:rsid w:val="009F15E4"/>
    <w:rsid w:val="009F1F5D"/>
    <w:rsid w:val="009F2C52"/>
    <w:rsid w:val="00A00FA0"/>
    <w:rsid w:val="00A01A7E"/>
    <w:rsid w:val="00A03749"/>
    <w:rsid w:val="00A044D6"/>
    <w:rsid w:val="00A04ADB"/>
    <w:rsid w:val="00A11E0F"/>
    <w:rsid w:val="00A233BC"/>
    <w:rsid w:val="00A24FBF"/>
    <w:rsid w:val="00A26CB6"/>
    <w:rsid w:val="00A31A1D"/>
    <w:rsid w:val="00A32F82"/>
    <w:rsid w:val="00A32F8B"/>
    <w:rsid w:val="00A34D35"/>
    <w:rsid w:val="00A36154"/>
    <w:rsid w:val="00A3756F"/>
    <w:rsid w:val="00A42D6F"/>
    <w:rsid w:val="00A43ACC"/>
    <w:rsid w:val="00A45A62"/>
    <w:rsid w:val="00A54AC5"/>
    <w:rsid w:val="00A55DC3"/>
    <w:rsid w:val="00A56919"/>
    <w:rsid w:val="00A56D41"/>
    <w:rsid w:val="00A61353"/>
    <w:rsid w:val="00A615A8"/>
    <w:rsid w:val="00A62AA2"/>
    <w:rsid w:val="00A63B18"/>
    <w:rsid w:val="00A654C0"/>
    <w:rsid w:val="00A658E7"/>
    <w:rsid w:val="00A66DB1"/>
    <w:rsid w:val="00A67A92"/>
    <w:rsid w:val="00A73DF0"/>
    <w:rsid w:val="00A75B01"/>
    <w:rsid w:val="00A8294B"/>
    <w:rsid w:val="00A86FF2"/>
    <w:rsid w:val="00A87870"/>
    <w:rsid w:val="00A91A70"/>
    <w:rsid w:val="00A92384"/>
    <w:rsid w:val="00A9535D"/>
    <w:rsid w:val="00A97390"/>
    <w:rsid w:val="00AA1854"/>
    <w:rsid w:val="00AA1B85"/>
    <w:rsid w:val="00AB1CB6"/>
    <w:rsid w:val="00AB1D9A"/>
    <w:rsid w:val="00AB26D7"/>
    <w:rsid w:val="00AB59CC"/>
    <w:rsid w:val="00AC20BE"/>
    <w:rsid w:val="00AC3CAA"/>
    <w:rsid w:val="00AD44FE"/>
    <w:rsid w:val="00AE3D63"/>
    <w:rsid w:val="00AE49F1"/>
    <w:rsid w:val="00B04609"/>
    <w:rsid w:val="00B053E3"/>
    <w:rsid w:val="00B05CCA"/>
    <w:rsid w:val="00B14271"/>
    <w:rsid w:val="00B14B85"/>
    <w:rsid w:val="00B15676"/>
    <w:rsid w:val="00B16270"/>
    <w:rsid w:val="00B17A51"/>
    <w:rsid w:val="00B26265"/>
    <w:rsid w:val="00B2685D"/>
    <w:rsid w:val="00B30351"/>
    <w:rsid w:val="00B33C2A"/>
    <w:rsid w:val="00B41F9C"/>
    <w:rsid w:val="00B422EC"/>
    <w:rsid w:val="00B43CE3"/>
    <w:rsid w:val="00B47C34"/>
    <w:rsid w:val="00B53CF2"/>
    <w:rsid w:val="00B54A6C"/>
    <w:rsid w:val="00B6283F"/>
    <w:rsid w:val="00B62D6C"/>
    <w:rsid w:val="00B7211F"/>
    <w:rsid w:val="00B72466"/>
    <w:rsid w:val="00B726D4"/>
    <w:rsid w:val="00B73BB6"/>
    <w:rsid w:val="00B80B7B"/>
    <w:rsid w:val="00B8214F"/>
    <w:rsid w:val="00B851DB"/>
    <w:rsid w:val="00B86A4F"/>
    <w:rsid w:val="00B928B7"/>
    <w:rsid w:val="00B93035"/>
    <w:rsid w:val="00B958E8"/>
    <w:rsid w:val="00BA09B2"/>
    <w:rsid w:val="00BA5521"/>
    <w:rsid w:val="00BA5B46"/>
    <w:rsid w:val="00BB11EA"/>
    <w:rsid w:val="00BB6BB8"/>
    <w:rsid w:val="00BC0995"/>
    <w:rsid w:val="00BC300D"/>
    <w:rsid w:val="00BC64ED"/>
    <w:rsid w:val="00BC77F7"/>
    <w:rsid w:val="00BD3DF3"/>
    <w:rsid w:val="00BD5F1E"/>
    <w:rsid w:val="00BD78F0"/>
    <w:rsid w:val="00BE5D03"/>
    <w:rsid w:val="00BE793A"/>
    <w:rsid w:val="00BF2B82"/>
    <w:rsid w:val="00BF432A"/>
    <w:rsid w:val="00BF6E82"/>
    <w:rsid w:val="00C060C7"/>
    <w:rsid w:val="00C10DB0"/>
    <w:rsid w:val="00C21375"/>
    <w:rsid w:val="00C24C17"/>
    <w:rsid w:val="00C27EA9"/>
    <w:rsid w:val="00C31CBA"/>
    <w:rsid w:val="00C321E1"/>
    <w:rsid w:val="00C40B88"/>
    <w:rsid w:val="00C42E72"/>
    <w:rsid w:val="00C47D87"/>
    <w:rsid w:val="00C5376E"/>
    <w:rsid w:val="00C54882"/>
    <w:rsid w:val="00C71109"/>
    <w:rsid w:val="00C726B9"/>
    <w:rsid w:val="00C816A8"/>
    <w:rsid w:val="00C8173A"/>
    <w:rsid w:val="00C97091"/>
    <w:rsid w:val="00C97260"/>
    <w:rsid w:val="00CA2001"/>
    <w:rsid w:val="00CA602B"/>
    <w:rsid w:val="00CA74E7"/>
    <w:rsid w:val="00CB5B6C"/>
    <w:rsid w:val="00CC0F98"/>
    <w:rsid w:val="00CC2094"/>
    <w:rsid w:val="00CC56CC"/>
    <w:rsid w:val="00CC6C55"/>
    <w:rsid w:val="00CC715B"/>
    <w:rsid w:val="00CD16BE"/>
    <w:rsid w:val="00CD4616"/>
    <w:rsid w:val="00CE0E81"/>
    <w:rsid w:val="00CE33D5"/>
    <w:rsid w:val="00CF445E"/>
    <w:rsid w:val="00CF5D37"/>
    <w:rsid w:val="00CF6795"/>
    <w:rsid w:val="00CF6F33"/>
    <w:rsid w:val="00D02248"/>
    <w:rsid w:val="00D02B40"/>
    <w:rsid w:val="00D05A37"/>
    <w:rsid w:val="00D063B8"/>
    <w:rsid w:val="00D06675"/>
    <w:rsid w:val="00D06825"/>
    <w:rsid w:val="00D15AA3"/>
    <w:rsid w:val="00D17E3B"/>
    <w:rsid w:val="00D23C09"/>
    <w:rsid w:val="00D23CED"/>
    <w:rsid w:val="00D24BD2"/>
    <w:rsid w:val="00D2573D"/>
    <w:rsid w:val="00D260A2"/>
    <w:rsid w:val="00D30CC6"/>
    <w:rsid w:val="00D3260C"/>
    <w:rsid w:val="00D35790"/>
    <w:rsid w:val="00D360F1"/>
    <w:rsid w:val="00D424E9"/>
    <w:rsid w:val="00D4682F"/>
    <w:rsid w:val="00D5653B"/>
    <w:rsid w:val="00D62EF1"/>
    <w:rsid w:val="00D6309D"/>
    <w:rsid w:val="00D644CA"/>
    <w:rsid w:val="00D66FC2"/>
    <w:rsid w:val="00D718B1"/>
    <w:rsid w:val="00D73897"/>
    <w:rsid w:val="00D748A7"/>
    <w:rsid w:val="00D76C7E"/>
    <w:rsid w:val="00D7776D"/>
    <w:rsid w:val="00D814CD"/>
    <w:rsid w:val="00D83A0C"/>
    <w:rsid w:val="00D9293F"/>
    <w:rsid w:val="00D93168"/>
    <w:rsid w:val="00D93598"/>
    <w:rsid w:val="00D97EAD"/>
    <w:rsid w:val="00DA1E18"/>
    <w:rsid w:val="00DA2009"/>
    <w:rsid w:val="00DA4A28"/>
    <w:rsid w:val="00DB05B1"/>
    <w:rsid w:val="00DB5A79"/>
    <w:rsid w:val="00DB6420"/>
    <w:rsid w:val="00DB67ED"/>
    <w:rsid w:val="00DD0916"/>
    <w:rsid w:val="00DD4874"/>
    <w:rsid w:val="00DD512E"/>
    <w:rsid w:val="00DD7289"/>
    <w:rsid w:val="00DE04C1"/>
    <w:rsid w:val="00DE1177"/>
    <w:rsid w:val="00DE2CEA"/>
    <w:rsid w:val="00DE6A3C"/>
    <w:rsid w:val="00DE74F4"/>
    <w:rsid w:val="00DE7F97"/>
    <w:rsid w:val="00DF1010"/>
    <w:rsid w:val="00DF5AEA"/>
    <w:rsid w:val="00DF5CFC"/>
    <w:rsid w:val="00DF63F6"/>
    <w:rsid w:val="00E01AF5"/>
    <w:rsid w:val="00E060CB"/>
    <w:rsid w:val="00E075D3"/>
    <w:rsid w:val="00E10792"/>
    <w:rsid w:val="00E13747"/>
    <w:rsid w:val="00E153D1"/>
    <w:rsid w:val="00E153FB"/>
    <w:rsid w:val="00E253A0"/>
    <w:rsid w:val="00E25AEA"/>
    <w:rsid w:val="00E30DEF"/>
    <w:rsid w:val="00E30ED2"/>
    <w:rsid w:val="00E31276"/>
    <w:rsid w:val="00E37F70"/>
    <w:rsid w:val="00E43351"/>
    <w:rsid w:val="00E4411C"/>
    <w:rsid w:val="00E4417F"/>
    <w:rsid w:val="00E446C1"/>
    <w:rsid w:val="00E47A27"/>
    <w:rsid w:val="00E548CF"/>
    <w:rsid w:val="00E549ED"/>
    <w:rsid w:val="00E61244"/>
    <w:rsid w:val="00E7387A"/>
    <w:rsid w:val="00E758B9"/>
    <w:rsid w:val="00E75CFE"/>
    <w:rsid w:val="00E85569"/>
    <w:rsid w:val="00E856AF"/>
    <w:rsid w:val="00E86B83"/>
    <w:rsid w:val="00E87C64"/>
    <w:rsid w:val="00E906D7"/>
    <w:rsid w:val="00E915DB"/>
    <w:rsid w:val="00E91869"/>
    <w:rsid w:val="00E93A01"/>
    <w:rsid w:val="00E93FF8"/>
    <w:rsid w:val="00E969F8"/>
    <w:rsid w:val="00E96A72"/>
    <w:rsid w:val="00E96EAF"/>
    <w:rsid w:val="00EA1752"/>
    <w:rsid w:val="00EA25AE"/>
    <w:rsid w:val="00EA47F0"/>
    <w:rsid w:val="00EA5A89"/>
    <w:rsid w:val="00EA5BDB"/>
    <w:rsid w:val="00EA7C98"/>
    <w:rsid w:val="00EB1A62"/>
    <w:rsid w:val="00EB46D9"/>
    <w:rsid w:val="00EB47AF"/>
    <w:rsid w:val="00EC0509"/>
    <w:rsid w:val="00EC0F98"/>
    <w:rsid w:val="00EC142D"/>
    <w:rsid w:val="00EC1E16"/>
    <w:rsid w:val="00ED0F85"/>
    <w:rsid w:val="00ED2B5C"/>
    <w:rsid w:val="00ED3269"/>
    <w:rsid w:val="00ED5954"/>
    <w:rsid w:val="00EE1A8C"/>
    <w:rsid w:val="00EF06C5"/>
    <w:rsid w:val="00EF15FF"/>
    <w:rsid w:val="00EF7111"/>
    <w:rsid w:val="00EF7D1A"/>
    <w:rsid w:val="00F016EC"/>
    <w:rsid w:val="00F0292F"/>
    <w:rsid w:val="00F035A7"/>
    <w:rsid w:val="00F0448F"/>
    <w:rsid w:val="00F13DDF"/>
    <w:rsid w:val="00F14509"/>
    <w:rsid w:val="00F152B7"/>
    <w:rsid w:val="00F16FB6"/>
    <w:rsid w:val="00F2583C"/>
    <w:rsid w:val="00F2646F"/>
    <w:rsid w:val="00F270E9"/>
    <w:rsid w:val="00F275C0"/>
    <w:rsid w:val="00F27FF1"/>
    <w:rsid w:val="00F346B6"/>
    <w:rsid w:val="00F36145"/>
    <w:rsid w:val="00F37BDD"/>
    <w:rsid w:val="00F41503"/>
    <w:rsid w:val="00F416CD"/>
    <w:rsid w:val="00F43D80"/>
    <w:rsid w:val="00F466C8"/>
    <w:rsid w:val="00F469A9"/>
    <w:rsid w:val="00F50B46"/>
    <w:rsid w:val="00F50D1F"/>
    <w:rsid w:val="00F5298D"/>
    <w:rsid w:val="00F559BC"/>
    <w:rsid w:val="00F635FC"/>
    <w:rsid w:val="00F63D03"/>
    <w:rsid w:val="00F65C29"/>
    <w:rsid w:val="00F65E2F"/>
    <w:rsid w:val="00F668D8"/>
    <w:rsid w:val="00F67DF1"/>
    <w:rsid w:val="00F73993"/>
    <w:rsid w:val="00F8309B"/>
    <w:rsid w:val="00F833C9"/>
    <w:rsid w:val="00F83CAB"/>
    <w:rsid w:val="00F90064"/>
    <w:rsid w:val="00F937AE"/>
    <w:rsid w:val="00F96AFD"/>
    <w:rsid w:val="00F979FB"/>
    <w:rsid w:val="00FA1398"/>
    <w:rsid w:val="00FA2E19"/>
    <w:rsid w:val="00FA3337"/>
    <w:rsid w:val="00FA36E8"/>
    <w:rsid w:val="00FA375F"/>
    <w:rsid w:val="00FA697F"/>
    <w:rsid w:val="00FA6DDC"/>
    <w:rsid w:val="00FB5521"/>
    <w:rsid w:val="00FB610D"/>
    <w:rsid w:val="00FC4477"/>
    <w:rsid w:val="00FC46FB"/>
    <w:rsid w:val="00FC49E3"/>
    <w:rsid w:val="00FD2BD3"/>
    <w:rsid w:val="00FD3537"/>
    <w:rsid w:val="00FD453A"/>
    <w:rsid w:val="00FD49E2"/>
    <w:rsid w:val="00FD4CCA"/>
    <w:rsid w:val="00FE0AAD"/>
    <w:rsid w:val="00FE28A9"/>
    <w:rsid w:val="00FE2A9E"/>
    <w:rsid w:val="00FF12C3"/>
    <w:rsid w:val="00FF416C"/>
    <w:rsid w:val="00FF69B6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85660"/>
  <w15:docId w15:val="{1B2C3B35-17D5-4A04-B599-A6ABA33B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1D8"/>
    <w:pPr>
      <w:spacing w:line="276" w:lineRule="auto"/>
      <w:jc w:val="both"/>
    </w:pPr>
    <w:rPr>
      <w:rFonts w:ascii="Segoe UI" w:hAnsi="Segoe UI"/>
      <w:sz w:val="22"/>
      <w:szCs w:val="24"/>
      <w:lang w:val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2AD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noProof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C97260"/>
    <w:rPr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273DA7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273DA7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szCs w:val="24"/>
      <w:lang w:val="de-DE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customStyle="1" w:styleId="UnresolvedMention1">
    <w:name w:val="Unresolved Mention1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273DA7"/>
    <w:rPr>
      <w:rFonts w:ascii="Segoe UI" w:hAnsi="Segoe UI"/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  <w:lang w:val="en-US"/>
    </w:rPr>
  </w:style>
  <w:style w:type="character" w:customStyle="1" w:styleId="AboutandContactBody">
    <w:name w:val="About and Contact Body"/>
    <w:basedOn w:val="DefaultParagraphFont"/>
    <w:rsid w:val="00273DA7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273DA7"/>
    <w:rPr>
      <w:rFonts w:ascii="Segoe UI" w:hAnsi="Segoe UI"/>
      <w:b/>
      <w:bCs/>
      <w:sz w:val="18"/>
    </w:rPr>
  </w:style>
  <w:style w:type="paragraph" w:styleId="Revision">
    <w:name w:val="Revision"/>
    <w:hidden/>
    <w:uiPriority w:val="62"/>
    <w:unhideWhenUsed/>
    <w:rsid w:val="00711653"/>
    <w:rPr>
      <w:rFonts w:ascii="Segoe UI" w:hAnsi="Segoe UI"/>
      <w:sz w:val="22"/>
      <w:szCs w:val="24"/>
      <w:lang w:val="de-DE"/>
    </w:rPr>
  </w:style>
  <w:style w:type="paragraph" w:customStyle="1" w:styleId="He01Flietext">
    <w:name w:val="_He_01_Fließtext"/>
    <w:qFormat/>
    <w:rsid w:val="003A7C4B"/>
    <w:pPr>
      <w:spacing w:after="160"/>
    </w:pPr>
    <w:rPr>
      <w:rFonts w:ascii="Segoe UI" w:eastAsiaTheme="minorHAnsi" w:hAnsi="Segoe UI" w:cstheme="minorBidi"/>
      <w:sz w:val="22"/>
      <w:szCs w:val="22"/>
      <w:lang w:val="de-DE"/>
    </w:rPr>
  </w:style>
  <w:style w:type="paragraph" w:customStyle="1" w:styleId="pf0">
    <w:name w:val="pf0"/>
    <w:basedOn w:val="Normal"/>
    <w:rsid w:val="003B569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de-DE"/>
    </w:rPr>
  </w:style>
  <w:style w:type="character" w:customStyle="1" w:styleId="cf01">
    <w:name w:val="cf01"/>
    <w:basedOn w:val="DefaultParagraphFont"/>
    <w:rsid w:val="003B5697"/>
    <w:rPr>
      <w:rFonts w:ascii="Segoe UI" w:hAnsi="Segoe UI" w:cs="Segoe UI" w:hint="default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7C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7C34"/>
    <w:rPr>
      <w:rFonts w:ascii="Courier New" w:hAnsi="Courier New" w:cs="Courier New"/>
      <w:lang w:val="de-DE" w:eastAsia="de-DE"/>
    </w:rPr>
  </w:style>
  <w:style w:type="character" w:customStyle="1" w:styleId="y2iqfc">
    <w:name w:val="y2iqfc"/>
    <w:basedOn w:val="DefaultParagraphFont"/>
    <w:rsid w:val="00B47C34"/>
  </w:style>
  <w:style w:type="paragraph" w:customStyle="1" w:styleId="He04Funote">
    <w:name w:val="_He_04_Fußnote"/>
    <w:next w:val="Normal"/>
    <w:qFormat/>
    <w:rsid w:val="00295715"/>
    <w:pPr>
      <w:tabs>
        <w:tab w:val="left" w:pos="85"/>
      </w:tabs>
      <w:spacing w:line="256" w:lineRule="auto"/>
      <w:ind w:left="85" w:hanging="85"/>
    </w:pPr>
    <w:rPr>
      <w:rFonts w:ascii="Segoe UI" w:eastAsiaTheme="minorHAnsi" w:hAnsi="Segoe UI" w:cstheme="minorBidi"/>
      <w:sz w:val="15"/>
      <w:szCs w:val="22"/>
      <w:lang w:val="de-DE"/>
    </w:rPr>
  </w:style>
  <w:style w:type="paragraph" w:styleId="ListParagraph">
    <w:name w:val="List Paragraph"/>
    <w:basedOn w:val="Normal"/>
    <w:uiPriority w:val="63"/>
    <w:qFormat/>
    <w:rsid w:val="00F16FB6"/>
    <w:pPr>
      <w:ind w:left="720"/>
      <w:contextualSpacing/>
    </w:pPr>
  </w:style>
  <w:style w:type="character" w:styleId="CommentReference">
    <w:name w:val="annotation reference"/>
    <w:basedOn w:val="DefaultParagraphFont"/>
    <w:rsid w:val="001521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2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214C"/>
    <w:rPr>
      <w:rFonts w:ascii="Segoe UI" w:hAnsi="Segoe UI"/>
      <w:lang w:val="de-DE"/>
    </w:rPr>
  </w:style>
  <w:style w:type="paragraph" w:styleId="CommentSubject">
    <w:name w:val="annotation subject"/>
    <w:basedOn w:val="CommentText"/>
    <w:next w:val="CommentText"/>
    <w:link w:val="CommentSubjectChar"/>
    <w:rsid w:val="00152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214C"/>
    <w:rPr>
      <w:rFonts w:ascii="Segoe UI" w:hAnsi="Segoe UI"/>
      <w:b/>
      <w:bCs/>
      <w:lang w:val="de-DE"/>
    </w:rPr>
  </w:style>
  <w:style w:type="paragraph" w:styleId="NormalWeb">
    <w:name w:val="Normal (Web)"/>
    <w:basedOn w:val="Normal"/>
    <w:uiPriority w:val="99"/>
    <w:unhideWhenUsed/>
    <w:rsid w:val="0087396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A36E8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A0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krezia\AppData\Local\Microsoft\Windows\INetCache\Content.Outlook\4YAMM3NF\www.henkel.h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enkel.com/press-and-media/facts-and-figures/150-years-of-henke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henkelgroup-my.sharepoint.com/personal/tijana_antic_henkel_com/Documents/Documents/KORPORATIVNE%20KOMUNIKACIJE/Saop&#353;tenja/Hrvatska/www.henkel.hr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elena.sarenac@henke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C925157EE074095811C87522C7BC7" ma:contentTypeVersion="19" ma:contentTypeDescription="Create a new document." ma:contentTypeScope="" ma:versionID="825475ee42d6d3916f0f035df9a60211">
  <xsd:schema xmlns:xsd="http://www.w3.org/2001/XMLSchema" xmlns:xs="http://www.w3.org/2001/XMLSchema" xmlns:p="http://schemas.microsoft.com/office/2006/metadata/properties" xmlns:ns2="487aa4a8-6e08-4624-a126-3644f60fbb35" xmlns:ns3="cec4b484-d643-4c02-a873-288aa5369532" xmlns:ns4="ef406d6b-70e0-427c-b08d-4edfc77771aa" targetNamespace="http://schemas.microsoft.com/office/2006/metadata/properties" ma:root="true" ma:fieldsID="42fdeaaf15d4786a8267b6cc6b9b50c2" ns2:_="" ns3:_="" ns4:_="">
    <xsd:import namespace="487aa4a8-6e08-4624-a126-3644f60fbb35"/>
    <xsd:import namespace="cec4b484-d643-4c02-a873-288aa5369532"/>
    <xsd:import namespace="ef406d6b-70e0-427c-b08d-4edfc7777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aa4a8-6e08-4624-a126-3644f60fb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2f792e8-4dad-42c1-ad63-44982727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4b484-d643-4c02-a873-288aa5369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6d6b-70e0-427c-b08d-4edfc77771a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99daea-b67b-4b58-9130-be82b407cc11}" ma:internalName="TaxCatchAll" ma:showField="CatchAllData" ma:web="cec4b484-d643-4c02-a873-288aa5369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72f792e8-4dad-42c1-ad63-44982727bf4d" ContentTypeId="0x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06d6b-70e0-427c-b08d-4edfc77771aa" xsi:nil="true"/>
    <lcf76f155ced4ddcb4097134ff3c332f xmlns="487aa4a8-6e08-4624-a126-3644f60fbb35">
      <Terms xmlns="http://schemas.microsoft.com/office/infopath/2007/PartnerControls"/>
    </lcf76f155ced4ddcb4097134ff3c332f>
    <Datum xmlns="487aa4a8-6e08-4624-a126-3644f60fbb35" xsi:nil="true"/>
  </documentManagement>
</p:properties>
</file>

<file path=customXml/itemProps1.xml><?xml version="1.0" encoding="utf-8"?>
<ds:datastoreItem xmlns:ds="http://schemas.openxmlformats.org/officeDocument/2006/customXml" ds:itemID="{146117A7-D8F3-443A-8A2E-395190B79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aa4a8-6e08-4624-a126-3644f60fbb35"/>
    <ds:schemaRef ds:uri="cec4b484-d643-4c02-a873-288aa5369532"/>
    <ds:schemaRef ds:uri="ef406d6b-70e0-427c-b08d-4edfc7777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E789E-3AB0-4D45-A055-404F221EF1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ef406d6b-70e0-427c-b08d-4edfc77771aa"/>
    <ds:schemaRef ds:uri="487aa4a8-6e08-4624-a126-3644f60fbb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Pressemitteilung</vt:lpstr>
      <vt:lpstr>Pressemitteilung</vt:lpstr>
      <vt:lpstr>Pressemitteilung</vt:lpstr>
    </vt:vector>
  </TitlesOfParts>
  <Company>Henkel AG &amp; Co. KGaA</Company>
  <LinksUpToDate>false</LinksUpToDate>
  <CharactersWithSpaces>6071</CharactersWithSpaces>
  <SharedDoc>false</SharedDoc>
  <HLinks>
    <vt:vector size="6" baseType="variant"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Mina M Petrovic (ext)</cp:lastModifiedBy>
  <cp:revision>3</cp:revision>
  <cp:lastPrinted>2023-03-03T14:50:00Z</cp:lastPrinted>
  <dcterms:created xsi:type="dcterms:W3CDTF">2026-01-19T13:48:00Z</dcterms:created>
  <dcterms:modified xsi:type="dcterms:W3CDTF">2026-01-19T13:56:00Z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0x01010078C412AB7BD75244A4AD465861CD4C6E</vt:lpwstr>
  </property>
  <property fmtid="{D5CDD505-2E9C-101B-9397-08002B2CF9AE}" pid="3" name="MediaServiceImageTags">
    <vt:lpwstr/>
  </property>
</Properties>
</file>