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EEB9" w14:textId="7463513C" w:rsidR="00374323" w:rsidRPr="00274026" w:rsidRDefault="005E34F6" w:rsidP="00374323">
      <w:pPr>
        <w:pStyle w:val="MonthDayYear"/>
        <w:rPr>
          <w:lang w:val="el-GR"/>
        </w:rPr>
      </w:pPr>
      <w:r w:rsidRPr="00274026">
        <w:rPr>
          <w:lang w:val="el-GR"/>
        </w:rPr>
        <w:t>2</w:t>
      </w:r>
      <w:r w:rsidR="008B14F3" w:rsidRPr="008B14F3">
        <w:rPr>
          <w:lang w:val="el-GR"/>
        </w:rPr>
        <w:t>6</w:t>
      </w:r>
      <w:r w:rsidRPr="00274026">
        <w:rPr>
          <w:lang w:val="el-GR"/>
        </w:rPr>
        <w:t xml:space="preserve"> </w:t>
      </w:r>
      <w:r>
        <w:rPr>
          <w:lang w:val="el-GR"/>
        </w:rPr>
        <w:t>Ιανουαρίου</w:t>
      </w:r>
      <w:r w:rsidR="00374323" w:rsidRPr="00274026">
        <w:rPr>
          <w:lang w:val="el-GR"/>
        </w:rPr>
        <w:t>, 2026</w:t>
      </w:r>
    </w:p>
    <w:p w14:paraId="12F53721" w14:textId="77777777" w:rsidR="008B14F3" w:rsidRDefault="008B14F3" w:rsidP="00374323">
      <w:pPr>
        <w:rPr>
          <w:rStyle w:val="Headline"/>
          <w:lang w:val="el-GR"/>
        </w:rPr>
      </w:pPr>
    </w:p>
    <w:p w14:paraId="3171A1DA" w14:textId="27964ACC" w:rsidR="00374323" w:rsidRPr="00801C8E" w:rsidRDefault="00801C8E" w:rsidP="00374323">
      <w:pPr>
        <w:rPr>
          <w:rStyle w:val="Headline"/>
          <w:lang w:val="el-GR"/>
        </w:rPr>
      </w:pPr>
      <w:r>
        <w:rPr>
          <w:rStyle w:val="Headline"/>
          <w:lang w:val="el-GR"/>
        </w:rPr>
        <w:t>Η</w:t>
      </w:r>
      <w:r w:rsidR="00291A10" w:rsidRPr="004364E5">
        <w:rPr>
          <w:rStyle w:val="Headline"/>
          <w:lang w:val="el-GR"/>
        </w:rPr>
        <w:t xml:space="preserve"> </w:t>
      </w:r>
      <w:r w:rsidR="00374323" w:rsidRPr="00125743">
        <w:rPr>
          <w:rStyle w:val="Headline"/>
        </w:rPr>
        <w:t>Henkel</w:t>
      </w:r>
      <w:r w:rsidR="00374323" w:rsidRPr="004364E5">
        <w:rPr>
          <w:rStyle w:val="Headline"/>
          <w:lang w:val="el-GR"/>
        </w:rPr>
        <w:t xml:space="preserve"> </w:t>
      </w:r>
      <w:r w:rsidR="00E73EFE">
        <w:rPr>
          <w:rStyle w:val="Headline"/>
          <w:lang w:val="el-GR"/>
        </w:rPr>
        <w:t>συμπληρώνει</w:t>
      </w:r>
      <w:r w:rsidR="008B14F3">
        <w:rPr>
          <w:rStyle w:val="Headline"/>
          <w:lang w:val="el-GR"/>
        </w:rPr>
        <w:t xml:space="preserve"> 150 χρόνια συνεχούς καινοτομίας</w:t>
      </w:r>
      <w:r>
        <w:rPr>
          <w:rStyle w:val="Headline"/>
          <w:lang w:val="el-GR"/>
        </w:rPr>
        <w:t xml:space="preserve"> και παγκόσμιας </w:t>
      </w:r>
      <w:r w:rsidR="00FD588A">
        <w:rPr>
          <w:rStyle w:val="Headline"/>
          <w:lang w:val="el-GR"/>
        </w:rPr>
        <w:t>ανάπτυξης</w:t>
      </w:r>
    </w:p>
    <w:p w14:paraId="0423072A" w14:textId="77777777" w:rsidR="008B14F3" w:rsidRPr="008B14F3" w:rsidRDefault="008B14F3" w:rsidP="00374323">
      <w:pPr>
        <w:rPr>
          <w:rStyle w:val="Headline"/>
          <w:sz w:val="20"/>
          <w:szCs w:val="16"/>
          <w:lang w:val="el-GR"/>
        </w:rPr>
      </w:pPr>
    </w:p>
    <w:p w14:paraId="108F6EC6" w14:textId="6EDA0F62" w:rsidR="00374323" w:rsidRPr="00B16219" w:rsidRDefault="00CE28C3" w:rsidP="002E6C99">
      <w:pPr>
        <w:pStyle w:val="ListParagraph"/>
        <w:numPr>
          <w:ilvl w:val="0"/>
          <w:numId w:val="1"/>
        </w:numPr>
        <w:rPr>
          <w:rStyle w:val="Headline"/>
          <w:b w:val="0"/>
          <w:bCs w:val="0"/>
          <w:sz w:val="22"/>
          <w:szCs w:val="18"/>
          <w:lang w:val="el-GR"/>
        </w:rPr>
      </w:pPr>
      <w:r w:rsidRPr="00B16219">
        <w:rPr>
          <w:rStyle w:val="Headline"/>
          <w:b w:val="0"/>
          <w:bCs w:val="0"/>
          <w:sz w:val="22"/>
          <w:szCs w:val="18"/>
          <w:lang w:val="el-GR"/>
        </w:rPr>
        <w:t xml:space="preserve">Η </w:t>
      </w:r>
      <w:r w:rsidRPr="00B16219">
        <w:rPr>
          <w:rStyle w:val="Headline"/>
          <w:b w:val="0"/>
          <w:bCs w:val="0"/>
          <w:sz w:val="22"/>
          <w:szCs w:val="18"/>
        </w:rPr>
        <w:t>Henkel</w:t>
      </w:r>
      <w:r w:rsidRPr="00B16219">
        <w:rPr>
          <w:rStyle w:val="Headline"/>
          <w:b w:val="0"/>
          <w:bCs w:val="0"/>
          <w:sz w:val="22"/>
          <w:szCs w:val="18"/>
          <w:lang w:val="el-GR"/>
        </w:rPr>
        <w:t xml:space="preserve"> γιορτάζει την 150ή επέτειό της με το </w:t>
      </w:r>
      <w:r w:rsidR="008B14F3" w:rsidRPr="00B16219">
        <w:rPr>
          <w:rStyle w:val="Headline"/>
          <w:b w:val="0"/>
          <w:bCs w:val="0"/>
          <w:sz w:val="22"/>
          <w:szCs w:val="18"/>
          <w:lang w:val="el-GR"/>
        </w:rPr>
        <w:t>μήνυμα</w:t>
      </w:r>
      <w:r w:rsidRPr="00B16219">
        <w:rPr>
          <w:rStyle w:val="Headline"/>
          <w:b w:val="0"/>
          <w:bCs w:val="0"/>
          <w:sz w:val="22"/>
          <w:szCs w:val="18"/>
          <w:lang w:val="el-GR"/>
        </w:rPr>
        <w:t xml:space="preserve"> “</w:t>
      </w:r>
      <w:r w:rsidRPr="00B16219">
        <w:rPr>
          <w:rStyle w:val="Headline"/>
          <w:b w:val="0"/>
          <w:bCs w:val="0"/>
          <w:sz w:val="22"/>
          <w:szCs w:val="18"/>
        </w:rPr>
        <w:t>Future</w:t>
      </w:r>
      <w:r w:rsidRPr="00B16219">
        <w:rPr>
          <w:rStyle w:val="Headline"/>
          <w:b w:val="0"/>
          <w:bCs w:val="0"/>
          <w:sz w:val="22"/>
          <w:szCs w:val="18"/>
          <w:lang w:val="el-GR"/>
        </w:rPr>
        <w:t xml:space="preserve">? </w:t>
      </w:r>
      <w:r w:rsidRPr="00B16219">
        <w:rPr>
          <w:rStyle w:val="Headline"/>
          <w:b w:val="0"/>
          <w:bCs w:val="0"/>
          <w:sz w:val="22"/>
          <w:szCs w:val="18"/>
        </w:rPr>
        <w:t>Ready</w:t>
      </w:r>
      <w:r w:rsidRPr="00B16219">
        <w:rPr>
          <w:rStyle w:val="Headline"/>
          <w:b w:val="0"/>
          <w:bCs w:val="0"/>
          <w:sz w:val="22"/>
          <w:szCs w:val="18"/>
          <w:lang w:val="el-GR"/>
        </w:rPr>
        <w:t>!”, αναδεικνύοντας το πρωτοποριακό της πνεύμα, την καινοτομία και τη δέσμευσή της στην υπευθυνότητα.</w:t>
      </w:r>
    </w:p>
    <w:p w14:paraId="3B543E1C" w14:textId="1C1D2596" w:rsidR="00374323" w:rsidRPr="00B16219" w:rsidRDefault="00D07AEF" w:rsidP="00374323">
      <w:pPr>
        <w:pStyle w:val="ListParagraph"/>
        <w:numPr>
          <w:ilvl w:val="0"/>
          <w:numId w:val="1"/>
        </w:numPr>
        <w:rPr>
          <w:rStyle w:val="Headline"/>
          <w:rFonts w:cs="Segoe UI"/>
          <w:b w:val="0"/>
          <w:bCs w:val="0"/>
          <w:sz w:val="22"/>
          <w:szCs w:val="22"/>
          <w:lang w:val="el-GR"/>
        </w:rPr>
      </w:pPr>
      <w:r w:rsidRPr="00B16219">
        <w:rPr>
          <w:rStyle w:val="Headline"/>
          <w:b w:val="0"/>
          <w:bCs w:val="0"/>
          <w:sz w:val="22"/>
          <w:szCs w:val="18"/>
          <w:lang w:val="el-GR"/>
        </w:rPr>
        <w:t>Αναγνώριση και</w:t>
      </w:r>
      <w:r w:rsidR="00801C8E">
        <w:rPr>
          <w:rStyle w:val="Headline"/>
          <w:b w:val="0"/>
          <w:bCs w:val="0"/>
          <w:sz w:val="22"/>
          <w:szCs w:val="18"/>
          <w:lang w:val="el-GR"/>
        </w:rPr>
        <w:t xml:space="preserve"> νέες</w:t>
      </w:r>
      <w:r w:rsidRPr="00B16219">
        <w:rPr>
          <w:rStyle w:val="Headline"/>
          <w:b w:val="0"/>
          <w:bCs w:val="0"/>
          <w:sz w:val="22"/>
          <w:szCs w:val="18"/>
          <w:lang w:val="el-GR"/>
        </w:rPr>
        <w:t xml:space="preserve"> παροχές για τους εργαζομένους κατά τη διάρκεια του επετειακού έτους, καθώς </w:t>
      </w:r>
      <w:r w:rsidR="00801C8E">
        <w:rPr>
          <w:rStyle w:val="Headline"/>
          <w:b w:val="0"/>
          <w:bCs w:val="0"/>
          <w:sz w:val="22"/>
          <w:szCs w:val="18"/>
          <w:lang w:val="el-GR"/>
        </w:rPr>
        <w:t>εορταστικές δράσεις</w:t>
      </w:r>
      <w:r w:rsidRPr="00B16219">
        <w:rPr>
          <w:rStyle w:val="Headline"/>
          <w:b w:val="0"/>
          <w:bCs w:val="0"/>
          <w:sz w:val="22"/>
          <w:szCs w:val="18"/>
          <w:lang w:val="el-GR"/>
        </w:rPr>
        <w:t xml:space="preserve"> σε όλο τον κόσμο.</w:t>
      </w:r>
    </w:p>
    <w:p w14:paraId="4B647143" w14:textId="77777777" w:rsidR="00D07AEF" w:rsidRDefault="00D07AEF" w:rsidP="00374323">
      <w:pPr>
        <w:rPr>
          <w:rFonts w:cs="Segoe UI"/>
          <w:szCs w:val="22"/>
          <w:lang w:val="el-GR"/>
        </w:rPr>
      </w:pPr>
    </w:p>
    <w:p w14:paraId="291AE80C" w14:textId="0844DB65" w:rsidR="00E73EFE" w:rsidRDefault="008B14F3" w:rsidP="00E73EFE">
      <w:pPr>
        <w:spacing w:after="240"/>
        <w:rPr>
          <w:rFonts w:cs="Segoe UI"/>
          <w:szCs w:val="22"/>
          <w:lang w:val="el-GR"/>
        </w:rPr>
      </w:pPr>
      <w:r>
        <w:rPr>
          <w:rFonts w:cs="Segoe UI"/>
          <w:szCs w:val="22"/>
          <w:lang w:val="el-GR"/>
        </w:rPr>
        <w:t>Το 2026 σηματοδοτεί μια χρονιά ορόσημο στην</w:t>
      </w:r>
      <w:r w:rsidR="00E73EFE">
        <w:rPr>
          <w:rFonts w:cs="Segoe UI"/>
          <w:szCs w:val="22"/>
          <w:lang w:val="el-GR"/>
        </w:rPr>
        <w:t xml:space="preserve"> παγκόσμια</w:t>
      </w:r>
      <w:r>
        <w:rPr>
          <w:rFonts w:cs="Segoe UI"/>
          <w:szCs w:val="22"/>
          <w:lang w:val="el-GR"/>
        </w:rPr>
        <w:t xml:space="preserve"> ιστορία της</w:t>
      </w:r>
      <w:r w:rsidR="00DB4357" w:rsidRPr="00DB4357">
        <w:rPr>
          <w:rFonts w:cs="Segoe UI"/>
          <w:szCs w:val="22"/>
          <w:lang w:val="el-GR"/>
        </w:rPr>
        <w:t xml:space="preserve"> </w:t>
      </w:r>
      <w:r w:rsidR="00DB4357" w:rsidRPr="00DB4357">
        <w:rPr>
          <w:rFonts w:cs="Segoe UI"/>
          <w:szCs w:val="22"/>
        </w:rPr>
        <w:t>Henkel</w:t>
      </w:r>
      <w:r>
        <w:rPr>
          <w:rFonts w:cs="Segoe UI"/>
          <w:szCs w:val="22"/>
          <w:lang w:val="el-GR"/>
        </w:rPr>
        <w:t xml:space="preserve">, </w:t>
      </w:r>
      <w:r w:rsidR="00E73EFE">
        <w:rPr>
          <w:rFonts w:cs="Segoe UI"/>
          <w:szCs w:val="22"/>
          <w:lang w:val="el-GR"/>
        </w:rPr>
        <w:t xml:space="preserve">με την εταιρεία να </w:t>
      </w:r>
      <w:r w:rsidR="00E73EFE" w:rsidRPr="00E73EFE">
        <w:rPr>
          <w:rFonts w:cs="Segoe UI"/>
          <w:szCs w:val="22"/>
          <w:lang w:val="el-GR"/>
        </w:rPr>
        <w:t xml:space="preserve">γιορτάζει </w:t>
      </w:r>
      <w:r w:rsidR="00E73EFE" w:rsidRPr="00E73EFE">
        <w:rPr>
          <w:rFonts w:cs="Segoe UI"/>
          <w:b/>
          <w:bCs/>
          <w:szCs w:val="22"/>
          <w:lang w:val="el-GR"/>
        </w:rPr>
        <w:t>150 χρόνια δυναμικής πορείας, καινοτομίας και υπεύθυνης επιχειρηματικής δράσης</w:t>
      </w:r>
      <w:r w:rsidR="00E73EFE" w:rsidRPr="00E73EFE">
        <w:rPr>
          <w:rFonts w:cs="Segoe UI"/>
          <w:szCs w:val="22"/>
          <w:lang w:val="el-GR"/>
        </w:rPr>
        <w:t xml:space="preserve">. Από τις 26 Σεπτεμβρίου 1876, όταν ο </w:t>
      </w:r>
      <w:proofErr w:type="spellStart"/>
      <w:r w:rsidR="00E73EFE" w:rsidRPr="00E73EFE">
        <w:rPr>
          <w:rFonts w:cs="Segoe UI"/>
          <w:b/>
          <w:bCs/>
          <w:szCs w:val="22"/>
          <w:lang w:val="el-GR"/>
        </w:rPr>
        <w:t>Fritz</w:t>
      </w:r>
      <w:proofErr w:type="spellEnd"/>
      <w:r w:rsidR="00E73EFE" w:rsidRPr="00E73EFE">
        <w:rPr>
          <w:rFonts w:cs="Segoe UI"/>
          <w:b/>
          <w:bCs/>
          <w:szCs w:val="22"/>
          <w:lang w:val="el-GR"/>
        </w:rPr>
        <w:t xml:space="preserve"> Henkel </w:t>
      </w:r>
      <w:r w:rsidR="00E73EFE" w:rsidRPr="00E73EFE">
        <w:rPr>
          <w:rFonts w:cs="Segoe UI"/>
          <w:szCs w:val="22"/>
          <w:lang w:val="el-GR"/>
        </w:rPr>
        <w:t>ίδρυσε την εταιρεία</w:t>
      </w:r>
      <w:r w:rsidR="00E73EFE">
        <w:rPr>
          <w:rFonts w:cs="Segoe UI"/>
          <w:szCs w:val="22"/>
          <w:lang w:val="el-GR"/>
        </w:rPr>
        <w:t>,</w:t>
      </w:r>
      <w:r w:rsidR="00E73EFE" w:rsidRPr="00E73EFE">
        <w:rPr>
          <w:rFonts w:cs="Segoe UI"/>
          <w:szCs w:val="22"/>
          <w:lang w:val="el-GR"/>
        </w:rPr>
        <w:t xml:space="preserve"> έως σήμερα, η Henkel έχει εξελιχθεί σε έναν κορυφαίο παγκόσμιο </w:t>
      </w:r>
      <w:r w:rsidR="00E73EFE">
        <w:rPr>
          <w:rFonts w:cs="Segoe UI"/>
          <w:szCs w:val="22"/>
          <w:lang w:val="el-GR"/>
        </w:rPr>
        <w:t>Ό</w:t>
      </w:r>
      <w:r w:rsidR="00E73EFE" w:rsidRPr="00E73EFE">
        <w:rPr>
          <w:rFonts w:cs="Segoe UI"/>
          <w:szCs w:val="22"/>
          <w:lang w:val="el-GR"/>
        </w:rPr>
        <w:t>μιλο, με περίπου 47.000 εργαζομένους σε περισσότερες από 70 χώρες, διαμορφώνοντας σταθερά το μέλλον των καταναλωτικών και βιομηχανικών αγορών.</w:t>
      </w:r>
    </w:p>
    <w:p w14:paraId="145C7C37" w14:textId="050FABE0" w:rsidR="001E52DA" w:rsidRDefault="00E73EFE" w:rsidP="00B27EC5">
      <w:pPr>
        <w:spacing w:after="240"/>
        <w:rPr>
          <w:rFonts w:cs="Segoe UI"/>
          <w:szCs w:val="22"/>
          <w:lang w:val="el-GR"/>
        </w:rPr>
      </w:pPr>
      <w:r>
        <w:rPr>
          <w:rFonts w:cs="Segoe UI"/>
          <w:szCs w:val="22"/>
          <w:lang w:val="el-GR"/>
        </w:rPr>
        <w:t xml:space="preserve">Ως πρωτοπόρος στην καρδιά για το καλό των επόμενων γενεών, η </w:t>
      </w:r>
      <w:r>
        <w:rPr>
          <w:rFonts w:cs="Segoe UI"/>
          <w:szCs w:val="22"/>
        </w:rPr>
        <w:t>Henkel</w:t>
      </w:r>
      <w:r w:rsidR="002709FA">
        <w:rPr>
          <w:rFonts w:cs="Segoe UI"/>
          <w:szCs w:val="22"/>
          <w:lang w:val="el-GR"/>
        </w:rPr>
        <w:t xml:space="preserve"> </w:t>
      </w:r>
      <w:r>
        <w:rPr>
          <w:rFonts w:cs="Segoe UI"/>
          <w:szCs w:val="22"/>
          <w:lang w:val="el-GR"/>
        </w:rPr>
        <w:t xml:space="preserve">γιορτάζει την 150ή επέτειο της με το μήνυμα </w:t>
      </w:r>
      <w:r w:rsidRPr="00A30E53">
        <w:rPr>
          <w:rFonts w:cs="Segoe UI"/>
          <w:b/>
          <w:bCs/>
          <w:szCs w:val="22"/>
          <w:lang w:val="el-GR"/>
        </w:rPr>
        <w:t>“</w:t>
      </w:r>
      <w:proofErr w:type="spellStart"/>
      <w:r w:rsidRPr="00A30E53">
        <w:rPr>
          <w:rFonts w:cs="Segoe UI"/>
          <w:b/>
          <w:bCs/>
          <w:szCs w:val="22"/>
          <w:lang w:val="el-GR"/>
        </w:rPr>
        <w:t>Future</w:t>
      </w:r>
      <w:proofErr w:type="spellEnd"/>
      <w:r w:rsidRPr="00A30E53">
        <w:rPr>
          <w:rFonts w:cs="Segoe UI"/>
          <w:b/>
          <w:bCs/>
          <w:szCs w:val="22"/>
          <w:lang w:val="el-GR"/>
        </w:rPr>
        <w:t xml:space="preserve">? </w:t>
      </w:r>
      <w:proofErr w:type="spellStart"/>
      <w:r w:rsidRPr="00A30E53">
        <w:rPr>
          <w:rFonts w:cs="Segoe UI"/>
          <w:b/>
          <w:bCs/>
          <w:szCs w:val="22"/>
          <w:lang w:val="el-GR"/>
        </w:rPr>
        <w:t>Ready</w:t>
      </w:r>
      <w:proofErr w:type="spellEnd"/>
      <w:r w:rsidRPr="00A30E53">
        <w:rPr>
          <w:rFonts w:cs="Segoe UI"/>
          <w:b/>
          <w:bCs/>
          <w:szCs w:val="22"/>
          <w:lang w:val="el-GR"/>
        </w:rPr>
        <w:t>!”</w:t>
      </w:r>
      <w:r>
        <w:rPr>
          <w:rFonts w:cs="Segoe UI"/>
          <w:b/>
          <w:bCs/>
          <w:szCs w:val="22"/>
          <w:lang w:val="el-GR"/>
        </w:rPr>
        <w:t xml:space="preserve">. </w:t>
      </w:r>
      <w:r w:rsidR="002709FA" w:rsidRPr="002709FA">
        <w:rPr>
          <w:rFonts w:cs="Segoe UI"/>
          <w:szCs w:val="22"/>
          <w:lang w:val="el-GR"/>
        </w:rPr>
        <w:t xml:space="preserve">Το </w:t>
      </w:r>
      <w:r w:rsidR="002709FA">
        <w:rPr>
          <w:rFonts w:cs="Segoe UI"/>
          <w:szCs w:val="22"/>
          <w:lang w:val="el-GR"/>
        </w:rPr>
        <w:t xml:space="preserve">επετειακό μήνυμα εκφράζει </w:t>
      </w:r>
      <w:r w:rsidR="001E52DA" w:rsidRPr="001E52DA">
        <w:rPr>
          <w:rFonts w:cs="Segoe UI"/>
          <w:szCs w:val="22"/>
          <w:lang w:val="el-GR"/>
        </w:rPr>
        <w:t>την εμπιστοσύνη στη</w:t>
      </w:r>
      <w:r w:rsidR="002709FA">
        <w:rPr>
          <w:rFonts w:cs="Segoe UI"/>
          <w:szCs w:val="22"/>
          <w:lang w:val="el-GR"/>
        </w:rPr>
        <w:t>ν</w:t>
      </w:r>
      <w:r w:rsidR="001E52DA" w:rsidRPr="001E52DA">
        <w:rPr>
          <w:rFonts w:cs="Segoe UI"/>
          <w:szCs w:val="22"/>
          <w:lang w:val="el-GR"/>
        </w:rPr>
        <w:t xml:space="preserve"> επιτυχημένη πορεία της Henkel, ακόμη και σε </w:t>
      </w:r>
      <w:r w:rsidR="00B27EC5">
        <w:rPr>
          <w:rFonts w:cs="Segoe UI"/>
          <w:szCs w:val="22"/>
          <w:lang w:val="el-GR"/>
        </w:rPr>
        <w:t>απαιτητικές περιόδους</w:t>
      </w:r>
      <w:r w:rsidR="001E52DA" w:rsidRPr="001E52DA">
        <w:rPr>
          <w:rFonts w:cs="Segoe UI"/>
          <w:szCs w:val="22"/>
          <w:lang w:val="el-GR"/>
        </w:rPr>
        <w:t xml:space="preserve"> που χαρακτηρίζονται από γεωπολιτικές εντάσεις, τεχνολογικό μετασχηματισμό και </w:t>
      </w:r>
      <w:r w:rsidR="00B27EC5" w:rsidRPr="001E52DA">
        <w:rPr>
          <w:rFonts w:cs="Segoe UI"/>
          <w:szCs w:val="22"/>
          <w:lang w:val="el-GR"/>
        </w:rPr>
        <w:t>αυξ</w:t>
      </w:r>
      <w:r w:rsidR="00B27EC5">
        <w:rPr>
          <w:rFonts w:cs="Segoe UI"/>
          <w:szCs w:val="22"/>
          <w:lang w:val="el-GR"/>
        </w:rPr>
        <w:t>η</w:t>
      </w:r>
      <w:r w:rsidR="00B27EC5" w:rsidRPr="001E52DA">
        <w:rPr>
          <w:rFonts w:cs="Segoe UI"/>
          <w:szCs w:val="22"/>
          <w:lang w:val="el-GR"/>
        </w:rPr>
        <w:t>μένη</w:t>
      </w:r>
      <w:r w:rsidR="001E52DA" w:rsidRPr="001E52DA">
        <w:rPr>
          <w:rFonts w:cs="Segoe UI"/>
          <w:szCs w:val="22"/>
          <w:lang w:val="el-GR"/>
        </w:rPr>
        <w:t xml:space="preserve"> μεταβλητότητα. Στην καρδιά της επετείου βρίσκονται οι αξίες που έχουν διαμορφώσει την εταιρεία από την ίδρυσή της: </w:t>
      </w:r>
      <w:r w:rsidR="001E52DA" w:rsidRPr="00B27EC5">
        <w:rPr>
          <w:rFonts w:cs="Segoe UI"/>
          <w:b/>
          <w:bCs/>
          <w:szCs w:val="22"/>
          <w:lang w:val="el-GR"/>
        </w:rPr>
        <w:t xml:space="preserve">το πρωτοποριακό </w:t>
      </w:r>
      <w:r w:rsidR="00B27EC5">
        <w:rPr>
          <w:rFonts w:cs="Segoe UI"/>
          <w:b/>
          <w:bCs/>
          <w:szCs w:val="22"/>
          <w:lang w:val="el-GR"/>
        </w:rPr>
        <w:t xml:space="preserve">της </w:t>
      </w:r>
      <w:r w:rsidR="001E52DA" w:rsidRPr="00B27EC5">
        <w:rPr>
          <w:rFonts w:cs="Segoe UI"/>
          <w:b/>
          <w:bCs/>
          <w:szCs w:val="22"/>
          <w:lang w:val="el-GR"/>
        </w:rPr>
        <w:t>πνεύμα, η καινοτομία και η υπευθυνότητα</w:t>
      </w:r>
      <w:r w:rsidR="001E52DA" w:rsidRPr="001E52DA">
        <w:rPr>
          <w:rFonts w:cs="Segoe UI"/>
          <w:szCs w:val="22"/>
          <w:lang w:val="el-GR"/>
        </w:rPr>
        <w:t>.</w:t>
      </w:r>
    </w:p>
    <w:p w14:paraId="546802DD" w14:textId="4280E9F8" w:rsidR="006F2AB6" w:rsidRDefault="00521ADC" w:rsidP="00B16219">
      <w:pPr>
        <w:spacing w:after="240"/>
        <w:rPr>
          <w:rFonts w:cs="Segoe UI"/>
          <w:szCs w:val="22"/>
          <w:lang w:val="el-GR"/>
        </w:rPr>
      </w:pPr>
      <w:r w:rsidRPr="00521ADC">
        <w:rPr>
          <w:rFonts w:cs="Segoe UI"/>
          <w:szCs w:val="22"/>
          <w:lang w:val="el-GR"/>
        </w:rPr>
        <w:t>«</w:t>
      </w:r>
      <w:r w:rsidRPr="00B27EC5">
        <w:rPr>
          <w:rFonts w:cs="Segoe UI"/>
          <w:i/>
          <w:iCs/>
          <w:szCs w:val="22"/>
          <w:lang w:val="el-GR"/>
        </w:rPr>
        <w:t>Τα 150 χρόνια αποτελούν ένα σημαντικό ορόσημο στην ιστορία της Henkel. Αντιπροσωπεύουν τη</w:t>
      </w:r>
      <w:r w:rsidR="00B27EC5" w:rsidRPr="00B27EC5">
        <w:rPr>
          <w:rFonts w:cs="Segoe UI"/>
          <w:i/>
          <w:iCs/>
          <w:szCs w:val="22"/>
          <w:lang w:val="el-GR"/>
        </w:rPr>
        <w:t>ν εξέλιξη</w:t>
      </w:r>
      <w:r w:rsidRPr="00B27EC5">
        <w:rPr>
          <w:rFonts w:cs="Segoe UI"/>
          <w:i/>
          <w:iCs/>
          <w:szCs w:val="22"/>
          <w:lang w:val="el-GR"/>
        </w:rPr>
        <w:t>, το πρωτοποριακό πνεύμα και το θάρρος να επαναξιολογούμε διαρκώς το status quo</w:t>
      </w:r>
      <w:r w:rsidRPr="00521ADC">
        <w:rPr>
          <w:rFonts w:cs="Segoe UI"/>
          <w:szCs w:val="22"/>
          <w:lang w:val="el-GR"/>
        </w:rPr>
        <w:t xml:space="preserve">», δηλώνει η </w:t>
      </w:r>
      <w:proofErr w:type="spellStart"/>
      <w:r w:rsidRPr="00A30E53">
        <w:rPr>
          <w:rFonts w:cs="Segoe UI"/>
          <w:b/>
          <w:bCs/>
          <w:szCs w:val="22"/>
          <w:lang w:val="el-GR"/>
        </w:rPr>
        <w:t>Dr</w:t>
      </w:r>
      <w:proofErr w:type="spellEnd"/>
      <w:r w:rsidRPr="00A30E53">
        <w:rPr>
          <w:rFonts w:cs="Segoe UI"/>
          <w:b/>
          <w:bCs/>
          <w:szCs w:val="22"/>
          <w:lang w:val="el-GR"/>
        </w:rPr>
        <w:t xml:space="preserve">. </w:t>
      </w:r>
      <w:proofErr w:type="spellStart"/>
      <w:r w:rsidRPr="00A30E53">
        <w:rPr>
          <w:rFonts w:cs="Segoe UI"/>
          <w:b/>
          <w:bCs/>
          <w:szCs w:val="22"/>
          <w:lang w:val="el-GR"/>
        </w:rPr>
        <w:t>Simone</w:t>
      </w:r>
      <w:proofErr w:type="spellEnd"/>
      <w:r w:rsidRPr="00A30E53">
        <w:rPr>
          <w:rFonts w:cs="Segoe UI"/>
          <w:b/>
          <w:bCs/>
          <w:szCs w:val="22"/>
          <w:lang w:val="el-GR"/>
        </w:rPr>
        <w:t xml:space="preserve"> </w:t>
      </w:r>
      <w:proofErr w:type="spellStart"/>
      <w:r w:rsidRPr="00A30E53">
        <w:rPr>
          <w:rFonts w:cs="Segoe UI"/>
          <w:b/>
          <w:bCs/>
          <w:szCs w:val="22"/>
          <w:lang w:val="el-GR"/>
        </w:rPr>
        <w:t>Bagel-Trah</w:t>
      </w:r>
      <w:proofErr w:type="spellEnd"/>
      <w:r w:rsidRPr="00B27EC5">
        <w:rPr>
          <w:rFonts w:cs="Segoe UI"/>
          <w:b/>
          <w:bCs/>
          <w:szCs w:val="22"/>
          <w:lang w:val="el-GR"/>
        </w:rPr>
        <w:t>, Πρόεδρος του Εποπτικού Συμβουλίου και της Επιτροπής Μετόχων της Henkel.</w:t>
      </w:r>
      <w:r w:rsidRPr="00521ADC">
        <w:rPr>
          <w:rFonts w:cs="Segoe UI"/>
          <w:szCs w:val="22"/>
          <w:lang w:val="el-GR"/>
        </w:rPr>
        <w:t xml:space="preserve"> «</w:t>
      </w:r>
      <w:r w:rsidRPr="00B27EC5">
        <w:rPr>
          <w:rFonts w:cs="Segoe UI"/>
          <w:i/>
          <w:iCs/>
          <w:szCs w:val="22"/>
          <w:lang w:val="el-GR"/>
        </w:rPr>
        <w:t xml:space="preserve">Ως οικογενειακή επιχείρηση, φέρουμε </w:t>
      </w:r>
      <w:r w:rsidR="00B27EC5" w:rsidRPr="00B27EC5">
        <w:rPr>
          <w:rFonts w:cs="Segoe UI"/>
          <w:i/>
          <w:iCs/>
          <w:szCs w:val="22"/>
          <w:lang w:val="el-GR"/>
        </w:rPr>
        <w:t>διαχρονικά</w:t>
      </w:r>
      <w:r w:rsidR="00B27EC5">
        <w:rPr>
          <w:rFonts w:cs="Segoe UI"/>
          <w:i/>
          <w:iCs/>
          <w:szCs w:val="22"/>
          <w:lang w:val="el-GR"/>
        </w:rPr>
        <w:t xml:space="preserve"> </w:t>
      </w:r>
      <w:r w:rsidRPr="00B27EC5">
        <w:rPr>
          <w:rFonts w:cs="Segoe UI"/>
          <w:i/>
          <w:iCs/>
          <w:szCs w:val="22"/>
          <w:lang w:val="el-GR"/>
        </w:rPr>
        <w:t xml:space="preserve">ευθύνη απέναντι στους </w:t>
      </w:r>
      <w:r w:rsidR="00B27EC5">
        <w:rPr>
          <w:rFonts w:cs="Segoe UI"/>
          <w:i/>
          <w:iCs/>
          <w:szCs w:val="22"/>
          <w:lang w:val="el-GR"/>
        </w:rPr>
        <w:t>ανθρώπους</w:t>
      </w:r>
      <w:r w:rsidRPr="00B27EC5">
        <w:rPr>
          <w:rFonts w:cs="Segoe UI"/>
          <w:i/>
          <w:iCs/>
          <w:szCs w:val="22"/>
          <w:lang w:val="el-GR"/>
        </w:rPr>
        <w:t xml:space="preserve"> μας, την κοινωνία και τις μελλοντικές γενιές. Είμαστε </w:t>
      </w:r>
      <w:r w:rsidR="00B27EC5">
        <w:rPr>
          <w:rFonts w:cs="Segoe UI"/>
          <w:i/>
          <w:iCs/>
          <w:szCs w:val="22"/>
          <w:lang w:val="el-GR"/>
        </w:rPr>
        <w:t xml:space="preserve">ιδιαίτερα </w:t>
      </w:r>
      <w:r w:rsidRPr="00B27EC5">
        <w:rPr>
          <w:rFonts w:cs="Segoe UI"/>
          <w:i/>
          <w:iCs/>
          <w:szCs w:val="22"/>
          <w:lang w:val="el-GR"/>
        </w:rPr>
        <w:t xml:space="preserve">περήφανοι </w:t>
      </w:r>
      <w:r w:rsidR="00B27EC5" w:rsidRPr="00B27EC5">
        <w:rPr>
          <w:rFonts w:cs="Segoe UI"/>
          <w:i/>
          <w:iCs/>
          <w:szCs w:val="22"/>
          <w:lang w:val="el-GR"/>
        </w:rPr>
        <w:t xml:space="preserve">για τον τρόπο με τον οποίο οι εργαζόμενοί μας σε όλο τον κόσμο συνεχίζουν καθημερινά να εκφράζουν και να ενσαρκώνουν το κοινό </w:t>
      </w:r>
      <w:r w:rsidR="00B27EC5" w:rsidRPr="00B27EC5">
        <w:rPr>
          <w:rFonts w:cs="Segoe UI"/>
          <w:i/>
          <w:iCs/>
          <w:szCs w:val="22"/>
          <w:lang w:val="el-GR"/>
        </w:rPr>
        <w:lastRenderedPageBreak/>
        <w:t>πνεύμα της Henkel</w:t>
      </w:r>
      <w:r w:rsidRPr="00B27EC5">
        <w:rPr>
          <w:rFonts w:cs="Segoe UI"/>
          <w:i/>
          <w:iCs/>
          <w:szCs w:val="22"/>
          <w:lang w:val="el-GR"/>
        </w:rPr>
        <w:t xml:space="preserve">. </w:t>
      </w:r>
      <w:r w:rsidR="00B27EC5">
        <w:rPr>
          <w:rFonts w:cs="Segoe UI"/>
          <w:i/>
          <w:iCs/>
          <w:szCs w:val="22"/>
          <w:lang w:val="el-GR"/>
        </w:rPr>
        <w:t>Ο σ</w:t>
      </w:r>
      <w:r w:rsidRPr="00B27EC5">
        <w:rPr>
          <w:rFonts w:cs="Segoe UI"/>
          <w:i/>
          <w:iCs/>
          <w:szCs w:val="22"/>
          <w:lang w:val="el-GR"/>
        </w:rPr>
        <w:t xml:space="preserve">κοπός </w:t>
      </w:r>
      <w:r w:rsidR="00B27EC5">
        <w:rPr>
          <w:rFonts w:cs="Segoe UI"/>
          <w:i/>
          <w:iCs/>
          <w:szCs w:val="22"/>
          <w:lang w:val="el-GR"/>
        </w:rPr>
        <w:t xml:space="preserve">μας ως </w:t>
      </w:r>
      <w:r w:rsidR="00B27EC5">
        <w:rPr>
          <w:rFonts w:cs="Segoe UI"/>
          <w:i/>
          <w:iCs/>
          <w:szCs w:val="22"/>
        </w:rPr>
        <w:t>Henkel</w:t>
      </w:r>
      <w:r w:rsidRPr="00B27EC5">
        <w:rPr>
          <w:rFonts w:cs="Segoe UI"/>
          <w:i/>
          <w:iCs/>
          <w:szCs w:val="22"/>
          <w:lang w:val="el-GR"/>
        </w:rPr>
        <w:t xml:space="preserve"> </w:t>
      </w:r>
      <w:r w:rsidR="00B27EC5" w:rsidRPr="00B27EC5">
        <w:rPr>
          <w:rFonts w:cs="Segoe UI"/>
          <w:i/>
          <w:iCs/>
          <w:szCs w:val="22"/>
          <w:lang w:val="el-GR"/>
        </w:rPr>
        <w:t>αποτυπώνει ξεκάθαρα τις αξίες μας: τη δημιουργία ουσιαστικής αξίας και θετικού αντίκτυπου μέσα από το πρωτοποριακό και επιχειρηματικό μας πνεύμα</w:t>
      </w:r>
      <w:r w:rsidRPr="00B27EC5">
        <w:rPr>
          <w:rFonts w:cs="Segoe UI"/>
          <w:i/>
          <w:iCs/>
          <w:szCs w:val="22"/>
          <w:lang w:val="el-GR"/>
        </w:rPr>
        <w:t>, έχοντας πάντα στο επίκεντρο την ευημερία των σημερινών και των μελλοντικών γενεών. Ή</w:t>
      </w:r>
      <w:r w:rsidRPr="00B27EC5">
        <w:rPr>
          <w:rFonts w:cs="Segoe UI"/>
          <w:i/>
          <w:iCs/>
          <w:szCs w:val="22"/>
        </w:rPr>
        <w:t xml:space="preserve">, </w:t>
      </w:r>
      <w:r w:rsidRPr="00B27EC5">
        <w:rPr>
          <w:rFonts w:cs="Segoe UI"/>
          <w:i/>
          <w:iCs/>
          <w:szCs w:val="22"/>
          <w:lang w:val="el-GR"/>
        </w:rPr>
        <w:t>όπως</w:t>
      </w:r>
      <w:r w:rsidRPr="00B27EC5">
        <w:rPr>
          <w:rFonts w:cs="Segoe UI"/>
          <w:i/>
          <w:iCs/>
          <w:szCs w:val="22"/>
        </w:rPr>
        <w:t xml:space="preserve"> </w:t>
      </w:r>
      <w:r w:rsidRPr="00B27EC5">
        <w:rPr>
          <w:rFonts w:cs="Segoe UI"/>
          <w:i/>
          <w:iCs/>
          <w:szCs w:val="22"/>
          <w:lang w:val="el-GR"/>
        </w:rPr>
        <w:t>λέμε</w:t>
      </w:r>
      <w:r w:rsidRPr="00B27EC5">
        <w:rPr>
          <w:rFonts w:cs="Segoe UI"/>
          <w:i/>
          <w:iCs/>
          <w:szCs w:val="22"/>
        </w:rPr>
        <w:t xml:space="preserve">: Pioneers at heart for the good of generations. </w:t>
      </w:r>
      <w:r w:rsidRPr="00B27EC5">
        <w:rPr>
          <w:rFonts w:cs="Segoe UI"/>
          <w:i/>
          <w:iCs/>
          <w:szCs w:val="22"/>
          <w:lang w:val="el-GR"/>
        </w:rPr>
        <w:t>Αυτ</w:t>
      </w:r>
      <w:r w:rsidR="00B27EC5">
        <w:rPr>
          <w:rFonts w:cs="Segoe UI"/>
          <w:i/>
          <w:iCs/>
          <w:szCs w:val="22"/>
          <w:lang w:val="el-GR"/>
        </w:rPr>
        <w:t>ή η φιλοσοφία</w:t>
      </w:r>
      <w:r w:rsidRPr="00B27EC5">
        <w:rPr>
          <w:rFonts w:cs="Segoe UI"/>
          <w:i/>
          <w:iCs/>
          <w:szCs w:val="22"/>
          <w:lang w:val="el-GR"/>
        </w:rPr>
        <w:t xml:space="preserve"> </w:t>
      </w:r>
      <w:r w:rsidR="00B27EC5">
        <w:rPr>
          <w:rFonts w:cs="Segoe UI"/>
          <w:i/>
          <w:iCs/>
          <w:szCs w:val="22"/>
          <w:lang w:val="el-GR"/>
        </w:rPr>
        <w:t>με γεμίζει</w:t>
      </w:r>
      <w:r w:rsidRPr="00B27EC5">
        <w:rPr>
          <w:rFonts w:cs="Segoe UI"/>
          <w:i/>
          <w:iCs/>
          <w:szCs w:val="22"/>
          <w:lang w:val="el-GR"/>
        </w:rPr>
        <w:t xml:space="preserve"> εμπιστοσύνη και </w:t>
      </w:r>
      <w:r w:rsidR="00B27EC5">
        <w:rPr>
          <w:rFonts w:cs="Segoe UI"/>
          <w:i/>
          <w:iCs/>
          <w:szCs w:val="22"/>
          <w:lang w:val="el-GR"/>
        </w:rPr>
        <w:t>αισιοδοξία</w:t>
      </w:r>
      <w:r w:rsidRPr="00B27EC5">
        <w:rPr>
          <w:rFonts w:cs="Segoe UI"/>
          <w:i/>
          <w:iCs/>
          <w:szCs w:val="22"/>
          <w:lang w:val="el-GR"/>
        </w:rPr>
        <w:t xml:space="preserve"> καθώς </w:t>
      </w:r>
      <w:r w:rsidR="00B27EC5">
        <w:rPr>
          <w:rFonts w:cs="Segoe UI"/>
          <w:i/>
          <w:iCs/>
          <w:szCs w:val="22"/>
          <w:lang w:val="el-GR"/>
        </w:rPr>
        <w:t xml:space="preserve">συνεχίζουμε να </w:t>
      </w:r>
      <w:r w:rsidRPr="00B27EC5">
        <w:rPr>
          <w:rFonts w:cs="Segoe UI"/>
          <w:i/>
          <w:iCs/>
          <w:szCs w:val="22"/>
          <w:lang w:val="el-GR"/>
        </w:rPr>
        <w:t>κοιτάζουμε μπροστά</w:t>
      </w:r>
      <w:r w:rsidRPr="00521ADC">
        <w:rPr>
          <w:rFonts w:cs="Segoe UI"/>
          <w:szCs w:val="22"/>
          <w:lang w:val="el-GR"/>
        </w:rPr>
        <w:t>»</w:t>
      </w:r>
      <w:r w:rsidR="00B27EC5">
        <w:rPr>
          <w:rFonts w:cs="Segoe UI"/>
          <w:szCs w:val="22"/>
          <w:lang w:val="el-GR"/>
        </w:rPr>
        <w:t>.</w:t>
      </w:r>
    </w:p>
    <w:p w14:paraId="245224A4" w14:textId="04FEC313" w:rsidR="00521ADC" w:rsidRPr="009C0D02" w:rsidRDefault="006F2AB6" w:rsidP="00B16219">
      <w:pPr>
        <w:spacing w:after="240"/>
        <w:rPr>
          <w:rFonts w:cs="Segoe UI"/>
          <w:szCs w:val="22"/>
          <w:lang w:val="el-GR"/>
        </w:rPr>
      </w:pPr>
      <w:r w:rsidRPr="006F2AB6">
        <w:rPr>
          <w:rFonts w:cs="Segoe UI"/>
          <w:szCs w:val="22"/>
          <w:lang w:val="el-GR"/>
        </w:rPr>
        <w:t>«</w:t>
      </w:r>
      <w:r w:rsidR="00B30707" w:rsidRPr="00B30707">
        <w:rPr>
          <w:rFonts w:cs="Segoe UI"/>
          <w:i/>
          <w:iCs/>
          <w:szCs w:val="22"/>
          <w:lang w:val="el-GR"/>
        </w:rPr>
        <w:t>Με αφορμή αυτή τη ξεχωριστή επέτειο, επαναβεβαιώνουμε την εμπιστοσύνη μας στις δυνατότητές μας, στους ανθρώπους μας, στη δύναμη της καινοτομίας μας και στην εταιρική μας κουλτούρα</w:t>
      </w:r>
      <w:r w:rsidRPr="006F2AB6">
        <w:rPr>
          <w:rFonts w:cs="Segoe UI"/>
          <w:szCs w:val="22"/>
          <w:lang w:val="el-GR"/>
        </w:rPr>
        <w:t xml:space="preserve">», δηλώνει ο </w:t>
      </w:r>
      <w:proofErr w:type="spellStart"/>
      <w:r w:rsidRPr="001B63EB">
        <w:rPr>
          <w:rFonts w:cs="Segoe UI"/>
          <w:b/>
          <w:bCs/>
          <w:szCs w:val="22"/>
          <w:lang w:val="el-GR"/>
        </w:rPr>
        <w:t>Carsten</w:t>
      </w:r>
      <w:proofErr w:type="spellEnd"/>
      <w:r w:rsidRPr="001B63EB">
        <w:rPr>
          <w:rFonts w:cs="Segoe UI"/>
          <w:b/>
          <w:bCs/>
          <w:szCs w:val="22"/>
          <w:lang w:val="el-GR"/>
        </w:rPr>
        <w:t xml:space="preserve"> </w:t>
      </w:r>
      <w:proofErr w:type="spellStart"/>
      <w:r w:rsidRPr="001B63EB">
        <w:rPr>
          <w:rFonts w:cs="Segoe UI"/>
          <w:b/>
          <w:bCs/>
          <w:szCs w:val="22"/>
          <w:lang w:val="el-GR"/>
        </w:rPr>
        <w:t>Knobel</w:t>
      </w:r>
      <w:proofErr w:type="spellEnd"/>
      <w:r w:rsidRPr="001B63EB">
        <w:rPr>
          <w:rFonts w:cs="Segoe UI"/>
          <w:b/>
          <w:bCs/>
          <w:szCs w:val="22"/>
          <w:lang w:val="el-GR"/>
        </w:rPr>
        <w:t>, CEO</w:t>
      </w:r>
      <w:r w:rsidRPr="006F2AB6">
        <w:rPr>
          <w:rFonts w:cs="Segoe UI"/>
          <w:szCs w:val="22"/>
          <w:lang w:val="el-GR"/>
        </w:rPr>
        <w:t xml:space="preserve"> </w:t>
      </w:r>
      <w:r w:rsidRPr="00B30707">
        <w:rPr>
          <w:rFonts w:cs="Segoe UI"/>
          <w:b/>
          <w:bCs/>
          <w:szCs w:val="22"/>
          <w:lang w:val="el-GR"/>
        </w:rPr>
        <w:t>της Henkel</w:t>
      </w:r>
      <w:r w:rsidRPr="006F2AB6">
        <w:rPr>
          <w:rFonts w:cs="Segoe UI"/>
          <w:szCs w:val="22"/>
          <w:lang w:val="el-GR"/>
        </w:rPr>
        <w:t>. «</w:t>
      </w:r>
      <w:r w:rsidRPr="00CF0B07">
        <w:rPr>
          <w:rFonts w:cs="Segoe UI"/>
          <w:i/>
          <w:iCs/>
          <w:szCs w:val="22"/>
          <w:lang w:val="el-GR"/>
        </w:rPr>
        <w:t xml:space="preserve">Με το </w:t>
      </w:r>
      <w:r w:rsidR="00B30707" w:rsidRPr="00CF0B07">
        <w:rPr>
          <w:rFonts w:cs="Segoe UI"/>
          <w:i/>
          <w:iCs/>
          <w:szCs w:val="22"/>
          <w:lang w:val="el-GR"/>
        </w:rPr>
        <w:t>μήνυμα</w:t>
      </w:r>
      <w:r w:rsidRPr="00CF0B07">
        <w:rPr>
          <w:rFonts w:cs="Segoe UI"/>
          <w:i/>
          <w:iCs/>
          <w:szCs w:val="22"/>
          <w:lang w:val="el-GR"/>
        </w:rPr>
        <w:t xml:space="preserve"> ‘</w:t>
      </w:r>
      <w:proofErr w:type="spellStart"/>
      <w:r w:rsidRPr="00CF0B07">
        <w:rPr>
          <w:rFonts w:cs="Segoe UI"/>
          <w:i/>
          <w:iCs/>
          <w:szCs w:val="22"/>
          <w:lang w:val="el-GR"/>
        </w:rPr>
        <w:t>Future</w:t>
      </w:r>
      <w:proofErr w:type="spellEnd"/>
      <w:r w:rsidRPr="00CF0B07">
        <w:rPr>
          <w:rFonts w:cs="Segoe UI"/>
          <w:i/>
          <w:iCs/>
          <w:szCs w:val="22"/>
          <w:lang w:val="el-GR"/>
        </w:rPr>
        <w:t xml:space="preserve">? </w:t>
      </w:r>
      <w:proofErr w:type="spellStart"/>
      <w:r w:rsidRPr="00CF0B07">
        <w:rPr>
          <w:rFonts w:cs="Segoe UI"/>
          <w:i/>
          <w:iCs/>
          <w:szCs w:val="22"/>
          <w:lang w:val="el-GR"/>
        </w:rPr>
        <w:t>Ready</w:t>
      </w:r>
      <w:proofErr w:type="spellEnd"/>
      <w:r w:rsidRPr="00CF0B07">
        <w:rPr>
          <w:rFonts w:cs="Segoe UI"/>
          <w:i/>
          <w:iCs/>
          <w:szCs w:val="22"/>
          <w:lang w:val="el-GR"/>
        </w:rPr>
        <w:t xml:space="preserve">!’ εισερχόμαστε στο επετειακό μας έτος – </w:t>
      </w:r>
      <w:r w:rsidR="00CF0B07" w:rsidRPr="00CF0B07">
        <w:rPr>
          <w:rFonts w:cs="Segoe UI"/>
          <w:i/>
          <w:iCs/>
          <w:szCs w:val="22"/>
          <w:lang w:val="el-GR"/>
        </w:rPr>
        <w:t>μια χρονιά κατά την οποία τιμούμε με υπερηφάνεια τη μακρόχρονη ιστορία μας και, ταυτόχρονα, κοιτάζουμε με αυτοπεποίθηση προς το μέλλον και τη διαδρομή που έχουμε μπροστά μας</w:t>
      </w:r>
      <w:r w:rsidRPr="00CF0B07">
        <w:rPr>
          <w:rFonts w:cs="Segoe UI"/>
          <w:i/>
          <w:iCs/>
          <w:szCs w:val="22"/>
          <w:lang w:val="el-GR"/>
        </w:rPr>
        <w:t xml:space="preserve">. </w:t>
      </w:r>
      <w:r w:rsidR="00CF0B07" w:rsidRPr="00CF0B07">
        <w:rPr>
          <w:rFonts w:cs="Segoe UI"/>
          <w:i/>
          <w:iCs/>
          <w:szCs w:val="22"/>
          <w:lang w:val="el-GR"/>
        </w:rPr>
        <w:t>Στην καρδιά αυτής της σημαντικής επετείου βρίσκονται οι εργαζόμενοί μας σε ολόκληρο τον κόσμο</w:t>
      </w:r>
      <w:r w:rsidRPr="00CF0B07">
        <w:rPr>
          <w:rFonts w:cs="Segoe UI"/>
          <w:i/>
          <w:iCs/>
          <w:szCs w:val="22"/>
          <w:lang w:val="el-GR"/>
        </w:rPr>
        <w:t xml:space="preserve">, καθώς αυτοί αποτελούν το </w:t>
      </w:r>
      <w:r w:rsidR="00CF0B07" w:rsidRPr="00CF0B07">
        <w:rPr>
          <w:rFonts w:cs="Segoe UI"/>
          <w:i/>
          <w:iCs/>
          <w:szCs w:val="22"/>
          <w:lang w:val="el-GR"/>
        </w:rPr>
        <w:t>βασικό μοχλό</w:t>
      </w:r>
      <w:r w:rsidRPr="00CF0B07">
        <w:rPr>
          <w:rFonts w:cs="Segoe UI"/>
          <w:i/>
          <w:iCs/>
          <w:szCs w:val="22"/>
          <w:lang w:val="el-GR"/>
        </w:rPr>
        <w:t xml:space="preserve"> της επιτυχίας μας. </w:t>
      </w:r>
      <w:r w:rsidR="00CF0B07" w:rsidRPr="00CF0B07">
        <w:rPr>
          <w:rFonts w:cs="Segoe UI"/>
          <w:i/>
          <w:iCs/>
          <w:szCs w:val="22"/>
          <w:lang w:val="el-GR"/>
        </w:rPr>
        <w:t>Για τον λόγο αυτό, τους εντάσσουμε ενεργά στους εορτασμούς, προσφέροντας ουσιαστικά οφέλη, όπως προνόμια στο πρόγραμμα μετοχών</w:t>
      </w:r>
      <w:r w:rsidR="00801C8E">
        <w:rPr>
          <w:rFonts w:cs="Segoe UI"/>
          <w:i/>
          <w:iCs/>
          <w:szCs w:val="22"/>
          <w:lang w:val="el-GR"/>
        </w:rPr>
        <w:t xml:space="preserve"> των</w:t>
      </w:r>
      <w:r w:rsidR="00CF0B07" w:rsidRPr="00CF0B07">
        <w:rPr>
          <w:rFonts w:cs="Segoe UI"/>
          <w:i/>
          <w:iCs/>
          <w:szCs w:val="22"/>
          <w:lang w:val="el-GR"/>
        </w:rPr>
        <w:t xml:space="preserve"> εργαζομένων, μία επιπλέον ημέρα άδειας, καθώς και μια σειρά επετειακών εκδηλώσεων παγκοσμίως, με επίκεντρο τον εορτασμό των γενεθλίων της εταιρείας τον Σεπτέμβριο</w:t>
      </w:r>
      <w:r w:rsidR="00CF0B07">
        <w:rPr>
          <w:rFonts w:cs="Segoe UI"/>
          <w:szCs w:val="22"/>
          <w:lang w:val="el-GR"/>
        </w:rPr>
        <w:t>».</w:t>
      </w:r>
    </w:p>
    <w:p w14:paraId="4ECB1DE4" w14:textId="77AE7F6C" w:rsidR="00374323" w:rsidRDefault="00811229" w:rsidP="00374323">
      <w:pPr>
        <w:rPr>
          <w:rFonts w:cs="Segoe UI"/>
          <w:b/>
          <w:bCs/>
          <w:szCs w:val="22"/>
          <w:lang w:val="el-GR"/>
        </w:rPr>
      </w:pPr>
      <w:r w:rsidRPr="00811229">
        <w:rPr>
          <w:rFonts w:cs="Segoe UI"/>
          <w:b/>
          <w:bCs/>
          <w:szCs w:val="22"/>
          <w:lang w:val="el-GR"/>
        </w:rPr>
        <w:t>Μια επέτειος που φέρνει τους ανθρώπους</w:t>
      </w:r>
      <w:r w:rsidR="00CA22F7">
        <w:rPr>
          <w:rFonts w:cs="Segoe UI"/>
          <w:b/>
          <w:bCs/>
          <w:szCs w:val="22"/>
          <w:lang w:val="el-GR"/>
        </w:rPr>
        <w:t xml:space="preserve"> της </w:t>
      </w:r>
      <w:r w:rsidR="00CA22F7">
        <w:rPr>
          <w:rFonts w:cs="Segoe UI"/>
          <w:b/>
          <w:bCs/>
          <w:szCs w:val="22"/>
        </w:rPr>
        <w:t>Henkel</w:t>
      </w:r>
      <w:r w:rsidRPr="00811229">
        <w:rPr>
          <w:rFonts w:cs="Segoe UI"/>
          <w:b/>
          <w:bCs/>
          <w:szCs w:val="22"/>
          <w:lang w:val="el-GR"/>
        </w:rPr>
        <w:t xml:space="preserve"> κοντά</w:t>
      </w:r>
    </w:p>
    <w:p w14:paraId="61EC52E5" w14:textId="77777777" w:rsidR="007C1DD8" w:rsidRDefault="007C1DD8" w:rsidP="00374323">
      <w:pPr>
        <w:rPr>
          <w:rFonts w:cs="Segoe UI"/>
          <w:b/>
          <w:bCs/>
          <w:szCs w:val="22"/>
          <w:lang w:val="el-GR"/>
        </w:rPr>
      </w:pPr>
    </w:p>
    <w:p w14:paraId="49495CC8" w14:textId="7EEF8066" w:rsidR="00CA22F7" w:rsidRPr="00AD1C68" w:rsidRDefault="00CA22F7" w:rsidP="00B16219">
      <w:pPr>
        <w:spacing w:after="240"/>
        <w:rPr>
          <w:rFonts w:cs="Segoe UI"/>
          <w:szCs w:val="22"/>
          <w:lang w:val="el-GR"/>
        </w:rPr>
      </w:pPr>
      <w:r>
        <w:rPr>
          <w:rFonts w:cs="Segoe UI"/>
          <w:szCs w:val="22"/>
          <w:lang w:val="el-GR"/>
        </w:rPr>
        <w:t>Στο πλαίσιο των εορτασμών των 150 χρόνων, η</w:t>
      </w:r>
      <w:r w:rsidRPr="007C1DD8">
        <w:rPr>
          <w:rFonts w:cs="Segoe UI"/>
          <w:szCs w:val="22"/>
          <w:lang w:val="el-GR"/>
        </w:rPr>
        <w:t xml:space="preserve"> Henkel θα προσφέρει σε όλους τους </w:t>
      </w:r>
      <w:r>
        <w:rPr>
          <w:rFonts w:cs="Segoe UI"/>
          <w:szCs w:val="22"/>
          <w:lang w:val="el-GR"/>
        </w:rPr>
        <w:t>εργαζομένους</w:t>
      </w:r>
      <w:r w:rsidRPr="007C1DD8">
        <w:rPr>
          <w:rFonts w:cs="Segoe UI"/>
          <w:szCs w:val="22"/>
          <w:lang w:val="el-GR"/>
        </w:rPr>
        <w:t xml:space="preserve"> </w:t>
      </w:r>
      <w:r>
        <w:rPr>
          <w:rFonts w:cs="Segoe UI"/>
          <w:szCs w:val="22"/>
          <w:lang w:val="el-GR"/>
        </w:rPr>
        <w:t xml:space="preserve">της </w:t>
      </w:r>
      <w:r w:rsidRPr="00671760">
        <w:rPr>
          <w:rFonts w:cs="Segoe UI"/>
          <w:b/>
          <w:bCs/>
          <w:szCs w:val="22"/>
          <w:lang w:val="el-GR"/>
        </w:rPr>
        <w:t>αποκλειστικ</w:t>
      </w:r>
      <w:r>
        <w:rPr>
          <w:rFonts w:cs="Segoe UI"/>
          <w:b/>
          <w:bCs/>
          <w:szCs w:val="22"/>
          <w:lang w:val="el-GR"/>
        </w:rPr>
        <w:t>ές</w:t>
      </w:r>
      <w:r w:rsidRPr="00671760">
        <w:rPr>
          <w:rFonts w:cs="Segoe UI"/>
          <w:b/>
          <w:bCs/>
          <w:szCs w:val="22"/>
          <w:lang w:val="el-GR"/>
        </w:rPr>
        <w:t xml:space="preserve"> επετειακ</w:t>
      </w:r>
      <w:r>
        <w:rPr>
          <w:rFonts w:cs="Segoe UI"/>
          <w:b/>
          <w:bCs/>
          <w:szCs w:val="22"/>
          <w:lang w:val="el-GR"/>
        </w:rPr>
        <w:t>ές παροχές</w:t>
      </w:r>
      <w:r w:rsidRPr="007C1DD8">
        <w:rPr>
          <w:rFonts w:cs="Segoe UI"/>
          <w:szCs w:val="22"/>
          <w:lang w:val="el-GR"/>
        </w:rPr>
        <w:t>.</w:t>
      </w:r>
      <w:r>
        <w:rPr>
          <w:rFonts w:cs="Segoe UI"/>
          <w:szCs w:val="22"/>
          <w:lang w:val="el-GR"/>
        </w:rPr>
        <w:t xml:space="preserve"> Στο πρόγραμμα </w:t>
      </w:r>
      <w:r w:rsidRPr="007C1DD8">
        <w:rPr>
          <w:rFonts w:cs="Segoe UI"/>
          <w:szCs w:val="22"/>
          <w:lang w:val="el-GR"/>
        </w:rPr>
        <w:t xml:space="preserve">μετοχών </w:t>
      </w:r>
      <w:r>
        <w:rPr>
          <w:rFonts w:cs="Segoe UI"/>
          <w:szCs w:val="22"/>
          <w:lang w:val="el-GR"/>
        </w:rPr>
        <w:t xml:space="preserve">των </w:t>
      </w:r>
      <w:r w:rsidRPr="007C1DD8">
        <w:rPr>
          <w:rFonts w:cs="Segoe UI"/>
          <w:szCs w:val="22"/>
          <w:lang w:val="el-GR"/>
        </w:rPr>
        <w:t>εργαζομένων</w:t>
      </w:r>
      <w:r>
        <w:rPr>
          <w:rFonts w:cs="Segoe UI"/>
          <w:szCs w:val="22"/>
          <w:lang w:val="el-GR"/>
        </w:rPr>
        <w:t>, η</w:t>
      </w:r>
      <w:r w:rsidR="007C1DD8" w:rsidRPr="007C1DD8">
        <w:rPr>
          <w:rFonts w:cs="Segoe UI"/>
          <w:szCs w:val="22"/>
          <w:lang w:val="el-GR"/>
        </w:rPr>
        <w:t xml:space="preserve"> εταιρεία θα ενισχύσει κάθε επένδυση εργαζομένου κατά 41%, επιτρέποντας ακόμη μεγαλύτερη συμμετοχή στην επιχειρηματική </w:t>
      </w:r>
      <w:r>
        <w:rPr>
          <w:rFonts w:cs="Segoe UI"/>
          <w:szCs w:val="22"/>
          <w:lang w:val="el-GR"/>
        </w:rPr>
        <w:t>εξέλιξη</w:t>
      </w:r>
      <w:r w:rsidR="007C1DD8" w:rsidRPr="007C1DD8">
        <w:rPr>
          <w:rFonts w:cs="Segoe UI"/>
          <w:szCs w:val="22"/>
          <w:lang w:val="el-GR"/>
        </w:rPr>
        <w:t xml:space="preserve"> της Henkel. Επιπλέον, όλοι οι εργαζόμενοι παγκοσμίως θα λάβουν μία </w:t>
      </w:r>
      <w:r w:rsidR="007C1DD8" w:rsidRPr="005264B2">
        <w:rPr>
          <w:rFonts w:cs="Segoe UI"/>
          <w:b/>
          <w:bCs/>
          <w:szCs w:val="22"/>
          <w:lang w:val="el-GR"/>
        </w:rPr>
        <w:t>επιπλέον ημέρα άδειας</w:t>
      </w:r>
      <w:r w:rsidR="007C1DD8" w:rsidRPr="007C1DD8">
        <w:rPr>
          <w:rFonts w:cs="Segoe UI"/>
          <w:szCs w:val="22"/>
          <w:lang w:val="el-GR"/>
        </w:rPr>
        <w:t xml:space="preserve"> στον μήνα των γενεθλίων </w:t>
      </w:r>
      <w:r>
        <w:rPr>
          <w:rFonts w:cs="Segoe UI"/>
          <w:szCs w:val="22"/>
          <w:lang w:val="el-GR"/>
        </w:rPr>
        <w:t>τους.</w:t>
      </w:r>
    </w:p>
    <w:p w14:paraId="3E855A9D" w14:textId="0D66F991" w:rsidR="00374323" w:rsidRPr="00956F32" w:rsidRDefault="00CA22F7" w:rsidP="00B16219">
      <w:pPr>
        <w:spacing w:after="240"/>
        <w:rPr>
          <w:rFonts w:cs="Segoe UI"/>
          <w:szCs w:val="22"/>
          <w:lang w:val="el-GR"/>
        </w:rPr>
      </w:pPr>
      <w:proofErr w:type="spellStart"/>
      <w:r>
        <w:rPr>
          <w:rFonts w:cs="Segoe UI"/>
          <w:szCs w:val="22"/>
          <w:lang w:val="el-GR"/>
        </w:rPr>
        <w:t>Καθ</w:t>
      </w:r>
      <w:r w:rsidR="00B834B1">
        <w:rPr>
          <w:rFonts w:cs="Segoe UI"/>
          <w:szCs w:val="22"/>
          <w:lang w:val="el-GR"/>
        </w:rPr>
        <w:t>’</w:t>
      </w:r>
      <w:r>
        <w:rPr>
          <w:rFonts w:cs="Segoe UI"/>
          <w:szCs w:val="22"/>
          <w:lang w:val="el-GR"/>
        </w:rPr>
        <w:t>ολη</w:t>
      </w:r>
      <w:proofErr w:type="spellEnd"/>
      <w:r>
        <w:rPr>
          <w:rFonts w:cs="Segoe UI"/>
          <w:szCs w:val="22"/>
          <w:lang w:val="el-GR"/>
        </w:rPr>
        <w:t xml:space="preserve"> </w:t>
      </w:r>
      <w:r w:rsidR="00B834B1">
        <w:rPr>
          <w:rFonts w:cs="Segoe UI"/>
          <w:szCs w:val="22"/>
          <w:lang w:val="el-GR"/>
        </w:rPr>
        <w:t>τη διάρκεια της χρονιάς</w:t>
      </w:r>
      <w:r w:rsidR="007F4632" w:rsidRPr="007F4632">
        <w:rPr>
          <w:rFonts w:cs="Segoe UI"/>
          <w:szCs w:val="22"/>
          <w:lang w:val="el-GR"/>
        </w:rPr>
        <w:t xml:space="preserve">, </w:t>
      </w:r>
      <w:r w:rsidR="00B834B1" w:rsidRPr="00B16219">
        <w:rPr>
          <w:rFonts w:cs="Segoe UI"/>
          <w:b/>
          <w:bCs/>
          <w:szCs w:val="22"/>
          <w:lang w:val="el-GR"/>
        </w:rPr>
        <w:t>ειδικές επετειακές δράσεις και εορτασμοί</w:t>
      </w:r>
      <w:r w:rsidR="00B834B1" w:rsidRPr="00B834B1">
        <w:rPr>
          <w:rFonts w:cs="Segoe UI"/>
          <w:szCs w:val="22"/>
          <w:lang w:val="el-GR"/>
        </w:rPr>
        <w:t xml:space="preserve"> θα πραγματοποιηθούν σε εγκαταστάσεις της Henkel σε όλο τον κόσμο, συνδέοντας την ιστορική της διαδρομή με το βλέμμα στραμμένο στο μέλλον. Η κορύφωση των εορτασμών θα πραγματοποιηθεί στις 26 Σεπτεμβρίου, ημέρα ίδρυσης της εταιρείας.</w:t>
      </w:r>
    </w:p>
    <w:p w14:paraId="0DD96368" w14:textId="4EB34DC3" w:rsidR="00374323" w:rsidRPr="00274026" w:rsidRDefault="00C60729" w:rsidP="00FD588A">
      <w:pPr>
        <w:spacing w:after="240"/>
        <w:rPr>
          <w:rFonts w:cs="Segoe UI"/>
          <w:b/>
          <w:bCs/>
          <w:szCs w:val="22"/>
          <w:lang w:val="el-GR"/>
        </w:rPr>
      </w:pPr>
      <w:r w:rsidRPr="00C60729">
        <w:rPr>
          <w:rFonts w:cs="Segoe UI"/>
          <w:b/>
          <w:bCs/>
          <w:szCs w:val="22"/>
          <w:lang w:val="el-GR"/>
        </w:rPr>
        <w:t xml:space="preserve">Η παράδοση συναντά το μέλλον: Η </w:t>
      </w:r>
      <w:r w:rsidRPr="00C60729">
        <w:rPr>
          <w:rFonts w:cs="Segoe UI"/>
          <w:b/>
          <w:bCs/>
          <w:szCs w:val="22"/>
        </w:rPr>
        <w:t>Henkel</w:t>
      </w:r>
      <w:r w:rsidRPr="00C60729">
        <w:rPr>
          <w:rFonts w:cs="Segoe UI"/>
          <w:b/>
          <w:bCs/>
          <w:szCs w:val="22"/>
          <w:lang w:val="el-GR"/>
        </w:rPr>
        <w:t xml:space="preserve"> ανατρέχει στα 150 χρόνια της εταιρικής της ιστορίας</w:t>
      </w:r>
      <w:r w:rsidR="00374323" w:rsidRPr="00C60729">
        <w:rPr>
          <w:rFonts w:cs="Segoe UI"/>
          <w:b/>
          <w:bCs/>
          <w:szCs w:val="22"/>
          <w:lang w:val="el-GR"/>
        </w:rPr>
        <w:t xml:space="preserve"> </w:t>
      </w:r>
    </w:p>
    <w:p w14:paraId="78B36DD6" w14:textId="233B1D1E" w:rsidR="00B16219" w:rsidRDefault="004828F1" w:rsidP="00FD588A">
      <w:pPr>
        <w:spacing w:after="240"/>
        <w:rPr>
          <w:rFonts w:cs="Segoe UI"/>
          <w:szCs w:val="22"/>
          <w:lang w:val="el-GR"/>
        </w:rPr>
      </w:pPr>
      <w:r>
        <w:rPr>
          <w:rFonts w:cs="Segoe UI"/>
          <w:szCs w:val="22"/>
          <w:lang w:val="el-GR"/>
        </w:rPr>
        <w:t>Με αφετηρία</w:t>
      </w:r>
      <w:r w:rsidR="0005645A" w:rsidRPr="0005645A">
        <w:rPr>
          <w:rFonts w:cs="Segoe UI"/>
          <w:szCs w:val="22"/>
          <w:lang w:val="el-GR"/>
        </w:rPr>
        <w:t xml:space="preserve"> το 1876 στο Άαχεν</w:t>
      </w:r>
      <w:r w:rsidR="00B16219">
        <w:rPr>
          <w:rFonts w:cs="Segoe UI"/>
          <w:szCs w:val="22"/>
          <w:lang w:val="el-GR"/>
        </w:rPr>
        <w:t xml:space="preserve"> της Γερμανίας</w:t>
      </w:r>
      <w:r w:rsidR="0005645A" w:rsidRPr="0005645A">
        <w:rPr>
          <w:rFonts w:cs="Segoe UI"/>
          <w:szCs w:val="22"/>
          <w:lang w:val="el-GR"/>
        </w:rPr>
        <w:t xml:space="preserve">, </w:t>
      </w:r>
      <w:r w:rsidR="00B16219" w:rsidRPr="00B16219">
        <w:rPr>
          <w:rFonts w:cs="Segoe UI"/>
          <w:szCs w:val="22"/>
          <w:lang w:val="el-GR"/>
        </w:rPr>
        <w:t xml:space="preserve">η Henkel εξελίχθηκε από έναν μικρό παραγωγό απορρυπαντικών σε έναν παγκόσμιο όμιλο με ηγετική παρουσία στις αγορές και ισχυρά, διεθνώς αναγνωρισμένα </w:t>
      </w:r>
      <w:proofErr w:type="spellStart"/>
      <w:r w:rsidR="00B16219" w:rsidRPr="00B16219">
        <w:rPr>
          <w:rFonts w:cs="Segoe UI"/>
          <w:szCs w:val="22"/>
          <w:lang w:val="el-GR"/>
        </w:rPr>
        <w:t>brands</w:t>
      </w:r>
      <w:proofErr w:type="spellEnd"/>
      <w:r w:rsidR="00B16219" w:rsidRPr="00B16219">
        <w:rPr>
          <w:rFonts w:cs="Segoe UI"/>
          <w:szCs w:val="22"/>
          <w:lang w:val="el-GR"/>
        </w:rPr>
        <w:t xml:space="preserve">, όπως τα </w:t>
      </w:r>
      <w:proofErr w:type="spellStart"/>
      <w:r w:rsidR="00B16219" w:rsidRPr="00B16219">
        <w:rPr>
          <w:rFonts w:cs="Segoe UI"/>
          <w:szCs w:val="22"/>
          <w:lang w:val="el-GR"/>
        </w:rPr>
        <w:t>Loctite</w:t>
      </w:r>
      <w:proofErr w:type="spellEnd"/>
      <w:r w:rsidR="00B16219" w:rsidRPr="00B16219">
        <w:rPr>
          <w:rFonts w:cs="Segoe UI"/>
          <w:szCs w:val="22"/>
          <w:lang w:val="el-GR"/>
        </w:rPr>
        <w:t xml:space="preserve">, </w:t>
      </w:r>
      <w:proofErr w:type="spellStart"/>
      <w:r w:rsidR="00B16219" w:rsidRPr="00B16219">
        <w:rPr>
          <w:rFonts w:cs="Segoe UI"/>
          <w:szCs w:val="22"/>
          <w:lang w:val="el-GR"/>
        </w:rPr>
        <w:t>Persil</w:t>
      </w:r>
      <w:proofErr w:type="spellEnd"/>
      <w:r w:rsidR="00B16219" w:rsidRPr="00B16219">
        <w:rPr>
          <w:rFonts w:cs="Segoe UI"/>
          <w:szCs w:val="22"/>
          <w:lang w:val="el-GR"/>
        </w:rPr>
        <w:t xml:space="preserve"> και </w:t>
      </w:r>
      <w:proofErr w:type="spellStart"/>
      <w:r w:rsidR="00B16219" w:rsidRPr="00B16219">
        <w:rPr>
          <w:rFonts w:cs="Segoe UI"/>
          <w:szCs w:val="22"/>
          <w:lang w:val="el-GR"/>
        </w:rPr>
        <w:t>Schwarzkopf</w:t>
      </w:r>
      <w:proofErr w:type="spellEnd"/>
      <w:r w:rsidR="00B16219" w:rsidRPr="00B16219">
        <w:rPr>
          <w:rFonts w:cs="Segoe UI"/>
          <w:szCs w:val="22"/>
          <w:lang w:val="el-GR"/>
        </w:rPr>
        <w:t>. Σήμερα, η Henkel καταγράφει ετήσιες πωλήσεις άνω των 21 δισ. ευρώ και απασχολεί περίπου 47.000 εργαζομένους παγκοσμίως.</w:t>
      </w:r>
    </w:p>
    <w:p w14:paraId="5323DBFF" w14:textId="6CF58166" w:rsidR="00B16219" w:rsidRDefault="00B16219" w:rsidP="00B16219">
      <w:pPr>
        <w:spacing w:after="240"/>
        <w:rPr>
          <w:rFonts w:cs="Segoe UI"/>
          <w:szCs w:val="22"/>
          <w:lang w:val="el-GR"/>
        </w:rPr>
      </w:pPr>
      <w:r>
        <w:rPr>
          <w:rFonts w:cs="Segoe UI"/>
          <w:szCs w:val="22"/>
          <w:lang w:val="el-GR"/>
        </w:rPr>
        <w:lastRenderedPageBreak/>
        <w:t>Στη</w:t>
      </w:r>
      <w:r w:rsidRPr="00B16219">
        <w:rPr>
          <w:rFonts w:cs="Segoe UI"/>
          <w:szCs w:val="22"/>
          <w:lang w:val="el-GR"/>
        </w:rPr>
        <w:t xml:space="preserve"> </w:t>
      </w:r>
      <w:r>
        <w:rPr>
          <w:rFonts w:cs="Segoe UI"/>
          <w:szCs w:val="22"/>
          <w:lang w:val="el-GR"/>
        </w:rPr>
        <w:t>νέα</w:t>
      </w:r>
      <w:r w:rsidRPr="00B16219">
        <w:rPr>
          <w:rFonts w:cs="Segoe UI"/>
          <w:szCs w:val="22"/>
          <w:lang w:val="el-GR"/>
        </w:rPr>
        <w:t xml:space="preserve"> </w:t>
      </w:r>
      <w:r>
        <w:rPr>
          <w:rFonts w:cs="Segoe UI"/>
          <w:szCs w:val="22"/>
          <w:lang w:val="el-GR"/>
        </w:rPr>
        <w:t>μελέτη</w:t>
      </w:r>
      <w:r w:rsidRPr="00B16219">
        <w:rPr>
          <w:rFonts w:cs="Segoe UI"/>
          <w:szCs w:val="22"/>
          <w:lang w:val="el-GR"/>
        </w:rPr>
        <w:t xml:space="preserve"> του </w:t>
      </w:r>
      <w:r w:rsidRPr="00B16219">
        <w:rPr>
          <w:rFonts w:cs="Segoe UI"/>
          <w:szCs w:val="22"/>
        </w:rPr>
        <w:t>Prof</w:t>
      </w:r>
      <w:r w:rsidRPr="00B16219">
        <w:rPr>
          <w:rFonts w:cs="Segoe UI"/>
          <w:szCs w:val="22"/>
          <w:lang w:val="el-GR"/>
        </w:rPr>
        <w:t xml:space="preserve">. </w:t>
      </w:r>
      <w:r w:rsidRPr="00B16219">
        <w:rPr>
          <w:rFonts w:cs="Segoe UI"/>
          <w:szCs w:val="22"/>
        </w:rPr>
        <w:t>Dr</w:t>
      </w:r>
      <w:r w:rsidRPr="00B16219">
        <w:rPr>
          <w:rFonts w:cs="Segoe UI"/>
          <w:szCs w:val="22"/>
          <w:lang w:val="el-GR"/>
        </w:rPr>
        <w:t xml:space="preserve">. </w:t>
      </w:r>
      <w:r w:rsidRPr="00B16219">
        <w:rPr>
          <w:rFonts w:cs="Segoe UI"/>
          <w:szCs w:val="22"/>
        </w:rPr>
        <w:t>Joachim</w:t>
      </w:r>
      <w:r w:rsidRPr="00B16219">
        <w:rPr>
          <w:rFonts w:cs="Segoe UI"/>
          <w:szCs w:val="22"/>
          <w:lang w:val="el-GR"/>
        </w:rPr>
        <w:t xml:space="preserve"> </w:t>
      </w:r>
      <w:r w:rsidRPr="00B16219">
        <w:rPr>
          <w:rFonts w:cs="Segoe UI"/>
          <w:szCs w:val="22"/>
        </w:rPr>
        <w:t>Scholtyseck</w:t>
      </w:r>
      <w:r w:rsidRPr="00B16219">
        <w:rPr>
          <w:rFonts w:cs="Segoe UI"/>
          <w:szCs w:val="22"/>
          <w:lang w:val="el-GR"/>
        </w:rPr>
        <w:t>, «</w:t>
      </w:r>
      <w:r w:rsidRPr="00B16219">
        <w:rPr>
          <w:rFonts w:cs="Segoe UI"/>
          <w:szCs w:val="22"/>
        </w:rPr>
        <w:t>Henkel</w:t>
      </w:r>
      <w:r w:rsidRPr="00B16219">
        <w:rPr>
          <w:rFonts w:cs="Segoe UI"/>
          <w:szCs w:val="22"/>
          <w:lang w:val="el-GR"/>
        </w:rPr>
        <w:t xml:space="preserve"> – </w:t>
      </w:r>
      <w:r w:rsidRPr="00B16219">
        <w:rPr>
          <w:rFonts w:cs="Segoe UI"/>
          <w:szCs w:val="22"/>
        </w:rPr>
        <w:t>From</w:t>
      </w:r>
      <w:r w:rsidRPr="00B16219">
        <w:rPr>
          <w:rFonts w:cs="Segoe UI"/>
          <w:szCs w:val="22"/>
          <w:lang w:val="el-GR"/>
        </w:rPr>
        <w:t xml:space="preserve"> </w:t>
      </w:r>
      <w:r w:rsidRPr="00B16219">
        <w:rPr>
          <w:rFonts w:cs="Segoe UI"/>
          <w:szCs w:val="22"/>
        </w:rPr>
        <w:t>Detergent</w:t>
      </w:r>
      <w:r w:rsidRPr="00B16219">
        <w:rPr>
          <w:rFonts w:cs="Segoe UI"/>
          <w:szCs w:val="22"/>
          <w:lang w:val="el-GR"/>
        </w:rPr>
        <w:t xml:space="preserve"> </w:t>
      </w:r>
      <w:r w:rsidRPr="00B16219">
        <w:rPr>
          <w:rFonts w:cs="Segoe UI"/>
          <w:szCs w:val="22"/>
        </w:rPr>
        <w:t>Manufacturer</w:t>
      </w:r>
      <w:r w:rsidRPr="00B16219">
        <w:rPr>
          <w:rFonts w:cs="Segoe UI"/>
          <w:szCs w:val="22"/>
          <w:lang w:val="el-GR"/>
        </w:rPr>
        <w:t xml:space="preserve"> </w:t>
      </w:r>
      <w:r w:rsidRPr="00B16219">
        <w:rPr>
          <w:rFonts w:cs="Segoe UI"/>
          <w:szCs w:val="22"/>
        </w:rPr>
        <w:t>to</w:t>
      </w:r>
      <w:r w:rsidRPr="00B16219">
        <w:rPr>
          <w:rFonts w:cs="Segoe UI"/>
          <w:szCs w:val="22"/>
          <w:lang w:val="el-GR"/>
        </w:rPr>
        <w:t xml:space="preserve"> </w:t>
      </w:r>
      <w:r w:rsidRPr="00B16219">
        <w:rPr>
          <w:rFonts w:cs="Segoe UI"/>
          <w:szCs w:val="22"/>
        </w:rPr>
        <w:t>Global</w:t>
      </w:r>
      <w:r w:rsidRPr="00B16219">
        <w:rPr>
          <w:rFonts w:cs="Segoe UI"/>
          <w:szCs w:val="22"/>
          <w:lang w:val="el-GR"/>
        </w:rPr>
        <w:t xml:space="preserve"> </w:t>
      </w:r>
      <w:r w:rsidRPr="00B16219">
        <w:rPr>
          <w:rFonts w:cs="Segoe UI"/>
          <w:szCs w:val="22"/>
        </w:rPr>
        <w:t>Company</w:t>
      </w:r>
      <w:r w:rsidRPr="00B16219">
        <w:rPr>
          <w:rFonts w:cs="Segoe UI"/>
          <w:szCs w:val="22"/>
          <w:lang w:val="el-GR"/>
        </w:rPr>
        <w:t xml:space="preserve">», </w:t>
      </w:r>
      <w:r>
        <w:rPr>
          <w:rFonts w:cs="Segoe UI"/>
          <w:szCs w:val="22"/>
          <w:lang w:val="el-GR"/>
        </w:rPr>
        <w:t>περιγράφεται</w:t>
      </w:r>
      <w:r w:rsidRPr="00B16219">
        <w:rPr>
          <w:rFonts w:cs="Segoe UI"/>
          <w:szCs w:val="22"/>
          <w:lang w:val="el-GR"/>
        </w:rPr>
        <w:t xml:space="preserve"> </w:t>
      </w:r>
      <w:r>
        <w:rPr>
          <w:rFonts w:cs="Segoe UI"/>
          <w:szCs w:val="22"/>
          <w:lang w:val="el-GR"/>
        </w:rPr>
        <w:t>ολοκληρωμένα η</w:t>
      </w:r>
      <w:r w:rsidRPr="00B16219">
        <w:rPr>
          <w:rFonts w:cs="Segoe UI"/>
          <w:szCs w:val="22"/>
          <w:lang w:val="el-GR"/>
        </w:rPr>
        <w:t xml:space="preserve"> </w:t>
      </w:r>
      <w:r>
        <w:rPr>
          <w:rFonts w:cs="Segoe UI"/>
          <w:szCs w:val="22"/>
          <w:lang w:val="el-GR"/>
        </w:rPr>
        <w:t>ιστορία</w:t>
      </w:r>
      <w:r w:rsidRPr="00B16219">
        <w:rPr>
          <w:rFonts w:cs="Segoe UI"/>
          <w:szCs w:val="22"/>
          <w:lang w:val="el-GR"/>
        </w:rPr>
        <w:t xml:space="preserve"> </w:t>
      </w:r>
      <w:r w:rsidR="00801C8E">
        <w:rPr>
          <w:rFonts w:cs="Segoe UI"/>
          <w:szCs w:val="22"/>
          <w:lang w:val="el-GR"/>
        </w:rPr>
        <w:t xml:space="preserve">και κουλτούρα </w:t>
      </w:r>
      <w:r w:rsidRPr="0005645A">
        <w:rPr>
          <w:rFonts w:cs="Segoe UI"/>
          <w:szCs w:val="22"/>
          <w:lang w:val="el-GR"/>
        </w:rPr>
        <w:t>της</w:t>
      </w:r>
      <w:r w:rsidRPr="00B16219">
        <w:rPr>
          <w:rFonts w:cs="Segoe UI"/>
          <w:szCs w:val="22"/>
          <w:lang w:val="el-GR"/>
        </w:rPr>
        <w:t xml:space="preserve"> </w:t>
      </w:r>
      <w:r w:rsidRPr="0005645A">
        <w:rPr>
          <w:rFonts w:cs="Segoe UI"/>
          <w:szCs w:val="22"/>
          <w:lang w:val="el-GR"/>
        </w:rPr>
        <w:t>εταιρείας</w:t>
      </w:r>
      <w:r>
        <w:rPr>
          <w:rFonts w:cs="Segoe UI"/>
          <w:szCs w:val="22"/>
          <w:lang w:val="el-GR"/>
        </w:rPr>
        <w:t xml:space="preserve">. </w:t>
      </w:r>
      <w:r w:rsidRPr="00B16219">
        <w:rPr>
          <w:rFonts w:cs="Segoe UI"/>
          <w:szCs w:val="22"/>
          <w:lang w:val="el-GR"/>
        </w:rPr>
        <w:t>Η γερμανική έκδοση της μελέτης θα κυκλοφορήσει στις 30 Ιανουαρίου 2026, ενώ η αγγλική έκδοση αναμένεται την άνοιξη του 2026.</w:t>
      </w:r>
    </w:p>
    <w:p w14:paraId="00758333" w14:textId="2CCA50D1" w:rsidR="00374323" w:rsidRPr="00B16219" w:rsidRDefault="0005645A" w:rsidP="00B16219">
      <w:pPr>
        <w:spacing w:after="240"/>
        <w:rPr>
          <w:rFonts w:cs="Segoe UI"/>
          <w:szCs w:val="22"/>
          <w:lang w:val="el-GR"/>
        </w:rPr>
      </w:pPr>
      <w:r w:rsidRPr="0005645A">
        <w:rPr>
          <w:rFonts w:cs="Segoe UI"/>
          <w:szCs w:val="22"/>
          <w:lang w:val="el-GR"/>
        </w:rPr>
        <w:t>Περισσότερες πληροφορίες, εικόνες και ψηφιακ</w:t>
      </w:r>
      <w:r w:rsidR="00983222">
        <w:rPr>
          <w:rFonts w:cs="Segoe UI"/>
          <w:szCs w:val="22"/>
          <w:lang w:val="el-GR"/>
        </w:rPr>
        <w:t>ό</w:t>
      </w:r>
      <w:r w:rsidRPr="0005645A">
        <w:rPr>
          <w:rFonts w:cs="Segoe UI"/>
          <w:szCs w:val="22"/>
          <w:lang w:val="el-GR"/>
        </w:rPr>
        <w:t xml:space="preserve"> </w:t>
      </w:r>
      <w:r w:rsidR="00B16219">
        <w:rPr>
          <w:rFonts w:cs="Segoe UI"/>
          <w:szCs w:val="22"/>
          <w:lang w:val="el-GR"/>
        </w:rPr>
        <w:t>υλικό του «</w:t>
      </w:r>
      <w:r w:rsidRPr="0005645A">
        <w:rPr>
          <w:rFonts w:cs="Segoe UI"/>
          <w:szCs w:val="22"/>
          <w:lang w:val="de-DE"/>
        </w:rPr>
        <w:t>Henkel</w:t>
      </w:r>
      <w:r w:rsidRPr="0005645A">
        <w:rPr>
          <w:rFonts w:cs="Segoe UI"/>
          <w:szCs w:val="22"/>
          <w:lang w:val="el-GR"/>
        </w:rPr>
        <w:t xml:space="preserve"> </w:t>
      </w:r>
      <w:r w:rsidRPr="0005645A">
        <w:rPr>
          <w:rFonts w:cs="Segoe UI"/>
          <w:szCs w:val="22"/>
          <w:lang w:val="de-DE"/>
        </w:rPr>
        <w:t>History</w:t>
      </w:r>
      <w:r w:rsidRPr="0005645A">
        <w:rPr>
          <w:rFonts w:cs="Segoe UI"/>
          <w:szCs w:val="22"/>
          <w:lang w:val="el-GR"/>
        </w:rPr>
        <w:t xml:space="preserve"> </w:t>
      </w:r>
      <w:r w:rsidRPr="0005645A">
        <w:rPr>
          <w:rFonts w:cs="Segoe UI"/>
          <w:szCs w:val="22"/>
          <w:lang w:val="de-DE"/>
        </w:rPr>
        <w:t>Timeline</w:t>
      </w:r>
      <w:r w:rsidR="00B16219">
        <w:rPr>
          <w:rFonts w:cs="Segoe UI"/>
          <w:szCs w:val="22"/>
          <w:lang w:val="el-GR"/>
        </w:rPr>
        <w:t>»</w:t>
      </w:r>
      <w:r w:rsidRPr="0005645A">
        <w:rPr>
          <w:rFonts w:cs="Segoe UI"/>
          <w:szCs w:val="22"/>
          <w:lang w:val="el-GR"/>
        </w:rPr>
        <w:t xml:space="preserve"> είναι διαθέσιμα </w:t>
      </w:r>
      <w:r w:rsidR="00B16219">
        <w:rPr>
          <w:rFonts w:cs="Segoe UI"/>
          <w:szCs w:val="22"/>
          <w:lang w:val="el-GR"/>
        </w:rPr>
        <w:t xml:space="preserve">στην </w:t>
      </w:r>
      <w:hyperlink r:id="rId8" w:history="1">
        <w:r w:rsidR="00B16219" w:rsidRPr="00B16219">
          <w:rPr>
            <w:rStyle w:val="Hyperlink"/>
            <w:rFonts w:cs="Segoe UI"/>
            <w:sz w:val="22"/>
            <w:szCs w:val="22"/>
            <w:lang w:val="el-GR"/>
          </w:rPr>
          <w:t xml:space="preserve">επίσημη ιστοσελίδα της </w:t>
        </w:r>
        <w:r w:rsidR="00B16219" w:rsidRPr="00B16219">
          <w:rPr>
            <w:rStyle w:val="Hyperlink"/>
            <w:rFonts w:cs="Segoe UI"/>
            <w:sz w:val="22"/>
            <w:szCs w:val="22"/>
          </w:rPr>
          <w:t>Henkel</w:t>
        </w:r>
      </w:hyperlink>
      <w:r w:rsidR="00B16219" w:rsidRPr="00B16219">
        <w:rPr>
          <w:rFonts w:cs="Segoe UI"/>
          <w:szCs w:val="22"/>
          <w:lang w:val="el-GR"/>
        </w:rPr>
        <w:t>.</w:t>
      </w:r>
      <w:r w:rsidR="00B16219">
        <w:rPr>
          <w:rFonts w:cs="Segoe UI"/>
          <w:szCs w:val="22"/>
          <w:lang w:val="el-GR"/>
        </w:rPr>
        <w:t xml:space="preserve"> </w:t>
      </w:r>
    </w:p>
    <w:p w14:paraId="506CC0F3" w14:textId="77777777" w:rsidR="0061741C" w:rsidRPr="00B16219" w:rsidRDefault="0061741C" w:rsidP="00374323">
      <w:pPr>
        <w:rPr>
          <w:rFonts w:cs="Segoe UI"/>
          <w:szCs w:val="22"/>
          <w:lang w:val="el-GR"/>
        </w:rPr>
      </w:pPr>
    </w:p>
    <w:p w14:paraId="3736DD2C" w14:textId="77777777" w:rsidR="00374323" w:rsidRPr="00B16219" w:rsidRDefault="00374323" w:rsidP="00374323">
      <w:pPr>
        <w:rPr>
          <w:rFonts w:cs="Segoe UI"/>
          <w:color w:val="000000" w:themeColor="text1"/>
          <w:szCs w:val="22"/>
          <w:lang w:val="el-GR"/>
        </w:rPr>
      </w:pPr>
    </w:p>
    <w:p w14:paraId="5689DACC" w14:textId="77777777" w:rsidR="001E109D" w:rsidRPr="00900636" w:rsidRDefault="001E109D" w:rsidP="001E109D">
      <w:pPr>
        <w:rPr>
          <w:rStyle w:val="AboutandContactBody"/>
          <w:rFonts w:eastAsiaTheme="majorEastAsia" w:cs="Segoe UI"/>
          <w:szCs w:val="18"/>
          <w:lang w:val="el-GR"/>
        </w:rPr>
      </w:pPr>
      <w:r w:rsidRPr="00900636">
        <w:rPr>
          <w:rStyle w:val="AboutandContactHeadline"/>
          <w:rFonts w:eastAsiaTheme="majorEastAsia" w:cs="Segoe UI"/>
          <w:szCs w:val="18"/>
          <w:lang w:val="el-GR"/>
        </w:rPr>
        <w:t xml:space="preserve">Πληροφορίες για τη </w:t>
      </w:r>
      <w:r w:rsidRPr="00900636">
        <w:rPr>
          <w:rStyle w:val="AboutandContactHeadline"/>
          <w:rFonts w:eastAsiaTheme="majorEastAsia" w:cs="Segoe UI"/>
          <w:szCs w:val="18"/>
        </w:rPr>
        <w:t>Henkel</w:t>
      </w:r>
    </w:p>
    <w:p w14:paraId="019BA4D9" w14:textId="77777777" w:rsidR="001E109D" w:rsidRPr="00900636" w:rsidRDefault="001E109D" w:rsidP="001E109D">
      <w:pPr>
        <w:rPr>
          <w:rStyle w:val="Hyperlink"/>
          <w:rFonts w:eastAsiaTheme="majorEastAsia" w:cs="Segoe UI"/>
          <w:b/>
          <w:bCs/>
          <w:sz w:val="16"/>
          <w:szCs w:val="16"/>
          <w:lang w:val="el-GR"/>
        </w:rPr>
      </w:pPr>
      <w:bookmarkStart w:id="0" w:name="_Hlk194079606"/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εμπορικά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σήματα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καινοτομίες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τεχνολογίες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ηγετική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θέση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τόσο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βιομηχανικό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όσο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καταναλωτικό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τομέα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όλο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κόσμο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επιχειρηματική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μονάδα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Συγκολλητικών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Τεχνολογιών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(</w:t>
      </w:r>
      <w:r w:rsidRPr="00900636">
        <w:rPr>
          <w:rStyle w:val="AboutandContactBody"/>
          <w:rFonts w:eastAsiaTheme="majorEastAsia" w:cs="Segoe UI"/>
          <w:sz w:val="16"/>
          <w:szCs w:val="16"/>
        </w:rPr>
        <w:t>Adhesive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Technologies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)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ηγετική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θέση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παγκόσμια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αγορά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κόλλες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proofErr w:type="spellStart"/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στεγανωτικά</w:t>
      </w:r>
      <w:proofErr w:type="spellEnd"/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λειτουργικές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επιστρώσεις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Consumer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Brands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εταιρεία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ηγετικές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θέσεις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στους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τομείς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περιποίησης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μαλλιών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πλυσίματος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ρούχων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καθαρισμού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σπιτιού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πολλές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αγορές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κατηγορίες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πολλών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χωρών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κόσμου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τρία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κύρια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εμπορικά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σήματα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εταιρείας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είναι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Loctite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Persil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Schwarzkopf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οικονομικό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έτος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2024,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σημείωσε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πωλήσεις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άνω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21,6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δισεκατομμυρίων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ευρώ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προσαρμοσμένα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λειτουργικά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κέρδη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περίπου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3,1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δισεκατομμυρίων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ευρώ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Οι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προνομιακές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μετοχές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είναι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εισηγμένες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γερμανικό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Χρηματιστήριο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βάσει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δείκτη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DAX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μακρά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παράδοση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αειφόρο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ανάπτυξη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διαθέτοντας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σαφή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στρατηγική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βιωσιμότητας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συγκεκριμένους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στόχους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ιδρύθηκε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1876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σήμερα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απασχολεί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περίπου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47.000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άτομα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όλο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κόσμο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–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ετερογενή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ομάδα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είναι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ενωμένη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κάτω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από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ισχυρή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εταιρική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κουλτούρα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κοινές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αξίες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έναν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κοινό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σκοπό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>: «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Πρωτοπόροι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καρδιά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καλό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γενεών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».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περισσότερες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πληροφορίες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επισκεφθείτε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proofErr w:type="spellStart"/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ιστότοπο</w:t>
      </w:r>
      <w:proofErr w:type="spellEnd"/>
      <w:r w:rsidRPr="00900636">
        <w:rPr>
          <w:rFonts w:eastAsia="Calibri" w:cs="Segoe UI"/>
          <w:sz w:val="16"/>
          <w:szCs w:val="16"/>
          <w:lang w:val="el-GR" w:eastAsia="de-DE"/>
        </w:rPr>
        <w:t xml:space="preserve"> </w:t>
      </w:r>
      <w:hyperlink r:id="rId9" w:history="1">
        <w:r w:rsidRPr="00900636">
          <w:rPr>
            <w:rStyle w:val="Hyperlink"/>
            <w:rFonts w:eastAsia="Calibri" w:cs="Segoe UI"/>
            <w:color w:val="0563C1"/>
            <w:sz w:val="16"/>
            <w:szCs w:val="16"/>
            <w:lang w:val="el-GR" w:eastAsia="de-DE"/>
          </w:rPr>
          <w:t>www.henkel.com</w:t>
        </w:r>
      </w:hyperlink>
      <w:r w:rsidRPr="00900636">
        <w:rPr>
          <w:rFonts w:eastAsia="Calibri" w:cs="Segoe UI"/>
          <w:sz w:val="16"/>
          <w:szCs w:val="16"/>
          <w:lang w:val="el-GR"/>
        </w:rPr>
        <w:t>.</w:t>
      </w:r>
      <w:bookmarkEnd w:id="0"/>
    </w:p>
    <w:p w14:paraId="4B0FB90D" w14:textId="77777777" w:rsidR="001E109D" w:rsidRPr="00900636" w:rsidRDefault="001E109D" w:rsidP="001E109D">
      <w:pPr>
        <w:tabs>
          <w:tab w:val="left" w:pos="1080"/>
          <w:tab w:val="left" w:pos="4500"/>
        </w:tabs>
        <w:rPr>
          <w:rStyle w:val="AboutandContactBody"/>
          <w:rFonts w:cs="Segoe UI"/>
          <w:lang w:val="el-GR"/>
        </w:rPr>
      </w:pPr>
    </w:p>
    <w:p w14:paraId="353B059C" w14:textId="77777777" w:rsidR="001E109D" w:rsidRPr="00900636" w:rsidRDefault="001E109D" w:rsidP="001E109D">
      <w:pPr>
        <w:tabs>
          <w:tab w:val="left" w:pos="1080"/>
          <w:tab w:val="left" w:pos="4500"/>
        </w:tabs>
        <w:rPr>
          <w:rStyle w:val="AboutandContactBody"/>
          <w:rFonts w:eastAsiaTheme="majorEastAsia" w:cs="Segoe UI"/>
          <w:b/>
          <w:szCs w:val="18"/>
          <w:lang w:val="el-GR"/>
        </w:rPr>
      </w:pPr>
      <w:r w:rsidRPr="00900636">
        <w:rPr>
          <w:rStyle w:val="AboutandContactBody"/>
          <w:rFonts w:eastAsiaTheme="majorEastAsia" w:cs="Segoe UI"/>
          <w:b/>
          <w:szCs w:val="18"/>
          <w:lang w:val="el-GR"/>
        </w:rPr>
        <w:t>Για πληροφορίες προς τον Τύπο:</w:t>
      </w:r>
    </w:p>
    <w:p w14:paraId="34530777" w14:textId="77777777" w:rsidR="001E109D" w:rsidRPr="00900636" w:rsidRDefault="001E109D" w:rsidP="001E109D">
      <w:pPr>
        <w:tabs>
          <w:tab w:val="left" w:pos="1080"/>
          <w:tab w:val="left" w:pos="4500"/>
        </w:tabs>
        <w:rPr>
          <w:rStyle w:val="AboutandContactBody"/>
          <w:rFonts w:eastAsiaTheme="majorEastAsia" w:cs="Segoe UI"/>
          <w:b/>
          <w:szCs w:val="18"/>
          <w:lang w:val="el-GR"/>
        </w:rPr>
      </w:pPr>
      <w:proofErr w:type="spellStart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Μπία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Ενωτιάδη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,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benotiad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@</w:t>
      </w:r>
      <w:r w:rsidRPr="00900636">
        <w:rPr>
          <w:rStyle w:val="AboutandContactBody"/>
          <w:rFonts w:eastAsiaTheme="majorEastAsia" w:cs="Segoe UI"/>
          <w:bCs/>
          <w:szCs w:val="18"/>
        </w:rPr>
        <w:t>ikon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bbdogroup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r w:rsidRPr="00900636">
        <w:rPr>
          <w:rStyle w:val="AboutandContactBody"/>
          <w:rFonts w:eastAsiaTheme="majorEastAsia" w:cs="Segoe UI"/>
          <w:bCs/>
          <w:szCs w:val="18"/>
        </w:rPr>
        <w:t>gr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, 210 6784356</w:t>
      </w:r>
    </w:p>
    <w:p w14:paraId="7052393E" w14:textId="77777777" w:rsidR="001E109D" w:rsidRPr="00900636" w:rsidRDefault="001E109D" w:rsidP="001E109D">
      <w:pPr>
        <w:tabs>
          <w:tab w:val="left" w:pos="1080"/>
          <w:tab w:val="left" w:pos="4500"/>
        </w:tabs>
        <w:rPr>
          <w:rFonts w:eastAsiaTheme="majorEastAsia" w:cs="Segoe UI"/>
          <w:sz w:val="18"/>
          <w:szCs w:val="18"/>
          <w:lang w:val="el-GR"/>
        </w:rPr>
      </w:pP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Χριστίνα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Γενικαλιώτη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,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cgenikal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@</w:t>
      </w:r>
      <w:r w:rsidRPr="00900636">
        <w:rPr>
          <w:rStyle w:val="AboutandContactBody"/>
          <w:rFonts w:eastAsiaTheme="majorEastAsia" w:cs="Segoe UI"/>
          <w:bCs/>
          <w:szCs w:val="18"/>
        </w:rPr>
        <w:t>ikon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bbdogroup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r w:rsidRPr="00900636">
        <w:rPr>
          <w:rStyle w:val="AboutandContactBody"/>
          <w:rFonts w:eastAsiaTheme="majorEastAsia" w:cs="Segoe UI"/>
          <w:bCs/>
          <w:szCs w:val="18"/>
        </w:rPr>
        <w:t>gr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, 210 6784364</w:t>
      </w:r>
      <w:r w:rsidRPr="00900636">
        <w:rPr>
          <w:rStyle w:val="AboutandContactBody"/>
          <w:rFonts w:eastAsiaTheme="majorEastAsia" w:cs="Segoe UI"/>
          <w:b/>
          <w:szCs w:val="18"/>
          <w:lang w:val="el-GR"/>
        </w:rPr>
        <w:tab/>
      </w:r>
    </w:p>
    <w:p w14:paraId="47F7D144" w14:textId="77777777" w:rsidR="00983AFD" w:rsidRPr="001E109D" w:rsidRDefault="00983AFD">
      <w:pPr>
        <w:rPr>
          <w:lang w:val="el-GR"/>
        </w:rPr>
      </w:pPr>
    </w:p>
    <w:sectPr w:rsidR="00983AFD" w:rsidRPr="001E109D" w:rsidSect="008B14F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CDA2" w14:textId="77777777" w:rsidR="004A29FB" w:rsidRDefault="004A29FB" w:rsidP="00364A24">
      <w:pPr>
        <w:spacing w:line="240" w:lineRule="auto"/>
      </w:pPr>
      <w:r>
        <w:separator/>
      </w:r>
    </w:p>
  </w:endnote>
  <w:endnote w:type="continuationSeparator" w:id="0">
    <w:p w14:paraId="55ED93C5" w14:textId="77777777" w:rsidR="004A29FB" w:rsidRDefault="004A29FB" w:rsidP="00364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4A58" w14:textId="2A24B9F9" w:rsidR="00FD588A" w:rsidRDefault="00FD588A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FF5F25" wp14:editId="5E228D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68935"/>
              <wp:effectExtent l="0" t="0" r="15240" b="0"/>
              <wp:wrapNone/>
              <wp:docPr id="207608200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8D7AE" w14:textId="3F670102" w:rsidR="00FD588A" w:rsidRPr="00FD588A" w:rsidRDefault="00FD588A" w:rsidP="00FD588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588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F5F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left:0;text-align:left;margin-left:0;margin-top:0;width:244.8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3A8D7AE" w14:textId="3F670102" w:rsidR="00FD588A" w:rsidRPr="00FD588A" w:rsidRDefault="00FD588A" w:rsidP="00FD588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588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8A92" w14:textId="791185E0" w:rsidR="00374323" w:rsidRPr="00112A28" w:rsidRDefault="00FD588A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49E979" wp14:editId="61CC1EFC">
              <wp:simplePos x="895350" y="9972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68935"/>
              <wp:effectExtent l="0" t="0" r="15240" b="0"/>
              <wp:wrapNone/>
              <wp:docPr id="1480710429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18509" w14:textId="28698BAE" w:rsidR="00FD588A" w:rsidRPr="00FD588A" w:rsidRDefault="00FD588A" w:rsidP="00FD588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588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9E9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left:0;text-align:left;margin-left:0;margin-top:0;width:244.8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E518509" w14:textId="28698BAE" w:rsidR="00FD588A" w:rsidRPr="00FD588A" w:rsidRDefault="00FD588A" w:rsidP="00FD588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588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4323" w:rsidRPr="00BF6E82">
      <w:t>Henkel AG &amp; Co. KGaA</w:t>
    </w:r>
    <w:r w:rsidR="00374323">
      <w:tab/>
    </w:r>
    <w:r w:rsidR="00374323" w:rsidRPr="00BF6E82">
      <w:t xml:space="preserve">Page </w:t>
    </w:r>
    <w:r w:rsidR="00374323" w:rsidRPr="00BF6E82">
      <w:fldChar w:fldCharType="begin"/>
    </w:r>
    <w:r w:rsidR="00374323" w:rsidRPr="00BF6E82">
      <w:instrText xml:space="preserve"> PAGE  \* Arabic  \* MERGEFORMAT </w:instrText>
    </w:r>
    <w:r w:rsidR="00374323" w:rsidRPr="00BF6E82">
      <w:fldChar w:fldCharType="separate"/>
    </w:r>
    <w:r w:rsidR="00374323">
      <w:t>2</w:t>
    </w:r>
    <w:r w:rsidR="00374323" w:rsidRPr="00BF6E82">
      <w:fldChar w:fldCharType="end"/>
    </w:r>
    <w:r w:rsidR="00374323" w:rsidRPr="00BF6E82">
      <w:t>/</w:t>
    </w:r>
    <w:fldSimple w:instr=" NUMPAGES  \* Arabic  \* MERGEFORMAT ">
      <w:r w:rsidR="00374323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7350" w14:textId="0D348FDB" w:rsidR="00374323" w:rsidRPr="00992A11" w:rsidRDefault="00FD588A" w:rsidP="00992A11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7F6F6B" wp14:editId="02BBB63B">
              <wp:simplePos x="895350" y="9515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68935"/>
              <wp:effectExtent l="0" t="0" r="15240" b="0"/>
              <wp:wrapNone/>
              <wp:docPr id="1939178885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49475" w14:textId="29102D9D" w:rsidR="00FD588A" w:rsidRPr="00FD588A" w:rsidRDefault="00FD588A" w:rsidP="00FD588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588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F6F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left:0;text-align:left;margin-left:0;margin-top:0;width:244.8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52949475" w14:textId="29102D9D" w:rsidR="00FD588A" w:rsidRPr="00FD588A" w:rsidRDefault="00FD588A" w:rsidP="00FD588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588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4323" w:rsidRPr="00E143D5">
      <w:drawing>
        <wp:inline distT="0" distB="0" distL="0" distR="0" wp14:anchorId="0AAC4C1B" wp14:editId="0EF05CA3">
          <wp:extent cx="5422789" cy="548296"/>
          <wp:effectExtent l="0" t="0" r="6985" b="4445"/>
          <wp:docPr id="1607146678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99004" cy="55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74323" w:rsidRPr="00992A11">
      <w:t xml:space="preserve">Page </w:t>
    </w:r>
    <w:r w:rsidR="00374323" w:rsidRPr="00992A11">
      <w:fldChar w:fldCharType="begin"/>
    </w:r>
    <w:r w:rsidR="00374323" w:rsidRPr="00992A11">
      <w:instrText xml:space="preserve"> PAGE  \* Arabic  \* MERGEFORMAT </w:instrText>
    </w:r>
    <w:r w:rsidR="00374323" w:rsidRPr="00992A11">
      <w:fldChar w:fldCharType="separate"/>
    </w:r>
    <w:r w:rsidR="00374323" w:rsidRPr="00992A11">
      <w:t>1</w:t>
    </w:r>
    <w:r w:rsidR="00374323" w:rsidRPr="00992A11">
      <w:fldChar w:fldCharType="end"/>
    </w:r>
    <w:r w:rsidR="00374323" w:rsidRPr="00992A11">
      <w:t>/</w:t>
    </w:r>
    <w:fldSimple w:instr=" NUMPAGES  \* Arabic  \* MERGEFORMAT ">
      <w:r w:rsidR="00374323" w:rsidRPr="00992A11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AC03" w14:textId="77777777" w:rsidR="004A29FB" w:rsidRDefault="004A29FB" w:rsidP="00364A24">
      <w:pPr>
        <w:spacing w:line="240" w:lineRule="auto"/>
      </w:pPr>
      <w:r>
        <w:separator/>
      </w:r>
    </w:p>
  </w:footnote>
  <w:footnote w:type="continuationSeparator" w:id="0">
    <w:p w14:paraId="2A7C53BA" w14:textId="77777777" w:rsidR="004A29FB" w:rsidRDefault="004A29FB" w:rsidP="00364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DE39" w14:textId="77777777" w:rsidR="00374323" w:rsidRDefault="00374323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7154" w14:textId="38BFA296" w:rsidR="00374323" w:rsidRPr="00364A24" w:rsidRDefault="00374323" w:rsidP="00EB46D9">
    <w:pPr>
      <w:pStyle w:val="Header"/>
      <w:rPr>
        <w:lang w:val="el-GR"/>
      </w:rPr>
    </w:pPr>
    <w:r w:rsidRPr="00EB46D9">
      <w:rPr>
        <w:noProof/>
      </w:rPr>
      <w:drawing>
        <wp:anchor distT="0" distB="0" distL="114300" distR="114300" simplePos="0" relativeHeight="251660288" behindDoc="0" locked="1" layoutInCell="1" allowOverlap="1" wp14:anchorId="04C89C71" wp14:editId="02D55FF3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92525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20E868" wp14:editId="5880ACA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DEA4BD" id="Gruppieren 2" o:spid="_x0000_s1026" style="position:absolute;margin-left:14.2pt;margin-top:297.7pt;width:14.15pt;height:297.65pt;z-index:25165926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4A24">
      <w:rPr>
        <w:lang w:val="el-GR"/>
      </w:rPr>
      <w:t>Δελτίο Τύπου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83281"/>
    <w:multiLevelType w:val="hybridMultilevel"/>
    <w:tmpl w:val="D7DA6C94"/>
    <w:lvl w:ilvl="0" w:tplc="2D323F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4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3A"/>
    <w:rsid w:val="000246A6"/>
    <w:rsid w:val="0005645A"/>
    <w:rsid w:val="0016683A"/>
    <w:rsid w:val="001B4229"/>
    <w:rsid w:val="001B63EB"/>
    <w:rsid w:val="001C0A77"/>
    <w:rsid w:val="001D665E"/>
    <w:rsid w:val="001E109D"/>
    <w:rsid w:val="001E52DA"/>
    <w:rsid w:val="002709FA"/>
    <w:rsid w:val="00274026"/>
    <w:rsid w:val="00291A10"/>
    <w:rsid w:val="002C1BEC"/>
    <w:rsid w:val="002E6C99"/>
    <w:rsid w:val="00330C94"/>
    <w:rsid w:val="00364A24"/>
    <w:rsid w:val="00374323"/>
    <w:rsid w:val="00387DE7"/>
    <w:rsid w:val="004364E5"/>
    <w:rsid w:val="004828F1"/>
    <w:rsid w:val="004A29FB"/>
    <w:rsid w:val="00521ADC"/>
    <w:rsid w:val="005264B2"/>
    <w:rsid w:val="00591403"/>
    <w:rsid w:val="005B50F9"/>
    <w:rsid w:val="005E34F6"/>
    <w:rsid w:val="0061741C"/>
    <w:rsid w:val="00671760"/>
    <w:rsid w:val="006F2AB6"/>
    <w:rsid w:val="00750CE0"/>
    <w:rsid w:val="00786E41"/>
    <w:rsid w:val="007B0D17"/>
    <w:rsid w:val="007C1DD8"/>
    <w:rsid w:val="007F4632"/>
    <w:rsid w:val="00801C8E"/>
    <w:rsid w:val="00811229"/>
    <w:rsid w:val="008B14F3"/>
    <w:rsid w:val="008D6D6D"/>
    <w:rsid w:val="008E7850"/>
    <w:rsid w:val="00956F32"/>
    <w:rsid w:val="00977A2D"/>
    <w:rsid w:val="00983222"/>
    <w:rsid w:val="00983AFD"/>
    <w:rsid w:val="009C0D02"/>
    <w:rsid w:val="009E0FCF"/>
    <w:rsid w:val="00A30E53"/>
    <w:rsid w:val="00AD1C68"/>
    <w:rsid w:val="00AF2441"/>
    <w:rsid w:val="00AF6999"/>
    <w:rsid w:val="00B16219"/>
    <w:rsid w:val="00B27EC5"/>
    <w:rsid w:val="00B30707"/>
    <w:rsid w:val="00B834B1"/>
    <w:rsid w:val="00BA2685"/>
    <w:rsid w:val="00C37EEA"/>
    <w:rsid w:val="00C60729"/>
    <w:rsid w:val="00CA22F7"/>
    <w:rsid w:val="00CC2557"/>
    <w:rsid w:val="00CE28C3"/>
    <w:rsid w:val="00CF0B07"/>
    <w:rsid w:val="00CF580B"/>
    <w:rsid w:val="00D07AEF"/>
    <w:rsid w:val="00DB4357"/>
    <w:rsid w:val="00E73EFE"/>
    <w:rsid w:val="00EB49E1"/>
    <w:rsid w:val="00EC6D30"/>
    <w:rsid w:val="00F706F9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32D6C"/>
  <w15:chartTrackingRefBased/>
  <w15:docId w15:val="{37BA4560-774F-47E1-ADED-07998A0D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23"/>
    <w:pPr>
      <w:spacing w:after="0" w:line="276" w:lineRule="auto"/>
      <w:jc w:val="both"/>
    </w:pPr>
    <w:rPr>
      <w:rFonts w:ascii="Segoe UI" w:eastAsia="Times New Roman" w:hAnsi="Segoe UI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63"/>
    <w:qFormat/>
    <w:rsid w:val="0016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74323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374323"/>
    <w:rPr>
      <w:rFonts w:ascii="Segoe UI" w:eastAsia="Times New Roman" w:hAnsi="Segoe UI" w:cs="Segoe UI"/>
      <w:b/>
      <w:bCs/>
      <w:color w:val="3E3C3C"/>
      <w:kern w:val="0"/>
      <w:sz w:val="40"/>
      <w:szCs w:val="4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374323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374323"/>
    <w:rPr>
      <w:rFonts w:ascii="Segoe UI" w:eastAsia="Times New Roman" w:hAnsi="Segoe UI" w:cs="Times New Roman"/>
      <w:bCs/>
      <w:noProof/>
      <w:kern w:val="0"/>
      <w:sz w:val="12"/>
      <w:lang w:val="en-US"/>
      <w14:ligatures w14:val="none"/>
    </w:rPr>
  </w:style>
  <w:style w:type="character" w:styleId="Hyperlink">
    <w:name w:val="Hyperlink"/>
    <w:rsid w:val="00374323"/>
    <w:rPr>
      <w:rFonts w:ascii="Segoe UI" w:hAnsi="Segoe UI"/>
      <w:color w:val="0000FF"/>
      <w:sz w:val="18"/>
      <w:szCs w:val="18"/>
      <w:u w:val="single"/>
    </w:rPr>
  </w:style>
  <w:style w:type="character" w:customStyle="1" w:styleId="Headline">
    <w:name w:val="Headline"/>
    <w:basedOn w:val="DefaultParagraphFont"/>
    <w:rsid w:val="00374323"/>
    <w:rPr>
      <w:b/>
      <w:bCs/>
      <w:sz w:val="32"/>
    </w:rPr>
  </w:style>
  <w:style w:type="paragraph" w:customStyle="1" w:styleId="MonthDayYear">
    <w:name w:val="Month Day Year"/>
    <w:basedOn w:val="Normal"/>
    <w:rsid w:val="00374323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374323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74323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74323"/>
    <w:rPr>
      <w:rFonts w:ascii="Segoe UI" w:hAnsi="Segoe UI"/>
      <w:b/>
      <w:bCs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E4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nkel.gr/company/150-years-of-henkel/henkel-history-timelin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nkel.com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24A0-7948-410F-9428-0D04B3DA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5561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Stamelos</dc:creator>
  <cp:keywords/>
  <dc:description/>
  <cp:lastModifiedBy>Anastasios Stamelos</cp:lastModifiedBy>
  <cp:revision>2</cp:revision>
  <dcterms:created xsi:type="dcterms:W3CDTF">2026-01-26T15:20:00Z</dcterms:created>
  <dcterms:modified xsi:type="dcterms:W3CDTF">2026-01-26T15:20:00Z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73958585,c5fd988,5841d91d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2026-01-23T17:42:51Z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d69dc326-1413-4432-998d-854674d002a9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10, 3, 0, 1</vt:lpwstr>
  </property>
</Properties>
</file>