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B54C" w14:textId="6C3485D8" w:rsidR="008B070E" w:rsidRPr="0084583E" w:rsidRDefault="008B070E" w:rsidP="000E7BDD">
      <w:pPr>
        <w:pStyle w:val="Standard12pt"/>
        <w:spacing w:line="276" w:lineRule="auto"/>
        <w:jc w:val="right"/>
        <w:rPr>
          <w:rFonts w:cs="Arial"/>
          <w:b/>
          <w:sz w:val="36"/>
          <w:szCs w:val="36"/>
        </w:rPr>
      </w:pPr>
    </w:p>
    <w:p w14:paraId="6D7276D0" w14:textId="017DC82E" w:rsidR="008C14B4" w:rsidRPr="0084583E" w:rsidRDefault="008C14B4" w:rsidP="000E7BDD">
      <w:pPr>
        <w:pStyle w:val="Standard12pt"/>
        <w:spacing w:line="276" w:lineRule="auto"/>
        <w:jc w:val="right"/>
        <w:rPr>
          <w:rFonts w:cs="Arial"/>
          <w:b/>
          <w:sz w:val="36"/>
          <w:szCs w:val="36"/>
        </w:rPr>
      </w:pPr>
      <w:r w:rsidRPr="0084583E">
        <w:rPr>
          <w:rFonts w:cs="Arial"/>
          <w:b/>
          <w:sz w:val="36"/>
          <w:szCs w:val="36"/>
        </w:rPr>
        <w:t>Presseinformation</w:t>
      </w:r>
    </w:p>
    <w:p w14:paraId="5B450D0F" w14:textId="76C0E24D" w:rsidR="008C14B4" w:rsidRPr="0084583E" w:rsidRDefault="008C14B4" w:rsidP="000E7BDD">
      <w:pPr>
        <w:pStyle w:val="Standard12pt"/>
        <w:spacing w:line="276" w:lineRule="auto"/>
        <w:jc w:val="right"/>
        <w:rPr>
          <w:rFonts w:cs="Arial"/>
        </w:rPr>
      </w:pPr>
    </w:p>
    <w:p w14:paraId="480160D7" w14:textId="77777777" w:rsidR="009E1990" w:rsidRDefault="009E1990" w:rsidP="000E7BDD">
      <w:pPr>
        <w:pStyle w:val="Standard12pt"/>
        <w:spacing w:line="276" w:lineRule="auto"/>
        <w:jc w:val="both"/>
        <w:rPr>
          <w:rFonts w:cs="Arial"/>
        </w:rPr>
      </w:pPr>
      <w:bookmarkStart w:id="0" w:name="_Hlk25592899"/>
    </w:p>
    <w:p w14:paraId="5B12A20F" w14:textId="30B5ECAA" w:rsidR="00245245" w:rsidRPr="0084583E" w:rsidRDefault="00995F49" w:rsidP="000E7BDD">
      <w:pPr>
        <w:pStyle w:val="Standard12pt"/>
        <w:spacing w:line="276" w:lineRule="auto"/>
        <w:jc w:val="both"/>
        <w:rPr>
          <w:rFonts w:cs="Arial"/>
        </w:rPr>
      </w:pPr>
      <w:r w:rsidRPr="0084583E">
        <w:rPr>
          <w:rFonts w:cs="Arial"/>
        </w:rPr>
        <w:t>AB</w:t>
      </w:r>
      <w:bookmarkEnd w:id="0"/>
      <w:r w:rsidR="00670F65">
        <w:rPr>
          <w:rFonts w:cs="Arial"/>
        </w:rPr>
        <w:t xml:space="preserve"> FEBRUAR</w:t>
      </w:r>
      <w:r w:rsidR="005D5D9D" w:rsidRPr="0084583E">
        <w:rPr>
          <w:rFonts w:cs="Arial"/>
        </w:rPr>
        <w:t xml:space="preserve"> 202</w:t>
      </w:r>
      <w:r w:rsidR="00913BD7">
        <w:rPr>
          <w:rFonts w:cs="Arial"/>
        </w:rPr>
        <w:t>6</w:t>
      </w:r>
      <w:r w:rsidR="005D5D9D" w:rsidRPr="0084583E">
        <w:rPr>
          <w:rFonts w:cs="Arial"/>
        </w:rPr>
        <w:t xml:space="preserve">: </w:t>
      </w:r>
      <w:r w:rsidR="009E1990">
        <w:rPr>
          <w:rFonts w:cs="Arial"/>
        </w:rPr>
        <w:t>neue</w:t>
      </w:r>
      <w:r w:rsidR="00FF295A">
        <w:rPr>
          <w:rFonts w:cs="Arial"/>
        </w:rPr>
        <w:t xml:space="preserve"> g</w:t>
      </w:r>
      <w:r w:rsidR="005D5D9D" w:rsidRPr="0084583E">
        <w:t xml:space="preserve">ot2b </w:t>
      </w:r>
      <w:r w:rsidR="00670F65">
        <w:t>CURLZ</w:t>
      </w:r>
      <w:r w:rsidR="00904C8C">
        <w:t>-</w:t>
      </w:r>
      <w:r w:rsidR="009E1990">
        <w:t>Produkte</w:t>
      </w:r>
    </w:p>
    <w:p w14:paraId="7930F608" w14:textId="6C6B402B" w:rsidR="00E7410E" w:rsidRPr="0084583E" w:rsidRDefault="00E7410E" w:rsidP="000E7BDD">
      <w:pPr>
        <w:pStyle w:val="Standard12pt"/>
        <w:spacing w:line="276" w:lineRule="auto"/>
        <w:jc w:val="both"/>
        <w:rPr>
          <w:rFonts w:cs="Arial"/>
        </w:rPr>
      </w:pPr>
    </w:p>
    <w:p w14:paraId="318607C2" w14:textId="46AB7DD6" w:rsidR="005D5D9D" w:rsidRPr="0084583E" w:rsidRDefault="0017763D" w:rsidP="000E7BDD">
      <w:pPr>
        <w:pStyle w:val="Standard12pt"/>
        <w:spacing w:line="276" w:lineRule="auto"/>
        <w:jc w:val="both"/>
        <w:rPr>
          <w:b/>
          <w:bCs/>
          <w:sz w:val="28"/>
          <w:szCs w:val="28"/>
        </w:rPr>
      </w:pPr>
      <w:r>
        <w:rPr>
          <w:b/>
          <w:bCs/>
          <w:sz w:val="28"/>
          <w:szCs w:val="28"/>
        </w:rPr>
        <w:t xml:space="preserve">Wellen und Locken </w:t>
      </w:r>
      <w:r w:rsidR="00913BD7" w:rsidRPr="3D40D2E1">
        <w:rPr>
          <w:b/>
          <w:bCs/>
          <w:sz w:val="28"/>
          <w:szCs w:val="28"/>
        </w:rPr>
        <w:t>mit der neuen got2b CURLZ Locken</w:t>
      </w:r>
      <w:r w:rsidR="00FF295A">
        <w:rPr>
          <w:b/>
          <w:bCs/>
          <w:sz w:val="28"/>
          <w:szCs w:val="28"/>
        </w:rPr>
        <w:t>-R</w:t>
      </w:r>
      <w:r w:rsidR="00913BD7" w:rsidRPr="3D40D2E1">
        <w:rPr>
          <w:b/>
          <w:bCs/>
          <w:sz w:val="28"/>
          <w:szCs w:val="28"/>
        </w:rPr>
        <w:t>outine</w:t>
      </w:r>
    </w:p>
    <w:p w14:paraId="00B3918D" w14:textId="0498A179" w:rsidR="00B9760A" w:rsidRPr="0084583E" w:rsidRDefault="00B9760A" w:rsidP="000E7BDD">
      <w:pPr>
        <w:pStyle w:val="Standard12pt"/>
        <w:spacing w:line="276" w:lineRule="auto"/>
        <w:jc w:val="both"/>
        <w:rPr>
          <w:rFonts w:cs="Arial"/>
          <w:b/>
        </w:rPr>
      </w:pPr>
    </w:p>
    <w:p w14:paraId="7A15CA62" w14:textId="1049D622" w:rsidR="006F3EDF" w:rsidRDefault="00913BD7" w:rsidP="000E7BDD">
      <w:pPr>
        <w:pStyle w:val="Standard12pt"/>
        <w:spacing w:line="276" w:lineRule="auto"/>
        <w:jc w:val="both"/>
        <w:rPr>
          <w:rFonts w:cs="Arial"/>
          <w:b/>
          <w:bCs/>
        </w:rPr>
      </w:pPr>
      <w:r w:rsidRPr="3D40D2E1">
        <w:rPr>
          <w:rFonts w:cs="Arial"/>
          <w:b/>
          <w:bCs/>
        </w:rPr>
        <w:t>Egal ob</w:t>
      </w:r>
      <w:r w:rsidR="00FF295A">
        <w:rPr>
          <w:rFonts w:cs="Arial"/>
          <w:b/>
          <w:bCs/>
        </w:rPr>
        <w:t xml:space="preserve"> </w:t>
      </w:r>
      <w:proofErr w:type="gramStart"/>
      <w:r w:rsidR="00FF295A">
        <w:rPr>
          <w:rFonts w:cs="Arial"/>
          <w:b/>
          <w:bCs/>
        </w:rPr>
        <w:t>natürlich gewelltes</w:t>
      </w:r>
      <w:proofErr w:type="gramEnd"/>
      <w:r w:rsidRPr="3D40D2E1">
        <w:rPr>
          <w:rFonts w:cs="Arial"/>
          <w:b/>
          <w:bCs/>
        </w:rPr>
        <w:t>, lockig</w:t>
      </w:r>
      <w:r w:rsidR="00FF295A">
        <w:rPr>
          <w:rFonts w:cs="Arial"/>
          <w:b/>
          <w:bCs/>
        </w:rPr>
        <w:t>es</w:t>
      </w:r>
      <w:r w:rsidRPr="3D40D2E1">
        <w:rPr>
          <w:rFonts w:cs="Arial"/>
          <w:b/>
          <w:bCs/>
        </w:rPr>
        <w:t xml:space="preserve"> oder</w:t>
      </w:r>
      <w:r w:rsidR="00FF295A">
        <w:rPr>
          <w:rFonts w:cs="Arial"/>
          <w:b/>
          <w:bCs/>
        </w:rPr>
        <w:t xml:space="preserve"> </w:t>
      </w:r>
      <w:proofErr w:type="spellStart"/>
      <w:r w:rsidR="00FF295A">
        <w:rPr>
          <w:rFonts w:cs="Arial"/>
          <w:b/>
          <w:bCs/>
        </w:rPr>
        <w:t>co</w:t>
      </w:r>
      <w:r w:rsidR="00D23790">
        <w:rPr>
          <w:rFonts w:cs="Arial"/>
          <w:b/>
          <w:bCs/>
        </w:rPr>
        <w:t>i</w:t>
      </w:r>
      <w:r w:rsidR="00FF295A">
        <w:rPr>
          <w:rFonts w:cs="Arial"/>
          <w:b/>
          <w:bCs/>
        </w:rPr>
        <w:t>ly</w:t>
      </w:r>
      <w:proofErr w:type="spellEnd"/>
      <w:r w:rsidR="00FF295A">
        <w:rPr>
          <w:rFonts w:cs="Arial"/>
          <w:b/>
          <w:bCs/>
        </w:rPr>
        <w:t xml:space="preserve"> Haar</w:t>
      </w:r>
      <w:r w:rsidRPr="3D40D2E1">
        <w:rPr>
          <w:rFonts w:cs="Arial"/>
          <w:b/>
          <w:bCs/>
        </w:rPr>
        <w:t xml:space="preserve"> – es ist Zeit</w:t>
      </w:r>
      <w:r w:rsidR="00904C8C">
        <w:rPr>
          <w:rFonts w:cs="Arial"/>
          <w:b/>
          <w:bCs/>
        </w:rPr>
        <w:t>,</w:t>
      </w:r>
      <w:r w:rsidRPr="3D40D2E1">
        <w:rPr>
          <w:rFonts w:cs="Arial"/>
          <w:b/>
          <w:bCs/>
        </w:rPr>
        <w:t xml:space="preserve"> </w:t>
      </w:r>
      <w:r w:rsidR="002763EF" w:rsidRPr="00D10B5A">
        <w:rPr>
          <w:rFonts w:cs="Arial"/>
          <w:b/>
          <w:bCs/>
        </w:rPr>
        <w:t>die natürliche Haarstruktur ganz individuell in Form zu bringen</w:t>
      </w:r>
      <w:r w:rsidRPr="00D10B5A">
        <w:rPr>
          <w:rFonts w:cs="Arial"/>
          <w:b/>
          <w:bCs/>
        </w:rPr>
        <w:t xml:space="preserve">! </w:t>
      </w:r>
      <w:r w:rsidR="006F3EDF" w:rsidRPr="00D10B5A">
        <w:rPr>
          <w:rFonts w:cs="Arial"/>
          <w:b/>
          <w:bCs/>
        </w:rPr>
        <w:t>Die neue got2b CURLZ Beauty-</w:t>
      </w:r>
      <w:r w:rsidR="006F3EDF" w:rsidRPr="005A02FD">
        <w:rPr>
          <w:rFonts w:cs="Arial"/>
          <w:b/>
          <w:bCs/>
        </w:rPr>
        <w:t>Routine ist dabei weit mehr als nur eine Produkterweiterung des got2b CURLZ</w:t>
      </w:r>
      <w:r w:rsidR="00904C8C">
        <w:rPr>
          <w:rFonts w:cs="Arial"/>
          <w:b/>
          <w:bCs/>
        </w:rPr>
        <w:t>-</w:t>
      </w:r>
      <w:r w:rsidR="006F3EDF" w:rsidRPr="005A02FD">
        <w:rPr>
          <w:rFonts w:cs="Arial"/>
          <w:b/>
          <w:bCs/>
        </w:rPr>
        <w:t xml:space="preserve">Portfolios. Sie </w:t>
      </w:r>
      <w:r w:rsidR="00467F9B" w:rsidRPr="005A02FD">
        <w:rPr>
          <w:rFonts w:cs="Arial"/>
          <w:b/>
          <w:bCs/>
        </w:rPr>
        <w:t xml:space="preserve">versteht sich als </w:t>
      </w:r>
      <w:r w:rsidR="00D85227">
        <w:rPr>
          <w:rFonts w:cs="Arial"/>
          <w:b/>
          <w:bCs/>
        </w:rPr>
        <w:t>Produktlinie,</w:t>
      </w:r>
      <w:r w:rsidR="006F3EDF" w:rsidRPr="3D40D2E1">
        <w:rPr>
          <w:rFonts w:cs="Arial"/>
          <w:b/>
          <w:bCs/>
        </w:rPr>
        <w:t xml:space="preserve"> </w:t>
      </w:r>
      <w:r w:rsidR="005A02FD">
        <w:rPr>
          <w:rFonts w:cs="Arial"/>
          <w:b/>
          <w:bCs/>
        </w:rPr>
        <w:t xml:space="preserve">die diese einzigartige Haarstruktur </w:t>
      </w:r>
      <w:r w:rsidR="005A02FD" w:rsidRPr="00D10B5A">
        <w:rPr>
          <w:rFonts w:cs="Arial"/>
          <w:b/>
          <w:bCs/>
        </w:rPr>
        <w:t>feiert</w:t>
      </w:r>
      <w:r w:rsidR="002763EF" w:rsidRPr="00D10B5A">
        <w:rPr>
          <w:rFonts w:cs="Arial"/>
          <w:b/>
          <w:bCs/>
        </w:rPr>
        <w:t xml:space="preserve">. Sie wurde </w:t>
      </w:r>
      <w:r w:rsidR="006F3EDF" w:rsidRPr="00D10B5A">
        <w:rPr>
          <w:rFonts w:cs="Arial"/>
          <w:b/>
          <w:bCs/>
        </w:rPr>
        <w:t>sorgfältig entwickelt, um die vielfältige Schönheit von</w:t>
      </w:r>
      <w:r w:rsidR="00FF295A" w:rsidRPr="00D10B5A">
        <w:rPr>
          <w:rFonts w:cs="Arial"/>
          <w:b/>
          <w:bCs/>
        </w:rPr>
        <w:t xml:space="preserve"> natürlich</w:t>
      </w:r>
      <w:r w:rsidR="00FF295A">
        <w:rPr>
          <w:rFonts w:cs="Arial"/>
          <w:b/>
          <w:bCs/>
        </w:rPr>
        <w:t xml:space="preserve"> gewelltem, </w:t>
      </w:r>
      <w:r w:rsidR="006F3EDF" w:rsidRPr="3D40D2E1">
        <w:rPr>
          <w:rFonts w:cs="Arial"/>
          <w:b/>
          <w:bCs/>
        </w:rPr>
        <w:t xml:space="preserve">lockigem und </w:t>
      </w:r>
      <w:proofErr w:type="spellStart"/>
      <w:r w:rsidR="00FF295A">
        <w:rPr>
          <w:rFonts w:cs="Arial"/>
          <w:b/>
          <w:bCs/>
        </w:rPr>
        <w:t>coily</w:t>
      </w:r>
      <w:proofErr w:type="spellEnd"/>
      <w:r w:rsidR="00FF295A">
        <w:rPr>
          <w:rFonts w:cs="Arial"/>
          <w:b/>
          <w:bCs/>
        </w:rPr>
        <w:t xml:space="preserve"> H</w:t>
      </w:r>
      <w:r w:rsidR="006F3EDF" w:rsidRPr="3D40D2E1">
        <w:rPr>
          <w:rFonts w:cs="Arial"/>
          <w:b/>
          <w:bCs/>
        </w:rPr>
        <w:t xml:space="preserve">aar zu würdigen und hervorzuheben. got2b macht es allen </w:t>
      </w:r>
      <w:r w:rsidR="00FF295A">
        <w:rPr>
          <w:rFonts w:cs="Arial"/>
          <w:b/>
          <w:bCs/>
        </w:rPr>
        <w:t>Lockenköpfen</w:t>
      </w:r>
      <w:r w:rsidR="006F3EDF" w:rsidRPr="3D40D2E1">
        <w:rPr>
          <w:rFonts w:cs="Arial"/>
          <w:b/>
          <w:bCs/>
        </w:rPr>
        <w:t xml:space="preserve"> jetzt noch einfacher, ihre Haartextur </w:t>
      </w:r>
      <w:r w:rsidR="00D85227">
        <w:rPr>
          <w:rFonts w:cs="Arial"/>
          <w:b/>
          <w:bCs/>
        </w:rPr>
        <w:t xml:space="preserve">zu </w:t>
      </w:r>
      <w:r w:rsidR="00D10B5A">
        <w:rPr>
          <w:rFonts w:cs="Arial"/>
          <w:b/>
          <w:bCs/>
        </w:rPr>
        <w:t>lieben</w:t>
      </w:r>
      <w:r w:rsidR="006F3EDF" w:rsidRPr="00522034">
        <w:rPr>
          <w:rFonts w:cs="Arial"/>
          <w:b/>
          <w:bCs/>
        </w:rPr>
        <w:t>,</w:t>
      </w:r>
      <w:r w:rsidR="006F3EDF" w:rsidRPr="3D40D2E1">
        <w:rPr>
          <w:rFonts w:cs="Arial"/>
          <w:b/>
          <w:bCs/>
        </w:rPr>
        <w:t xml:space="preserve"> und mit grenzenlosem Selbstvertrauen und purer Freude zu erleben.</w:t>
      </w:r>
    </w:p>
    <w:p w14:paraId="2DE4FA5E" w14:textId="13BF6912" w:rsidR="007A5C3D" w:rsidRPr="0084583E" w:rsidRDefault="007A5C3D" w:rsidP="000E7BDD">
      <w:pPr>
        <w:pStyle w:val="Standard12pt"/>
        <w:spacing w:line="276" w:lineRule="auto"/>
        <w:jc w:val="both"/>
        <w:rPr>
          <w:rFonts w:cs="Arial"/>
          <w:b/>
          <w:bCs/>
        </w:rPr>
      </w:pPr>
    </w:p>
    <w:p w14:paraId="7AD425BA" w14:textId="3FDB28D8" w:rsidR="00995F49" w:rsidRPr="0084583E" w:rsidRDefault="007B0E56" w:rsidP="000E7BDD">
      <w:pPr>
        <w:pStyle w:val="Standard12pt"/>
        <w:spacing w:line="276" w:lineRule="auto"/>
        <w:jc w:val="both"/>
        <w:rPr>
          <w:rFonts w:cs="Arial"/>
          <w:b/>
        </w:rPr>
      </w:pPr>
      <w:r w:rsidRPr="0084583E">
        <w:rPr>
          <w:rFonts w:cs="Arial"/>
          <w:b/>
        </w:rPr>
        <w:t>D</w:t>
      </w:r>
      <w:r w:rsidR="006F3EDF">
        <w:rPr>
          <w:rFonts w:cs="Arial"/>
          <w:b/>
        </w:rPr>
        <w:t>as</w:t>
      </w:r>
      <w:r w:rsidRPr="0084583E">
        <w:rPr>
          <w:rFonts w:cs="Arial"/>
          <w:b/>
        </w:rPr>
        <w:t xml:space="preserve"> </w:t>
      </w:r>
      <w:r w:rsidR="001F1688" w:rsidRPr="0084583E">
        <w:rPr>
          <w:rFonts w:cs="Arial"/>
          <w:b/>
        </w:rPr>
        <w:t xml:space="preserve">got2b </w:t>
      </w:r>
      <w:r w:rsidR="006F3EDF">
        <w:rPr>
          <w:rFonts w:cs="Arial"/>
          <w:b/>
        </w:rPr>
        <w:t>CURLZ</w:t>
      </w:r>
      <w:r w:rsidR="006254E2">
        <w:rPr>
          <w:rFonts w:cs="Arial"/>
          <w:b/>
        </w:rPr>
        <w:t xml:space="preserve"> </w:t>
      </w:r>
      <w:r w:rsidR="006F3EDF">
        <w:rPr>
          <w:rFonts w:cs="Arial"/>
          <w:b/>
        </w:rPr>
        <w:t xml:space="preserve">Portfolio </w:t>
      </w:r>
      <w:r w:rsidR="00FF295A">
        <w:rPr>
          <w:rFonts w:cs="Arial"/>
          <w:b/>
        </w:rPr>
        <w:t xml:space="preserve">wird </w:t>
      </w:r>
      <w:r w:rsidR="006F3EDF">
        <w:rPr>
          <w:rFonts w:cs="Arial"/>
          <w:b/>
        </w:rPr>
        <w:t xml:space="preserve">ab Februar </w:t>
      </w:r>
      <w:r w:rsidR="00B9760A" w:rsidRPr="0084583E">
        <w:rPr>
          <w:rFonts w:cs="Arial"/>
          <w:b/>
        </w:rPr>
        <w:t>202</w:t>
      </w:r>
      <w:r w:rsidR="006F3EDF">
        <w:rPr>
          <w:rFonts w:cs="Arial"/>
          <w:b/>
        </w:rPr>
        <w:t>6</w:t>
      </w:r>
      <w:r w:rsidR="00B9760A" w:rsidRPr="0084583E">
        <w:rPr>
          <w:rFonts w:cs="Arial"/>
          <w:b/>
        </w:rPr>
        <w:t xml:space="preserve"> </w:t>
      </w:r>
      <w:r w:rsidR="00FF295A">
        <w:rPr>
          <w:rFonts w:cs="Arial"/>
          <w:b/>
        </w:rPr>
        <w:t>erweitert</w:t>
      </w:r>
      <w:r w:rsidR="00904C8C">
        <w:rPr>
          <w:rFonts w:cs="Arial"/>
          <w:b/>
        </w:rPr>
        <w:t>.</w:t>
      </w:r>
    </w:p>
    <w:p w14:paraId="769BAC08" w14:textId="77777777" w:rsidR="005D5D9D" w:rsidRPr="0084583E" w:rsidRDefault="005D5D9D" w:rsidP="000E7BDD">
      <w:pPr>
        <w:pStyle w:val="Standard12pt"/>
        <w:spacing w:line="276" w:lineRule="auto"/>
        <w:jc w:val="both"/>
        <w:rPr>
          <w:rFonts w:cs="Arial"/>
          <w:b/>
        </w:rPr>
      </w:pPr>
    </w:p>
    <w:p w14:paraId="7ABA635F" w14:textId="2CE1093B" w:rsidR="006F3EDF" w:rsidRDefault="006F3EDF" w:rsidP="000E7BDD">
      <w:pPr>
        <w:pStyle w:val="Standard12pt"/>
        <w:spacing w:line="276" w:lineRule="auto"/>
        <w:jc w:val="both"/>
        <w:rPr>
          <w:rFonts w:cs="Arial"/>
        </w:rPr>
      </w:pPr>
      <w:r w:rsidRPr="3D40D2E1">
        <w:rPr>
          <w:rFonts w:cs="Arial"/>
        </w:rPr>
        <w:t>got2b weiß, dass Menschen mit</w:t>
      </w:r>
      <w:r w:rsidR="0099018A">
        <w:rPr>
          <w:rFonts w:cs="Arial"/>
        </w:rPr>
        <w:t xml:space="preserve"> lockigem oder welligem</w:t>
      </w:r>
      <w:r w:rsidRPr="3D40D2E1">
        <w:rPr>
          <w:rFonts w:cs="Arial"/>
        </w:rPr>
        <w:t xml:space="preserve"> Haar oft Schwierigkeiten haben, Produkte zu finden, die wirklich auf ihre speziellen Haarbedürfnisse zugeschnitten sind. Deshalb </w:t>
      </w:r>
      <w:r w:rsidR="00D85227">
        <w:rPr>
          <w:rFonts w:cs="Arial"/>
        </w:rPr>
        <w:t xml:space="preserve">hört </w:t>
      </w:r>
      <w:r w:rsidRPr="3D40D2E1">
        <w:rPr>
          <w:rFonts w:cs="Arial"/>
        </w:rPr>
        <w:t xml:space="preserve">got2b </w:t>
      </w:r>
      <w:r w:rsidR="00D85227">
        <w:rPr>
          <w:rFonts w:cs="Arial"/>
        </w:rPr>
        <w:t>der Community zu und entwickelt neue</w:t>
      </w:r>
      <w:r w:rsidR="00904C8C">
        <w:rPr>
          <w:rFonts w:cs="Arial"/>
        </w:rPr>
        <w:t>,</w:t>
      </w:r>
      <w:r w:rsidR="00D85227">
        <w:rPr>
          <w:rFonts w:cs="Arial"/>
        </w:rPr>
        <w:t xml:space="preserve"> maßgeschneiderte Produkte</w:t>
      </w:r>
      <w:r w:rsidRPr="3D40D2E1">
        <w:rPr>
          <w:rFonts w:cs="Arial"/>
        </w:rPr>
        <w:t xml:space="preserve">. </w:t>
      </w:r>
      <w:r w:rsidR="00904C8C">
        <w:rPr>
          <w:rFonts w:cs="Arial"/>
        </w:rPr>
        <w:t xml:space="preserve">Das </w:t>
      </w:r>
      <w:r w:rsidRPr="3D40D2E1">
        <w:rPr>
          <w:rFonts w:cs="Arial"/>
        </w:rPr>
        <w:t xml:space="preserve">Haar </w:t>
      </w:r>
      <w:r w:rsidR="00904C8C">
        <w:rPr>
          <w:rFonts w:cs="Arial"/>
        </w:rPr>
        <w:t xml:space="preserve">ist </w:t>
      </w:r>
      <w:r w:rsidR="00D85227">
        <w:rPr>
          <w:rFonts w:cs="Arial"/>
        </w:rPr>
        <w:t>der ultimative Ausdruck der</w:t>
      </w:r>
      <w:r w:rsidRPr="3D40D2E1">
        <w:rPr>
          <w:rFonts w:cs="Arial"/>
        </w:rPr>
        <w:t xml:space="preserve"> Selbstentfaltung</w:t>
      </w:r>
      <w:r w:rsidR="00AF10E2">
        <w:rPr>
          <w:rFonts w:cs="Arial"/>
        </w:rPr>
        <w:t>.</w:t>
      </w:r>
      <w:r w:rsidR="00D85227">
        <w:rPr>
          <w:rFonts w:cs="Arial"/>
        </w:rPr>
        <w:t xml:space="preserve"> </w:t>
      </w:r>
      <w:r w:rsidR="00F507A5" w:rsidRPr="3D40D2E1">
        <w:rPr>
          <w:rFonts w:cs="Arial"/>
        </w:rPr>
        <w:t>Mit seinem erweiterten CURLZ-Portfolio bietet got2b jetzt</w:t>
      </w:r>
      <w:r w:rsidRPr="3D40D2E1">
        <w:rPr>
          <w:rFonts w:cs="Arial"/>
        </w:rPr>
        <w:t xml:space="preserve"> individuelle </w:t>
      </w:r>
      <w:r w:rsidR="00F507A5" w:rsidRPr="3D40D2E1">
        <w:rPr>
          <w:rFonts w:cs="Arial"/>
        </w:rPr>
        <w:t xml:space="preserve">Locken-Routinen </w:t>
      </w:r>
      <w:r w:rsidRPr="3D40D2E1">
        <w:rPr>
          <w:rFonts w:cs="Arial"/>
        </w:rPr>
        <w:t xml:space="preserve">für natürlich </w:t>
      </w:r>
      <w:r w:rsidR="00FF295A">
        <w:rPr>
          <w:rFonts w:cs="Arial"/>
        </w:rPr>
        <w:t>gewelltes</w:t>
      </w:r>
      <w:r w:rsidRPr="3D40D2E1">
        <w:rPr>
          <w:rFonts w:cs="Arial"/>
        </w:rPr>
        <w:t>, lockiges und</w:t>
      </w:r>
      <w:r w:rsidR="00FF295A">
        <w:rPr>
          <w:rFonts w:cs="Arial"/>
        </w:rPr>
        <w:t xml:space="preserve"> </w:t>
      </w:r>
      <w:proofErr w:type="spellStart"/>
      <w:r w:rsidR="00FF295A">
        <w:rPr>
          <w:rFonts w:cs="Arial"/>
        </w:rPr>
        <w:t>coily</w:t>
      </w:r>
      <w:proofErr w:type="spellEnd"/>
      <w:r w:rsidRPr="3D40D2E1">
        <w:rPr>
          <w:rFonts w:cs="Arial"/>
        </w:rPr>
        <w:t xml:space="preserve"> Haar</w:t>
      </w:r>
      <w:r w:rsidR="00F507A5" w:rsidRPr="3D40D2E1">
        <w:rPr>
          <w:rFonts w:cs="Arial"/>
        </w:rPr>
        <w:t xml:space="preserve"> und </w:t>
      </w:r>
      <w:r w:rsidR="00D10B5A">
        <w:rPr>
          <w:rFonts w:cs="Arial"/>
        </w:rPr>
        <w:t>hebt</w:t>
      </w:r>
      <w:r w:rsidR="00F507A5" w:rsidRPr="3D40D2E1">
        <w:rPr>
          <w:rFonts w:cs="Arial"/>
        </w:rPr>
        <w:t xml:space="preserve"> so </w:t>
      </w:r>
      <w:r w:rsidR="00904C8C">
        <w:rPr>
          <w:rFonts w:cs="Arial"/>
        </w:rPr>
        <w:t xml:space="preserve">die </w:t>
      </w:r>
      <w:r w:rsidR="0099018A">
        <w:rPr>
          <w:rFonts w:cs="Arial"/>
        </w:rPr>
        <w:t>Einzigartigkeit</w:t>
      </w:r>
      <w:r w:rsidR="00F507A5" w:rsidRPr="3D40D2E1">
        <w:rPr>
          <w:rFonts w:cs="Arial"/>
        </w:rPr>
        <w:t xml:space="preserve"> und </w:t>
      </w:r>
      <w:r w:rsidR="00904C8C">
        <w:rPr>
          <w:rFonts w:cs="Arial"/>
        </w:rPr>
        <w:t>die</w:t>
      </w:r>
      <w:r w:rsidR="00F507A5" w:rsidRPr="3D40D2E1">
        <w:rPr>
          <w:rFonts w:cs="Arial"/>
        </w:rPr>
        <w:t xml:space="preserve"> persönlichen Locken-Styles</w:t>
      </w:r>
      <w:r w:rsidR="00904C8C">
        <w:rPr>
          <w:rFonts w:cs="Arial"/>
        </w:rPr>
        <w:t xml:space="preserve"> der </w:t>
      </w:r>
      <w:proofErr w:type="gramStart"/>
      <w:r w:rsidR="00904C8C">
        <w:rPr>
          <w:rFonts w:cs="Arial"/>
        </w:rPr>
        <w:t>Konsument:innen</w:t>
      </w:r>
      <w:proofErr w:type="gramEnd"/>
      <w:r w:rsidR="00D10B5A">
        <w:rPr>
          <w:rFonts w:cs="Arial"/>
        </w:rPr>
        <w:t xml:space="preserve"> hervor</w:t>
      </w:r>
      <w:r w:rsidRPr="3D40D2E1">
        <w:rPr>
          <w:rFonts w:cs="Arial"/>
        </w:rPr>
        <w:t xml:space="preserve">. </w:t>
      </w:r>
    </w:p>
    <w:p w14:paraId="4F3AB4A7" w14:textId="77777777" w:rsidR="00F507A5" w:rsidRDefault="00F507A5" w:rsidP="000E7BDD">
      <w:pPr>
        <w:pStyle w:val="Standard12pt"/>
        <w:spacing w:line="276" w:lineRule="auto"/>
        <w:jc w:val="both"/>
        <w:rPr>
          <w:rFonts w:cs="Arial"/>
        </w:rPr>
      </w:pPr>
    </w:p>
    <w:p w14:paraId="4972944F" w14:textId="1F267ABF" w:rsidR="00F507A5" w:rsidRPr="00F507A5" w:rsidRDefault="00F507A5" w:rsidP="000E7BDD">
      <w:pPr>
        <w:pStyle w:val="Standard12pt"/>
        <w:spacing w:line="276" w:lineRule="auto"/>
        <w:jc w:val="both"/>
        <w:rPr>
          <w:rFonts w:cs="Arial"/>
          <w:b/>
          <w:bCs/>
        </w:rPr>
      </w:pPr>
      <w:r w:rsidRPr="00F507A5">
        <w:rPr>
          <w:rFonts w:cs="Arial"/>
          <w:b/>
          <w:bCs/>
        </w:rPr>
        <w:t>Locken-Guide für texturiertes Haar</w:t>
      </w:r>
    </w:p>
    <w:p w14:paraId="288C25EE" w14:textId="77777777" w:rsidR="00F507A5" w:rsidRDefault="00F507A5" w:rsidP="000E7BDD">
      <w:pPr>
        <w:pStyle w:val="Standard12pt"/>
        <w:spacing w:line="276" w:lineRule="auto"/>
        <w:jc w:val="both"/>
        <w:rPr>
          <w:rFonts w:cs="Arial"/>
        </w:rPr>
      </w:pPr>
    </w:p>
    <w:p w14:paraId="690D4E3F" w14:textId="2F6F48E8" w:rsidR="004A6810" w:rsidRDefault="00F507A5" w:rsidP="000E7BDD">
      <w:pPr>
        <w:pStyle w:val="Standard12pt"/>
        <w:spacing w:line="276" w:lineRule="auto"/>
        <w:jc w:val="both"/>
        <w:rPr>
          <w:rFonts w:cs="Arial"/>
        </w:rPr>
      </w:pPr>
      <w:r w:rsidRPr="3D40D2E1">
        <w:rPr>
          <w:rFonts w:cs="Arial"/>
        </w:rPr>
        <w:t>Um</w:t>
      </w:r>
      <w:r w:rsidR="00FF295A">
        <w:rPr>
          <w:rFonts w:cs="Arial"/>
        </w:rPr>
        <w:t xml:space="preserve"> gewelltes, gelocktes oder </w:t>
      </w:r>
      <w:proofErr w:type="spellStart"/>
      <w:r w:rsidR="00FF295A">
        <w:rPr>
          <w:rFonts w:cs="Arial"/>
        </w:rPr>
        <w:t>coily</w:t>
      </w:r>
      <w:proofErr w:type="spellEnd"/>
      <w:r w:rsidR="00FF295A">
        <w:rPr>
          <w:rFonts w:cs="Arial"/>
        </w:rPr>
        <w:t xml:space="preserve"> </w:t>
      </w:r>
      <w:r w:rsidRPr="00522034">
        <w:rPr>
          <w:rFonts w:cs="Arial"/>
        </w:rPr>
        <w:t>Haar</w:t>
      </w:r>
      <w:r w:rsidRPr="3D40D2E1">
        <w:rPr>
          <w:rFonts w:cs="Arial"/>
        </w:rPr>
        <w:t xml:space="preserve"> </w:t>
      </w:r>
      <w:r w:rsidR="006254E2" w:rsidRPr="3D40D2E1">
        <w:rPr>
          <w:rFonts w:cs="Arial"/>
        </w:rPr>
        <w:t xml:space="preserve">individuell </w:t>
      </w:r>
      <w:r w:rsidRPr="3D40D2E1">
        <w:rPr>
          <w:rFonts w:cs="Arial"/>
        </w:rPr>
        <w:t>zu</w:t>
      </w:r>
      <w:r w:rsidR="00FF295A">
        <w:rPr>
          <w:rFonts w:cs="Arial"/>
        </w:rPr>
        <w:t xml:space="preserve"> stylen</w:t>
      </w:r>
      <w:r w:rsidRPr="3D40D2E1">
        <w:rPr>
          <w:rFonts w:cs="Arial"/>
        </w:rPr>
        <w:t xml:space="preserve">, ist es wichtig, seine einzigartigen Eigenschaften zu verstehen. Haar wird grob in vier Typen eingeteilt, wobei die Typen 2, 3 und 4 unter den Begriff „texturiert“ fallen: </w:t>
      </w:r>
      <w:r>
        <w:br/>
      </w:r>
    </w:p>
    <w:p w14:paraId="47FA6665" w14:textId="15328C63" w:rsidR="00F507A5" w:rsidRPr="00F507A5" w:rsidRDefault="00F507A5" w:rsidP="000E7BDD">
      <w:pPr>
        <w:pStyle w:val="Standard12pt"/>
        <w:numPr>
          <w:ilvl w:val="0"/>
          <w:numId w:val="14"/>
        </w:numPr>
        <w:spacing w:line="276" w:lineRule="auto"/>
        <w:jc w:val="both"/>
        <w:rPr>
          <w:rFonts w:cs="Arial"/>
          <w:b/>
          <w:bCs/>
          <w:color w:val="000000" w:themeColor="text1"/>
        </w:rPr>
      </w:pPr>
      <w:r>
        <w:rPr>
          <w:rFonts w:cs="Arial"/>
          <w:b/>
          <w:bCs/>
          <w:color w:val="000000" w:themeColor="text1"/>
        </w:rPr>
        <w:t xml:space="preserve">Typ 1: </w:t>
      </w:r>
      <w:r w:rsidRPr="00F507A5">
        <w:rPr>
          <w:rFonts w:cs="Arial"/>
          <w:b/>
          <w:bCs/>
        </w:rPr>
        <w:t>Glattes Haar</w:t>
      </w:r>
      <w:r w:rsidRPr="00F507A5">
        <w:rPr>
          <w:rFonts w:cs="Arial"/>
        </w:rPr>
        <w:t> – Kein Locken- oder Wellenmuster, typischerweise glänzend und geschmeidig.</w:t>
      </w:r>
    </w:p>
    <w:p w14:paraId="3DC4CF93" w14:textId="0ED8D992" w:rsidR="00F507A5" w:rsidRPr="00F507A5" w:rsidRDefault="00F507A5" w:rsidP="000E7BDD">
      <w:pPr>
        <w:pStyle w:val="Standard12pt"/>
        <w:numPr>
          <w:ilvl w:val="0"/>
          <w:numId w:val="14"/>
        </w:numPr>
        <w:spacing w:line="276" w:lineRule="auto"/>
        <w:jc w:val="both"/>
        <w:rPr>
          <w:rFonts w:cs="Arial"/>
          <w:b/>
          <w:bCs/>
          <w:color w:val="000000" w:themeColor="text1"/>
        </w:rPr>
      </w:pPr>
      <w:r>
        <w:rPr>
          <w:rFonts w:cs="Arial"/>
          <w:b/>
          <w:bCs/>
          <w:color w:val="000000" w:themeColor="text1"/>
        </w:rPr>
        <w:t xml:space="preserve">Typ 2: </w:t>
      </w:r>
      <w:r w:rsidRPr="00F507A5">
        <w:rPr>
          <w:rFonts w:cs="Arial"/>
          <w:b/>
          <w:bCs/>
        </w:rPr>
        <w:t>Welliges Haar</w:t>
      </w:r>
      <w:r w:rsidRPr="00F507A5">
        <w:rPr>
          <w:rFonts w:cs="Arial"/>
        </w:rPr>
        <w:t xml:space="preserve"> – Zeigt ein sichtbares S-förmiges Wellenmuster, neigt zu </w:t>
      </w:r>
      <w:proofErr w:type="spellStart"/>
      <w:r w:rsidRPr="00F507A5">
        <w:rPr>
          <w:rFonts w:cs="Arial"/>
        </w:rPr>
        <w:t>Frizz</w:t>
      </w:r>
      <w:proofErr w:type="spellEnd"/>
      <w:r w:rsidRPr="00F507A5">
        <w:rPr>
          <w:rFonts w:cs="Arial"/>
        </w:rPr>
        <w:t>.</w:t>
      </w:r>
    </w:p>
    <w:p w14:paraId="70784776" w14:textId="63DD0F21" w:rsidR="00F507A5" w:rsidRPr="00F507A5" w:rsidRDefault="00F507A5" w:rsidP="000E7BDD">
      <w:pPr>
        <w:pStyle w:val="Standard12pt"/>
        <w:numPr>
          <w:ilvl w:val="0"/>
          <w:numId w:val="14"/>
        </w:numPr>
        <w:spacing w:line="276" w:lineRule="auto"/>
        <w:jc w:val="both"/>
        <w:rPr>
          <w:rFonts w:cs="Arial"/>
          <w:b/>
          <w:bCs/>
          <w:color w:val="000000" w:themeColor="text1"/>
        </w:rPr>
      </w:pPr>
      <w:r>
        <w:rPr>
          <w:rFonts w:cs="Arial"/>
          <w:b/>
          <w:bCs/>
          <w:color w:val="000000" w:themeColor="text1"/>
        </w:rPr>
        <w:lastRenderedPageBreak/>
        <w:t xml:space="preserve">Typ 3: </w:t>
      </w:r>
      <w:r w:rsidRPr="00F507A5">
        <w:rPr>
          <w:rFonts w:cs="Arial"/>
          <w:b/>
          <w:bCs/>
        </w:rPr>
        <w:t>Lockiges Haar</w:t>
      </w:r>
      <w:r w:rsidRPr="00F507A5">
        <w:rPr>
          <w:rFonts w:cs="Arial"/>
        </w:rPr>
        <w:t> – Weist ein engeres Lockenmuster auf als welliges Haar, neigt oft zu Trockenheit.</w:t>
      </w:r>
    </w:p>
    <w:p w14:paraId="7CA43798" w14:textId="67FF0AC9" w:rsidR="00F507A5" w:rsidRPr="00F507A5" w:rsidRDefault="00F507A5" w:rsidP="000E7BDD">
      <w:pPr>
        <w:pStyle w:val="Standard12pt"/>
        <w:numPr>
          <w:ilvl w:val="0"/>
          <w:numId w:val="14"/>
        </w:numPr>
        <w:spacing w:line="276" w:lineRule="auto"/>
        <w:jc w:val="both"/>
        <w:rPr>
          <w:rFonts w:cs="Arial"/>
          <w:b/>
          <w:bCs/>
          <w:color w:val="000000" w:themeColor="text1"/>
        </w:rPr>
      </w:pPr>
      <w:r>
        <w:rPr>
          <w:rFonts w:cs="Arial"/>
          <w:b/>
          <w:bCs/>
          <w:color w:val="000000" w:themeColor="text1"/>
        </w:rPr>
        <w:t xml:space="preserve">Typ 4: </w:t>
      </w:r>
      <w:proofErr w:type="spellStart"/>
      <w:r w:rsidR="00FF295A">
        <w:rPr>
          <w:rFonts w:cs="Arial"/>
          <w:b/>
          <w:bCs/>
          <w:color w:val="000000" w:themeColor="text1"/>
        </w:rPr>
        <w:t>Coily</w:t>
      </w:r>
      <w:proofErr w:type="spellEnd"/>
      <w:r w:rsidR="0099018A">
        <w:rPr>
          <w:rFonts w:cs="Arial"/>
          <w:b/>
          <w:bCs/>
          <w:color w:val="000000" w:themeColor="text1"/>
        </w:rPr>
        <w:t xml:space="preserve"> H</w:t>
      </w:r>
      <w:r>
        <w:rPr>
          <w:rFonts w:cs="Arial"/>
          <w:b/>
          <w:bCs/>
          <w:color w:val="000000" w:themeColor="text1"/>
        </w:rPr>
        <w:t xml:space="preserve">aar: </w:t>
      </w:r>
      <w:r w:rsidRPr="00F507A5">
        <w:rPr>
          <w:rFonts w:cs="Arial"/>
        </w:rPr>
        <w:t>Gekennzeichnet durch ein enges Spiral-Lockenmuster, neigt zu Trockenheit und Haarbruch.</w:t>
      </w:r>
    </w:p>
    <w:p w14:paraId="3223C0DA" w14:textId="77777777" w:rsidR="00F507A5" w:rsidRDefault="00F507A5" w:rsidP="000E7BDD">
      <w:pPr>
        <w:pStyle w:val="Standard12pt"/>
        <w:spacing w:line="276" w:lineRule="auto"/>
        <w:jc w:val="both"/>
        <w:rPr>
          <w:rFonts w:cs="Arial"/>
          <w:b/>
          <w:bCs/>
          <w:color w:val="000000" w:themeColor="text1"/>
        </w:rPr>
      </w:pPr>
    </w:p>
    <w:p w14:paraId="2F6636FA" w14:textId="2E20031F" w:rsidR="00F507A5" w:rsidRDefault="00F507A5" w:rsidP="000E7BDD">
      <w:pPr>
        <w:pStyle w:val="Standard12pt"/>
        <w:spacing w:line="276" w:lineRule="auto"/>
        <w:jc w:val="both"/>
        <w:rPr>
          <w:rFonts w:cs="Arial"/>
          <w:color w:val="000000" w:themeColor="text1"/>
        </w:rPr>
      </w:pPr>
      <w:r>
        <w:rPr>
          <w:rFonts w:cs="Arial"/>
          <w:color w:val="000000" w:themeColor="text1"/>
        </w:rPr>
        <w:t>Die got2b Curlz</w:t>
      </w:r>
      <w:r w:rsidR="00904C8C">
        <w:rPr>
          <w:rFonts w:cs="Arial"/>
          <w:color w:val="000000" w:themeColor="text1"/>
        </w:rPr>
        <w:t>-</w:t>
      </w:r>
      <w:r>
        <w:rPr>
          <w:rFonts w:cs="Arial"/>
          <w:color w:val="000000" w:themeColor="text1"/>
        </w:rPr>
        <w:t>Formel</w:t>
      </w:r>
      <w:r w:rsidR="00FF295A">
        <w:rPr>
          <w:rFonts w:cs="Arial"/>
          <w:color w:val="000000" w:themeColor="text1"/>
        </w:rPr>
        <w:t>n</w:t>
      </w:r>
      <w:r>
        <w:rPr>
          <w:rFonts w:cs="Arial"/>
          <w:color w:val="000000" w:themeColor="text1"/>
        </w:rPr>
        <w:t xml:space="preserve"> sind spezifisch </w:t>
      </w:r>
      <w:r w:rsidR="006254E2">
        <w:rPr>
          <w:rFonts w:cs="Arial"/>
          <w:color w:val="000000" w:themeColor="text1"/>
        </w:rPr>
        <w:t xml:space="preserve">für texturierte Haartypen (2-4) entwickelt. </w:t>
      </w:r>
      <w:r w:rsidR="006254E2" w:rsidRPr="006254E2">
        <w:rPr>
          <w:rFonts w:cs="Arial"/>
          <w:color w:val="000000" w:themeColor="text1"/>
        </w:rPr>
        <w:t>Sie spenden die Feuchtigkeit, Definition und den Schutz,</w:t>
      </w:r>
      <w:r w:rsidR="00FF295A">
        <w:rPr>
          <w:rFonts w:cs="Arial"/>
          <w:color w:val="000000" w:themeColor="text1"/>
        </w:rPr>
        <w:t xml:space="preserve"> die</w:t>
      </w:r>
      <w:r w:rsidR="006254E2" w:rsidRPr="006254E2">
        <w:rPr>
          <w:rFonts w:cs="Arial"/>
          <w:color w:val="000000" w:themeColor="text1"/>
        </w:rPr>
        <w:t xml:space="preserve"> texturiertes Haar </w:t>
      </w:r>
      <w:r w:rsidR="00904C8C">
        <w:rPr>
          <w:rFonts w:cs="Arial"/>
          <w:color w:val="000000" w:themeColor="text1"/>
        </w:rPr>
        <w:t>braucht</w:t>
      </w:r>
      <w:r w:rsidR="006254E2" w:rsidRPr="006254E2">
        <w:rPr>
          <w:rFonts w:cs="Arial"/>
          <w:color w:val="000000" w:themeColor="text1"/>
        </w:rPr>
        <w:t xml:space="preserve"> und hilft, Locken zu </w:t>
      </w:r>
      <w:r w:rsidR="00D10B5A">
        <w:rPr>
          <w:rFonts w:cs="Arial"/>
          <w:color w:val="000000" w:themeColor="text1"/>
        </w:rPr>
        <w:t>stylen</w:t>
      </w:r>
      <w:r w:rsidR="006254E2" w:rsidRPr="006254E2">
        <w:rPr>
          <w:rFonts w:cs="Arial"/>
          <w:color w:val="000000" w:themeColor="text1"/>
        </w:rPr>
        <w:t xml:space="preserve"> und zu stärken.</w:t>
      </w:r>
    </w:p>
    <w:p w14:paraId="0BF5DC5C" w14:textId="77777777" w:rsidR="006254E2" w:rsidRDefault="006254E2" w:rsidP="000E7BDD">
      <w:pPr>
        <w:pStyle w:val="Standard12pt"/>
        <w:spacing w:line="276" w:lineRule="auto"/>
        <w:jc w:val="both"/>
        <w:rPr>
          <w:rFonts w:cs="Arial"/>
          <w:color w:val="000000" w:themeColor="text1"/>
        </w:rPr>
      </w:pPr>
    </w:p>
    <w:p w14:paraId="702FF441" w14:textId="72B34825" w:rsidR="006254E2" w:rsidRDefault="00904C8C" w:rsidP="000E7BDD">
      <w:pPr>
        <w:pStyle w:val="Standard12pt"/>
        <w:spacing w:line="276" w:lineRule="auto"/>
        <w:jc w:val="both"/>
        <w:rPr>
          <w:rFonts w:cs="Arial"/>
          <w:b/>
          <w:bCs/>
          <w:color w:val="000000" w:themeColor="text1"/>
        </w:rPr>
      </w:pPr>
      <w:r>
        <w:rPr>
          <w:rFonts w:cs="Arial"/>
          <w:b/>
          <w:bCs/>
          <w:color w:val="000000" w:themeColor="text1"/>
        </w:rPr>
        <w:t>Die</w:t>
      </w:r>
      <w:r w:rsidR="006254E2" w:rsidRPr="006254E2">
        <w:rPr>
          <w:rFonts w:cs="Arial"/>
          <w:b/>
          <w:bCs/>
          <w:color w:val="000000" w:themeColor="text1"/>
        </w:rPr>
        <w:t xml:space="preserve"> perfekte got2b CURLZ</w:t>
      </w:r>
      <w:r>
        <w:rPr>
          <w:rFonts w:cs="Arial"/>
          <w:b/>
          <w:bCs/>
          <w:color w:val="000000" w:themeColor="text1"/>
        </w:rPr>
        <w:t>-</w:t>
      </w:r>
      <w:r w:rsidR="006254E2" w:rsidRPr="006254E2">
        <w:rPr>
          <w:rFonts w:cs="Arial"/>
          <w:b/>
          <w:bCs/>
          <w:color w:val="000000" w:themeColor="text1"/>
        </w:rPr>
        <w:t xml:space="preserve">Routine: </w:t>
      </w:r>
    </w:p>
    <w:p w14:paraId="7D35244F" w14:textId="77777777" w:rsidR="006254E2" w:rsidRDefault="006254E2" w:rsidP="000E7BDD">
      <w:pPr>
        <w:pStyle w:val="Standard12pt"/>
        <w:spacing w:line="276" w:lineRule="auto"/>
        <w:jc w:val="both"/>
        <w:rPr>
          <w:rFonts w:cs="Arial"/>
          <w:b/>
          <w:bCs/>
          <w:color w:val="000000" w:themeColor="text1"/>
        </w:rPr>
      </w:pPr>
    </w:p>
    <w:p w14:paraId="57E46967" w14:textId="5ADDF9E7" w:rsidR="006254E2" w:rsidRDefault="006254E2" w:rsidP="000E7BDD">
      <w:pPr>
        <w:pStyle w:val="Standard12pt"/>
        <w:spacing w:line="276" w:lineRule="auto"/>
        <w:jc w:val="both"/>
        <w:rPr>
          <w:rFonts w:cs="Arial"/>
          <w:color w:val="000000" w:themeColor="text1"/>
        </w:rPr>
      </w:pPr>
      <w:r>
        <w:rPr>
          <w:rFonts w:cs="Arial"/>
          <w:color w:val="000000" w:themeColor="text1"/>
        </w:rPr>
        <w:t xml:space="preserve">Es wird Zeit für ein </w:t>
      </w:r>
      <w:r w:rsidR="00FF295A">
        <w:rPr>
          <w:rFonts w:cs="Arial"/>
          <w:color w:val="000000" w:themeColor="text1"/>
        </w:rPr>
        <w:t>Lockenkopf-</w:t>
      </w:r>
      <w:r>
        <w:rPr>
          <w:rFonts w:cs="Arial"/>
          <w:color w:val="000000" w:themeColor="text1"/>
        </w:rPr>
        <w:t>Upgrade: Das</w:t>
      </w:r>
      <w:r w:rsidRPr="006254E2">
        <w:rPr>
          <w:rFonts w:cs="Arial"/>
          <w:color w:val="000000" w:themeColor="text1"/>
        </w:rPr>
        <w:t xml:space="preserve"> got2b Curlz</w:t>
      </w:r>
      <w:r w:rsidR="00904C8C">
        <w:rPr>
          <w:rFonts w:cs="Arial"/>
          <w:color w:val="000000" w:themeColor="text1"/>
        </w:rPr>
        <w:t>-</w:t>
      </w:r>
      <w:r>
        <w:rPr>
          <w:rFonts w:cs="Arial"/>
          <w:color w:val="000000" w:themeColor="text1"/>
        </w:rPr>
        <w:t>Portfolio</w:t>
      </w:r>
      <w:r w:rsidRPr="006254E2">
        <w:rPr>
          <w:rFonts w:cs="Arial"/>
          <w:color w:val="000000" w:themeColor="text1"/>
        </w:rPr>
        <w:t xml:space="preserve"> ist </w:t>
      </w:r>
      <w:r w:rsidR="00904C8C">
        <w:rPr>
          <w:rFonts w:cs="Arial"/>
          <w:color w:val="000000" w:themeColor="text1"/>
        </w:rPr>
        <w:t>das</w:t>
      </w:r>
      <w:r w:rsidRPr="006254E2">
        <w:rPr>
          <w:rFonts w:cs="Arial"/>
          <w:color w:val="000000" w:themeColor="text1"/>
        </w:rPr>
        <w:t xml:space="preserve"> Toolkit, um perfekte Routine zu k</w:t>
      </w:r>
      <w:r w:rsidRPr="00D10B5A">
        <w:rPr>
          <w:rFonts w:cs="Arial"/>
          <w:color w:val="000000" w:themeColor="text1"/>
        </w:rPr>
        <w:t xml:space="preserve">reieren, mit der </w:t>
      </w:r>
      <w:r w:rsidR="00904C8C" w:rsidRPr="00D10B5A">
        <w:rPr>
          <w:rFonts w:cs="Arial"/>
          <w:color w:val="000000" w:themeColor="text1"/>
        </w:rPr>
        <w:t xml:space="preserve">man </w:t>
      </w:r>
      <w:r w:rsidRPr="00D10B5A">
        <w:rPr>
          <w:rFonts w:cs="Arial"/>
          <w:color w:val="000000" w:themeColor="text1"/>
        </w:rPr>
        <w:t>spezifische</w:t>
      </w:r>
      <w:r w:rsidR="002763EF" w:rsidRPr="00D10B5A">
        <w:rPr>
          <w:rFonts w:cs="Arial"/>
          <w:color w:val="000000" w:themeColor="text1"/>
        </w:rPr>
        <w:t xml:space="preserve"> Haar-</w:t>
      </w:r>
      <w:r w:rsidRPr="00D10B5A">
        <w:rPr>
          <w:rFonts w:cs="Arial"/>
          <w:color w:val="000000" w:themeColor="text1"/>
        </w:rPr>
        <w:t xml:space="preserve">Textur </w:t>
      </w:r>
      <w:r w:rsidR="00FF295A" w:rsidRPr="00D10B5A">
        <w:rPr>
          <w:rFonts w:cs="Arial"/>
          <w:color w:val="000000" w:themeColor="text1"/>
        </w:rPr>
        <w:t>stylen</w:t>
      </w:r>
      <w:r w:rsidRPr="00D10B5A">
        <w:rPr>
          <w:rFonts w:cs="Arial"/>
          <w:color w:val="000000" w:themeColor="text1"/>
        </w:rPr>
        <w:t>, definieren</w:t>
      </w:r>
      <w:r w:rsidRPr="006254E2">
        <w:rPr>
          <w:rFonts w:cs="Arial"/>
          <w:color w:val="000000" w:themeColor="text1"/>
        </w:rPr>
        <w:t xml:space="preserve"> und schützen kann. Die Reihe vereint bewährte Favoriten in neuem Glanz mit aufregenden Innovationen: Das </w:t>
      </w:r>
      <w:r w:rsidRPr="006254E2">
        <w:rPr>
          <w:rFonts w:cs="Arial"/>
          <w:b/>
          <w:bCs/>
          <w:color w:val="000000" w:themeColor="text1"/>
        </w:rPr>
        <w:t xml:space="preserve">got2b </w:t>
      </w:r>
      <w:r>
        <w:rPr>
          <w:rFonts w:cs="Arial"/>
          <w:b/>
          <w:bCs/>
          <w:color w:val="000000" w:themeColor="text1"/>
        </w:rPr>
        <w:t xml:space="preserve">Lockmittel Locken Mousse </w:t>
      </w:r>
      <w:r w:rsidRPr="006254E2">
        <w:rPr>
          <w:rFonts w:cs="Arial"/>
          <w:color w:val="000000" w:themeColor="text1"/>
        </w:rPr>
        <w:t>und die </w:t>
      </w:r>
      <w:r w:rsidRPr="006254E2">
        <w:rPr>
          <w:rFonts w:cs="Arial"/>
          <w:b/>
          <w:bCs/>
          <w:color w:val="000000" w:themeColor="text1"/>
        </w:rPr>
        <w:t>got2b C</w:t>
      </w:r>
      <w:r>
        <w:rPr>
          <w:rFonts w:cs="Arial"/>
          <w:b/>
          <w:bCs/>
          <w:color w:val="000000" w:themeColor="text1"/>
        </w:rPr>
        <w:t>URLZ</w:t>
      </w:r>
      <w:r w:rsidRPr="006254E2">
        <w:rPr>
          <w:rFonts w:cs="Arial"/>
          <w:b/>
          <w:bCs/>
          <w:color w:val="000000" w:themeColor="text1"/>
        </w:rPr>
        <w:t xml:space="preserve"> Styling </w:t>
      </w:r>
      <w:r w:rsidR="00FF295A">
        <w:rPr>
          <w:rFonts w:cs="Arial"/>
          <w:b/>
          <w:bCs/>
          <w:color w:val="000000" w:themeColor="text1"/>
        </w:rPr>
        <w:t>Creme</w:t>
      </w:r>
      <w:r w:rsidRPr="006254E2">
        <w:rPr>
          <w:rFonts w:cs="Arial"/>
          <w:color w:val="000000" w:themeColor="text1"/>
        </w:rPr>
        <w:t> </w:t>
      </w:r>
      <w:r w:rsidR="00D10B5A">
        <w:rPr>
          <w:rFonts w:cs="Arial"/>
          <w:color w:val="000000" w:themeColor="text1"/>
        </w:rPr>
        <w:t xml:space="preserve">bekommen einen </w:t>
      </w:r>
      <w:r w:rsidRPr="006254E2">
        <w:rPr>
          <w:rFonts w:cs="Arial"/>
          <w:color w:val="000000" w:themeColor="text1"/>
        </w:rPr>
        <w:t>Relaunch, während das </w:t>
      </w:r>
      <w:r w:rsidRPr="006254E2">
        <w:rPr>
          <w:rFonts w:cs="Arial"/>
          <w:b/>
          <w:bCs/>
          <w:color w:val="000000" w:themeColor="text1"/>
        </w:rPr>
        <w:t xml:space="preserve">got2b </w:t>
      </w:r>
      <w:r>
        <w:rPr>
          <w:rFonts w:cs="Arial"/>
          <w:b/>
          <w:bCs/>
          <w:color w:val="000000" w:themeColor="text1"/>
        </w:rPr>
        <w:t xml:space="preserve">CURLZ Definierendes Jelly </w:t>
      </w:r>
      <w:proofErr w:type="spellStart"/>
      <w:r>
        <w:rPr>
          <w:rFonts w:cs="Arial"/>
          <w:b/>
          <w:bCs/>
          <w:color w:val="000000" w:themeColor="text1"/>
        </w:rPr>
        <w:t>Stylinggel</w:t>
      </w:r>
      <w:proofErr w:type="spellEnd"/>
      <w:r>
        <w:rPr>
          <w:rFonts w:cs="Arial"/>
          <w:b/>
          <w:bCs/>
          <w:color w:val="000000" w:themeColor="text1"/>
        </w:rPr>
        <w:t xml:space="preserve"> </w:t>
      </w:r>
      <w:r w:rsidRPr="006254E2">
        <w:rPr>
          <w:rFonts w:cs="Arial"/>
          <w:color w:val="000000" w:themeColor="text1"/>
        </w:rPr>
        <w:t>und</w:t>
      </w:r>
      <w:r w:rsidR="00FF295A">
        <w:rPr>
          <w:rFonts w:cs="Arial"/>
          <w:color w:val="000000" w:themeColor="text1"/>
        </w:rPr>
        <w:t xml:space="preserve"> </w:t>
      </w:r>
      <w:r w:rsidR="00904C8C">
        <w:rPr>
          <w:rFonts w:cs="Arial"/>
          <w:color w:val="000000" w:themeColor="text1"/>
        </w:rPr>
        <w:t>der</w:t>
      </w:r>
      <w:r w:rsidRPr="006254E2">
        <w:rPr>
          <w:rFonts w:cs="Arial"/>
          <w:color w:val="000000" w:themeColor="text1"/>
        </w:rPr>
        <w:t xml:space="preserve"> </w:t>
      </w:r>
      <w:r w:rsidRPr="006254E2">
        <w:rPr>
          <w:rFonts w:cs="Arial"/>
          <w:b/>
          <w:bCs/>
          <w:color w:val="000000" w:themeColor="text1"/>
        </w:rPr>
        <w:t xml:space="preserve">got2b </w:t>
      </w:r>
      <w:r>
        <w:rPr>
          <w:rFonts w:cs="Arial"/>
          <w:b/>
          <w:bCs/>
          <w:color w:val="000000" w:themeColor="text1"/>
        </w:rPr>
        <w:t>CURLZ Locken Refresher Spray</w:t>
      </w:r>
      <w:r w:rsidRPr="006254E2">
        <w:rPr>
          <w:rFonts w:cs="Arial"/>
          <w:color w:val="000000" w:themeColor="text1"/>
        </w:rPr>
        <w:t> als brandneue Produkte die Serie perfekt ergänzen. Zusammen bilden sie eine unschlagbare Routine für definierte, gepflegte und strahlende Locken. Und das Beste: got2b setzt auf vegane Formeln</w:t>
      </w:r>
      <w:r w:rsidR="00547649">
        <w:rPr>
          <w:rFonts w:cs="Arial"/>
          <w:color w:val="000000" w:themeColor="text1"/>
        </w:rPr>
        <w:t>¹</w:t>
      </w:r>
      <w:r w:rsidRPr="006254E2">
        <w:rPr>
          <w:rFonts w:cs="Arial"/>
          <w:color w:val="000000" w:themeColor="text1"/>
        </w:rPr>
        <w:t xml:space="preserve"> und ein silikonfreies Erlebnis.</w:t>
      </w:r>
    </w:p>
    <w:p w14:paraId="0956DA73" w14:textId="4FA5BFC0" w:rsidR="3D40D2E1" w:rsidRDefault="3D40D2E1" w:rsidP="3D40D2E1">
      <w:pPr>
        <w:pStyle w:val="Standard12pt"/>
        <w:spacing w:line="276" w:lineRule="auto"/>
        <w:jc w:val="both"/>
        <w:rPr>
          <w:rFonts w:cs="Arial"/>
          <w:color w:val="000000" w:themeColor="text1"/>
        </w:rPr>
      </w:pPr>
    </w:p>
    <w:p w14:paraId="16119296" w14:textId="2872D8AC" w:rsidR="00CE1ED0" w:rsidRPr="00CE1ED0" w:rsidRDefault="00904C8C" w:rsidP="00904C8C">
      <w:pPr>
        <w:pStyle w:val="Standard12pt"/>
        <w:spacing w:line="276" w:lineRule="auto"/>
        <w:jc w:val="both"/>
        <w:rPr>
          <w:rFonts w:cs="Arial"/>
          <w:color w:val="000000" w:themeColor="text1"/>
        </w:rPr>
      </w:pPr>
      <w:r>
        <w:rPr>
          <w:rFonts w:cs="Arial"/>
          <w:b/>
          <w:bCs/>
          <w:color w:val="000000" w:themeColor="text1"/>
        </w:rPr>
        <w:t>D</w:t>
      </w:r>
      <w:r w:rsidR="006254E2" w:rsidRPr="3D40D2E1">
        <w:rPr>
          <w:rFonts w:cs="Arial"/>
          <w:b/>
          <w:bCs/>
          <w:color w:val="000000" w:themeColor="text1"/>
        </w:rPr>
        <w:t>ie Power von got2b CURLZ:</w:t>
      </w:r>
    </w:p>
    <w:p w14:paraId="6DD7AD40" w14:textId="77777777" w:rsidR="00CE1ED0" w:rsidRPr="00CE1ED0" w:rsidRDefault="00CE1ED0" w:rsidP="00CE1ED0">
      <w:pPr>
        <w:pStyle w:val="Standard12pt"/>
        <w:spacing w:line="276" w:lineRule="auto"/>
        <w:ind w:left="720"/>
        <w:jc w:val="both"/>
        <w:rPr>
          <w:rFonts w:cs="Arial"/>
          <w:color w:val="000000" w:themeColor="text1"/>
        </w:rPr>
      </w:pPr>
    </w:p>
    <w:p w14:paraId="65E5E062" w14:textId="58EF17CC" w:rsidR="00CE1ED0" w:rsidRDefault="00CE1ED0" w:rsidP="00CE1ED0">
      <w:pPr>
        <w:pStyle w:val="Standard12pt"/>
        <w:numPr>
          <w:ilvl w:val="0"/>
          <w:numId w:val="17"/>
        </w:numPr>
        <w:spacing w:line="276" w:lineRule="auto"/>
        <w:jc w:val="both"/>
        <w:rPr>
          <w:rFonts w:cs="Arial"/>
          <w:color w:val="000000" w:themeColor="text1"/>
        </w:rPr>
      </w:pPr>
      <w:r>
        <w:rPr>
          <w:rFonts w:cs="Arial"/>
          <w:b/>
          <w:bCs/>
          <w:color w:val="000000" w:themeColor="text1"/>
        </w:rPr>
        <w:t>g</w:t>
      </w:r>
      <w:r w:rsidRPr="00D05835">
        <w:rPr>
          <w:rFonts w:cs="Arial"/>
          <w:b/>
          <w:bCs/>
          <w:color w:val="000000" w:themeColor="text1"/>
        </w:rPr>
        <w:t xml:space="preserve">ot2b CURLZ Styling </w:t>
      </w:r>
      <w:r>
        <w:rPr>
          <w:rFonts w:cs="Arial"/>
          <w:b/>
          <w:bCs/>
          <w:color w:val="000000" w:themeColor="text1"/>
        </w:rPr>
        <w:t>Creme</w:t>
      </w:r>
      <w:r>
        <w:rPr>
          <w:rFonts w:cs="Arial"/>
          <w:color w:val="000000" w:themeColor="text1"/>
        </w:rPr>
        <w:t xml:space="preserve">: Egal ob </w:t>
      </w:r>
      <w:r w:rsidRPr="004D0644">
        <w:rPr>
          <w:rFonts w:cs="Arial"/>
          <w:color w:val="000000" w:themeColor="text1"/>
        </w:rPr>
        <w:t xml:space="preserve">gewellt, lockig oder </w:t>
      </w:r>
      <w:proofErr w:type="spellStart"/>
      <w:r w:rsidRPr="004D0644">
        <w:rPr>
          <w:rFonts w:cs="Arial"/>
          <w:color w:val="000000" w:themeColor="text1"/>
        </w:rPr>
        <w:t>coily</w:t>
      </w:r>
      <w:proofErr w:type="spellEnd"/>
      <w:r w:rsidRPr="004D0644">
        <w:rPr>
          <w:rFonts w:cs="Arial"/>
          <w:color w:val="000000" w:themeColor="text1"/>
        </w:rPr>
        <w:t>:</w:t>
      </w:r>
      <w:r>
        <w:rPr>
          <w:rFonts w:cs="Arial"/>
          <w:color w:val="000000" w:themeColor="text1"/>
        </w:rPr>
        <w:t xml:space="preserve"> die Styling Creme mit Kokosnussöl und Sheabutter sorgt jetzt für gesundaussehende, definierte Locken mit Sprungkraft die den ganzen Tag halten – ohne Rückstände, ohne Flöckchen, ohne Ablagerungen.</w:t>
      </w:r>
    </w:p>
    <w:p w14:paraId="36F735E6" w14:textId="77777777" w:rsidR="00CE1ED0" w:rsidRDefault="00CE1ED0" w:rsidP="00904C8C">
      <w:pPr>
        <w:pStyle w:val="Standard12pt"/>
        <w:spacing w:line="276" w:lineRule="auto"/>
        <w:ind w:left="360"/>
        <w:jc w:val="both"/>
        <w:rPr>
          <w:rFonts w:cs="Arial"/>
          <w:color w:val="000000" w:themeColor="text1"/>
        </w:rPr>
      </w:pPr>
      <w:r w:rsidRPr="000E7BDD">
        <w:rPr>
          <w:rFonts w:cs="Arial"/>
          <w:b/>
          <w:bCs/>
          <w:color w:val="000000" w:themeColor="text1"/>
        </w:rPr>
        <w:t>Anwendung:</w:t>
      </w:r>
      <w:r>
        <w:rPr>
          <w:rFonts w:cs="Arial"/>
          <w:color w:val="000000" w:themeColor="text1"/>
        </w:rPr>
        <w:t xml:space="preserve"> Auf das feuchte Haar auftragen und die Locken mit der üblichen Technik stylen. </w:t>
      </w:r>
    </w:p>
    <w:p w14:paraId="1E6E92AC" w14:textId="6DA28CA7" w:rsidR="00CE1ED0" w:rsidRPr="00F96E98" w:rsidRDefault="00CE1ED0" w:rsidP="00904C8C">
      <w:pPr>
        <w:pStyle w:val="Standard12pt"/>
        <w:spacing w:line="276" w:lineRule="auto"/>
        <w:ind w:left="360"/>
        <w:jc w:val="both"/>
        <w:rPr>
          <w:rFonts w:cs="Arial"/>
          <w:b/>
          <w:bCs/>
          <w:color w:val="000000" w:themeColor="text1"/>
          <w:lang w:val="en-US"/>
        </w:rPr>
      </w:pPr>
      <w:r w:rsidRPr="00F96E98">
        <w:rPr>
          <w:rFonts w:cs="Arial"/>
          <w:b/>
          <w:bCs/>
          <w:color w:val="000000" w:themeColor="text1"/>
          <w:lang w:val="en-US"/>
        </w:rPr>
        <w:t>got2b CURLZ Styling</w:t>
      </w:r>
      <w:r>
        <w:rPr>
          <w:rFonts w:cs="Arial"/>
          <w:b/>
          <w:bCs/>
          <w:color w:val="000000" w:themeColor="text1"/>
          <w:lang w:val="en-US"/>
        </w:rPr>
        <w:t xml:space="preserve"> Creme</w:t>
      </w:r>
      <w:r w:rsidRPr="00F96E98">
        <w:rPr>
          <w:rFonts w:cs="Arial"/>
          <w:b/>
          <w:bCs/>
          <w:color w:val="000000" w:themeColor="text1"/>
          <w:lang w:val="en-US"/>
        </w:rPr>
        <w:t>, 200 ml</w:t>
      </w:r>
    </w:p>
    <w:p w14:paraId="12FD810A" w14:textId="77777777" w:rsidR="00CE1ED0" w:rsidRDefault="00CE1ED0" w:rsidP="00CE1ED0">
      <w:pPr>
        <w:pStyle w:val="Standard12pt"/>
        <w:spacing w:line="276" w:lineRule="auto"/>
        <w:ind w:left="720"/>
        <w:jc w:val="both"/>
        <w:rPr>
          <w:rFonts w:cs="Arial"/>
          <w:color w:val="000000" w:themeColor="text1"/>
          <w:lang w:val="en-US"/>
        </w:rPr>
      </w:pPr>
    </w:p>
    <w:p w14:paraId="6CC77A04" w14:textId="77777777" w:rsidR="00CE1ED0" w:rsidRPr="00F96E98" w:rsidRDefault="00CE1ED0" w:rsidP="00CE1ED0">
      <w:pPr>
        <w:pStyle w:val="Standard12pt"/>
        <w:spacing w:line="276" w:lineRule="auto"/>
        <w:ind w:left="720"/>
        <w:jc w:val="both"/>
        <w:rPr>
          <w:rFonts w:cs="Arial"/>
          <w:color w:val="000000" w:themeColor="text1"/>
          <w:lang w:val="en-US"/>
        </w:rPr>
      </w:pPr>
    </w:p>
    <w:p w14:paraId="192345EF" w14:textId="5EA935CC" w:rsidR="00CE1ED0" w:rsidRPr="000E7BDD" w:rsidRDefault="00CE1ED0" w:rsidP="00CE1ED0">
      <w:pPr>
        <w:pStyle w:val="Standard12pt"/>
        <w:numPr>
          <w:ilvl w:val="0"/>
          <w:numId w:val="17"/>
        </w:numPr>
        <w:spacing w:line="276" w:lineRule="auto"/>
        <w:jc w:val="both"/>
        <w:rPr>
          <w:rFonts w:cs="Arial"/>
          <w:color w:val="000000" w:themeColor="text1"/>
        </w:rPr>
      </w:pPr>
      <w:r w:rsidRPr="006254E2">
        <w:rPr>
          <w:rFonts w:cs="Arial"/>
          <w:b/>
          <w:bCs/>
          <w:color w:val="000000" w:themeColor="text1"/>
        </w:rPr>
        <w:t xml:space="preserve">got2b </w:t>
      </w:r>
      <w:r>
        <w:rPr>
          <w:rFonts w:cs="Arial"/>
          <w:b/>
          <w:bCs/>
          <w:color w:val="000000" w:themeColor="text1"/>
        </w:rPr>
        <w:t xml:space="preserve">CURLZ Definierendes Jelly </w:t>
      </w:r>
      <w:proofErr w:type="spellStart"/>
      <w:r>
        <w:rPr>
          <w:rFonts w:cs="Arial"/>
          <w:b/>
          <w:bCs/>
          <w:color w:val="000000" w:themeColor="text1"/>
        </w:rPr>
        <w:t>Stylinggel</w:t>
      </w:r>
      <w:proofErr w:type="spellEnd"/>
      <w:r>
        <w:rPr>
          <w:rFonts w:cs="Arial"/>
          <w:b/>
          <w:bCs/>
          <w:color w:val="000000" w:themeColor="text1"/>
        </w:rPr>
        <w:t xml:space="preserve">: </w:t>
      </w:r>
      <w:r>
        <w:rPr>
          <w:rFonts w:ascii="Helvetica" w:hAnsi="Helvetica" w:cs="Helvetica"/>
          <w:lang w:eastAsia="de-DE"/>
        </w:rPr>
        <w:t xml:space="preserve">Das </w:t>
      </w:r>
      <w:proofErr w:type="spellStart"/>
      <w:r>
        <w:rPr>
          <w:rFonts w:ascii="Helvetica" w:hAnsi="Helvetica" w:cs="Helvetica"/>
          <w:lang w:eastAsia="de-DE"/>
        </w:rPr>
        <w:t>Stylinggel</w:t>
      </w:r>
      <w:proofErr w:type="spellEnd"/>
      <w:r>
        <w:rPr>
          <w:rFonts w:ascii="Helvetica" w:hAnsi="Helvetica" w:cs="Helvetica"/>
          <w:lang w:eastAsia="de-DE"/>
        </w:rPr>
        <w:t xml:space="preserve"> mit Extrakt aus roter Alge verleiht Locken Feuchtigkeit und bekämpft </w:t>
      </w:r>
      <w:proofErr w:type="spellStart"/>
      <w:r>
        <w:rPr>
          <w:rFonts w:ascii="Helvetica" w:hAnsi="Helvetica" w:cs="Helvetica"/>
          <w:lang w:eastAsia="de-DE"/>
        </w:rPr>
        <w:t>Frizz</w:t>
      </w:r>
      <w:proofErr w:type="spellEnd"/>
      <w:r>
        <w:rPr>
          <w:rFonts w:ascii="Helvetica" w:hAnsi="Helvetica" w:cs="Helvetica"/>
          <w:lang w:eastAsia="de-DE"/>
        </w:rPr>
        <w:t xml:space="preserve">. Gleichzeitig sorgt es für definierte, </w:t>
      </w:r>
      <w:proofErr w:type="spellStart"/>
      <w:r>
        <w:rPr>
          <w:rFonts w:ascii="Helvetica" w:hAnsi="Helvetica" w:cs="Helvetica"/>
          <w:lang w:eastAsia="de-DE"/>
        </w:rPr>
        <w:t>bouncy</w:t>
      </w:r>
      <w:proofErr w:type="spellEnd"/>
      <w:r>
        <w:rPr>
          <w:rFonts w:ascii="Helvetica" w:hAnsi="Helvetica" w:cs="Helvetica"/>
          <w:lang w:eastAsia="de-DE"/>
        </w:rPr>
        <w:t xml:space="preserve"> Locken mit leichtem Halt. Haar</w:t>
      </w:r>
      <w:r w:rsidR="00D628B5">
        <w:rPr>
          <w:rFonts w:ascii="Helvetica" w:hAnsi="Helvetica" w:cs="Helvetica"/>
          <w:lang w:eastAsia="de-DE"/>
        </w:rPr>
        <w:t>styling</w:t>
      </w:r>
      <w:r>
        <w:rPr>
          <w:rFonts w:ascii="Helvetica" w:hAnsi="Helvetica" w:cs="Helvetica"/>
          <w:lang w:eastAsia="de-DE"/>
        </w:rPr>
        <w:t xml:space="preserve"> ohne Crunch und ohne Rückstände - für </w:t>
      </w:r>
      <w:proofErr w:type="spellStart"/>
      <w:r>
        <w:rPr>
          <w:rFonts w:ascii="Helvetica" w:hAnsi="Helvetica" w:cs="Helvetica"/>
          <w:lang w:eastAsia="de-DE"/>
        </w:rPr>
        <w:t>shiny</w:t>
      </w:r>
      <w:proofErr w:type="spellEnd"/>
      <w:r>
        <w:rPr>
          <w:rFonts w:ascii="Helvetica" w:hAnsi="Helvetica" w:cs="Helvetica"/>
          <w:lang w:eastAsia="de-DE"/>
        </w:rPr>
        <w:t xml:space="preserve">, </w:t>
      </w:r>
      <w:proofErr w:type="spellStart"/>
      <w:r>
        <w:rPr>
          <w:rFonts w:ascii="Helvetica" w:hAnsi="Helvetica" w:cs="Helvetica"/>
          <w:lang w:eastAsia="de-DE"/>
        </w:rPr>
        <w:t>juicy</w:t>
      </w:r>
      <w:proofErr w:type="spellEnd"/>
      <w:r>
        <w:rPr>
          <w:rFonts w:ascii="Helvetica" w:hAnsi="Helvetica" w:cs="Helvetica"/>
          <w:lang w:eastAsia="de-DE"/>
        </w:rPr>
        <w:t xml:space="preserve"> Curls!</w:t>
      </w:r>
    </w:p>
    <w:p w14:paraId="793E954C" w14:textId="2E148B5E" w:rsidR="00CE1ED0" w:rsidRDefault="00CE1ED0" w:rsidP="00D628B5">
      <w:pPr>
        <w:pStyle w:val="Standard12pt"/>
        <w:spacing w:line="276" w:lineRule="auto"/>
        <w:ind w:left="360"/>
        <w:jc w:val="both"/>
        <w:rPr>
          <w:rFonts w:cs="Arial"/>
          <w:color w:val="000000" w:themeColor="text1"/>
        </w:rPr>
      </w:pPr>
      <w:r w:rsidRPr="000E7BDD">
        <w:rPr>
          <w:rFonts w:cs="Arial"/>
          <w:b/>
          <w:bCs/>
          <w:color w:val="000000" w:themeColor="text1"/>
        </w:rPr>
        <w:t>Anwendung:</w:t>
      </w:r>
      <w:r w:rsidRPr="000E7BDD">
        <w:rPr>
          <w:rFonts w:cs="Arial"/>
          <w:color w:val="000000" w:themeColor="text1"/>
        </w:rPr>
        <w:t xml:space="preserve"> </w:t>
      </w:r>
      <w:r w:rsidRPr="000E7BDD">
        <w:rPr>
          <w:rFonts w:ascii="Helvetica" w:hAnsi="Helvetica" w:cs="Helvetica"/>
          <w:lang w:eastAsia="de-DE"/>
        </w:rPr>
        <w:t>Großzügig in die Handflächen</w:t>
      </w:r>
      <w:r>
        <w:rPr>
          <w:rFonts w:cs="Arial"/>
          <w:color w:val="000000" w:themeColor="text1"/>
        </w:rPr>
        <w:t xml:space="preserve"> </w:t>
      </w:r>
      <w:r>
        <w:rPr>
          <w:rFonts w:ascii="Helvetica" w:hAnsi="Helvetica" w:cs="Helvetica"/>
          <w:lang w:eastAsia="de-DE"/>
        </w:rPr>
        <w:t xml:space="preserve">geben und mit der üblichen Technik in das nasse Haar einarbeiten. Nach oben </w:t>
      </w:r>
      <w:proofErr w:type="spellStart"/>
      <w:r>
        <w:rPr>
          <w:rFonts w:ascii="Helvetica" w:hAnsi="Helvetica" w:cs="Helvetica"/>
          <w:lang w:eastAsia="de-DE"/>
        </w:rPr>
        <w:t>scrunchen</w:t>
      </w:r>
      <w:proofErr w:type="spellEnd"/>
      <w:r>
        <w:rPr>
          <w:rFonts w:ascii="Helvetica" w:hAnsi="Helvetica" w:cs="Helvetica"/>
          <w:lang w:eastAsia="de-DE"/>
        </w:rPr>
        <w:t xml:space="preserve">. Überschüssiges Wasser ausdrücken und die Haare trocknen oder einen Diffusor nutzen. Mit den Händen die trockenen Haare an der Kopfhaut etwas lockern und leicht </w:t>
      </w:r>
      <w:proofErr w:type="spellStart"/>
      <w:r>
        <w:rPr>
          <w:rFonts w:ascii="Helvetica" w:hAnsi="Helvetica" w:cs="Helvetica"/>
          <w:lang w:eastAsia="de-DE"/>
        </w:rPr>
        <w:t>scrunchen</w:t>
      </w:r>
      <w:proofErr w:type="spellEnd"/>
      <w:r>
        <w:rPr>
          <w:rFonts w:ascii="Helvetica" w:hAnsi="Helvetica" w:cs="Helvetica"/>
          <w:lang w:eastAsia="de-DE"/>
        </w:rPr>
        <w:t>. Für den extra Bounce kann</w:t>
      </w:r>
      <w:r w:rsidR="00D10B5A">
        <w:rPr>
          <w:rFonts w:ascii="Helvetica" w:hAnsi="Helvetica" w:cs="Helvetica"/>
          <w:lang w:eastAsia="de-DE"/>
        </w:rPr>
        <w:t xml:space="preserve"> </w:t>
      </w:r>
      <w:proofErr w:type="spellStart"/>
      <w:r w:rsidR="00D10B5A">
        <w:rPr>
          <w:rFonts w:ascii="Helvetica" w:hAnsi="Helvetica" w:cs="Helvetica"/>
          <w:lang w:eastAsia="de-DE"/>
        </w:rPr>
        <w:t>mann</w:t>
      </w:r>
      <w:proofErr w:type="spellEnd"/>
      <w:r w:rsidR="00D10B5A">
        <w:rPr>
          <w:rFonts w:ascii="Helvetica" w:hAnsi="Helvetica" w:cs="Helvetica"/>
          <w:lang w:eastAsia="de-DE"/>
        </w:rPr>
        <w:t xml:space="preserve"> die </w:t>
      </w:r>
      <w:r>
        <w:rPr>
          <w:rFonts w:ascii="Helvetica" w:hAnsi="Helvetica" w:cs="Helvetica"/>
          <w:lang w:eastAsia="de-DE"/>
        </w:rPr>
        <w:t>Locken auch kopfüber mit dem Diffusor föhnen.</w:t>
      </w:r>
      <w:r>
        <w:rPr>
          <w:rFonts w:cs="Arial"/>
          <w:color w:val="000000" w:themeColor="text1"/>
        </w:rPr>
        <w:t xml:space="preserve"> </w:t>
      </w:r>
      <w:r w:rsidR="00D10B5A">
        <w:rPr>
          <w:rFonts w:cs="Arial"/>
          <w:color w:val="000000" w:themeColor="text1"/>
        </w:rPr>
        <w:t xml:space="preserve">Oder </w:t>
      </w:r>
      <w:r w:rsidR="00D10B5A">
        <w:rPr>
          <w:rFonts w:cs="Arial"/>
          <w:color w:val="000000" w:themeColor="text1"/>
        </w:rPr>
        <w:lastRenderedPageBreak/>
        <w:t xml:space="preserve">man arbeitet das Jelly </w:t>
      </w:r>
      <w:proofErr w:type="spellStart"/>
      <w:r w:rsidR="00D10B5A">
        <w:rPr>
          <w:rFonts w:cs="Arial"/>
          <w:color w:val="000000" w:themeColor="text1"/>
        </w:rPr>
        <w:t>Stylinggel</w:t>
      </w:r>
      <w:proofErr w:type="spellEnd"/>
      <w:r w:rsidR="00D10B5A">
        <w:rPr>
          <w:rFonts w:cs="Arial"/>
          <w:color w:val="000000" w:themeColor="text1"/>
        </w:rPr>
        <w:t xml:space="preserve"> in die </w:t>
      </w:r>
      <w:r w:rsidR="00D10B5A" w:rsidRPr="00D10B5A">
        <w:rPr>
          <w:rFonts w:cs="Arial"/>
          <w:color w:val="000000" w:themeColor="text1"/>
        </w:rPr>
        <w:t>bereits getrocknete</w:t>
      </w:r>
      <w:r w:rsidR="00D10B5A">
        <w:rPr>
          <w:rFonts w:cs="Arial"/>
          <w:color w:val="000000" w:themeColor="text1"/>
        </w:rPr>
        <w:t>n</w:t>
      </w:r>
      <w:r w:rsidR="00D10B5A" w:rsidRPr="00D10B5A">
        <w:rPr>
          <w:rFonts w:cs="Arial"/>
          <w:color w:val="000000" w:themeColor="text1"/>
        </w:rPr>
        <w:t xml:space="preserve"> Locken ein</w:t>
      </w:r>
      <w:r w:rsidR="00D10B5A">
        <w:rPr>
          <w:rFonts w:cs="Arial"/>
          <w:color w:val="000000" w:themeColor="text1"/>
        </w:rPr>
        <w:t xml:space="preserve">, was </w:t>
      </w:r>
      <w:r w:rsidR="00D10B5A" w:rsidRPr="00D10B5A">
        <w:rPr>
          <w:rFonts w:cs="Arial"/>
          <w:color w:val="000000" w:themeColor="text1"/>
        </w:rPr>
        <w:t>für definierte Locken und verstärkte Sprungkraft</w:t>
      </w:r>
      <w:r w:rsidR="00D10B5A">
        <w:rPr>
          <w:rFonts w:cs="Arial"/>
          <w:color w:val="000000" w:themeColor="text1"/>
        </w:rPr>
        <w:t xml:space="preserve"> sorgt</w:t>
      </w:r>
      <w:r w:rsidR="00D10B5A" w:rsidRPr="00D10B5A">
        <w:rPr>
          <w:rFonts w:cs="Arial"/>
          <w:color w:val="000000" w:themeColor="text1"/>
        </w:rPr>
        <w:t>.</w:t>
      </w:r>
    </w:p>
    <w:p w14:paraId="6A840906" w14:textId="224C2B16" w:rsidR="3D40D2E1" w:rsidRDefault="3D40D2E1" w:rsidP="3D40D2E1">
      <w:pPr>
        <w:pStyle w:val="Standard12pt"/>
        <w:spacing w:line="276" w:lineRule="auto"/>
        <w:jc w:val="both"/>
        <w:rPr>
          <w:rFonts w:cs="Arial"/>
          <w:b/>
          <w:bCs/>
          <w:color w:val="000000" w:themeColor="text1"/>
        </w:rPr>
      </w:pPr>
    </w:p>
    <w:p w14:paraId="119DE179" w14:textId="181963FF" w:rsidR="006254E2" w:rsidRDefault="00CE1ED0" w:rsidP="00D628B5">
      <w:pPr>
        <w:pStyle w:val="Standard12pt"/>
        <w:spacing w:line="276" w:lineRule="auto"/>
        <w:ind w:left="360"/>
        <w:jc w:val="both"/>
        <w:rPr>
          <w:rFonts w:cs="Arial"/>
          <w:b/>
          <w:bCs/>
          <w:color w:val="000000" w:themeColor="text1"/>
        </w:rPr>
      </w:pPr>
      <w:r w:rsidRPr="00CE1ED0">
        <w:rPr>
          <w:rFonts w:cs="Arial"/>
          <w:b/>
          <w:bCs/>
          <w:color w:val="000000" w:themeColor="text1"/>
        </w:rPr>
        <w:t xml:space="preserve"> </w:t>
      </w:r>
      <w:r w:rsidRPr="0029256E">
        <w:rPr>
          <w:rFonts w:cs="Arial"/>
          <w:b/>
          <w:bCs/>
          <w:color w:val="000000" w:themeColor="text1"/>
        </w:rPr>
        <w:t xml:space="preserve">got2b CURLZ Definierendes Jelly </w:t>
      </w:r>
      <w:proofErr w:type="spellStart"/>
      <w:r w:rsidRPr="0029256E">
        <w:rPr>
          <w:rFonts w:cs="Arial"/>
          <w:b/>
          <w:bCs/>
          <w:color w:val="000000" w:themeColor="text1"/>
        </w:rPr>
        <w:t>Stylinggel</w:t>
      </w:r>
      <w:proofErr w:type="spellEnd"/>
      <w:r w:rsidRPr="0029256E">
        <w:rPr>
          <w:rFonts w:cs="Arial"/>
          <w:b/>
          <w:bCs/>
          <w:color w:val="000000" w:themeColor="text1"/>
        </w:rPr>
        <w:t xml:space="preserve">, </w:t>
      </w:r>
      <w:r>
        <w:rPr>
          <w:rFonts w:cs="Arial"/>
          <w:b/>
          <w:bCs/>
          <w:color w:val="000000" w:themeColor="text1"/>
        </w:rPr>
        <w:t>15</w:t>
      </w:r>
      <w:r w:rsidRPr="0029256E">
        <w:rPr>
          <w:rFonts w:cs="Arial"/>
          <w:b/>
          <w:bCs/>
          <w:color w:val="000000" w:themeColor="text1"/>
        </w:rPr>
        <w:t>0 ml</w:t>
      </w:r>
    </w:p>
    <w:p w14:paraId="6474C197" w14:textId="211DF5A5" w:rsidR="00CE1ED0" w:rsidRDefault="00CE1ED0" w:rsidP="00CE1ED0">
      <w:pPr>
        <w:pStyle w:val="Standard12pt"/>
        <w:spacing w:line="276" w:lineRule="auto"/>
        <w:ind w:left="720"/>
        <w:jc w:val="both"/>
        <w:rPr>
          <w:rFonts w:cs="Arial"/>
          <w:b/>
          <w:bCs/>
          <w:color w:val="000000" w:themeColor="text1"/>
        </w:rPr>
      </w:pPr>
    </w:p>
    <w:p w14:paraId="4513B0ED" w14:textId="006AD7EA" w:rsidR="006254E2" w:rsidRPr="00CE1ED0" w:rsidRDefault="006254E2" w:rsidP="00CE1ED0">
      <w:pPr>
        <w:pStyle w:val="Standard12pt"/>
        <w:numPr>
          <w:ilvl w:val="0"/>
          <w:numId w:val="17"/>
        </w:numPr>
        <w:spacing w:line="276" w:lineRule="auto"/>
        <w:jc w:val="both"/>
        <w:rPr>
          <w:rFonts w:cs="Arial"/>
          <w:b/>
          <w:bCs/>
          <w:color w:val="000000" w:themeColor="text1"/>
        </w:rPr>
      </w:pPr>
      <w:r>
        <w:rPr>
          <w:rFonts w:cs="Arial"/>
          <w:b/>
          <w:bCs/>
          <w:color w:val="000000" w:themeColor="text1"/>
        </w:rPr>
        <w:t xml:space="preserve">got2b Lockmittel Locken Mousse: </w:t>
      </w:r>
      <w:proofErr w:type="gramStart"/>
      <w:r>
        <w:rPr>
          <w:rFonts w:cs="Arial"/>
          <w:color w:val="000000" w:themeColor="text1"/>
        </w:rPr>
        <w:t>Mit dem Mousse</w:t>
      </w:r>
      <w:proofErr w:type="gramEnd"/>
      <w:r w:rsidR="00D05835">
        <w:rPr>
          <w:rFonts w:cs="Arial"/>
          <w:color w:val="000000" w:themeColor="text1"/>
        </w:rPr>
        <w:t xml:space="preserve"> für natürlich gewelltes, lockiges oder</w:t>
      </w:r>
      <w:r w:rsidR="00CE1ED0">
        <w:rPr>
          <w:rFonts w:cs="Arial"/>
          <w:color w:val="000000" w:themeColor="text1"/>
        </w:rPr>
        <w:t xml:space="preserve"> </w:t>
      </w:r>
      <w:proofErr w:type="spellStart"/>
      <w:r w:rsidR="00CE1ED0">
        <w:rPr>
          <w:rFonts w:cs="Arial"/>
          <w:color w:val="000000" w:themeColor="text1"/>
        </w:rPr>
        <w:t>coily</w:t>
      </w:r>
      <w:proofErr w:type="spellEnd"/>
      <w:r w:rsidR="00D05835">
        <w:rPr>
          <w:rFonts w:cs="Arial"/>
          <w:color w:val="000000" w:themeColor="text1"/>
        </w:rPr>
        <w:t xml:space="preserve"> Haar mit neuem, frischem Duft,</w:t>
      </w:r>
      <w:r>
        <w:rPr>
          <w:rFonts w:cs="Arial"/>
          <w:color w:val="000000" w:themeColor="text1"/>
        </w:rPr>
        <w:t xml:space="preserve"> kann</w:t>
      </w:r>
      <w:r w:rsidR="00D628B5">
        <w:rPr>
          <w:rFonts w:cs="Arial"/>
          <w:color w:val="000000" w:themeColor="text1"/>
        </w:rPr>
        <w:t xml:space="preserve"> man</w:t>
      </w:r>
      <w:r>
        <w:rPr>
          <w:rFonts w:cs="Arial"/>
          <w:color w:val="000000" w:themeColor="text1"/>
        </w:rPr>
        <w:t xml:space="preserve"> bis zu 96 Stunden Anti-</w:t>
      </w:r>
      <w:proofErr w:type="spellStart"/>
      <w:r>
        <w:rPr>
          <w:rFonts w:cs="Arial"/>
          <w:color w:val="000000" w:themeColor="text1"/>
        </w:rPr>
        <w:t>Frizz</w:t>
      </w:r>
      <w:proofErr w:type="spellEnd"/>
      <w:r>
        <w:rPr>
          <w:rFonts w:cs="Arial"/>
          <w:color w:val="000000" w:themeColor="text1"/>
        </w:rPr>
        <w:t>-Effekt</w:t>
      </w:r>
      <w:r w:rsidR="00D05835">
        <w:rPr>
          <w:rFonts w:cs="Arial"/>
          <w:color w:val="000000" w:themeColor="text1"/>
        </w:rPr>
        <w:t>, Föhnschutz</w:t>
      </w:r>
      <w:r>
        <w:rPr>
          <w:rFonts w:cs="Arial"/>
          <w:color w:val="000000" w:themeColor="text1"/>
        </w:rPr>
        <w:t xml:space="preserve"> und definierte Locken genießen. </w:t>
      </w:r>
      <w:r w:rsidR="00D05835">
        <w:rPr>
          <w:rFonts w:cs="Arial"/>
          <w:color w:val="000000" w:themeColor="text1"/>
        </w:rPr>
        <w:t xml:space="preserve">Die pflegende Formel mit Panthenol versorgt das Haar außerdem mit Feuchtigkeit. </w:t>
      </w:r>
    </w:p>
    <w:p w14:paraId="3DE0723B" w14:textId="338CFB89" w:rsidR="00D05835" w:rsidRDefault="00D05835" w:rsidP="00D628B5">
      <w:pPr>
        <w:pStyle w:val="Standard12pt"/>
        <w:spacing w:line="276" w:lineRule="auto"/>
        <w:ind w:left="360"/>
        <w:jc w:val="both"/>
        <w:rPr>
          <w:rFonts w:cs="Arial"/>
          <w:color w:val="000000" w:themeColor="text1"/>
        </w:rPr>
      </w:pPr>
      <w:r w:rsidRPr="000E7BDD">
        <w:rPr>
          <w:rFonts w:cs="Arial"/>
          <w:b/>
          <w:bCs/>
          <w:color w:val="000000" w:themeColor="text1"/>
        </w:rPr>
        <w:t>Anwendung</w:t>
      </w:r>
      <w:r w:rsidR="00547649">
        <w:rPr>
          <w:rFonts w:cs="Arial"/>
          <w:b/>
          <w:bCs/>
          <w:color w:val="000000" w:themeColor="text1"/>
        </w:rPr>
        <w:t>²</w:t>
      </w:r>
      <w:r w:rsidRPr="000E7BDD">
        <w:rPr>
          <w:rFonts w:cs="Arial"/>
          <w:b/>
          <w:bCs/>
          <w:color w:val="000000" w:themeColor="text1"/>
        </w:rPr>
        <w:t>:</w:t>
      </w:r>
      <w:r w:rsidR="00547649">
        <w:rPr>
          <w:rFonts w:cs="Arial"/>
          <w:color w:val="000000" w:themeColor="text1"/>
        </w:rPr>
        <w:t xml:space="preserve"> </w:t>
      </w:r>
      <w:r>
        <w:rPr>
          <w:rFonts w:cs="Arial"/>
          <w:color w:val="000000" w:themeColor="text1"/>
        </w:rPr>
        <w:t>Ins handtuchtrockene Haar einarbeiten und wie gewohnt stylen. Für extra Sprungkraft fö</w:t>
      </w:r>
      <w:r w:rsidR="00D628B5">
        <w:rPr>
          <w:rFonts w:cs="Arial"/>
          <w:color w:val="000000" w:themeColor="text1"/>
        </w:rPr>
        <w:t>hnt man die</w:t>
      </w:r>
      <w:r>
        <w:rPr>
          <w:rFonts w:cs="Arial"/>
          <w:color w:val="000000" w:themeColor="text1"/>
        </w:rPr>
        <w:t xml:space="preserve"> Haare kopfüber mit einem Diffusor und </w:t>
      </w:r>
      <w:proofErr w:type="spellStart"/>
      <w:r>
        <w:rPr>
          <w:rFonts w:cs="Arial"/>
          <w:color w:val="000000" w:themeColor="text1"/>
        </w:rPr>
        <w:t>scrunch</w:t>
      </w:r>
      <w:r w:rsidR="00D628B5">
        <w:rPr>
          <w:rFonts w:cs="Arial"/>
          <w:color w:val="000000" w:themeColor="text1"/>
        </w:rPr>
        <w:t>t</w:t>
      </w:r>
      <w:proofErr w:type="spellEnd"/>
      <w:r>
        <w:rPr>
          <w:rFonts w:cs="Arial"/>
          <w:color w:val="000000" w:themeColor="text1"/>
        </w:rPr>
        <w:t xml:space="preserve"> </w:t>
      </w:r>
      <w:r w:rsidR="00D628B5">
        <w:rPr>
          <w:rFonts w:cs="Arial"/>
          <w:color w:val="000000" w:themeColor="text1"/>
        </w:rPr>
        <w:t>die</w:t>
      </w:r>
      <w:r>
        <w:rPr>
          <w:rFonts w:cs="Arial"/>
          <w:color w:val="000000" w:themeColor="text1"/>
        </w:rPr>
        <w:t xml:space="preserve"> Locken. </w:t>
      </w:r>
    </w:p>
    <w:p w14:paraId="117C8725" w14:textId="77777777" w:rsidR="000E7BDD" w:rsidRDefault="000E7BDD" w:rsidP="000E7BDD">
      <w:pPr>
        <w:pStyle w:val="Standard12pt"/>
        <w:spacing w:line="276" w:lineRule="auto"/>
        <w:ind w:left="720"/>
        <w:jc w:val="both"/>
        <w:rPr>
          <w:rFonts w:cs="Arial"/>
          <w:color w:val="000000" w:themeColor="text1"/>
        </w:rPr>
      </w:pPr>
    </w:p>
    <w:p w14:paraId="56DC684A" w14:textId="280919FE" w:rsidR="000E7BDD" w:rsidRPr="00F96E98" w:rsidRDefault="0029256E" w:rsidP="00D628B5">
      <w:pPr>
        <w:pStyle w:val="Standard12pt"/>
        <w:spacing w:line="276" w:lineRule="auto"/>
        <w:ind w:left="360"/>
        <w:jc w:val="both"/>
        <w:rPr>
          <w:rFonts w:cs="Arial"/>
          <w:b/>
          <w:bCs/>
          <w:color w:val="000000" w:themeColor="text1"/>
          <w:lang w:val="en-US"/>
        </w:rPr>
      </w:pPr>
      <w:r w:rsidRPr="00F96E98">
        <w:rPr>
          <w:rFonts w:cs="Arial"/>
          <w:b/>
          <w:bCs/>
          <w:color w:val="000000" w:themeColor="text1"/>
          <w:lang w:val="en-US"/>
        </w:rPr>
        <w:t xml:space="preserve">got2b </w:t>
      </w:r>
      <w:proofErr w:type="spellStart"/>
      <w:r w:rsidRPr="00F96E98">
        <w:rPr>
          <w:rFonts w:cs="Arial"/>
          <w:b/>
          <w:bCs/>
          <w:color w:val="000000" w:themeColor="text1"/>
          <w:lang w:val="en-US"/>
        </w:rPr>
        <w:t>Lockmittel</w:t>
      </w:r>
      <w:proofErr w:type="spellEnd"/>
      <w:r w:rsidRPr="00F96E98">
        <w:rPr>
          <w:rFonts w:cs="Arial"/>
          <w:b/>
          <w:bCs/>
          <w:color w:val="000000" w:themeColor="text1"/>
          <w:lang w:val="en-US"/>
        </w:rPr>
        <w:t xml:space="preserve"> Locken Mousse, 250 ml</w:t>
      </w:r>
    </w:p>
    <w:p w14:paraId="08061C8F" w14:textId="0036F7C6" w:rsidR="000E7BDD" w:rsidRPr="00AF10E2" w:rsidRDefault="000E7BDD" w:rsidP="00D04126">
      <w:pPr>
        <w:pStyle w:val="Standard12pt"/>
        <w:spacing w:line="276" w:lineRule="auto"/>
        <w:ind w:left="720"/>
        <w:jc w:val="both"/>
        <w:rPr>
          <w:rFonts w:cs="Arial"/>
          <w:b/>
          <w:bCs/>
          <w:color w:val="000000" w:themeColor="text1"/>
          <w:lang w:val="en-US"/>
        </w:rPr>
      </w:pPr>
    </w:p>
    <w:p w14:paraId="53DD5E1B" w14:textId="6FE56C46" w:rsidR="000E7BDD" w:rsidRPr="000E7BDD" w:rsidRDefault="000E7BDD" w:rsidP="00CE1ED0">
      <w:pPr>
        <w:pStyle w:val="Standard12pt"/>
        <w:numPr>
          <w:ilvl w:val="0"/>
          <w:numId w:val="17"/>
        </w:numPr>
        <w:spacing w:line="276" w:lineRule="auto"/>
        <w:jc w:val="both"/>
        <w:rPr>
          <w:rFonts w:cs="Arial"/>
          <w:color w:val="000000" w:themeColor="text1"/>
        </w:rPr>
      </w:pPr>
      <w:r w:rsidRPr="006254E2">
        <w:rPr>
          <w:rFonts w:cs="Arial"/>
          <w:b/>
          <w:bCs/>
          <w:color w:val="000000" w:themeColor="text1"/>
        </w:rPr>
        <w:t xml:space="preserve">got2b </w:t>
      </w:r>
      <w:r>
        <w:rPr>
          <w:rFonts w:cs="Arial"/>
          <w:b/>
          <w:bCs/>
          <w:color w:val="000000" w:themeColor="text1"/>
        </w:rPr>
        <w:t xml:space="preserve">CURLZ Locken Refresher Spray: </w:t>
      </w:r>
      <w:r w:rsidR="00D628B5">
        <w:rPr>
          <w:rFonts w:ascii="Helvetica" w:hAnsi="Helvetica" w:cs="Helvetica"/>
          <w:lang w:eastAsia="de-DE"/>
        </w:rPr>
        <w:t>S</w:t>
      </w:r>
      <w:r>
        <w:rPr>
          <w:rFonts w:ascii="Helvetica" w:hAnsi="Helvetica" w:cs="Helvetica"/>
          <w:lang w:eastAsia="de-DE"/>
        </w:rPr>
        <w:t xml:space="preserve">eidige, geschmeidige </w:t>
      </w:r>
      <w:r w:rsidR="00C93C86">
        <w:rPr>
          <w:rFonts w:ascii="Helvetica" w:hAnsi="Helvetica" w:cs="Helvetica"/>
          <w:lang w:eastAsia="de-DE"/>
        </w:rPr>
        <w:t xml:space="preserve">und </w:t>
      </w:r>
      <w:r w:rsidR="00C93C86" w:rsidRPr="000E7BDD">
        <w:rPr>
          <w:rFonts w:ascii="Helvetica" w:hAnsi="Helvetica" w:cs="Helvetica"/>
          <w:lang w:eastAsia="de-DE"/>
        </w:rPr>
        <w:t>glänzende</w:t>
      </w:r>
      <w:r>
        <w:rPr>
          <w:rFonts w:ascii="Helvetica" w:hAnsi="Helvetica" w:cs="Helvetica"/>
          <w:lang w:eastAsia="de-DE"/>
        </w:rPr>
        <w:t xml:space="preserve"> Locken</w:t>
      </w:r>
      <w:r w:rsidR="00D628B5">
        <w:rPr>
          <w:rFonts w:ascii="Helvetica" w:hAnsi="Helvetica" w:cs="Helvetica"/>
          <w:lang w:eastAsia="de-DE"/>
        </w:rPr>
        <w:t xml:space="preserve"> sind ein Thema</w:t>
      </w:r>
      <w:r>
        <w:rPr>
          <w:rFonts w:ascii="Helvetica" w:hAnsi="Helvetica" w:cs="Helvetica"/>
          <w:lang w:eastAsia="de-DE"/>
        </w:rPr>
        <w:t xml:space="preserve">? got2b Curlz Locken Refresher Spray mit Triglyceriden bekämpft </w:t>
      </w:r>
      <w:proofErr w:type="spellStart"/>
      <w:r>
        <w:rPr>
          <w:rFonts w:ascii="Helvetica" w:hAnsi="Helvetica" w:cs="Helvetica"/>
          <w:lang w:eastAsia="de-DE"/>
        </w:rPr>
        <w:t>Frizz</w:t>
      </w:r>
      <w:proofErr w:type="spellEnd"/>
      <w:r>
        <w:rPr>
          <w:rFonts w:ascii="Helvetica" w:hAnsi="Helvetica" w:cs="Helvetica"/>
          <w:lang w:eastAsia="de-DE"/>
        </w:rPr>
        <w:t xml:space="preserve">, bewahrt die Feuchtigkeit im Haar und verleiht ihm das </w:t>
      </w:r>
      <w:proofErr w:type="spellStart"/>
      <w:r>
        <w:rPr>
          <w:rFonts w:ascii="Helvetica" w:hAnsi="Helvetica" w:cs="Helvetica"/>
          <w:lang w:eastAsia="de-DE"/>
        </w:rPr>
        <w:t>glossy</w:t>
      </w:r>
      <w:proofErr w:type="spellEnd"/>
      <w:r>
        <w:rPr>
          <w:rFonts w:ascii="Helvetica" w:hAnsi="Helvetica" w:cs="Helvetica"/>
          <w:lang w:eastAsia="de-DE"/>
        </w:rPr>
        <w:t xml:space="preserve"> Finish, das es verdient. Für glänzende, geschmeidige und revitalisierte Locken. </w:t>
      </w:r>
    </w:p>
    <w:p w14:paraId="69F749FF" w14:textId="6059E670" w:rsidR="000E7BDD" w:rsidRDefault="000E7BDD" w:rsidP="00D628B5">
      <w:pPr>
        <w:pStyle w:val="Standard12pt"/>
        <w:spacing w:line="276" w:lineRule="auto"/>
        <w:ind w:left="360"/>
        <w:jc w:val="both"/>
        <w:rPr>
          <w:rFonts w:ascii="Helvetica" w:hAnsi="Helvetica" w:cs="Helvetica"/>
          <w:lang w:eastAsia="de-DE"/>
        </w:rPr>
      </w:pPr>
      <w:r w:rsidRPr="000E7BDD">
        <w:rPr>
          <w:rFonts w:cs="Arial"/>
          <w:b/>
          <w:bCs/>
          <w:color w:val="000000" w:themeColor="text1"/>
        </w:rPr>
        <w:t>Anwendung:</w:t>
      </w:r>
      <w:r w:rsidRPr="000E7BDD">
        <w:rPr>
          <w:rFonts w:cs="Arial"/>
          <w:color w:val="000000" w:themeColor="text1"/>
        </w:rPr>
        <w:t xml:space="preserve"> </w:t>
      </w:r>
      <w:r w:rsidRPr="000E7BDD">
        <w:rPr>
          <w:rFonts w:ascii="Helvetica" w:hAnsi="Helvetica" w:cs="Helvetica"/>
          <w:lang w:eastAsia="de-DE"/>
        </w:rPr>
        <w:t>Auf trockenem Haar auftragen.</w:t>
      </w:r>
      <w:r>
        <w:rPr>
          <w:rFonts w:ascii="Helvetica" w:hAnsi="Helvetica" w:cs="Helvetica"/>
          <w:lang w:eastAsia="de-DE"/>
        </w:rPr>
        <w:t xml:space="preserve"> </w:t>
      </w:r>
      <w:r w:rsidR="00D628B5">
        <w:rPr>
          <w:rFonts w:ascii="Helvetica" w:hAnsi="Helvetica" w:cs="Helvetica"/>
          <w:lang w:eastAsia="de-DE"/>
        </w:rPr>
        <w:t>V</w:t>
      </w:r>
      <w:r>
        <w:rPr>
          <w:rFonts w:ascii="Helvetica" w:hAnsi="Helvetica" w:cs="Helvetica"/>
          <w:lang w:eastAsia="de-DE"/>
        </w:rPr>
        <w:t xml:space="preserve">on der Haarmitte bis zu den Spitzen für den ultimativen </w:t>
      </w:r>
      <w:proofErr w:type="spellStart"/>
      <w:r>
        <w:rPr>
          <w:rFonts w:ascii="Helvetica" w:hAnsi="Helvetica" w:cs="Helvetica"/>
          <w:lang w:eastAsia="de-DE"/>
        </w:rPr>
        <w:t>glossy</w:t>
      </w:r>
      <w:proofErr w:type="spellEnd"/>
      <w:r>
        <w:rPr>
          <w:rFonts w:ascii="Helvetica" w:hAnsi="Helvetica" w:cs="Helvetica"/>
          <w:lang w:eastAsia="de-DE"/>
        </w:rPr>
        <w:t xml:space="preserve"> Look</w:t>
      </w:r>
      <w:r w:rsidR="00D628B5">
        <w:rPr>
          <w:rFonts w:ascii="Helvetica" w:hAnsi="Helvetica" w:cs="Helvetica"/>
          <w:lang w:eastAsia="de-DE"/>
        </w:rPr>
        <w:t xml:space="preserve"> aufsprühen</w:t>
      </w:r>
      <w:r>
        <w:rPr>
          <w:rFonts w:ascii="Helvetica" w:hAnsi="Helvetica" w:cs="Helvetica"/>
          <w:lang w:eastAsia="de-DE"/>
        </w:rPr>
        <w:t>.</w:t>
      </w:r>
      <w:r>
        <w:rPr>
          <w:rFonts w:cs="Arial"/>
          <w:color w:val="000000" w:themeColor="text1"/>
        </w:rPr>
        <w:t xml:space="preserve"> </w:t>
      </w:r>
      <w:r>
        <w:rPr>
          <w:rFonts w:ascii="Helvetica" w:hAnsi="Helvetica" w:cs="Helvetica"/>
          <w:lang w:eastAsia="de-DE"/>
        </w:rPr>
        <w:t>Bei feinerem Haar den Sprühnebel auf die Hände sprühen und von der Haarmitte bis zu den Spitzen verteilen.</w:t>
      </w:r>
    </w:p>
    <w:p w14:paraId="3AFAAF71" w14:textId="77777777" w:rsidR="0029256E" w:rsidRDefault="0029256E" w:rsidP="000E7BDD">
      <w:pPr>
        <w:pStyle w:val="Standard12pt"/>
        <w:spacing w:line="276" w:lineRule="auto"/>
        <w:ind w:left="720"/>
        <w:jc w:val="both"/>
        <w:rPr>
          <w:rFonts w:ascii="Helvetica" w:hAnsi="Helvetica" w:cs="Helvetica"/>
          <w:lang w:eastAsia="de-DE"/>
        </w:rPr>
      </w:pPr>
    </w:p>
    <w:p w14:paraId="54EBE5D9" w14:textId="403C4F60" w:rsidR="0029256E" w:rsidRPr="0029256E" w:rsidRDefault="0029256E" w:rsidP="00D628B5">
      <w:pPr>
        <w:pStyle w:val="Standard12pt"/>
        <w:spacing w:line="276" w:lineRule="auto"/>
        <w:ind w:left="360"/>
        <w:jc w:val="both"/>
        <w:rPr>
          <w:rFonts w:ascii="Helvetica" w:hAnsi="Helvetica" w:cs="Helvetica"/>
          <w:b/>
          <w:bCs/>
          <w:lang w:eastAsia="de-DE"/>
        </w:rPr>
      </w:pPr>
      <w:r w:rsidRPr="0029256E">
        <w:rPr>
          <w:rFonts w:ascii="Helvetica" w:hAnsi="Helvetica" w:cs="Helvetica"/>
          <w:b/>
          <w:bCs/>
          <w:lang w:eastAsia="de-DE"/>
        </w:rPr>
        <w:t>got2b CURLZ Locken Refresher Spray, 200 ml</w:t>
      </w:r>
    </w:p>
    <w:p w14:paraId="33657D1B" w14:textId="77777777" w:rsidR="000E7BDD" w:rsidRPr="00D05835" w:rsidRDefault="000E7BDD" w:rsidP="000E7BDD">
      <w:pPr>
        <w:pStyle w:val="Standard12pt"/>
        <w:spacing w:line="276" w:lineRule="auto"/>
        <w:ind w:left="720"/>
        <w:jc w:val="both"/>
        <w:rPr>
          <w:rFonts w:cs="Arial"/>
          <w:color w:val="000000" w:themeColor="text1"/>
        </w:rPr>
      </w:pPr>
    </w:p>
    <w:p w14:paraId="05A1B810" w14:textId="77777777" w:rsidR="005D5D9D" w:rsidRPr="0084583E" w:rsidRDefault="005D5D9D" w:rsidP="000E7BDD">
      <w:pPr>
        <w:spacing w:line="276" w:lineRule="auto"/>
        <w:jc w:val="both"/>
        <w:rPr>
          <w:rFonts w:cs="Arial"/>
          <w:sz w:val="24"/>
        </w:rPr>
      </w:pPr>
    </w:p>
    <w:p w14:paraId="6B4B7147" w14:textId="0DA9EA11" w:rsidR="005D5D9D" w:rsidRPr="0084583E" w:rsidRDefault="005D5D9D" w:rsidP="000E7BDD">
      <w:pPr>
        <w:pStyle w:val="paragraph"/>
        <w:spacing w:before="0" w:beforeAutospacing="0" w:after="0" w:afterAutospacing="0" w:line="276" w:lineRule="auto"/>
        <w:jc w:val="both"/>
        <w:textAlignment w:val="baseline"/>
        <w:rPr>
          <w:rFonts w:ascii="Arial" w:hAnsi="Arial" w:cs="Arial"/>
        </w:rPr>
      </w:pPr>
      <w:r w:rsidRPr="0084583E">
        <w:rPr>
          <w:rStyle w:val="normaltextrun"/>
          <w:rFonts w:ascii="Arial" w:hAnsi="Arial" w:cs="Arial"/>
          <w:b/>
          <w:bCs/>
        </w:rPr>
        <w:t xml:space="preserve">Wir glauben: </w:t>
      </w:r>
      <w:r w:rsidR="006F3EDF">
        <w:rPr>
          <w:rStyle w:val="normaltextrun"/>
          <w:rFonts w:ascii="Arial" w:hAnsi="Arial" w:cs="Arial"/>
          <w:b/>
          <w:bCs/>
        </w:rPr>
        <w:t>Locken</w:t>
      </w:r>
      <w:r w:rsidRPr="0084583E">
        <w:rPr>
          <w:rStyle w:val="normaltextrun"/>
          <w:rFonts w:ascii="Arial" w:hAnsi="Arial" w:cs="Arial"/>
          <w:b/>
          <w:bCs/>
        </w:rPr>
        <w:t xml:space="preserve">-Looks sind für alle und </w:t>
      </w:r>
      <w:proofErr w:type="spellStart"/>
      <w:proofErr w:type="gramStart"/>
      <w:r w:rsidRPr="0084583E">
        <w:rPr>
          <w:rStyle w:val="normaltextrun"/>
          <w:rFonts w:ascii="Arial" w:hAnsi="Arial" w:cs="Arial"/>
          <w:b/>
          <w:bCs/>
        </w:rPr>
        <w:t>jede:n</w:t>
      </w:r>
      <w:proofErr w:type="spellEnd"/>
      <w:proofErr w:type="gramEnd"/>
      <w:r w:rsidRPr="0084583E">
        <w:rPr>
          <w:rStyle w:val="normaltextrun"/>
          <w:rFonts w:ascii="Arial" w:hAnsi="Arial" w:cs="Arial"/>
          <w:b/>
          <w:bCs/>
        </w:rPr>
        <w:t>! </w:t>
      </w:r>
      <w:r w:rsidRPr="0084583E">
        <w:rPr>
          <w:rStyle w:val="eop"/>
          <w:rFonts w:ascii="Arial" w:hAnsi="Arial" w:cs="Arial"/>
        </w:rPr>
        <w:t> </w:t>
      </w:r>
    </w:p>
    <w:p w14:paraId="4C7CC51B" w14:textId="63DE0B7E" w:rsidR="000E7BDD" w:rsidRDefault="005D5D9D" w:rsidP="3D40D2E1">
      <w:pPr>
        <w:pStyle w:val="paragraph"/>
        <w:spacing w:before="0" w:beforeAutospacing="0" w:after="0" w:afterAutospacing="0" w:line="276" w:lineRule="auto"/>
        <w:jc w:val="both"/>
        <w:textAlignment w:val="baseline"/>
        <w:rPr>
          <w:rFonts w:ascii="Arial" w:hAnsi="Arial" w:cs="Arial"/>
          <w:lang w:eastAsia="en-US"/>
        </w:rPr>
      </w:pPr>
      <w:r w:rsidRPr="0084583E">
        <w:rPr>
          <w:rFonts w:ascii="Arial" w:hAnsi="Arial" w:cs="Arial"/>
          <w:noProof/>
          <w:lang w:eastAsia="en-US"/>
        </w:rPr>
        <w:drawing>
          <wp:anchor distT="0" distB="0" distL="114300" distR="114300" simplePos="0" relativeHeight="251663363" behindDoc="0" locked="0" layoutInCell="1" allowOverlap="1" wp14:anchorId="2F9392A3" wp14:editId="6D949743">
            <wp:simplePos x="0" y="0"/>
            <wp:positionH relativeFrom="column">
              <wp:posOffset>0</wp:posOffset>
            </wp:positionH>
            <wp:positionV relativeFrom="paragraph">
              <wp:posOffset>57150</wp:posOffset>
            </wp:positionV>
            <wp:extent cx="504825" cy="533400"/>
            <wp:effectExtent l="0" t="0" r="3175" b="0"/>
            <wp:wrapSquare wrapText="bothSides"/>
            <wp:docPr id="1410082320" name="Grafik 6" descr="Grafik 1,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 1, Bil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5048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83E">
        <w:rPr>
          <w:rFonts w:ascii="Arial" w:hAnsi="Arial" w:cs="Arial"/>
          <w:lang w:eastAsia="en-US"/>
        </w:rPr>
        <w:t>Deshalb tragen die neuen got2b</w:t>
      </w:r>
      <w:r w:rsidR="00D628B5">
        <w:rPr>
          <w:rFonts w:ascii="Arial" w:hAnsi="Arial" w:cs="Arial"/>
          <w:lang w:eastAsia="en-US"/>
        </w:rPr>
        <w:t>-</w:t>
      </w:r>
      <w:r w:rsidRPr="0084583E">
        <w:rPr>
          <w:rFonts w:ascii="Arial" w:hAnsi="Arial" w:cs="Arial"/>
          <w:lang w:eastAsia="en-US"/>
        </w:rPr>
        <w:t xml:space="preserve">Produkte die </w:t>
      </w:r>
      <w:proofErr w:type="spellStart"/>
      <w:r w:rsidRPr="0084583E">
        <w:rPr>
          <w:rFonts w:ascii="Arial" w:hAnsi="Arial" w:cs="Arial"/>
          <w:lang w:eastAsia="en-US"/>
        </w:rPr>
        <w:t>NaviLens</w:t>
      </w:r>
      <w:proofErr w:type="spellEnd"/>
      <w:r w:rsidRPr="0084583E">
        <w:rPr>
          <w:rFonts w:ascii="Arial" w:hAnsi="Arial" w:cs="Arial"/>
          <w:lang w:eastAsia="en-US"/>
        </w:rPr>
        <w:t xml:space="preserve">-Codes, die sehbehinderten Menschen das Finden und Identifizieren von Produkten beim Einkaufen erleichtern. </w:t>
      </w:r>
      <w:proofErr w:type="spellStart"/>
      <w:r w:rsidRPr="0084583E">
        <w:rPr>
          <w:rFonts w:ascii="Arial" w:hAnsi="Arial" w:cs="Arial"/>
          <w:lang w:eastAsia="en-US"/>
        </w:rPr>
        <w:t>NaviLens</w:t>
      </w:r>
      <w:proofErr w:type="spellEnd"/>
      <w:r w:rsidRPr="0084583E">
        <w:rPr>
          <w:rFonts w:ascii="Arial" w:hAnsi="Arial" w:cs="Arial"/>
          <w:lang w:eastAsia="en-US"/>
        </w:rPr>
        <w:t xml:space="preserve"> liest alle wichtigen Produktinformationen als automatische Sprachausgabe in der gewählten Sprache auf dem Mobiltelefon vor und sagt, wie viele Meter das Produkt entfernt liegt. </w:t>
      </w:r>
    </w:p>
    <w:p w14:paraId="3E3257B6" w14:textId="77777777" w:rsidR="0029256E" w:rsidRDefault="0029256E" w:rsidP="3D40D2E1">
      <w:pPr>
        <w:pStyle w:val="paragraph"/>
        <w:spacing w:before="0" w:beforeAutospacing="0" w:after="0" w:afterAutospacing="0" w:line="276" w:lineRule="auto"/>
        <w:jc w:val="both"/>
        <w:textAlignment w:val="baseline"/>
        <w:rPr>
          <w:rFonts w:ascii="Arial" w:hAnsi="Arial" w:cs="Arial"/>
          <w:lang w:eastAsia="en-US"/>
        </w:rPr>
      </w:pPr>
    </w:p>
    <w:p w14:paraId="26361173" w14:textId="0E42B2E2" w:rsidR="3D40D2E1" w:rsidRDefault="3D40D2E1" w:rsidP="3D40D2E1">
      <w:pPr>
        <w:pStyle w:val="paragraph"/>
        <w:spacing w:before="0" w:beforeAutospacing="0" w:after="0" w:afterAutospacing="0" w:line="276" w:lineRule="auto"/>
        <w:jc w:val="both"/>
        <w:rPr>
          <w:rFonts w:ascii="Arial" w:hAnsi="Arial" w:cs="Arial"/>
          <w:lang w:eastAsia="en-US"/>
        </w:rPr>
      </w:pPr>
    </w:p>
    <w:p w14:paraId="2397172C" w14:textId="77777777" w:rsidR="00D628B5" w:rsidRPr="00AA1B5D" w:rsidRDefault="00D628B5" w:rsidP="00D628B5">
      <w:pPr>
        <w:outlineLvl w:val="0"/>
        <w:rPr>
          <w:rFonts w:cs="Arial"/>
          <w:szCs w:val="20"/>
        </w:rPr>
      </w:pPr>
      <w:r w:rsidRPr="00AA1B5D">
        <w:rPr>
          <w:rFonts w:cs="Arial"/>
          <w:szCs w:val="20"/>
        </w:rPr>
        <w:t>Verwendete Sammelbezeichnungen wie Konsumenten, Verbraucher, Mitarbeiter, Manager, Kunden, Teilnehmer oder Aktionäre sind als geschlechtsneutral anzusehen. Die Produktnamen sind eingetragene Marken.</w:t>
      </w:r>
    </w:p>
    <w:p w14:paraId="7660C7BA" w14:textId="77777777" w:rsidR="00D628B5" w:rsidRPr="00AA1B5D" w:rsidRDefault="00D628B5" w:rsidP="00D628B5">
      <w:pPr>
        <w:ind w:right="-1"/>
        <w:rPr>
          <w:rStyle w:val="AboutandContactBody"/>
          <w:rFonts w:cs="Arial"/>
          <w:szCs w:val="20"/>
        </w:rPr>
      </w:pPr>
    </w:p>
    <w:p w14:paraId="79DB151D" w14:textId="77777777" w:rsidR="00D628B5" w:rsidRPr="00AA1B5D" w:rsidRDefault="00D628B5" w:rsidP="00D628B5">
      <w:pPr>
        <w:outlineLvl w:val="0"/>
        <w:rPr>
          <w:rFonts w:cs="Arial"/>
          <w:szCs w:val="20"/>
        </w:rPr>
      </w:pPr>
      <w:r w:rsidRPr="00AA1B5D">
        <w:rPr>
          <w:rFonts w:cs="Arial"/>
          <w:szCs w:val="20"/>
          <w:lang w:val="de-AT"/>
        </w:rPr>
        <w:t xml:space="preserve">Fotomaterial finden Sie im Internet unter </w:t>
      </w:r>
      <w:hyperlink r:id="rId12" w:history="1">
        <w:r w:rsidRPr="00AA1B5D">
          <w:rPr>
            <w:rStyle w:val="Hyperlink"/>
            <w:rFonts w:cs="Arial"/>
            <w:szCs w:val="20"/>
            <w:lang w:val="de-AT"/>
          </w:rPr>
          <w:t>http://news.henkel.at</w:t>
        </w:r>
      </w:hyperlink>
      <w:r w:rsidRPr="00AA1B5D">
        <w:rPr>
          <w:rFonts w:cs="Arial"/>
          <w:szCs w:val="20"/>
        </w:rPr>
        <w:t>.</w:t>
      </w:r>
    </w:p>
    <w:p w14:paraId="64C60520" w14:textId="77777777" w:rsidR="00D628B5" w:rsidRPr="00AA1B5D" w:rsidRDefault="00D628B5" w:rsidP="00D628B5">
      <w:pPr>
        <w:outlineLvl w:val="0"/>
        <w:rPr>
          <w:rFonts w:cs="Arial"/>
          <w:szCs w:val="20"/>
          <w:lang w:val="de-AT"/>
        </w:rPr>
      </w:pPr>
    </w:p>
    <w:p w14:paraId="1BBF85C0" w14:textId="77777777" w:rsidR="00D628B5" w:rsidRPr="00AA1B5D" w:rsidRDefault="00D628B5" w:rsidP="00D628B5">
      <w:pPr>
        <w:rPr>
          <w:rFonts w:cs="Arial"/>
          <w:szCs w:val="20"/>
          <w:lang w:val="de-AT"/>
        </w:rPr>
      </w:pPr>
      <w:r w:rsidRPr="00AA1B5D">
        <w:rPr>
          <w:rFonts w:cs="Arial"/>
          <w:szCs w:val="20"/>
          <w:lang w:val="de-AT"/>
        </w:rPr>
        <w:t xml:space="preserve">In Österreich gibt es Henkel-Produkte seit über 130 Jahren. Die regionale Henkel-Zentrale für CEE befindet sich in Wien. Außerdem werden am Standort seit 1927 Wasch- und Reinigungsmittel </w:t>
      </w:r>
      <w:r w:rsidRPr="00AA1B5D">
        <w:rPr>
          <w:rFonts w:cs="Arial"/>
          <w:szCs w:val="20"/>
          <w:lang w:val="de-AT"/>
        </w:rPr>
        <w:lastRenderedPageBreak/>
        <w:t xml:space="preserve">produziert. Zu den Top-Marken von Henkel in Österreich zählen Blue Star, </w:t>
      </w:r>
      <w:proofErr w:type="spellStart"/>
      <w:r w:rsidRPr="00AA1B5D">
        <w:rPr>
          <w:rFonts w:cs="Arial"/>
          <w:szCs w:val="20"/>
          <w:lang w:val="de-AT"/>
        </w:rPr>
        <w:t>Cimsec</w:t>
      </w:r>
      <w:proofErr w:type="spellEnd"/>
      <w:r w:rsidRPr="00AA1B5D">
        <w:rPr>
          <w:rFonts w:cs="Arial"/>
          <w:szCs w:val="20"/>
          <w:lang w:val="de-AT"/>
        </w:rPr>
        <w:t xml:space="preserve">, Fa, Loctite, Pattex, Persil, Schwarzkopf, Somat und Syoss. </w:t>
      </w:r>
    </w:p>
    <w:p w14:paraId="15054334" w14:textId="77777777" w:rsidR="00D628B5" w:rsidRDefault="00D628B5" w:rsidP="000E7BDD">
      <w:pPr>
        <w:pStyle w:val="paragraph"/>
        <w:spacing w:before="0" w:beforeAutospacing="0" w:after="0" w:afterAutospacing="0"/>
        <w:jc w:val="both"/>
        <w:textAlignment w:val="baseline"/>
        <w:rPr>
          <w:rStyle w:val="normaltextrun"/>
          <w:rFonts w:ascii="Arial" w:hAnsi="Arial" w:cs="Arial"/>
          <w:b/>
          <w:bCs/>
          <w:sz w:val="20"/>
          <w:szCs w:val="20"/>
          <w:lang w:val="de-AT"/>
        </w:rPr>
      </w:pPr>
    </w:p>
    <w:p w14:paraId="684D8402" w14:textId="009CA8D2" w:rsidR="0074765B" w:rsidRPr="000E7BDD" w:rsidRDefault="0074765B" w:rsidP="000E7BDD">
      <w:pPr>
        <w:pStyle w:val="paragraph"/>
        <w:spacing w:before="0" w:beforeAutospacing="0" w:after="0" w:afterAutospacing="0"/>
        <w:jc w:val="both"/>
        <w:textAlignment w:val="baseline"/>
        <w:rPr>
          <w:rStyle w:val="normaltextrun"/>
          <w:rFonts w:ascii="Arial" w:hAnsi="Arial" w:cs="Arial"/>
          <w:lang w:eastAsia="en-US"/>
        </w:rPr>
      </w:pPr>
      <w:r w:rsidRPr="0084583E">
        <w:rPr>
          <w:rStyle w:val="normaltextrun"/>
          <w:rFonts w:ascii="Arial" w:hAnsi="Arial" w:cs="Arial"/>
          <w:b/>
          <w:bCs/>
          <w:sz w:val="20"/>
          <w:szCs w:val="20"/>
        </w:rPr>
        <w:t>Über got2b</w:t>
      </w:r>
    </w:p>
    <w:p w14:paraId="01CB1412" w14:textId="604B9106" w:rsidR="0074765B" w:rsidRPr="0084583E" w:rsidRDefault="0074765B" w:rsidP="000E7BDD">
      <w:pPr>
        <w:spacing w:line="240" w:lineRule="auto"/>
        <w:jc w:val="both"/>
        <w:rPr>
          <w:szCs w:val="20"/>
          <w:lang w:eastAsia="de-DE"/>
        </w:rPr>
      </w:pPr>
      <w:r w:rsidRPr="0084583E">
        <w:rPr>
          <w:szCs w:val="20"/>
          <w:lang w:eastAsia="de-DE"/>
        </w:rPr>
        <w:t>got2b - die Marke, die deine Persönlichkeit unterstreicht und dir hilft, deinen Style zu finden. got2b ist seit 2004 Trend-Marke für Haar-Styling-Produkte</w:t>
      </w:r>
      <w:r w:rsidR="00547649">
        <w:rPr>
          <w:szCs w:val="20"/>
          <w:lang w:eastAsia="de-DE"/>
        </w:rPr>
        <w:t xml:space="preserve">. </w:t>
      </w:r>
      <w:r w:rsidRPr="0084583E">
        <w:rPr>
          <w:szCs w:val="20"/>
          <w:lang w:eastAsia="de-DE"/>
        </w:rPr>
        <w:t xml:space="preserve">Dabei steht got2b für außergewöhnliche Styles, individuelle Looks, Attitude und Persönlichkeit. got2b ist </w:t>
      </w:r>
      <w:proofErr w:type="spellStart"/>
      <w:r w:rsidRPr="0084583E">
        <w:rPr>
          <w:szCs w:val="20"/>
          <w:lang w:eastAsia="de-DE"/>
        </w:rPr>
        <w:t>unisex</w:t>
      </w:r>
      <w:proofErr w:type="spellEnd"/>
      <w:r w:rsidRPr="0084583E">
        <w:rPr>
          <w:szCs w:val="20"/>
          <w:lang w:eastAsia="de-DE"/>
        </w:rPr>
        <w:t>, divers und bunt und unterstützt seine Community darin, sich stark und inspiriert zu fühlen und ihre ganz individuellen Looks für sich sprechen zu lassen. In diesem Sinne hat got2b 2021 die #uncensored Kampagne ins Leben gerufen. Die Kampagne möchte für das Thema (</w:t>
      </w:r>
      <w:proofErr w:type="spellStart"/>
      <w:r w:rsidRPr="0084583E">
        <w:rPr>
          <w:szCs w:val="20"/>
          <w:lang w:eastAsia="de-DE"/>
        </w:rPr>
        <w:t>Cyber-</w:t>
      </w:r>
      <w:proofErr w:type="spellEnd"/>
      <w:r w:rsidRPr="0084583E">
        <w:rPr>
          <w:szCs w:val="20"/>
          <w:lang w:eastAsia="de-DE"/>
        </w:rPr>
        <w:t>)</w:t>
      </w:r>
      <w:proofErr w:type="spellStart"/>
      <w:r w:rsidRPr="0084583E">
        <w:rPr>
          <w:szCs w:val="20"/>
          <w:lang w:eastAsia="de-DE"/>
        </w:rPr>
        <w:t>mobbing</w:t>
      </w:r>
      <w:proofErr w:type="spellEnd"/>
      <w:r w:rsidRPr="0084583E">
        <w:rPr>
          <w:szCs w:val="20"/>
          <w:lang w:eastAsia="de-DE"/>
        </w:rPr>
        <w:t xml:space="preserve"> sensibilisieren und das Selbstbewusstsein der </w:t>
      </w:r>
      <w:proofErr w:type="gramStart"/>
      <w:r w:rsidRPr="0084583E">
        <w:rPr>
          <w:szCs w:val="20"/>
          <w:lang w:eastAsia="de-DE"/>
        </w:rPr>
        <w:t>Konsument:innen</w:t>
      </w:r>
      <w:proofErr w:type="gramEnd"/>
      <w:r w:rsidRPr="0084583E">
        <w:rPr>
          <w:szCs w:val="20"/>
          <w:lang w:eastAsia="de-DE"/>
        </w:rPr>
        <w:t xml:space="preserve"> stärken.  </w:t>
      </w:r>
    </w:p>
    <w:p w14:paraId="7DC78EA9" w14:textId="2D14609C" w:rsidR="00E7410E" w:rsidRPr="0084583E" w:rsidRDefault="00E7410E" w:rsidP="0089511B">
      <w:pPr>
        <w:pStyle w:val="paragraph"/>
        <w:spacing w:before="0" w:beforeAutospacing="0" w:after="0" w:afterAutospacing="0" w:line="276" w:lineRule="auto"/>
        <w:jc w:val="both"/>
        <w:textAlignment w:val="baseline"/>
        <w:rPr>
          <w:rFonts w:ascii="Arial" w:hAnsi="Arial" w:cs="Arial"/>
          <w:sz w:val="18"/>
          <w:szCs w:val="18"/>
        </w:rPr>
      </w:pPr>
      <w:r w:rsidRPr="0084583E">
        <w:rPr>
          <w:rStyle w:val="eop"/>
          <w:rFonts w:ascii="Arial" w:hAnsi="Arial" w:cs="Arial"/>
          <w:sz w:val="22"/>
          <w:szCs w:val="22"/>
        </w:rPr>
        <w:t> </w:t>
      </w:r>
    </w:p>
    <w:p w14:paraId="6BB8DAFC" w14:textId="77777777" w:rsidR="00E7410E" w:rsidRPr="0084583E" w:rsidRDefault="00E7410E" w:rsidP="0089511B">
      <w:pPr>
        <w:pStyle w:val="paragraph"/>
        <w:spacing w:before="0" w:beforeAutospacing="0" w:after="0" w:afterAutospacing="0" w:line="276" w:lineRule="auto"/>
        <w:jc w:val="both"/>
        <w:textAlignment w:val="baseline"/>
        <w:rPr>
          <w:rFonts w:ascii="Arial" w:hAnsi="Arial" w:cs="Arial"/>
          <w:sz w:val="20"/>
          <w:szCs w:val="20"/>
        </w:rPr>
      </w:pPr>
      <w:r w:rsidRPr="0084583E">
        <w:rPr>
          <w:rStyle w:val="normaltextrun"/>
          <w:rFonts w:ascii="Arial" w:hAnsi="Arial" w:cs="Arial"/>
          <w:b/>
          <w:bCs/>
          <w:sz w:val="20"/>
          <w:szCs w:val="20"/>
        </w:rPr>
        <w:t>Über Henkel</w:t>
      </w:r>
      <w:r w:rsidRPr="0084583E">
        <w:rPr>
          <w:rStyle w:val="eop"/>
          <w:rFonts w:ascii="Arial" w:hAnsi="Arial" w:cs="Arial"/>
          <w:sz w:val="20"/>
          <w:szCs w:val="20"/>
        </w:rPr>
        <w:t> </w:t>
      </w:r>
    </w:p>
    <w:p w14:paraId="5F69296F" w14:textId="69571277" w:rsidR="00682141" w:rsidRPr="00682141" w:rsidRDefault="00682141" w:rsidP="001E190E">
      <w:pPr>
        <w:spacing w:line="240" w:lineRule="auto"/>
        <w:jc w:val="both"/>
        <w:rPr>
          <w:szCs w:val="20"/>
          <w:lang w:eastAsia="de-DE"/>
        </w:rPr>
      </w:pPr>
      <w:r w:rsidRPr="00682141">
        <w:rPr>
          <w:szCs w:val="20"/>
          <w:lang w:eastAsia="de-DE"/>
        </w:rPr>
        <w:t xml:space="preserve">Mit seinen Marken, Innovationen und Technologien hält Henkel weltweit führende Marktpositionen im Industrie- und Konsumentengeschäft. Mit dem Unternehmensbereich </w:t>
      </w:r>
      <w:proofErr w:type="spellStart"/>
      <w:r w:rsidRPr="00682141">
        <w:rPr>
          <w:szCs w:val="20"/>
          <w:lang w:eastAsia="de-DE"/>
        </w:rPr>
        <w:t>Adhesive</w:t>
      </w:r>
      <w:proofErr w:type="spellEnd"/>
      <w:r w:rsidRPr="00682141">
        <w:rPr>
          <w:szCs w:val="20"/>
          <w:lang w:eastAsia="de-DE"/>
        </w:rPr>
        <w:t xml:space="preserve"> Technologies ist Henkel globaler Marktführer bei Klebstoffen, Dichtstoffen und funktionalen Beschichtungen. Mit Consumer Brands ist das Unternehmen insbesondere mit Wasch- und Reinigungsmitteln sowie im Bereich Haare weltweit in vielen Märkten und Kategorien führend. Die drei größten Marken des Unternehmens sind Loctite, Persil und Schwarzkopf. Im Geschäftsjahr 2024 erzielte Henkel einen Umsatz von rund 21,6 Mrd. Euro und ein bereinigtes betriebliches Ergebnis von rund 3,1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proofErr w:type="gramStart"/>
      <w:r w:rsidRPr="00682141">
        <w:rPr>
          <w:szCs w:val="20"/>
          <w:lang w:eastAsia="de-DE"/>
        </w:rPr>
        <w:t>Mitarbeiter:innen</w:t>
      </w:r>
      <w:proofErr w:type="spellEnd"/>
      <w:proofErr w:type="gramEnd"/>
      <w:r w:rsidRPr="00682141">
        <w:rPr>
          <w:szCs w:val="20"/>
          <w:lang w:eastAsia="de-DE"/>
        </w:rPr>
        <w:t xml:space="preserve"> – verbunden durch eine starke Unternehmenskultur, gemeinsame Werte und den Unternehmenszweck: „</w:t>
      </w:r>
      <w:proofErr w:type="spellStart"/>
      <w:r w:rsidRPr="00682141">
        <w:rPr>
          <w:szCs w:val="20"/>
          <w:lang w:eastAsia="de-DE"/>
        </w:rPr>
        <w:t>Pioneers</w:t>
      </w:r>
      <w:proofErr w:type="spellEnd"/>
      <w:r w:rsidRPr="00682141">
        <w:rPr>
          <w:szCs w:val="20"/>
          <w:lang w:eastAsia="de-DE"/>
        </w:rPr>
        <w:t xml:space="preserve"> at </w:t>
      </w:r>
      <w:proofErr w:type="spellStart"/>
      <w:r w:rsidRPr="00682141">
        <w:rPr>
          <w:szCs w:val="20"/>
          <w:lang w:eastAsia="de-DE"/>
        </w:rPr>
        <w:t>heart</w:t>
      </w:r>
      <w:proofErr w:type="spellEnd"/>
      <w:r w:rsidRPr="00682141">
        <w:rPr>
          <w:szCs w:val="20"/>
          <w:lang w:eastAsia="de-DE"/>
        </w:rPr>
        <w:t xml:space="preserve"> for </w:t>
      </w:r>
      <w:proofErr w:type="spellStart"/>
      <w:r w:rsidRPr="00682141">
        <w:rPr>
          <w:szCs w:val="20"/>
          <w:lang w:eastAsia="de-DE"/>
        </w:rPr>
        <w:t>the</w:t>
      </w:r>
      <w:proofErr w:type="spellEnd"/>
      <w:r w:rsidRPr="00682141">
        <w:rPr>
          <w:szCs w:val="20"/>
          <w:lang w:eastAsia="de-DE"/>
        </w:rPr>
        <w:t xml:space="preserve"> </w:t>
      </w:r>
      <w:proofErr w:type="spellStart"/>
      <w:r w:rsidRPr="00682141">
        <w:rPr>
          <w:szCs w:val="20"/>
          <w:lang w:eastAsia="de-DE"/>
        </w:rPr>
        <w:t>good</w:t>
      </w:r>
      <w:proofErr w:type="spellEnd"/>
      <w:r w:rsidRPr="00682141">
        <w:rPr>
          <w:szCs w:val="20"/>
          <w:lang w:eastAsia="de-DE"/>
        </w:rPr>
        <w:t xml:space="preserve"> of </w:t>
      </w:r>
      <w:proofErr w:type="spellStart"/>
      <w:r w:rsidRPr="00682141">
        <w:rPr>
          <w:szCs w:val="20"/>
          <w:lang w:eastAsia="de-DE"/>
        </w:rPr>
        <w:t>generations</w:t>
      </w:r>
      <w:proofErr w:type="spellEnd"/>
      <w:r w:rsidRPr="00682141">
        <w:rPr>
          <w:szCs w:val="20"/>
          <w:lang w:eastAsia="de-DE"/>
        </w:rPr>
        <w:t xml:space="preserve">“. </w:t>
      </w:r>
    </w:p>
    <w:p w14:paraId="58C23124" w14:textId="77777777" w:rsidR="00AA7033" w:rsidRPr="0084583E" w:rsidRDefault="00AA7033" w:rsidP="00AA7033">
      <w:pPr>
        <w:spacing w:line="276" w:lineRule="auto"/>
        <w:jc w:val="both"/>
        <w:rPr>
          <w:rFonts w:cs="Arial"/>
          <w:szCs w:val="20"/>
          <w:lang w:eastAsia="de-DE"/>
        </w:rPr>
      </w:pPr>
    </w:p>
    <w:p w14:paraId="1E0C6536" w14:textId="77777777" w:rsidR="00D628B5" w:rsidRPr="00AA1B5D" w:rsidRDefault="00D628B5" w:rsidP="00D628B5">
      <w:pPr>
        <w:tabs>
          <w:tab w:val="left" w:pos="1080"/>
          <w:tab w:val="left" w:pos="4500"/>
        </w:tabs>
        <w:spacing w:line="240" w:lineRule="auto"/>
        <w:rPr>
          <w:rFonts w:cs="Arial"/>
          <w:szCs w:val="20"/>
          <w:lang w:val="de-AT"/>
        </w:rPr>
      </w:pPr>
      <w:r w:rsidRPr="00AA1B5D">
        <w:rPr>
          <w:rFonts w:cs="Arial"/>
          <w:szCs w:val="20"/>
          <w:lang w:val="de-AT"/>
        </w:rPr>
        <w:t>Kontakt</w:t>
      </w:r>
      <w:r w:rsidRPr="00AA1B5D">
        <w:rPr>
          <w:rFonts w:cs="Arial"/>
          <w:szCs w:val="20"/>
          <w:lang w:val="de-AT"/>
        </w:rPr>
        <w:tab/>
        <w:t>Mag. Michael Sgiarovello</w:t>
      </w:r>
      <w:r w:rsidRPr="00AA1B5D">
        <w:rPr>
          <w:rFonts w:cs="Arial"/>
          <w:szCs w:val="20"/>
          <w:lang w:val="de-AT"/>
        </w:rPr>
        <w:tab/>
        <w:t>Ulrike Gloyer</w:t>
      </w:r>
    </w:p>
    <w:p w14:paraId="5C9380F6" w14:textId="77777777" w:rsidR="00D628B5" w:rsidRPr="00AA1B5D" w:rsidRDefault="00D628B5" w:rsidP="00D628B5">
      <w:pPr>
        <w:tabs>
          <w:tab w:val="left" w:pos="1080"/>
          <w:tab w:val="left" w:pos="4500"/>
        </w:tabs>
        <w:spacing w:line="240" w:lineRule="auto"/>
        <w:rPr>
          <w:rFonts w:cs="Arial"/>
          <w:szCs w:val="20"/>
          <w:lang w:val="de-AT"/>
        </w:rPr>
      </w:pPr>
      <w:r w:rsidRPr="00AA1B5D">
        <w:rPr>
          <w:rFonts w:cs="Arial"/>
          <w:szCs w:val="20"/>
          <w:lang w:val="de-AT"/>
        </w:rPr>
        <w:t>Telefon</w:t>
      </w:r>
      <w:r w:rsidRPr="00AA1B5D">
        <w:rPr>
          <w:rFonts w:cs="Arial"/>
          <w:szCs w:val="20"/>
          <w:lang w:val="de-AT"/>
        </w:rPr>
        <w:tab/>
        <w:t>+43 (0)676 8993 2744</w:t>
      </w:r>
      <w:r w:rsidRPr="00AA1B5D">
        <w:rPr>
          <w:rFonts w:cs="Arial"/>
          <w:szCs w:val="20"/>
          <w:lang w:val="de-AT"/>
        </w:rPr>
        <w:tab/>
        <w:t>+43 (0)676 8993 2251</w:t>
      </w:r>
    </w:p>
    <w:p w14:paraId="21C74DFD" w14:textId="77777777" w:rsidR="00D628B5" w:rsidRPr="00AA1B5D" w:rsidRDefault="00D628B5" w:rsidP="00D628B5">
      <w:pPr>
        <w:tabs>
          <w:tab w:val="left" w:pos="1080"/>
          <w:tab w:val="left" w:pos="4500"/>
        </w:tabs>
        <w:spacing w:line="240" w:lineRule="auto"/>
        <w:rPr>
          <w:rFonts w:cs="Arial"/>
          <w:szCs w:val="20"/>
        </w:rPr>
      </w:pPr>
      <w:r w:rsidRPr="00AA1B5D">
        <w:rPr>
          <w:rFonts w:cs="Arial"/>
          <w:szCs w:val="20"/>
          <w:lang w:val="de-AT"/>
        </w:rPr>
        <w:t>E-Mail</w:t>
      </w:r>
      <w:r w:rsidRPr="00AA1B5D">
        <w:rPr>
          <w:rFonts w:cs="Arial"/>
          <w:szCs w:val="20"/>
          <w:lang w:val="de-AT"/>
        </w:rPr>
        <w:tab/>
        <w:t>michael.sgiarovello@henkel.com</w:t>
      </w:r>
      <w:r w:rsidRPr="00AA1B5D">
        <w:rPr>
          <w:rFonts w:cs="Arial"/>
          <w:szCs w:val="20"/>
          <w:lang w:val="de-AT"/>
        </w:rPr>
        <w:tab/>
        <w:t>ulrike.gloyer@henkel.com</w:t>
      </w:r>
    </w:p>
    <w:p w14:paraId="7607969C" w14:textId="77777777" w:rsidR="00D628B5" w:rsidRPr="00AA1B5D" w:rsidRDefault="00D628B5" w:rsidP="00D628B5">
      <w:pPr>
        <w:rPr>
          <w:rStyle w:val="AboutandContactBody"/>
          <w:rFonts w:cs="Arial"/>
          <w:szCs w:val="20"/>
        </w:rPr>
      </w:pPr>
    </w:p>
    <w:p w14:paraId="1C29C540" w14:textId="77777777" w:rsidR="00D628B5" w:rsidRPr="00AA1B5D" w:rsidRDefault="00D628B5" w:rsidP="00D628B5">
      <w:pPr>
        <w:rPr>
          <w:rStyle w:val="AboutandContactBody"/>
          <w:rFonts w:cs="Arial"/>
          <w:szCs w:val="20"/>
        </w:rPr>
      </w:pPr>
      <w:r w:rsidRPr="00AA1B5D">
        <w:rPr>
          <w:rStyle w:val="AboutandContactBody"/>
          <w:rFonts w:cs="Arial"/>
          <w:szCs w:val="20"/>
        </w:rPr>
        <w:t>Henkel Central Eastern Europe GmbH</w:t>
      </w:r>
    </w:p>
    <w:p w14:paraId="579EF5EA" w14:textId="58004964" w:rsidR="003635C7" w:rsidRPr="0084583E" w:rsidRDefault="003635C7" w:rsidP="00D628B5">
      <w:pPr>
        <w:spacing w:line="276" w:lineRule="auto"/>
        <w:jc w:val="both"/>
        <w:rPr>
          <w:rFonts w:cs="Arial"/>
        </w:rPr>
      </w:pPr>
    </w:p>
    <w:sectPr w:rsidR="003635C7" w:rsidRPr="0084583E" w:rsidSect="003B5B78">
      <w:headerReference w:type="default" r:id="rId13"/>
      <w:footerReference w:type="default" r:id="rId14"/>
      <w:headerReference w:type="first" r:id="rId15"/>
      <w:pgSz w:w="11907" w:h="16840" w:code="9"/>
      <w:pgMar w:top="1701" w:right="1418" w:bottom="1928" w:left="1418" w:header="992" w:footer="9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20FB" w14:textId="77777777" w:rsidR="00FE1ADE" w:rsidRDefault="00FE1ADE">
      <w:r>
        <w:separator/>
      </w:r>
    </w:p>
  </w:endnote>
  <w:endnote w:type="continuationSeparator" w:id="0">
    <w:p w14:paraId="59037964" w14:textId="77777777" w:rsidR="00FE1ADE" w:rsidRDefault="00FE1ADE">
      <w:r>
        <w:continuationSeparator/>
      </w:r>
    </w:p>
  </w:endnote>
  <w:endnote w:type="continuationNotice" w:id="1">
    <w:p w14:paraId="5103024B" w14:textId="77777777" w:rsidR="00FE1ADE" w:rsidRDefault="00FE1A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5D5D" w14:textId="20D4E3FA" w:rsidR="00547649" w:rsidRPr="00547649" w:rsidRDefault="00547649" w:rsidP="00547649">
    <w:pPr>
      <w:pStyle w:val="Fuzeile"/>
      <w:tabs>
        <w:tab w:val="clear" w:pos="7083"/>
        <w:tab w:val="clear" w:pos="8640"/>
        <w:tab w:val="right" w:pos="9057"/>
      </w:tabs>
      <w:rPr>
        <w:b w:val="0"/>
        <w:color w:val="auto"/>
      </w:rPr>
    </w:pPr>
  </w:p>
  <w:p w14:paraId="049790D4" w14:textId="3E694EF6" w:rsidR="00C3050E" w:rsidRPr="00547649" w:rsidRDefault="00C3050E" w:rsidP="00547649">
    <w:pPr>
      <w:pStyle w:val="Fuzeile"/>
      <w:tabs>
        <w:tab w:val="clear" w:pos="7083"/>
        <w:tab w:val="clear" w:pos="8640"/>
        <w:tab w:val="right" w:pos="9057"/>
      </w:tabs>
      <w:jc w:val="right"/>
      <w:rPr>
        <w:b w:val="0"/>
        <w:color w:val="auto"/>
      </w:rPr>
    </w:pPr>
    <w:r w:rsidRPr="00547649">
      <w:rPr>
        <w:b w:val="0"/>
        <w:color w:val="auto"/>
      </w:rPr>
      <w:t xml:space="preserve">Seite </w:t>
    </w:r>
    <w:r w:rsidRPr="004F3A2A">
      <w:rPr>
        <w:b w:val="0"/>
        <w:color w:val="auto"/>
      </w:rPr>
      <w:fldChar w:fldCharType="begin"/>
    </w:r>
    <w:r w:rsidRPr="00547649">
      <w:rPr>
        <w:b w:val="0"/>
        <w:color w:val="auto"/>
      </w:rPr>
      <w:instrText xml:space="preserve"> PAGE  \* Arabic  \* MERGEFORMAT </w:instrText>
    </w:r>
    <w:r w:rsidRPr="004F3A2A">
      <w:rPr>
        <w:b w:val="0"/>
        <w:color w:val="auto"/>
      </w:rPr>
      <w:fldChar w:fldCharType="separate"/>
    </w:r>
    <w:r w:rsidR="004E4D2E" w:rsidRPr="00547649">
      <w:rPr>
        <w:b w:val="0"/>
        <w:noProof/>
        <w:color w:val="auto"/>
      </w:rPr>
      <w:t>3</w:t>
    </w:r>
    <w:r w:rsidRPr="004F3A2A">
      <w:rPr>
        <w:b w:val="0"/>
        <w:color w:val="auto"/>
      </w:rPr>
      <w:fldChar w:fldCharType="end"/>
    </w:r>
    <w:r w:rsidRPr="00547649">
      <w:rPr>
        <w:b w:val="0"/>
        <w:color w:val="auto"/>
      </w:rPr>
      <w:t>/</w:t>
    </w:r>
    <w:r w:rsidRPr="004F3A2A">
      <w:rPr>
        <w:b w:val="0"/>
        <w:color w:val="auto"/>
      </w:rPr>
      <w:fldChar w:fldCharType="begin"/>
    </w:r>
    <w:r w:rsidRPr="00547649">
      <w:rPr>
        <w:b w:val="0"/>
        <w:color w:val="auto"/>
      </w:rPr>
      <w:instrText xml:space="preserve"> NUMPAGES  \* Arabic  \* MERGEFORMAT </w:instrText>
    </w:r>
    <w:r w:rsidRPr="004F3A2A">
      <w:rPr>
        <w:b w:val="0"/>
        <w:color w:val="auto"/>
      </w:rPr>
      <w:fldChar w:fldCharType="separate"/>
    </w:r>
    <w:r w:rsidR="004E4D2E" w:rsidRPr="00547649">
      <w:rPr>
        <w:b w:val="0"/>
        <w:noProof/>
        <w:color w:val="auto"/>
      </w:rPr>
      <w:t>3</w:t>
    </w:r>
    <w:r w:rsidRPr="004F3A2A">
      <w:rPr>
        <w:b w:val="0"/>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2481" w14:textId="77777777" w:rsidR="00FE1ADE" w:rsidRDefault="00FE1ADE">
      <w:r>
        <w:separator/>
      </w:r>
    </w:p>
  </w:footnote>
  <w:footnote w:type="continuationSeparator" w:id="0">
    <w:p w14:paraId="2190CC5D" w14:textId="77777777" w:rsidR="00FE1ADE" w:rsidRDefault="00FE1ADE">
      <w:r>
        <w:continuationSeparator/>
      </w:r>
    </w:p>
  </w:footnote>
  <w:footnote w:type="continuationNotice" w:id="1">
    <w:p w14:paraId="5FF9DFB7" w14:textId="77777777" w:rsidR="00FE1ADE" w:rsidRDefault="00FE1A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7541" w14:textId="77777777" w:rsidR="00C3050E" w:rsidRDefault="00C3050E">
    <w:pPr>
      <w:pStyle w:val="Kopfzeile"/>
    </w:pPr>
  </w:p>
  <w:p w14:paraId="69752A95" w14:textId="77777777" w:rsidR="00C3050E" w:rsidRDefault="00C305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DF20" w14:textId="1874FDAB" w:rsidR="00C3050E" w:rsidRDefault="00B9760A" w:rsidP="00B9760A">
    <w:pPr>
      <w:pStyle w:val="Kopfzeile"/>
      <w:tabs>
        <w:tab w:val="clear" w:pos="8640"/>
        <w:tab w:val="left" w:pos="2445"/>
      </w:tabs>
      <w:spacing w:line="420" w:lineRule="atLeast"/>
      <w:jc w:val="center"/>
      <w:rPr>
        <w:b/>
        <w:bCs/>
        <w:sz w:val="36"/>
        <w:szCs w:val="36"/>
      </w:rPr>
    </w:pPr>
    <w:r>
      <w:rPr>
        <w:b/>
        <w:bCs/>
        <w:noProof/>
        <w:sz w:val="36"/>
        <w:szCs w:val="36"/>
      </w:rPr>
      <w:drawing>
        <wp:inline distT="0" distB="0" distL="0" distR="0" wp14:anchorId="5B344A75" wp14:editId="54B429D1">
          <wp:extent cx="1597498" cy="712398"/>
          <wp:effectExtent l="0" t="0" r="0" b="0"/>
          <wp:docPr id="1389152573" name="Grafik 138915257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52573" name="Grafik 1" descr="Ein Bild, das Schwarz, Dunkelheit enthält.&#10;&#10;Automatisch generierte Beschreibung"/>
                  <pic:cNvPicPr/>
                </pic:nvPicPr>
                <pic:blipFill>
                  <a:blip r:embed="rId1"/>
                  <a:stretch>
                    <a:fillRect/>
                  </a:stretch>
                </pic:blipFill>
                <pic:spPr>
                  <a:xfrm>
                    <a:off x="0" y="0"/>
                    <a:ext cx="1608910" cy="717487"/>
                  </a:xfrm>
                  <a:prstGeom prst="rect">
                    <a:avLst/>
                  </a:prstGeom>
                </pic:spPr>
              </pic:pic>
            </a:graphicData>
          </a:graphic>
        </wp:inline>
      </w:drawing>
    </w:r>
  </w:p>
  <w:p w14:paraId="60FD3277" w14:textId="7672631A" w:rsidR="00C3050E" w:rsidRPr="00097261" w:rsidRDefault="00C3050E" w:rsidP="00401DAC">
    <w:pPr>
      <w:pStyle w:val="Kopfzeile"/>
      <w:tabs>
        <w:tab w:val="clear" w:pos="8640"/>
      </w:tabs>
      <w:spacing w:line="420" w:lineRule="atLeast"/>
      <w:jc w:val="right"/>
      <w:rPr>
        <w:b/>
        <w:bCs/>
        <w:sz w:val="36"/>
        <w:szCs w:val="36"/>
      </w:rPr>
    </w:pPr>
    <w:r>
      <w:rPr>
        <w:noProof/>
        <w:lang w:eastAsia="de-DE"/>
      </w:rPr>
      <mc:AlternateContent>
        <mc:Choice Requires="wpg">
          <w:drawing>
            <wp:anchor distT="0" distB="0" distL="114300" distR="114300" simplePos="0" relativeHeight="251658240" behindDoc="0" locked="0" layoutInCell="1" allowOverlap="1" wp14:anchorId="37E5DAF3" wp14:editId="080D7C1D">
              <wp:simplePos x="0" y="0"/>
              <wp:positionH relativeFrom="page">
                <wp:posOffset>180340</wp:posOffset>
              </wp:positionH>
              <wp:positionV relativeFrom="page">
                <wp:posOffset>3780790</wp:posOffset>
              </wp:positionV>
              <wp:extent cx="179705" cy="3780155"/>
              <wp:effectExtent l="0" t="0" r="23495" b="29845"/>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3"/>
                      <wps:cNvCnPr/>
                      <wps:spPr bwMode="auto">
                        <a:xfrm>
                          <a:off x="0" y="5954"/>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6" name="Line 4"/>
                      <wps:cNvCnPr/>
                      <wps:spPr bwMode="auto">
                        <a:xfrm>
                          <a:off x="0" y="8420"/>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3" name="Line 5"/>
                      <wps:cNvCnPr/>
                      <wps:spPr bwMode="auto">
                        <a:xfrm>
                          <a:off x="0" y="11907"/>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5C1E8C" id="Gruppieren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">
              <v:line id="Line 3"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" strokecolor="#e1000f" strokeweight=".5pt"/>
              <v:line id="Line 4"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" strokecolor="#e1000f" strokeweight=".5pt"/>
              <v:line id="Line 5"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" strokecolor="#e1000f"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E1C4C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273FA"/>
    <w:multiLevelType w:val="hybridMultilevel"/>
    <w:tmpl w:val="C2164838"/>
    <w:lvl w:ilvl="0" w:tplc="0DB67DD0">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6F614C"/>
    <w:multiLevelType w:val="hybridMultilevel"/>
    <w:tmpl w:val="ED8E0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B318B2"/>
    <w:multiLevelType w:val="hybridMultilevel"/>
    <w:tmpl w:val="8EB093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86B09"/>
    <w:multiLevelType w:val="hybridMultilevel"/>
    <w:tmpl w:val="01F8E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0C53CB"/>
    <w:multiLevelType w:val="multilevel"/>
    <w:tmpl w:val="B01A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A290E"/>
    <w:multiLevelType w:val="hybridMultilevel"/>
    <w:tmpl w:val="341A4916"/>
    <w:lvl w:ilvl="0" w:tplc="55EA615A">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97B3D43"/>
    <w:multiLevelType w:val="hybridMultilevel"/>
    <w:tmpl w:val="2438CE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A1515B"/>
    <w:multiLevelType w:val="hybridMultilevel"/>
    <w:tmpl w:val="3A02E5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4DA410B"/>
    <w:multiLevelType w:val="hybridMultilevel"/>
    <w:tmpl w:val="22A6B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BD634D"/>
    <w:multiLevelType w:val="hybridMultilevel"/>
    <w:tmpl w:val="40F2D802"/>
    <w:lvl w:ilvl="0" w:tplc="B9FEB8A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FF4839"/>
    <w:multiLevelType w:val="hybridMultilevel"/>
    <w:tmpl w:val="093C9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2F283F"/>
    <w:multiLevelType w:val="hybridMultilevel"/>
    <w:tmpl w:val="6BC83C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47A7120"/>
    <w:multiLevelType w:val="hybridMultilevel"/>
    <w:tmpl w:val="6DACD8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5540771"/>
    <w:multiLevelType w:val="multilevel"/>
    <w:tmpl w:val="44D6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574D75"/>
    <w:multiLevelType w:val="hybridMultilevel"/>
    <w:tmpl w:val="68AAA998"/>
    <w:lvl w:ilvl="0" w:tplc="04070001">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8279127">
    <w:abstractNumId w:val="4"/>
  </w:num>
  <w:num w:numId="2" w16cid:durableId="1758865405">
    <w:abstractNumId w:val="0"/>
  </w:num>
  <w:num w:numId="3" w16cid:durableId="1005209223">
    <w:abstractNumId w:val="15"/>
  </w:num>
  <w:num w:numId="4" w16cid:durableId="1688169366">
    <w:abstractNumId w:val="11"/>
  </w:num>
  <w:num w:numId="5" w16cid:durableId="1698703285">
    <w:abstractNumId w:val="3"/>
  </w:num>
  <w:num w:numId="6" w16cid:durableId="1793589735">
    <w:abstractNumId w:val="16"/>
  </w:num>
  <w:num w:numId="7" w16cid:durableId="1844128414">
    <w:abstractNumId w:val="9"/>
  </w:num>
  <w:num w:numId="8" w16cid:durableId="790592730">
    <w:abstractNumId w:val="5"/>
  </w:num>
  <w:num w:numId="9" w16cid:durableId="1747334342">
    <w:abstractNumId w:val="13"/>
  </w:num>
  <w:num w:numId="10" w16cid:durableId="260377663">
    <w:abstractNumId w:val="2"/>
  </w:num>
  <w:num w:numId="11" w16cid:durableId="610630548">
    <w:abstractNumId w:val="6"/>
  </w:num>
  <w:num w:numId="12" w16cid:durableId="417216844">
    <w:abstractNumId w:val="14"/>
  </w:num>
  <w:num w:numId="13" w16cid:durableId="675763440">
    <w:abstractNumId w:val="10"/>
  </w:num>
  <w:num w:numId="14" w16cid:durableId="69038526">
    <w:abstractNumId w:val="12"/>
  </w:num>
  <w:num w:numId="15" w16cid:durableId="648245395">
    <w:abstractNumId w:val="8"/>
  </w:num>
  <w:num w:numId="16" w16cid:durableId="1816294381">
    <w:abstractNumId w:val="1"/>
  </w:num>
  <w:num w:numId="17" w16cid:durableId="943237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ctiveWritingStyle w:appName="MSWord" w:lang="en-US" w:vendorID="64" w:dllVersion="0" w:nlCheck="1" w:checkStyle="0"/>
  <w:activeWritingStyle w:appName="MSWord" w:lang="de-DE" w:vendorID="64" w:dllVersion="0" w:nlCheck="1" w:checkStyle="0"/>
  <w:activeWritingStyle w:appName="MSWord" w:lang="de-A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A2"/>
    <w:rsid w:val="00001524"/>
    <w:rsid w:val="00003476"/>
    <w:rsid w:val="00003D6B"/>
    <w:rsid w:val="00006597"/>
    <w:rsid w:val="00010E12"/>
    <w:rsid w:val="00011BC6"/>
    <w:rsid w:val="00011D33"/>
    <w:rsid w:val="000144EB"/>
    <w:rsid w:val="0001463B"/>
    <w:rsid w:val="00015738"/>
    <w:rsid w:val="00016174"/>
    <w:rsid w:val="00016411"/>
    <w:rsid w:val="0001750E"/>
    <w:rsid w:val="000178EC"/>
    <w:rsid w:val="00017CCF"/>
    <w:rsid w:val="00022A97"/>
    <w:rsid w:val="00022D8D"/>
    <w:rsid w:val="000232A5"/>
    <w:rsid w:val="0002485C"/>
    <w:rsid w:val="00024B30"/>
    <w:rsid w:val="00024CA5"/>
    <w:rsid w:val="000250D1"/>
    <w:rsid w:val="00025695"/>
    <w:rsid w:val="00027033"/>
    <w:rsid w:val="0002733D"/>
    <w:rsid w:val="00030078"/>
    <w:rsid w:val="00030443"/>
    <w:rsid w:val="000304C0"/>
    <w:rsid w:val="000310BD"/>
    <w:rsid w:val="0003234E"/>
    <w:rsid w:val="00033745"/>
    <w:rsid w:val="000344A1"/>
    <w:rsid w:val="00035EBA"/>
    <w:rsid w:val="00040268"/>
    <w:rsid w:val="00040307"/>
    <w:rsid w:val="00040777"/>
    <w:rsid w:val="00040D3D"/>
    <w:rsid w:val="0004138B"/>
    <w:rsid w:val="000463B0"/>
    <w:rsid w:val="0004664C"/>
    <w:rsid w:val="00050911"/>
    <w:rsid w:val="000514D9"/>
    <w:rsid w:val="000538BA"/>
    <w:rsid w:val="00053E94"/>
    <w:rsid w:val="00053EB3"/>
    <w:rsid w:val="00054278"/>
    <w:rsid w:val="000544B4"/>
    <w:rsid w:val="000546BB"/>
    <w:rsid w:val="000574EE"/>
    <w:rsid w:val="000576DA"/>
    <w:rsid w:val="00057AF1"/>
    <w:rsid w:val="00057E55"/>
    <w:rsid w:val="00060C87"/>
    <w:rsid w:val="00060E4A"/>
    <w:rsid w:val="0006447B"/>
    <w:rsid w:val="0006593F"/>
    <w:rsid w:val="000669AF"/>
    <w:rsid w:val="00067C89"/>
    <w:rsid w:val="00067EF7"/>
    <w:rsid w:val="000704A4"/>
    <w:rsid w:val="00073664"/>
    <w:rsid w:val="000739C1"/>
    <w:rsid w:val="00074E1D"/>
    <w:rsid w:val="000756E5"/>
    <w:rsid w:val="0007579A"/>
    <w:rsid w:val="00075EDD"/>
    <w:rsid w:val="00076765"/>
    <w:rsid w:val="00076F8D"/>
    <w:rsid w:val="0007723B"/>
    <w:rsid w:val="000804CF"/>
    <w:rsid w:val="00081341"/>
    <w:rsid w:val="000848BB"/>
    <w:rsid w:val="00085634"/>
    <w:rsid w:val="00085BDE"/>
    <w:rsid w:val="00086098"/>
    <w:rsid w:val="0008617A"/>
    <w:rsid w:val="00086918"/>
    <w:rsid w:val="00086DB9"/>
    <w:rsid w:val="000875D9"/>
    <w:rsid w:val="00087A26"/>
    <w:rsid w:val="00090366"/>
    <w:rsid w:val="00093FF1"/>
    <w:rsid w:val="00094102"/>
    <w:rsid w:val="00094883"/>
    <w:rsid w:val="0009712E"/>
    <w:rsid w:val="000A0363"/>
    <w:rsid w:val="000A2F56"/>
    <w:rsid w:val="000A3B78"/>
    <w:rsid w:val="000A4295"/>
    <w:rsid w:val="000A4FDD"/>
    <w:rsid w:val="000A5F6B"/>
    <w:rsid w:val="000A7345"/>
    <w:rsid w:val="000B014C"/>
    <w:rsid w:val="000B051C"/>
    <w:rsid w:val="000B096A"/>
    <w:rsid w:val="000B1C40"/>
    <w:rsid w:val="000B204B"/>
    <w:rsid w:val="000B21CF"/>
    <w:rsid w:val="000B2FFA"/>
    <w:rsid w:val="000B37A5"/>
    <w:rsid w:val="000B3D4A"/>
    <w:rsid w:val="000B4934"/>
    <w:rsid w:val="000B552F"/>
    <w:rsid w:val="000B590E"/>
    <w:rsid w:val="000B73EC"/>
    <w:rsid w:val="000B78CF"/>
    <w:rsid w:val="000C082B"/>
    <w:rsid w:val="000C0DD4"/>
    <w:rsid w:val="000C17FA"/>
    <w:rsid w:val="000C1DA5"/>
    <w:rsid w:val="000C3642"/>
    <w:rsid w:val="000C3B76"/>
    <w:rsid w:val="000C5A52"/>
    <w:rsid w:val="000C6C6B"/>
    <w:rsid w:val="000C7599"/>
    <w:rsid w:val="000C7C48"/>
    <w:rsid w:val="000D075D"/>
    <w:rsid w:val="000D397E"/>
    <w:rsid w:val="000D3F80"/>
    <w:rsid w:val="000D47BE"/>
    <w:rsid w:val="000D51A5"/>
    <w:rsid w:val="000D54DF"/>
    <w:rsid w:val="000D6C87"/>
    <w:rsid w:val="000E0871"/>
    <w:rsid w:val="000E18AA"/>
    <w:rsid w:val="000E292B"/>
    <w:rsid w:val="000E298E"/>
    <w:rsid w:val="000E30F7"/>
    <w:rsid w:val="000E506F"/>
    <w:rsid w:val="000E5B9F"/>
    <w:rsid w:val="000E665C"/>
    <w:rsid w:val="000E7566"/>
    <w:rsid w:val="000E7BDD"/>
    <w:rsid w:val="000F001B"/>
    <w:rsid w:val="000F13B0"/>
    <w:rsid w:val="000F32AA"/>
    <w:rsid w:val="000F6634"/>
    <w:rsid w:val="000F67F9"/>
    <w:rsid w:val="000F6C53"/>
    <w:rsid w:val="000F7048"/>
    <w:rsid w:val="00100E40"/>
    <w:rsid w:val="001019B1"/>
    <w:rsid w:val="00102D33"/>
    <w:rsid w:val="00103C08"/>
    <w:rsid w:val="001041B2"/>
    <w:rsid w:val="00104229"/>
    <w:rsid w:val="001054C5"/>
    <w:rsid w:val="00105CF0"/>
    <w:rsid w:val="00106D75"/>
    <w:rsid w:val="00106FCE"/>
    <w:rsid w:val="001079CA"/>
    <w:rsid w:val="00110B05"/>
    <w:rsid w:val="00110D02"/>
    <w:rsid w:val="0011109A"/>
    <w:rsid w:val="00111878"/>
    <w:rsid w:val="00111C0C"/>
    <w:rsid w:val="0011248F"/>
    <w:rsid w:val="001134F1"/>
    <w:rsid w:val="001137F1"/>
    <w:rsid w:val="001140DC"/>
    <w:rsid w:val="00114339"/>
    <w:rsid w:val="00114EC2"/>
    <w:rsid w:val="00115ADB"/>
    <w:rsid w:val="0012060B"/>
    <w:rsid w:val="00120DF6"/>
    <w:rsid w:val="0012120B"/>
    <w:rsid w:val="001212B5"/>
    <w:rsid w:val="001219E6"/>
    <w:rsid w:val="00122413"/>
    <w:rsid w:val="00122C2D"/>
    <w:rsid w:val="00123965"/>
    <w:rsid w:val="00123F5A"/>
    <w:rsid w:val="0012423A"/>
    <w:rsid w:val="00124243"/>
    <w:rsid w:val="00124777"/>
    <w:rsid w:val="00124B40"/>
    <w:rsid w:val="00125662"/>
    <w:rsid w:val="001263E4"/>
    <w:rsid w:val="001275F4"/>
    <w:rsid w:val="00127C9E"/>
    <w:rsid w:val="001300A9"/>
    <w:rsid w:val="001301B5"/>
    <w:rsid w:val="00131D29"/>
    <w:rsid w:val="00132B4E"/>
    <w:rsid w:val="0013305B"/>
    <w:rsid w:val="0013470C"/>
    <w:rsid w:val="001353AE"/>
    <w:rsid w:val="00136966"/>
    <w:rsid w:val="00136A79"/>
    <w:rsid w:val="00137075"/>
    <w:rsid w:val="001401DE"/>
    <w:rsid w:val="00140281"/>
    <w:rsid w:val="0014039A"/>
    <w:rsid w:val="001433DC"/>
    <w:rsid w:val="0014390F"/>
    <w:rsid w:val="001449D7"/>
    <w:rsid w:val="00144A4A"/>
    <w:rsid w:val="001461A1"/>
    <w:rsid w:val="00146410"/>
    <w:rsid w:val="00146664"/>
    <w:rsid w:val="0014716E"/>
    <w:rsid w:val="00153939"/>
    <w:rsid w:val="00153C23"/>
    <w:rsid w:val="00155664"/>
    <w:rsid w:val="00156422"/>
    <w:rsid w:val="0015737C"/>
    <w:rsid w:val="00157E33"/>
    <w:rsid w:val="00160261"/>
    <w:rsid w:val="0016208B"/>
    <w:rsid w:val="00162D98"/>
    <w:rsid w:val="001641C6"/>
    <w:rsid w:val="00164DE1"/>
    <w:rsid w:val="001656FC"/>
    <w:rsid w:val="001662F2"/>
    <w:rsid w:val="001702C3"/>
    <w:rsid w:val="001727AA"/>
    <w:rsid w:val="001752E5"/>
    <w:rsid w:val="001753E5"/>
    <w:rsid w:val="001754E4"/>
    <w:rsid w:val="0017763D"/>
    <w:rsid w:val="001779E0"/>
    <w:rsid w:val="0018047A"/>
    <w:rsid w:val="001817A0"/>
    <w:rsid w:val="001826CF"/>
    <w:rsid w:val="00182704"/>
    <w:rsid w:val="001829A0"/>
    <w:rsid w:val="00183965"/>
    <w:rsid w:val="001839CB"/>
    <w:rsid w:val="00183DB9"/>
    <w:rsid w:val="00184F0B"/>
    <w:rsid w:val="00187196"/>
    <w:rsid w:val="00190E6E"/>
    <w:rsid w:val="00191BF0"/>
    <w:rsid w:val="00191C42"/>
    <w:rsid w:val="00194A43"/>
    <w:rsid w:val="00194D73"/>
    <w:rsid w:val="001969CC"/>
    <w:rsid w:val="00196D3D"/>
    <w:rsid w:val="001970CA"/>
    <w:rsid w:val="0019722F"/>
    <w:rsid w:val="001973D4"/>
    <w:rsid w:val="001A09E9"/>
    <w:rsid w:val="001A0AD8"/>
    <w:rsid w:val="001A217A"/>
    <w:rsid w:val="001A28E0"/>
    <w:rsid w:val="001A3058"/>
    <w:rsid w:val="001A3ECF"/>
    <w:rsid w:val="001A4C73"/>
    <w:rsid w:val="001A59E2"/>
    <w:rsid w:val="001A5D6D"/>
    <w:rsid w:val="001A5DDD"/>
    <w:rsid w:val="001A61B2"/>
    <w:rsid w:val="001A71E4"/>
    <w:rsid w:val="001A7209"/>
    <w:rsid w:val="001B0279"/>
    <w:rsid w:val="001B0605"/>
    <w:rsid w:val="001B0834"/>
    <w:rsid w:val="001B0CEE"/>
    <w:rsid w:val="001B15B2"/>
    <w:rsid w:val="001B5726"/>
    <w:rsid w:val="001B6360"/>
    <w:rsid w:val="001B6E8B"/>
    <w:rsid w:val="001B783B"/>
    <w:rsid w:val="001C02D1"/>
    <w:rsid w:val="001C0310"/>
    <w:rsid w:val="001C12AC"/>
    <w:rsid w:val="001C2B92"/>
    <w:rsid w:val="001C2F71"/>
    <w:rsid w:val="001C358B"/>
    <w:rsid w:val="001C5AAE"/>
    <w:rsid w:val="001C677C"/>
    <w:rsid w:val="001C78A3"/>
    <w:rsid w:val="001D2FCD"/>
    <w:rsid w:val="001D3CE2"/>
    <w:rsid w:val="001D3F69"/>
    <w:rsid w:val="001D497C"/>
    <w:rsid w:val="001D4CDA"/>
    <w:rsid w:val="001D5677"/>
    <w:rsid w:val="001D70CC"/>
    <w:rsid w:val="001E0516"/>
    <w:rsid w:val="001E137C"/>
    <w:rsid w:val="001E190E"/>
    <w:rsid w:val="001E1C2D"/>
    <w:rsid w:val="001E250B"/>
    <w:rsid w:val="001E289F"/>
    <w:rsid w:val="001E2EEE"/>
    <w:rsid w:val="001E2FB4"/>
    <w:rsid w:val="001E33ED"/>
    <w:rsid w:val="001E445F"/>
    <w:rsid w:val="001E5470"/>
    <w:rsid w:val="001E580A"/>
    <w:rsid w:val="001E5D8C"/>
    <w:rsid w:val="001E6D05"/>
    <w:rsid w:val="001E72E5"/>
    <w:rsid w:val="001E7904"/>
    <w:rsid w:val="001E79CA"/>
    <w:rsid w:val="001E7F45"/>
    <w:rsid w:val="001F1688"/>
    <w:rsid w:val="001F179D"/>
    <w:rsid w:val="001F1B76"/>
    <w:rsid w:val="001F2CC9"/>
    <w:rsid w:val="001F776C"/>
    <w:rsid w:val="0020062D"/>
    <w:rsid w:val="00202668"/>
    <w:rsid w:val="0020350E"/>
    <w:rsid w:val="00203AB7"/>
    <w:rsid w:val="00203EE5"/>
    <w:rsid w:val="0020583B"/>
    <w:rsid w:val="00206AF8"/>
    <w:rsid w:val="0020702A"/>
    <w:rsid w:val="00210AFB"/>
    <w:rsid w:val="00212964"/>
    <w:rsid w:val="00213205"/>
    <w:rsid w:val="00213739"/>
    <w:rsid w:val="002143EF"/>
    <w:rsid w:val="00214C15"/>
    <w:rsid w:val="00215EDC"/>
    <w:rsid w:val="002160E6"/>
    <w:rsid w:val="00216AC0"/>
    <w:rsid w:val="002172FF"/>
    <w:rsid w:val="00217ADB"/>
    <w:rsid w:val="002218DD"/>
    <w:rsid w:val="00223271"/>
    <w:rsid w:val="0022362A"/>
    <w:rsid w:val="002236B9"/>
    <w:rsid w:val="00223D52"/>
    <w:rsid w:val="00226B8C"/>
    <w:rsid w:val="00227C73"/>
    <w:rsid w:val="00230EB8"/>
    <w:rsid w:val="00231028"/>
    <w:rsid w:val="002317F0"/>
    <w:rsid w:val="00232566"/>
    <w:rsid w:val="00235CAD"/>
    <w:rsid w:val="002368E5"/>
    <w:rsid w:val="00236FBE"/>
    <w:rsid w:val="0024151D"/>
    <w:rsid w:val="00241999"/>
    <w:rsid w:val="0024236A"/>
    <w:rsid w:val="00243981"/>
    <w:rsid w:val="00244D4B"/>
    <w:rsid w:val="00244D5B"/>
    <w:rsid w:val="00244E43"/>
    <w:rsid w:val="00245245"/>
    <w:rsid w:val="00246839"/>
    <w:rsid w:val="00247687"/>
    <w:rsid w:val="00247C08"/>
    <w:rsid w:val="00247FF8"/>
    <w:rsid w:val="0025035A"/>
    <w:rsid w:val="002510B1"/>
    <w:rsid w:val="00251DFB"/>
    <w:rsid w:val="002522C2"/>
    <w:rsid w:val="00253517"/>
    <w:rsid w:val="002540D4"/>
    <w:rsid w:val="00255463"/>
    <w:rsid w:val="002560A0"/>
    <w:rsid w:val="00256B95"/>
    <w:rsid w:val="00260D9D"/>
    <w:rsid w:val="0026240B"/>
    <w:rsid w:val="00262502"/>
    <w:rsid w:val="002626D4"/>
    <w:rsid w:val="0026333E"/>
    <w:rsid w:val="00264AA0"/>
    <w:rsid w:val="00266B36"/>
    <w:rsid w:val="00267B11"/>
    <w:rsid w:val="00267DB6"/>
    <w:rsid w:val="002705C1"/>
    <w:rsid w:val="0027175E"/>
    <w:rsid w:val="0027289A"/>
    <w:rsid w:val="00272A8C"/>
    <w:rsid w:val="00272B42"/>
    <w:rsid w:val="002732B4"/>
    <w:rsid w:val="00273C25"/>
    <w:rsid w:val="0027496F"/>
    <w:rsid w:val="0027589E"/>
    <w:rsid w:val="002763EF"/>
    <w:rsid w:val="002766F8"/>
    <w:rsid w:val="002767FF"/>
    <w:rsid w:val="002777E7"/>
    <w:rsid w:val="002804A6"/>
    <w:rsid w:val="002825BC"/>
    <w:rsid w:val="00282E5D"/>
    <w:rsid w:val="002834AA"/>
    <w:rsid w:val="00284CC9"/>
    <w:rsid w:val="00286824"/>
    <w:rsid w:val="00287ABE"/>
    <w:rsid w:val="00291983"/>
    <w:rsid w:val="00291EAB"/>
    <w:rsid w:val="002921EB"/>
    <w:rsid w:val="0029256E"/>
    <w:rsid w:val="00293B17"/>
    <w:rsid w:val="00294E2F"/>
    <w:rsid w:val="002951A9"/>
    <w:rsid w:val="00295661"/>
    <w:rsid w:val="00295AE6"/>
    <w:rsid w:val="00295E79"/>
    <w:rsid w:val="00295F7C"/>
    <w:rsid w:val="0029672A"/>
    <w:rsid w:val="00297B84"/>
    <w:rsid w:val="00297DDB"/>
    <w:rsid w:val="002A0425"/>
    <w:rsid w:val="002A0675"/>
    <w:rsid w:val="002A0821"/>
    <w:rsid w:val="002A0DB5"/>
    <w:rsid w:val="002A1005"/>
    <w:rsid w:val="002A3CA1"/>
    <w:rsid w:val="002A4016"/>
    <w:rsid w:val="002A4A8E"/>
    <w:rsid w:val="002A4F4D"/>
    <w:rsid w:val="002A60C1"/>
    <w:rsid w:val="002A6578"/>
    <w:rsid w:val="002A65AD"/>
    <w:rsid w:val="002B0D09"/>
    <w:rsid w:val="002B3AFE"/>
    <w:rsid w:val="002B74E4"/>
    <w:rsid w:val="002C015A"/>
    <w:rsid w:val="002C0846"/>
    <w:rsid w:val="002C0857"/>
    <w:rsid w:val="002C27F3"/>
    <w:rsid w:val="002C339E"/>
    <w:rsid w:val="002C34ED"/>
    <w:rsid w:val="002C3806"/>
    <w:rsid w:val="002C578F"/>
    <w:rsid w:val="002C5FC9"/>
    <w:rsid w:val="002C66CE"/>
    <w:rsid w:val="002D02E8"/>
    <w:rsid w:val="002D08C5"/>
    <w:rsid w:val="002D213C"/>
    <w:rsid w:val="002D23AB"/>
    <w:rsid w:val="002D32AB"/>
    <w:rsid w:val="002D3553"/>
    <w:rsid w:val="002D3795"/>
    <w:rsid w:val="002D469F"/>
    <w:rsid w:val="002D5A68"/>
    <w:rsid w:val="002D7C8E"/>
    <w:rsid w:val="002E015C"/>
    <w:rsid w:val="002E1460"/>
    <w:rsid w:val="002E1590"/>
    <w:rsid w:val="002E1DF0"/>
    <w:rsid w:val="002E3BD0"/>
    <w:rsid w:val="002E4027"/>
    <w:rsid w:val="002E605D"/>
    <w:rsid w:val="002E6775"/>
    <w:rsid w:val="002E6F6A"/>
    <w:rsid w:val="002E7D40"/>
    <w:rsid w:val="002F341C"/>
    <w:rsid w:val="002F372E"/>
    <w:rsid w:val="002F4BB7"/>
    <w:rsid w:val="002F67E5"/>
    <w:rsid w:val="002F6B5A"/>
    <w:rsid w:val="002F711E"/>
    <w:rsid w:val="002F7245"/>
    <w:rsid w:val="002F7A89"/>
    <w:rsid w:val="003005DB"/>
    <w:rsid w:val="00300723"/>
    <w:rsid w:val="00301A4C"/>
    <w:rsid w:val="00301FBA"/>
    <w:rsid w:val="00303039"/>
    <w:rsid w:val="003047B3"/>
    <w:rsid w:val="003063FB"/>
    <w:rsid w:val="003067A8"/>
    <w:rsid w:val="00307173"/>
    <w:rsid w:val="0030771D"/>
    <w:rsid w:val="00307EE5"/>
    <w:rsid w:val="00310F96"/>
    <w:rsid w:val="003115E3"/>
    <w:rsid w:val="0031284C"/>
    <w:rsid w:val="00313300"/>
    <w:rsid w:val="0031490F"/>
    <w:rsid w:val="003162F3"/>
    <w:rsid w:val="0031673A"/>
    <w:rsid w:val="003226F2"/>
    <w:rsid w:val="003300C1"/>
    <w:rsid w:val="003309BB"/>
    <w:rsid w:val="00332A95"/>
    <w:rsid w:val="00333507"/>
    <w:rsid w:val="00334465"/>
    <w:rsid w:val="00334A7F"/>
    <w:rsid w:val="00336001"/>
    <w:rsid w:val="00337697"/>
    <w:rsid w:val="0033798B"/>
    <w:rsid w:val="00340DCC"/>
    <w:rsid w:val="00341AB4"/>
    <w:rsid w:val="003459E4"/>
    <w:rsid w:val="00346228"/>
    <w:rsid w:val="00350E41"/>
    <w:rsid w:val="00351B11"/>
    <w:rsid w:val="0035286D"/>
    <w:rsid w:val="00352986"/>
    <w:rsid w:val="00352B47"/>
    <w:rsid w:val="0035389F"/>
    <w:rsid w:val="00353B28"/>
    <w:rsid w:val="00353C96"/>
    <w:rsid w:val="003548F9"/>
    <w:rsid w:val="00354A2B"/>
    <w:rsid w:val="00354B03"/>
    <w:rsid w:val="0035576F"/>
    <w:rsid w:val="003564DB"/>
    <w:rsid w:val="003574B1"/>
    <w:rsid w:val="00357BBE"/>
    <w:rsid w:val="00357DDB"/>
    <w:rsid w:val="0036104D"/>
    <w:rsid w:val="003612DB"/>
    <w:rsid w:val="0036212F"/>
    <w:rsid w:val="003621EB"/>
    <w:rsid w:val="003624E8"/>
    <w:rsid w:val="0036267B"/>
    <w:rsid w:val="00362B0D"/>
    <w:rsid w:val="00363161"/>
    <w:rsid w:val="003635C7"/>
    <w:rsid w:val="003635CE"/>
    <w:rsid w:val="003642B0"/>
    <w:rsid w:val="003647A3"/>
    <w:rsid w:val="00366493"/>
    <w:rsid w:val="00367853"/>
    <w:rsid w:val="00367E24"/>
    <w:rsid w:val="003712BC"/>
    <w:rsid w:val="00371FAF"/>
    <w:rsid w:val="003730D6"/>
    <w:rsid w:val="0037344B"/>
    <w:rsid w:val="003735EA"/>
    <w:rsid w:val="0037378F"/>
    <w:rsid w:val="00374092"/>
    <w:rsid w:val="00374384"/>
    <w:rsid w:val="00375331"/>
    <w:rsid w:val="0037690D"/>
    <w:rsid w:val="00377F10"/>
    <w:rsid w:val="00380E3E"/>
    <w:rsid w:val="00382302"/>
    <w:rsid w:val="003835E3"/>
    <w:rsid w:val="00384555"/>
    <w:rsid w:val="0038482D"/>
    <w:rsid w:val="003848B8"/>
    <w:rsid w:val="003861ED"/>
    <w:rsid w:val="003862A0"/>
    <w:rsid w:val="003923F8"/>
    <w:rsid w:val="003926D8"/>
    <w:rsid w:val="00392794"/>
    <w:rsid w:val="00393604"/>
    <w:rsid w:val="00393AB2"/>
    <w:rsid w:val="00394278"/>
    <w:rsid w:val="003951BD"/>
    <w:rsid w:val="00395CC4"/>
    <w:rsid w:val="003968B1"/>
    <w:rsid w:val="00396CD0"/>
    <w:rsid w:val="00397076"/>
    <w:rsid w:val="003971EF"/>
    <w:rsid w:val="00397CC6"/>
    <w:rsid w:val="003A0648"/>
    <w:rsid w:val="003A09CC"/>
    <w:rsid w:val="003A0C51"/>
    <w:rsid w:val="003A17FC"/>
    <w:rsid w:val="003A19E7"/>
    <w:rsid w:val="003A2805"/>
    <w:rsid w:val="003A3010"/>
    <w:rsid w:val="003A69BE"/>
    <w:rsid w:val="003B1FBA"/>
    <w:rsid w:val="003B3196"/>
    <w:rsid w:val="003B3BB1"/>
    <w:rsid w:val="003B4BC0"/>
    <w:rsid w:val="003B5B78"/>
    <w:rsid w:val="003B5EEC"/>
    <w:rsid w:val="003B7806"/>
    <w:rsid w:val="003C2192"/>
    <w:rsid w:val="003C267E"/>
    <w:rsid w:val="003C294D"/>
    <w:rsid w:val="003C2E9B"/>
    <w:rsid w:val="003C2F00"/>
    <w:rsid w:val="003C3891"/>
    <w:rsid w:val="003C39EE"/>
    <w:rsid w:val="003C65B9"/>
    <w:rsid w:val="003C6D61"/>
    <w:rsid w:val="003C780F"/>
    <w:rsid w:val="003C7B41"/>
    <w:rsid w:val="003D050C"/>
    <w:rsid w:val="003D2557"/>
    <w:rsid w:val="003D2DB0"/>
    <w:rsid w:val="003D3768"/>
    <w:rsid w:val="003D54A5"/>
    <w:rsid w:val="003D59E0"/>
    <w:rsid w:val="003D66A1"/>
    <w:rsid w:val="003D6ADA"/>
    <w:rsid w:val="003E13B0"/>
    <w:rsid w:val="003E1445"/>
    <w:rsid w:val="003E18CE"/>
    <w:rsid w:val="003E2805"/>
    <w:rsid w:val="003E6B37"/>
    <w:rsid w:val="003E78F9"/>
    <w:rsid w:val="003E7B92"/>
    <w:rsid w:val="003F0E34"/>
    <w:rsid w:val="003F1857"/>
    <w:rsid w:val="003F247F"/>
    <w:rsid w:val="003F2FCC"/>
    <w:rsid w:val="003F3738"/>
    <w:rsid w:val="003F39A6"/>
    <w:rsid w:val="003F3DEC"/>
    <w:rsid w:val="003F431D"/>
    <w:rsid w:val="003F4F46"/>
    <w:rsid w:val="003F562D"/>
    <w:rsid w:val="003F5962"/>
    <w:rsid w:val="003F5CC5"/>
    <w:rsid w:val="003F67F5"/>
    <w:rsid w:val="003F70C7"/>
    <w:rsid w:val="003F7224"/>
    <w:rsid w:val="003F75E4"/>
    <w:rsid w:val="003F7F01"/>
    <w:rsid w:val="0040046D"/>
    <w:rsid w:val="00400D4B"/>
    <w:rsid w:val="00401DAC"/>
    <w:rsid w:val="00402AE7"/>
    <w:rsid w:val="00403B26"/>
    <w:rsid w:val="004043B6"/>
    <w:rsid w:val="004052A1"/>
    <w:rsid w:val="00406562"/>
    <w:rsid w:val="004072E7"/>
    <w:rsid w:val="00407371"/>
    <w:rsid w:val="00407B68"/>
    <w:rsid w:val="00407D11"/>
    <w:rsid w:val="00407DFF"/>
    <w:rsid w:val="00410382"/>
    <w:rsid w:val="00411008"/>
    <w:rsid w:val="00413532"/>
    <w:rsid w:val="00413A3F"/>
    <w:rsid w:val="00414135"/>
    <w:rsid w:val="00414A24"/>
    <w:rsid w:val="00414F23"/>
    <w:rsid w:val="0041552F"/>
    <w:rsid w:val="004161DE"/>
    <w:rsid w:val="004173CA"/>
    <w:rsid w:val="0041742F"/>
    <w:rsid w:val="0041791C"/>
    <w:rsid w:val="00417E00"/>
    <w:rsid w:val="004206E8"/>
    <w:rsid w:val="00422706"/>
    <w:rsid w:val="004231B5"/>
    <w:rsid w:val="0042333D"/>
    <w:rsid w:val="00424B73"/>
    <w:rsid w:val="004254FE"/>
    <w:rsid w:val="004272E7"/>
    <w:rsid w:val="00430FDA"/>
    <w:rsid w:val="00431AA7"/>
    <w:rsid w:val="00431BA6"/>
    <w:rsid w:val="004323AC"/>
    <w:rsid w:val="0043543E"/>
    <w:rsid w:val="00435443"/>
    <w:rsid w:val="00435B52"/>
    <w:rsid w:val="00435DF5"/>
    <w:rsid w:val="004361D9"/>
    <w:rsid w:val="00436756"/>
    <w:rsid w:val="00436B24"/>
    <w:rsid w:val="00441551"/>
    <w:rsid w:val="00443D86"/>
    <w:rsid w:val="00443E31"/>
    <w:rsid w:val="00443F7A"/>
    <w:rsid w:val="00444C5B"/>
    <w:rsid w:val="00445736"/>
    <w:rsid w:val="00445F78"/>
    <w:rsid w:val="00446462"/>
    <w:rsid w:val="00446906"/>
    <w:rsid w:val="004509E8"/>
    <w:rsid w:val="004518B5"/>
    <w:rsid w:val="00451AFB"/>
    <w:rsid w:val="00453A51"/>
    <w:rsid w:val="00453EA9"/>
    <w:rsid w:val="00454995"/>
    <w:rsid w:val="00455385"/>
    <w:rsid w:val="00456275"/>
    <w:rsid w:val="0046023B"/>
    <w:rsid w:val="00463D30"/>
    <w:rsid w:val="00463D6C"/>
    <w:rsid w:val="00464BF6"/>
    <w:rsid w:val="00466E1A"/>
    <w:rsid w:val="00466EE6"/>
    <w:rsid w:val="00467F9B"/>
    <w:rsid w:val="00470B8C"/>
    <w:rsid w:val="00470C19"/>
    <w:rsid w:val="00470E79"/>
    <w:rsid w:val="004713C6"/>
    <w:rsid w:val="00471899"/>
    <w:rsid w:val="00472ED5"/>
    <w:rsid w:val="00473747"/>
    <w:rsid w:val="004776C1"/>
    <w:rsid w:val="00480229"/>
    <w:rsid w:val="004827BD"/>
    <w:rsid w:val="004830ED"/>
    <w:rsid w:val="00483FEF"/>
    <w:rsid w:val="00484316"/>
    <w:rsid w:val="0048467D"/>
    <w:rsid w:val="004859D7"/>
    <w:rsid w:val="0049068A"/>
    <w:rsid w:val="00491416"/>
    <w:rsid w:val="00491F8E"/>
    <w:rsid w:val="004946F1"/>
    <w:rsid w:val="00496094"/>
    <w:rsid w:val="0049704E"/>
    <w:rsid w:val="004A02DF"/>
    <w:rsid w:val="004A122C"/>
    <w:rsid w:val="004A1A58"/>
    <w:rsid w:val="004A3321"/>
    <w:rsid w:val="004A3D95"/>
    <w:rsid w:val="004A58BF"/>
    <w:rsid w:val="004A6810"/>
    <w:rsid w:val="004A7730"/>
    <w:rsid w:val="004A7B19"/>
    <w:rsid w:val="004B095C"/>
    <w:rsid w:val="004B2986"/>
    <w:rsid w:val="004B349C"/>
    <w:rsid w:val="004B3F68"/>
    <w:rsid w:val="004B4634"/>
    <w:rsid w:val="004B5FE0"/>
    <w:rsid w:val="004C064F"/>
    <w:rsid w:val="004C09EA"/>
    <w:rsid w:val="004C4D06"/>
    <w:rsid w:val="004C63F6"/>
    <w:rsid w:val="004C683F"/>
    <w:rsid w:val="004C7B4A"/>
    <w:rsid w:val="004C7FFA"/>
    <w:rsid w:val="004D01D0"/>
    <w:rsid w:val="004D0644"/>
    <w:rsid w:val="004D1B28"/>
    <w:rsid w:val="004D2AD0"/>
    <w:rsid w:val="004D2AF8"/>
    <w:rsid w:val="004D4719"/>
    <w:rsid w:val="004D4EF9"/>
    <w:rsid w:val="004D6F86"/>
    <w:rsid w:val="004D73A9"/>
    <w:rsid w:val="004D793A"/>
    <w:rsid w:val="004E15A8"/>
    <w:rsid w:val="004E2E46"/>
    <w:rsid w:val="004E351A"/>
    <w:rsid w:val="004E43A7"/>
    <w:rsid w:val="004E486E"/>
    <w:rsid w:val="004E4D2E"/>
    <w:rsid w:val="004E625A"/>
    <w:rsid w:val="004E68CD"/>
    <w:rsid w:val="004E7490"/>
    <w:rsid w:val="004F1BEF"/>
    <w:rsid w:val="00501699"/>
    <w:rsid w:val="00501D73"/>
    <w:rsid w:val="005039A2"/>
    <w:rsid w:val="00505010"/>
    <w:rsid w:val="005064ED"/>
    <w:rsid w:val="005065CD"/>
    <w:rsid w:val="00506865"/>
    <w:rsid w:val="00510690"/>
    <w:rsid w:val="00510CEE"/>
    <w:rsid w:val="00510FD0"/>
    <w:rsid w:val="005118E2"/>
    <w:rsid w:val="00513811"/>
    <w:rsid w:val="00514E8C"/>
    <w:rsid w:val="00516294"/>
    <w:rsid w:val="00516F23"/>
    <w:rsid w:val="0051793D"/>
    <w:rsid w:val="00517F56"/>
    <w:rsid w:val="005201BC"/>
    <w:rsid w:val="00520ACB"/>
    <w:rsid w:val="00520B42"/>
    <w:rsid w:val="00522034"/>
    <w:rsid w:val="00522BCC"/>
    <w:rsid w:val="00523E80"/>
    <w:rsid w:val="00527325"/>
    <w:rsid w:val="00527FAF"/>
    <w:rsid w:val="00530AEE"/>
    <w:rsid w:val="0053163C"/>
    <w:rsid w:val="0053346D"/>
    <w:rsid w:val="0053477B"/>
    <w:rsid w:val="00535858"/>
    <w:rsid w:val="00535AF2"/>
    <w:rsid w:val="00535FCB"/>
    <w:rsid w:val="00536DF2"/>
    <w:rsid w:val="0053734C"/>
    <w:rsid w:val="00540052"/>
    <w:rsid w:val="00540886"/>
    <w:rsid w:val="00541040"/>
    <w:rsid w:val="005447D7"/>
    <w:rsid w:val="0054484F"/>
    <w:rsid w:val="00544AD6"/>
    <w:rsid w:val="00544F62"/>
    <w:rsid w:val="00545492"/>
    <w:rsid w:val="00545DD0"/>
    <w:rsid w:val="00545F0A"/>
    <w:rsid w:val="00545F60"/>
    <w:rsid w:val="00546E51"/>
    <w:rsid w:val="00547649"/>
    <w:rsid w:val="00551570"/>
    <w:rsid w:val="00551BBF"/>
    <w:rsid w:val="00553A2C"/>
    <w:rsid w:val="005544E3"/>
    <w:rsid w:val="00554FA5"/>
    <w:rsid w:val="00555023"/>
    <w:rsid w:val="005550D1"/>
    <w:rsid w:val="00555568"/>
    <w:rsid w:val="0055665D"/>
    <w:rsid w:val="00556A3F"/>
    <w:rsid w:val="0056054E"/>
    <w:rsid w:val="00560B6D"/>
    <w:rsid w:val="00561816"/>
    <w:rsid w:val="00561FB0"/>
    <w:rsid w:val="00562FC8"/>
    <w:rsid w:val="0056561B"/>
    <w:rsid w:val="005656DD"/>
    <w:rsid w:val="00565908"/>
    <w:rsid w:val="00565D47"/>
    <w:rsid w:val="00566456"/>
    <w:rsid w:val="00566B47"/>
    <w:rsid w:val="00567BB7"/>
    <w:rsid w:val="00567C5E"/>
    <w:rsid w:val="00570C97"/>
    <w:rsid w:val="00570EE4"/>
    <w:rsid w:val="00571226"/>
    <w:rsid w:val="0057197F"/>
    <w:rsid w:val="005721A1"/>
    <w:rsid w:val="005740C5"/>
    <w:rsid w:val="0057411A"/>
    <w:rsid w:val="00576C94"/>
    <w:rsid w:val="005772B7"/>
    <w:rsid w:val="00580A86"/>
    <w:rsid w:val="00581CA3"/>
    <w:rsid w:val="0058224A"/>
    <w:rsid w:val="005828DB"/>
    <w:rsid w:val="00582BCE"/>
    <w:rsid w:val="00583C2B"/>
    <w:rsid w:val="005849D3"/>
    <w:rsid w:val="00586399"/>
    <w:rsid w:val="00586408"/>
    <w:rsid w:val="00587525"/>
    <w:rsid w:val="00591DA9"/>
    <w:rsid w:val="00591EAA"/>
    <w:rsid w:val="0059350C"/>
    <w:rsid w:val="005950EE"/>
    <w:rsid w:val="005951A8"/>
    <w:rsid w:val="005962BA"/>
    <w:rsid w:val="005A02FD"/>
    <w:rsid w:val="005A30BA"/>
    <w:rsid w:val="005A34B4"/>
    <w:rsid w:val="005A3678"/>
    <w:rsid w:val="005A3819"/>
    <w:rsid w:val="005A385C"/>
    <w:rsid w:val="005A3921"/>
    <w:rsid w:val="005A6103"/>
    <w:rsid w:val="005A63D8"/>
    <w:rsid w:val="005A6D2F"/>
    <w:rsid w:val="005A7E1A"/>
    <w:rsid w:val="005B227E"/>
    <w:rsid w:val="005B491A"/>
    <w:rsid w:val="005B4F77"/>
    <w:rsid w:val="005B5053"/>
    <w:rsid w:val="005B57B5"/>
    <w:rsid w:val="005B5AB7"/>
    <w:rsid w:val="005B6196"/>
    <w:rsid w:val="005B687C"/>
    <w:rsid w:val="005B755A"/>
    <w:rsid w:val="005B79FD"/>
    <w:rsid w:val="005B7A09"/>
    <w:rsid w:val="005B7AE1"/>
    <w:rsid w:val="005C074E"/>
    <w:rsid w:val="005C147E"/>
    <w:rsid w:val="005C2224"/>
    <w:rsid w:val="005C37B3"/>
    <w:rsid w:val="005C3E42"/>
    <w:rsid w:val="005C49C8"/>
    <w:rsid w:val="005C5791"/>
    <w:rsid w:val="005C5E15"/>
    <w:rsid w:val="005C65A4"/>
    <w:rsid w:val="005C6B14"/>
    <w:rsid w:val="005D210A"/>
    <w:rsid w:val="005D37D0"/>
    <w:rsid w:val="005D4CB0"/>
    <w:rsid w:val="005D4D64"/>
    <w:rsid w:val="005D5D9D"/>
    <w:rsid w:val="005D7AEE"/>
    <w:rsid w:val="005D7F75"/>
    <w:rsid w:val="005E06B9"/>
    <w:rsid w:val="005E1707"/>
    <w:rsid w:val="005E3917"/>
    <w:rsid w:val="005E434B"/>
    <w:rsid w:val="005E4B11"/>
    <w:rsid w:val="005E4B29"/>
    <w:rsid w:val="005E65AD"/>
    <w:rsid w:val="005E68F3"/>
    <w:rsid w:val="005E690D"/>
    <w:rsid w:val="005E6EA9"/>
    <w:rsid w:val="005E7371"/>
    <w:rsid w:val="005E78E8"/>
    <w:rsid w:val="005E790D"/>
    <w:rsid w:val="005F03FA"/>
    <w:rsid w:val="005F16D8"/>
    <w:rsid w:val="005F1E39"/>
    <w:rsid w:val="005F2431"/>
    <w:rsid w:val="005F3482"/>
    <w:rsid w:val="005F3551"/>
    <w:rsid w:val="005F3E46"/>
    <w:rsid w:val="005F6A1C"/>
    <w:rsid w:val="005F72B8"/>
    <w:rsid w:val="005F742A"/>
    <w:rsid w:val="005F7816"/>
    <w:rsid w:val="005F7AB6"/>
    <w:rsid w:val="00600A7A"/>
    <w:rsid w:val="00600E70"/>
    <w:rsid w:val="006010AA"/>
    <w:rsid w:val="006018C3"/>
    <w:rsid w:val="00601DC8"/>
    <w:rsid w:val="006021E4"/>
    <w:rsid w:val="0060257F"/>
    <w:rsid w:val="006025DD"/>
    <w:rsid w:val="00602992"/>
    <w:rsid w:val="00603F65"/>
    <w:rsid w:val="00604E51"/>
    <w:rsid w:val="006056F1"/>
    <w:rsid w:val="0060586D"/>
    <w:rsid w:val="00610402"/>
    <w:rsid w:val="00611074"/>
    <w:rsid w:val="006111F2"/>
    <w:rsid w:val="0061186C"/>
    <w:rsid w:val="006129EC"/>
    <w:rsid w:val="0061450B"/>
    <w:rsid w:val="00614B99"/>
    <w:rsid w:val="006155E3"/>
    <w:rsid w:val="00620009"/>
    <w:rsid w:val="0062032E"/>
    <w:rsid w:val="006231E0"/>
    <w:rsid w:val="00623E60"/>
    <w:rsid w:val="00623FF6"/>
    <w:rsid w:val="006254E2"/>
    <w:rsid w:val="00626151"/>
    <w:rsid w:val="00626A3D"/>
    <w:rsid w:val="00627020"/>
    <w:rsid w:val="0062782D"/>
    <w:rsid w:val="006278FF"/>
    <w:rsid w:val="006303AD"/>
    <w:rsid w:val="00631ED1"/>
    <w:rsid w:val="00632379"/>
    <w:rsid w:val="00632439"/>
    <w:rsid w:val="00632FC0"/>
    <w:rsid w:val="0063375D"/>
    <w:rsid w:val="00633BFE"/>
    <w:rsid w:val="00634B75"/>
    <w:rsid w:val="00634F13"/>
    <w:rsid w:val="0063623A"/>
    <w:rsid w:val="006369A8"/>
    <w:rsid w:val="00640B84"/>
    <w:rsid w:val="00640D55"/>
    <w:rsid w:val="00641595"/>
    <w:rsid w:val="006428A3"/>
    <w:rsid w:val="00642ACC"/>
    <w:rsid w:val="00642C09"/>
    <w:rsid w:val="006430F1"/>
    <w:rsid w:val="006432F1"/>
    <w:rsid w:val="00643A70"/>
    <w:rsid w:val="00643CDD"/>
    <w:rsid w:val="00644637"/>
    <w:rsid w:val="006450A9"/>
    <w:rsid w:val="00645136"/>
    <w:rsid w:val="0064513E"/>
    <w:rsid w:val="00645351"/>
    <w:rsid w:val="006460B6"/>
    <w:rsid w:val="006463F1"/>
    <w:rsid w:val="00650DC0"/>
    <w:rsid w:val="00654E62"/>
    <w:rsid w:val="00655335"/>
    <w:rsid w:val="006555F6"/>
    <w:rsid w:val="0065722C"/>
    <w:rsid w:val="006574A0"/>
    <w:rsid w:val="00660FC2"/>
    <w:rsid w:val="00661788"/>
    <w:rsid w:val="00662828"/>
    <w:rsid w:val="00662BDC"/>
    <w:rsid w:val="00662E12"/>
    <w:rsid w:val="00663C44"/>
    <w:rsid w:val="00663E7A"/>
    <w:rsid w:val="006640D4"/>
    <w:rsid w:val="00664BDD"/>
    <w:rsid w:val="00670704"/>
    <w:rsid w:val="00670922"/>
    <w:rsid w:val="00670F65"/>
    <w:rsid w:val="006717F2"/>
    <w:rsid w:val="00671CE2"/>
    <w:rsid w:val="006767F4"/>
    <w:rsid w:val="00680842"/>
    <w:rsid w:val="00680A58"/>
    <w:rsid w:val="00680DF9"/>
    <w:rsid w:val="00682141"/>
    <w:rsid w:val="006836EF"/>
    <w:rsid w:val="00683CCB"/>
    <w:rsid w:val="0068455B"/>
    <w:rsid w:val="00685803"/>
    <w:rsid w:val="006907DB"/>
    <w:rsid w:val="00691D53"/>
    <w:rsid w:val="00692303"/>
    <w:rsid w:val="006923A9"/>
    <w:rsid w:val="006935D3"/>
    <w:rsid w:val="00694C04"/>
    <w:rsid w:val="00695F69"/>
    <w:rsid w:val="0069691E"/>
    <w:rsid w:val="0069695E"/>
    <w:rsid w:val="00697218"/>
    <w:rsid w:val="006A21F2"/>
    <w:rsid w:val="006A227C"/>
    <w:rsid w:val="006A2D12"/>
    <w:rsid w:val="006A40BA"/>
    <w:rsid w:val="006A40D2"/>
    <w:rsid w:val="006A4119"/>
    <w:rsid w:val="006A4B2D"/>
    <w:rsid w:val="006A4C3D"/>
    <w:rsid w:val="006A5146"/>
    <w:rsid w:val="006A5ABC"/>
    <w:rsid w:val="006A6861"/>
    <w:rsid w:val="006B059B"/>
    <w:rsid w:val="006B14DF"/>
    <w:rsid w:val="006B22A9"/>
    <w:rsid w:val="006B31D3"/>
    <w:rsid w:val="006B3A1C"/>
    <w:rsid w:val="006B4633"/>
    <w:rsid w:val="006B5540"/>
    <w:rsid w:val="006B6B1C"/>
    <w:rsid w:val="006B78D2"/>
    <w:rsid w:val="006C1B43"/>
    <w:rsid w:val="006C2BAB"/>
    <w:rsid w:val="006C59CC"/>
    <w:rsid w:val="006D0D37"/>
    <w:rsid w:val="006D1586"/>
    <w:rsid w:val="006D1913"/>
    <w:rsid w:val="006D4BD3"/>
    <w:rsid w:val="006D6679"/>
    <w:rsid w:val="006E05C0"/>
    <w:rsid w:val="006E08AD"/>
    <w:rsid w:val="006E0F04"/>
    <w:rsid w:val="006E0F49"/>
    <w:rsid w:val="006E10F8"/>
    <w:rsid w:val="006E163D"/>
    <w:rsid w:val="006E227C"/>
    <w:rsid w:val="006E2294"/>
    <w:rsid w:val="006E2833"/>
    <w:rsid w:val="006E33E5"/>
    <w:rsid w:val="006E38ED"/>
    <w:rsid w:val="006E3949"/>
    <w:rsid w:val="006E3A12"/>
    <w:rsid w:val="006E55BB"/>
    <w:rsid w:val="006E5DFC"/>
    <w:rsid w:val="006E6AB2"/>
    <w:rsid w:val="006F3042"/>
    <w:rsid w:val="006F3EDF"/>
    <w:rsid w:val="006F6078"/>
    <w:rsid w:val="006F69C4"/>
    <w:rsid w:val="00700280"/>
    <w:rsid w:val="0070085E"/>
    <w:rsid w:val="00701476"/>
    <w:rsid w:val="007017E7"/>
    <w:rsid w:val="00701CDC"/>
    <w:rsid w:val="00702A5D"/>
    <w:rsid w:val="00703239"/>
    <w:rsid w:val="007034B1"/>
    <w:rsid w:val="0070394C"/>
    <w:rsid w:val="00703ECC"/>
    <w:rsid w:val="00704993"/>
    <w:rsid w:val="00704E6D"/>
    <w:rsid w:val="007051AF"/>
    <w:rsid w:val="00710639"/>
    <w:rsid w:val="007111DD"/>
    <w:rsid w:val="00712923"/>
    <w:rsid w:val="007137BC"/>
    <w:rsid w:val="00713CED"/>
    <w:rsid w:val="00715734"/>
    <w:rsid w:val="00716FFE"/>
    <w:rsid w:val="00723388"/>
    <w:rsid w:val="00731603"/>
    <w:rsid w:val="00731A44"/>
    <w:rsid w:val="00732089"/>
    <w:rsid w:val="00734709"/>
    <w:rsid w:val="00734E20"/>
    <w:rsid w:val="0073628D"/>
    <w:rsid w:val="00737984"/>
    <w:rsid w:val="00737CA9"/>
    <w:rsid w:val="007401BD"/>
    <w:rsid w:val="0074079D"/>
    <w:rsid w:val="00740DAC"/>
    <w:rsid w:val="00742B63"/>
    <w:rsid w:val="00743BC4"/>
    <w:rsid w:val="0074737E"/>
    <w:rsid w:val="007473BD"/>
    <w:rsid w:val="0074765B"/>
    <w:rsid w:val="00750601"/>
    <w:rsid w:val="00750A88"/>
    <w:rsid w:val="00751B3A"/>
    <w:rsid w:val="00752B20"/>
    <w:rsid w:val="00754603"/>
    <w:rsid w:val="007552B6"/>
    <w:rsid w:val="007556BA"/>
    <w:rsid w:val="00755951"/>
    <w:rsid w:val="007563D2"/>
    <w:rsid w:val="0075691E"/>
    <w:rsid w:val="00760811"/>
    <w:rsid w:val="00762835"/>
    <w:rsid w:val="0076295A"/>
    <w:rsid w:val="00762EFC"/>
    <w:rsid w:val="007645A1"/>
    <w:rsid w:val="00765866"/>
    <w:rsid w:val="007669A9"/>
    <w:rsid w:val="007673A6"/>
    <w:rsid w:val="00767690"/>
    <w:rsid w:val="007676D8"/>
    <w:rsid w:val="00767EF2"/>
    <w:rsid w:val="0077116A"/>
    <w:rsid w:val="00771677"/>
    <w:rsid w:val="00772975"/>
    <w:rsid w:val="00773474"/>
    <w:rsid w:val="0077776C"/>
    <w:rsid w:val="00780B40"/>
    <w:rsid w:val="00780DA2"/>
    <w:rsid w:val="00781E44"/>
    <w:rsid w:val="0078302B"/>
    <w:rsid w:val="00783AFA"/>
    <w:rsid w:val="00784989"/>
    <w:rsid w:val="00784F46"/>
    <w:rsid w:val="00784F84"/>
    <w:rsid w:val="00786186"/>
    <w:rsid w:val="007900FD"/>
    <w:rsid w:val="00790893"/>
    <w:rsid w:val="0079092F"/>
    <w:rsid w:val="00790D4D"/>
    <w:rsid w:val="00790DD2"/>
    <w:rsid w:val="007911BA"/>
    <w:rsid w:val="0079164F"/>
    <w:rsid w:val="00794380"/>
    <w:rsid w:val="0079458C"/>
    <w:rsid w:val="00794BBA"/>
    <w:rsid w:val="007969E1"/>
    <w:rsid w:val="00796FFC"/>
    <w:rsid w:val="00797682"/>
    <w:rsid w:val="007976F4"/>
    <w:rsid w:val="007A1D59"/>
    <w:rsid w:val="007A1FD7"/>
    <w:rsid w:val="007A2CC7"/>
    <w:rsid w:val="007A31C9"/>
    <w:rsid w:val="007A3ADB"/>
    <w:rsid w:val="007A408C"/>
    <w:rsid w:val="007A5A9A"/>
    <w:rsid w:val="007A5C3D"/>
    <w:rsid w:val="007A7657"/>
    <w:rsid w:val="007B0E56"/>
    <w:rsid w:val="007B1506"/>
    <w:rsid w:val="007B1585"/>
    <w:rsid w:val="007B314A"/>
    <w:rsid w:val="007B44E2"/>
    <w:rsid w:val="007B44F8"/>
    <w:rsid w:val="007B4AA3"/>
    <w:rsid w:val="007B59C8"/>
    <w:rsid w:val="007B5A88"/>
    <w:rsid w:val="007B62B1"/>
    <w:rsid w:val="007B7391"/>
    <w:rsid w:val="007B7B20"/>
    <w:rsid w:val="007B7FAC"/>
    <w:rsid w:val="007C000D"/>
    <w:rsid w:val="007C16CD"/>
    <w:rsid w:val="007C1BFE"/>
    <w:rsid w:val="007C26E7"/>
    <w:rsid w:val="007C2DD9"/>
    <w:rsid w:val="007C3923"/>
    <w:rsid w:val="007C4118"/>
    <w:rsid w:val="007C4EE6"/>
    <w:rsid w:val="007C596F"/>
    <w:rsid w:val="007C78C3"/>
    <w:rsid w:val="007D00D1"/>
    <w:rsid w:val="007D56E0"/>
    <w:rsid w:val="007D5C5F"/>
    <w:rsid w:val="007D7DE6"/>
    <w:rsid w:val="007E1E00"/>
    <w:rsid w:val="007E2334"/>
    <w:rsid w:val="007E3CDF"/>
    <w:rsid w:val="007E4374"/>
    <w:rsid w:val="007E4724"/>
    <w:rsid w:val="007E79C9"/>
    <w:rsid w:val="007E7DE1"/>
    <w:rsid w:val="007F154C"/>
    <w:rsid w:val="007F2CA1"/>
    <w:rsid w:val="007F2D7A"/>
    <w:rsid w:val="007F3AE4"/>
    <w:rsid w:val="007F3BD5"/>
    <w:rsid w:val="007F4376"/>
    <w:rsid w:val="007F462E"/>
    <w:rsid w:val="007F4D35"/>
    <w:rsid w:val="007F5AA4"/>
    <w:rsid w:val="007F626E"/>
    <w:rsid w:val="00800229"/>
    <w:rsid w:val="00801673"/>
    <w:rsid w:val="00801EF7"/>
    <w:rsid w:val="00803276"/>
    <w:rsid w:val="00803425"/>
    <w:rsid w:val="0080351C"/>
    <w:rsid w:val="00803CEF"/>
    <w:rsid w:val="0080528B"/>
    <w:rsid w:val="008064CC"/>
    <w:rsid w:val="008065D5"/>
    <w:rsid w:val="0080676B"/>
    <w:rsid w:val="0080685D"/>
    <w:rsid w:val="00807820"/>
    <w:rsid w:val="00807DE0"/>
    <w:rsid w:val="00810AEC"/>
    <w:rsid w:val="00810F0B"/>
    <w:rsid w:val="008118AE"/>
    <w:rsid w:val="00811C88"/>
    <w:rsid w:val="008123DF"/>
    <w:rsid w:val="00812649"/>
    <w:rsid w:val="008126A3"/>
    <w:rsid w:val="008151D0"/>
    <w:rsid w:val="00821A42"/>
    <w:rsid w:val="00822C95"/>
    <w:rsid w:val="00822EEC"/>
    <w:rsid w:val="00823148"/>
    <w:rsid w:val="008247AF"/>
    <w:rsid w:val="0082631C"/>
    <w:rsid w:val="008263F8"/>
    <w:rsid w:val="00826664"/>
    <w:rsid w:val="00831464"/>
    <w:rsid w:val="00832340"/>
    <w:rsid w:val="00832A41"/>
    <w:rsid w:val="008334E2"/>
    <w:rsid w:val="00833900"/>
    <w:rsid w:val="00835ACA"/>
    <w:rsid w:val="00835CF6"/>
    <w:rsid w:val="008363B1"/>
    <w:rsid w:val="0083713D"/>
    <w:rsid w:val="00837B10"/>
    <w:rsid w:val="00842E02"/>
    <w:rsid w:val="0084583E"/>
    <w:rsid w:val="00847C65"/>
    <w:rsid w:val="00850E57"/>
    <w:rsid w:val="00851850"/>
    <w:rsid w:val="008527CB"/>
    <w:rsid w:val="00853D96"/>
    <w:rsid w:val="0085629D"/>
    <w:rsid w:val="008572FB"/>
    <w:rsid w:val="00857E38"/>
    <w:rsid w:val="00860730"/>
    <w:rsid w:val="00860907"/>
    <w:rsid w:val="00860EF0"/>
    <w:rsid w:val="00861C39"/>
    <w:rsid w:val="00861FAF"/>
    <w:rsid w:val="00862557"/>
    <w:rsid w:val="00865AC9"/>
    <w:rsid w:val="0086636C"/>
    <w:rsid w:val="008667DD"/>
    <w:rsid w:val="00866C8D"/>
    <w:rsid w:val="00871449"/>
    <w:rsid w:val="00871AF0"/>
    <w:rsid w:val="00871D65"/>
    <w:rsid w:val="00873595"/>
    <w:rsid w:val="00873B4A"/>
    <w:rsid w:val="00875522"/>
    <w:rsid w:val="00875E65"/>
    <w:rsid w:val="00876A97"/>
    <w:rsid w:val="00877436"/>
    <w:rsid w:val="00877776"/>
    <w:rsid w:val="0088016B"/>
    <w:rsid w:val="00883118"/>
    <w:rsid w:val="0088330F"/>
    <w:rsid w:val="00883D29"/>
    <w:rsid w:val="008840E0"/>
    <w:rsid w:val="008841C5"/>
    <w:rsid w:val="00886D71"/>
    <w:rsid w:val="00891305"/>
    <w:rsid w:val="00893011"/>
    <w:rsid w:val="0089389B"/>
    <w:rsid w:val="00893B30"/>
    <w:rsid w:val="00893FE0"/>
    <w:rsid w:val="0089511B"/>
    <w:rsid w:val="008962F1"/>
    <w:rsid w:val="008964B9"/>
    <w:rsid w:val="00896985"/>
    <w:rsid w:val="00897520"/>
    <w:rsid w:val="00897DD6"/>
    <w:rsid w:val="008A0AC5"/>
    <w:rsid w:val="008A273E"/>
    <w:rsid w:val="008A2781"/>
    <w:rsid w:val="008A49F5"/>
    <w:rsid w:val="008A54CE"/>
    <w:rsid w:val="008A5F75"/>
    <w:rsid w:val="008A64A3"/>
    <w:rsid w:val="008A6C99"/>
    <w:rsid w:val="008A7385"/>
    <w:rsid w:val="008B070E"/>
    <w:rsid w:val="008B0C70"/>
    <w:rsid w:val="008B1A67"/>
    <w:rsid w:val="008B25A8"/>
    <w:rsid w:val="008B28BD"/>
    <w:rsid w:val="008B2C30"/>
    <w:rsid w:val="008B44B8"/>
    <w:rsid w:val="008B4E27"/>
    <w:rsid w:val="008B5A49"/>
    <w:rsid w:val="008B5DC2"/>
    <w:rsid w:val="008B6305"/>
    <w:rsid w:val="008C14B4"/>
    <w:rsid w:val="008C16F2"/>
    <w:rsid w:val="008C2B88"/>
    <w:rsid w:val="008C42B1"/>
    <w:rsid w:val="008C4355"/>
    <w:rsid w:val="008C66F6"/>
    <w:rsid w:val="008C6A5A"/>
    <w:rsid w:val="008C7427"/>
    <w:rsid w:val="008D093B"/>
    <w:rsid w:val="008D22AF"/>
    <w:rsid w:val="008D2775"/>
    <w:rsid w:val="008D41FB"/>
    <w:rsid w:val="008D5631"/>
    <w:rsid w:val="008D6C14"/>
    <w:rsid w:val="008E1537"/>
    <w:rsid w:val="008E1541"/>
    <w:rsid w:val="008E2DDA"/>
    <w:rsid w:val="008E4B48"/>
    <w:rsid w:val="008E58B8"/>
    <w:rsid w:val="008E6227"/>
    <w:rsid w:val="008E6407"/>
    <w:rsid w:val="008E6845"/>
    <w:rsid w:val="008E7063"/>
    <w:rsid w:val="008E7529"/>
    <w:rsid w:val="008E7B11"/>
    <w:rsid w:val="008E7FE1"/>
    <w:rsid w:val="008F210C"/>
    <w:rsid w:val="008F2701"/>
    <w:rsid w:val="008F4975"/>
    <w:rsid w:val="008F587B"/>
    <w:rsid w:val="008F599A"/>
    <w:rsid w:val="008F6EB0"/>
    <w:rsid w:val="008F7F9A"/>
    <w:rsid w:val="00901AE8"/>
    <w:rsid w:val="00902DBC"/>
    <w:rsid w:val="00903492"/>
    <w:rsid w:val="00903503"/>
    <w:rsid w:val="00904C8C"/>
    <w:rsid w:val="00907554"/>
    <w:rsid w:val="00910BF1"/>
    <w:rsid w:val="00910CFA"/>
    <w:rsid w:val="00911192"/>
    <w:rsid w:val="00911501"/>
    <w:rsid w:val="00912466"/>
    <w:rsid w:val="00912F83"/>
    <w:rsid w:val="00913486"/>
    <w:rsid w:val="00913BD7"/>
    <w:rsid w:val="0091451F"/>
    <w:rsid w:val="00914EB0"/>
    <w:rsid w:val="00915A90"/>
    <w:rsid w:val="00915CC1"/>
    <w:rsid w:val="00915DF8"/>
    <w:rsid w:val="00916855"/>
    <w:rsid w:val="00916E5A"/>
    <w:rsid w:val="00917189"/>
    <w:rsid w:val="0091725D"/>
    <w:rsid w:val="00920CFE"/>
    <w:rsid w:val="0092231F"/>
    <w:rsid w:val="0092283D"/>
    <w:rsid w:val="00922F05"/>
    <w:rsid w:val="009233B4"/>
    <w:rsid w:val="00924305"/>
    <w:rsid w:val="00924BCA"/>
    <w:rsid w:val="00924D45"/>
    <w:rsid w:val="00925725"/>
    <w:rsid w:val="00925ACC"/>
    <w:rsid w:val="00926128"/>
    <w:rsid w:val="00926516"/>
    <w:rsid w:val="00926B77"/>
    <w:rsid w:val="009303C2"/>
    <w:rsid w:val="0093091B"/>
    <w:rsid w:val="009329C7"/>
    <w:rsid w:val="00932F13"/>
    <w:rsid w:val="00932F76"/>
    <w:rsid w:val="0093358F"/>
    <w:rsid w:val="00937703"/>
    <w:rsid w:val="0094022C"/>
    <w:rsid w:val="00940524"/>
    <w:rsid w:val="009405AE"/>
    <w:rsid w:val="00941D61"/>
    <w:rsid w:val="009436A3"/>
    <w:rsid w:val="00943802"/>
    <w:rsid w:val="00943C13"/>
    <w:rsid w:val="00946886"/>
    <w:rsid w:val="00946AC0"/>
    <w:rsid w:val="009475FC"/>
    <w:rsid w:val="00947769"/>
    <w:rsid w:val="009500BC"/>
    <w:rsid w:val="0095029E"/>
    <w:rsid w:val="00952883"/>
    <w:rsid w:val="0095415B"/>
    <w:rsid w:val="009545CA"/>
    <w:rsid w:val="009560E2"/>
    <w:rsid w:val="00956566"/>
    <w:rsid w:val="00956594"/>
    <w:rsid w:val="00964B38"/>
    <w:rsid w:val="00965F11"/>
    <w:rsid w:val="00966677"/>
    <w:rsid w:val="00966CA1"/>
    <w:rsid w:val="0096775D"/>
    <w:rsid w:val="00967C53"/>
    <w:rsid w:val="00970566"/>
    <w:rsid w:val="00970B04"/>
    <w:rsid w:val="00971238"/>
    <w:rsid w:val="00972D7B"/>
    <w:rsid w:val="00977BA9"/>
    <w:rsid w:val="00980743"/>
    <w:rsid w:val="0098165C"/>
    <w:rsid w:val="009818C2"/>
    <w:rsid w:val="00981D65"/>
    <w:rsid w:val="00982EE9"/>
    <w:rsid w:val="00984301"/>
    <w:rsid w:val="009844C5"/>
    <w:rsid w:val="009859D5"/>
    <w:rsid w:val="00985AD7"/>
    <w:rsid w:val="009866F9"/>
    <w:rsid w:val="00986A54"/>
    <w:rsid w:val="00986C96"/>
    <w:rsid w:val="009873C9"/>
    <w:rsid w:val="00987638"/>
    <w:rsid w:val="0099018A"/>
    <w:rsid w:val="0099169A"/>
    <w:rsid w:val="00992003"/>
    <w:rsid w:val="00993616"/>
    <w:rsid w:val="00993A9C"/>
    <w:rsid w:val="00994718"/>
    <w:rsid w:val="009952BD"/>
    <w:rsid w:val="00995681"/>
    <w:rsid w:val="00995F49"/>
    <w:rsid w:val="009A00EE"/>
    <w:rsid w:val="009A0AB4"/>
    <w:rsid w:val="009A19A2"/>
    <w:rsid w:val="009A31A1"/>
    <w:rsid w:val="009A3CD6"/>
    <w:rsid w:val="009A4E05"/>
    <w:rsid w:val="009A5A8E"/>
    <w:rsid w:val="009A64F8"/>
    <w:rsid w:val="009A6DB0"/>
    <w:rsid w:val="009B0765"/>
    <w:rsid w:val="009B195D"/>
    <w:rsid w:val="009B1C6A"/>
    <w:rsid w:val="009B1F82"/>
    <w:rsid w:val="009B21DA"/>
    <w:rsid w:val="009B25FD"/>
    <w:rsid w:val="009B389E"/>
    <w:rsid w:val="009B4ABD"/>
    <w:rsid w:val="009B52F1"/>
    <w:rsid w:val="009B531C"/>
    <w:rsid w:val="009B5C42"/>
    <w:rsid w:val="009B5C53"/>
    <w:rsid w:val="009B6D08"/>
    <w:rsid w:val="009B703A"/>
    <w:rsid w:val="009B773F"/>
    <w:rsid w:val="009C188C"/>
    <w:rsid w:val="009C265E"/>
    <w:rsid w:val="009C3AF4"/>
    <w:rsid w:val="009C4EF6"/>
    <w:rsid w:val="009C60E9"/>
    <w:rsid w:val="009C6B75"/>
    <w:rsid w:val="009C6DE0"/>
    <w:rsid w:val="009C7A71"/>
    <w:rsid w:val="009C7EF9"/>
    <w:rsid w:val="009D0680"/>
    <w:rsid w:val="009D097C"/>
    <w:rsid w:val="009D0ABE"/>
    <w:rsid w:val="009D103A"/>
    <w:rsid w:val="009D62A7"/>
    <w:rsid w:val="009D6B82"/>
    <w:rsid w:val="009D766E"/>
    <w:rsid w:val="009D7F39"/>
    <w:rsid w:val="009E005F"/>
    <w:rsid w:val="009E0E9D"/>
    <w:rsid w:val="009E0FB5"/>
    <w:rsid w:val="009E1424"/>
    <w:rsid w:val="009E1990"/>
    <w:rsid w:val="009E2776"/>
    <w:rsid w:val="009E473B"/>
    <w:rsid w:val="009E4CEA"/>
    <w:rsid w:val="009E53E5"/>
    <w:rsid w:val="009E6E66"/>
    <w:rsid w:val="009E7864"/>
    <w:rsid w:val="009E7E09"/>
    <w:rsid w:val="009E7EF0"/>
    <w:rsid w:val="009F0024"/>
    <w:rsid w:val="009F1DCC"/>
    <w:rsid w:val="009F21EF"/>
    <w:rsid w:val="009F3C83"/>
    <w:rsid w:val="009F440F"/>
    <w:rsid w:val="009F549D"/>
    <w:rsid w:val="009F5CA6"/>
    <w:rsid w:val="009F7D53"/>
    <w:rsid w:val="00A009BD"/>
    <w:rsid w:val="00A024DC"/>
    <w:rsid w:val="00A02AE5"/>
    <w:rsid w:val="00A03633"/>
    <w:rsid w:val="00A03D2F"/>
    <w:rsid w:val="00A077A9"/>
    <w:rsid w:val="00A10396"/>
    <w:rsid w:val="00A10A09"/>
    <w:rsid w:val="00A10ABE"/>
    <w:rsid w:val="00A10D17"/>
    <w:rsid w:val="00A113A6"/>
    <w:rsid w:val="00A11DF3"/>
    <w:rsid w:val="00A1258C"/>
    <w:rsid w:val="00A12877"/>
    <w:rsid w:val="00A130F9"/>
    <w:rsid w:val="00A13172"/>
    <w:rsid w:val="00A13AC1"/>
    <w:rsid w:val="00A13BFF"/>
    <w:rsid w:val="00A149C9"/>
    <w:rsid w:val="00A169C7"/>
    <w:rsid w:val="00A16CCA"/>
    <w:rsid w:val="00A16DF7"/>
    <w:rsid w:val="00A16F00"/>
    <w:rsid w:val="00A1751B"/>
    <w:rsid w:val="00A2128A"/>
    <w:rsid w:val="00A2169D"/>
    <w:rsid w:val="00A21EA5"/>
    <w:rsid w:val="00A22435"/>
    <w:rsid w:val="00A230DF"/>
    <w:rsid w:val="00A2389B"/>
    <w:rsid w:val="00A255D6"/>
    <w:rsid w:val="00A262E8"/>
    <w:rsid w:val="00A26D93"/>
    <w:rsid w:val="00A2704E"/>
    <w:rsid w:val="00A3041A"/>
    <w:rsid w:val="00A309F6"/>
    <w:rsid w:val="00A30D05"/>
    <w:rsid w:val="00A30D68"/>
    <w:rsid w:val="00A320F8"/>
    <w:rsid w:val="00A32C72"/>
    <w:rsid w:val="00A33187"/>
    <w:rsid w:val="00A3361C"/>
    <w:rsid w:val="00A33728"/>
    <w:rsid w:val="00A33837"/>
    <w:rsid w:val="00A33F8E"/>
    <w:rsid w:val="00A34031"/>
    <w:rsid w:val="00A3461F"/>
    <w:rsid w:val="00A36FE1"/>
    <w:rsid w:val="00A3706F"/>
    <w:rsid w:val="00A40B56"/>
    <w:rsid w:val="00A42681"/>
    <w:rsid w:val="00A429A7"/>
    <w:rsid w:val="00A433BB"/>
    <w:rsid w:val="00A43C3E"/>
    <w:rsid w:val="00A43E29"/>
    <w:rsid w:val="00A4553C"/>
    <w:rsid w:val="00A45921"/>
    <w:rsid w:val="00A4637E"/>
    <w:rsid w:val="00A4640A"/>
    <w:rsid w:val="00A46E67"/>
    <w:rsid w:val="00A4743E"/>
    <w:rsid w:val="00A47661"/>
    <w:rsid w:val="00A50A20"/>
    <w:rsid w:val="00A52AAA"/>
    <w:rsid w:val="00A52C82"/>
    <w:rsid w:val="00A52DFF"/>
    <w:rsid w:val="00A53547"/>
    <w:rsid w:val="00A5367B"/>
    <w:rsid w:val="00A53EB0"/>
    <w:rsid w:val="00A543EF"/>
    <w:rsid w:val="00A547A9"/>
    <w:rsid w:val="00A5583F"/>
    <w:rsid w:val="00A5588D"/>
    <w:rsid w:val="00A57B7F"/>
    <w:rsid w:val="00A60049"/>
    <w:rsid w:val="00A60D81"/>
    <w:rsid w:val="00A6111E"/>
    <w:rsid w:val="00A61A01"/>
    <w:rsid w:val="00A639B9"/>
    <w:rsid w:val="00A63DF0"/>
    <w:rsid w:val="00A64795"/>
    <w:rsid w:val="00A656FC"/>
    <w:rsid w:val="00A65E6F"/>
    <w:rsid w:val="00A66203"/>
    <w:rsid w:val="00A6751B"/>
    <w:rsid w:val="00A707B6"/>
    <w:rsid w:val="00A70B4A"/>
    <w:rsid w:val="00A71F9D"/>
    <w:rsid w:val="00A7377B"/>
    <w:rsid w:val="00A74AE1"/>
    <w:rsid w:val="00A753D6"/>
    <w:rsid w:val="00A753F7"/>
    <w:rsid w:val="00A7556C"/>
    <w:rsid w:val="00A7577E"/>
    <w:rsid w:val="00A76C0F"/>
    <w:rsid w:val="00A76C23"/>
    <w:rsid w:val="00A77559"/>
    <w:rsid w:val="00A814F3"/>
    <w:rsid w:val="00A841D4"/>
    <w:rsid w:val="00A849A5"/>
    <w:rsid w:val="00A86795"/>
    <w:rsid w:val="00A900B5"/>
    <w:rsid w:val="00A90593"/>
    <w:rsid w:val="00A906DC"/>
    <w:rsid w:val="00A93927"/>
    <w:rsid w:val="00A93EDE"/>
    <w:rsid w:val="00A967D3"/>
    <w:rsid w:val="00A96B20"/>
    <w:rsid w:val="00AA0C6F"/>
    <w:rsid w:val="00AA0CC5"/>
    <w:rsid w:val="00AA1051"/>
    <w:rsid w:val="00AA1F36"/>
    <w:rsid w:val="00AA229E"/>
    <w:rsid w:val="00AA22DA"/>
    <w:rsid w:val="00AA23F7"/>
    <w:rsid w:val="00AA2A37"/>
    <w:rsid w:val="00AA325E"/>
    <w:rsid w:val="00AA3B34"/>
    <w:rsid w:val="00AA4EF5"/>
    <w:rsid w:val="00AA5010"/>
    <w:rsid w:val="00AA5719"/>
    <w:rsid w:val="00AA5B7D"/>
    <w:rsid w:val="00AA66E2"/>
    <w:rsid w:val="00AA7033"/>
    <w:rsid w:val="00AB093E"/>
    <w:rsid w:val="00AB1621"/>
    <w:rsid w:val="00AB4518"/>
    <w:rsid w:val="00AB4699"/>
    <w:rsid w:val="00AB58EC"/>
    <w:rsid w:val="00AC09EA"/>
    <w:rsid w:val="00AC0C29"/>
    <w:rsid w:val="00AC1A3D"/>
    <w:rsid w:val="00AC1CA0"/>
    <w:rsid w:val="00AC1F12"/>
    <w:rsid w:val="00AC2F3F"/>
    <w:rsid w:val="00AC53C0"/>
    <w:rsid w:val="00AC54CF"/>
    <w:rsid w:val="00AC650A"/>
    <w:rsid w:val="00AC729E"/>
    <w:rsid w:val="00AC749D"/>
    <w:rsid w:val="00AC7CD2"/>
    <w:rsid w:val="00AD01B7"/>
    <w:rsid w:val="00AD07A3"/>
    <w:rsid w:val="00AD1015"/>
    <w:rsid w:val="00AD21ED"/>
    <w:rsid w:val="00AD257A"/>
    <w:rsid w:val="00AD2F5A"/>
    <w:rsid w:val="00AD4006"/>
    <w:rsid w:val="00AD4552"/>
    <w:rsid w:val="00AD5866"/>
    <w:rsid w:val="00AD58C2"/>
    <w:rsid w:val="00AD7047"/>
    <w:rsid w:val="00AD73B4"/>
    <w:rsid w:val="00AD79BE"/>
    <w:rsid w:val="00AE06DB"/>
    <w:rsid w:val="00AE079B"/>
    <w:rsid w:val="00AE13C4"/>
    <w:rsid w:val="00AE13E5"/>
    <w:rsid w:val="00AE1E1C"/>
    <w:rsid w:val="00AE28AE"/>
    <w:rsid w:val="00AE3192"/>
    <w:rsid w:val="00AE3E04"/>
    <w:rsid w:val="00AE4D58"/>
    <w:rsid w:val="00AE6971"/>
    <w:rsid w:val="00AF0912"/>
    <w:rsid w:val="00AF0AD9"/>
    <w:rsid w:val="00AF10E2"/>
    <w:rsid w:val="00AF174C"/>
    <w:rsid w:val="00AF17B5"/>
    <w:rsid w:val="00AF2161"/>
    <w:rsid w:val="00AF279E"/>
    <w:rsid w:val="00AF2E6D"/>
    <w:rsid w:val="00AF33D0"/>
    <w:rsid w:val="00AF4041"/>
    <w:rsid w:val="00AF459D"/>
    <w:rsid w:val="00AF469D"/>
    <w:rsid w:val="00AF48FB"/>
    <w:rsid w:val="00AF64DA"/>
    <w:rsid w:val="00AF7B50"/>
    <w:rsid w:val="00B002F1"/>
    <w:rsid w:val="00B00705"/>
    <w:rsid w:val="00B00F86"/>
    <w:rsid w:val="00B0331E"/>
    <w:rsid w:val="00B03AB7"/>
    <w:rsid w:val="00B04521"/>
    <w:rsid w:val="00B07B41"/>
    <w:rsid w:val="00B10D35"/>
    <w:rsid w:val="00B133ED"/>
    <w:rsid w:val="00B1548B"/>
    <w:rsid w:val="00B15A9B"/>
    <w:rsid w:val="00B16A30"/>
    <w:rsid w:val="00B16B15"/>
    <w:rsid w:val="00B20104"/>
    <w:rsid w:val="00B20B56"/>
    <w:rsid w:val="00B20D63"/>
    <w:rsid w:val="00B216A3"/>
    <w:rsid w:val="00B21C0A"/>
    <w:rsid w:val="00B21D7F"/>
    <w:rsid w:val="00B22F3D"/>
    <w:rsid w:val="00B236D8"/>
    <w:rsid w:val="00B237AD"/>
    <w:rsid w:val="00B23878"/>
    <w:rsid w:val="00B23E70"/>
    <w:rsid w:val="00B25EC2"/>
    <w:rsid w:val="00B3061B"/>
    <w:rsid w:val="00B320D7"/>
    <w:rsid w:val="00B32AAC"/>
    <w:rsid w:val="00B341BA"/>
    <w:rsid w:val="00B34AE3"/>
    <w:rsid w:val="00B35AA5"/>
    <w:rsid w:val="00B417A6"/>
    <w:rsid w:val="00B41CB3"/>
    <w:rsid w:val="00B4298E"/>
    <w:rsid w:val="00B45F7C"/>
    <w:rsid w:val="00B46955"/>
    <w:rsid w:val="00B47D8D"/>
    <w:rsid w:val="00B506D0"/>
    <w:rsid w:val="00B50EB2"/>
    <w:rsid w:val="00B50FD5"/>
    <w:rsid w:val="00B517CD"/>
    <w:rsid w:val="00B52CAA"/>
    <w:rsid w:val="00B55218"/>
    <w:rsid w:val="00B55504"/>
    <w:rsid w:val="00B55699"/>
    <w:rsid w:val="00B654E9"/>
    <w:rsid w:val="00B659D3"/>
    <w:rsid w:val="00B65EA5"/>
    <w:rsid w:val="00B7089A"/>
    <w:rsid w:val="00B70F5B"/>
    <w:rsid w:val="00B733C6"/>
    <w:rsid w:val="00B749A6"/>
    <w:rsid w:val="00B74A4B"/>
    <w:rsid w:val="00B75E7F"/>
    <w:rsid w:val="00B76966"/>
    <w:rsid w:val="00B76C42"/>
    <w:rsid w:val="00B77FB9"/>
    <w:rsid w:val="00B82BB7"/>
    <w:rsid w:val="00B84557"/>
    <w:rsid w:val="00B85902"/>
    <w:rsid w:val="00B861FE"/>
    <w:rsid w:val="00B87093"/>
    <w:rsid w:val="00B87599"/>
    <w:rsid w:val="00B9028C"/>
    <w:rsid w:val="00B90F49"/>
    <w:rsid w:val="00B932BA"/>
    <w:rsid w:val="00B940E6"/>
    <w:rsid w:val="00B94407"/>
    <w:rsid w:val="00B94709"/>
    <w:rsid w:val="00B96EF6"/>
    <w:rsid w:val="00B9760A"/>
    <w:rsid w:val="00BA3DDA"/>
    <w:rsid w:val="00BA4A4B"/>
    <w:rsid w:val="00BA4B26"/>
    <w:rsid w:val="00BA5B75"/>
    <w:rsid w:val="00BA5BA6"/>
    <w:rsid w:val="00BA7398"/>
    <w:rsid w:val="00BA7E61"/>
    <w:rsid w:val="00BB0B05"/>
    <w:rsid w:val="00BB16B4"/>
    <w:rsid w:val="00BB43FC"/>
    <w:rsid w:val="00BB4719"/>
    <w:rsid w:val="00BB7638"/>
    <w:rsid w:val="00BB798B"/>
    <w:rsid w:val="00BC1818"/>
    <w:rsid w:val="00BC1FB6"/>
    <w:rsid w:val="00BC2887"/>
    <w:rsid w:val="00BC2E64"/>
    <w:rsid w:val="00BC3EAC"/>
    <w:rsid w:val="00BC501E"/>
    <w:rsid w:val="00BC6534"/>
    <w:rsid w:val="00BC7657"/>
    <w:rsid w:val="00BD0796"/>
    <w:rsid w:val="00BD1CE2"/>
    <w:rsid w:val="00BD2665"/>
    <w:rsid w:val="00BD3FE7"/>
    <w:rsid w:val="00BD4227"/>
    <w:rsid w:val="00BD44E5"/>
    <w:rsid w:val="00BD4A0D"/>
    <w:rsid w:val="00BD5097"/>
    <w:rsid w:val="00BD5AC4"/>
    <w:rsid w:val="00BD5D43"/>
    <w:rsid w:val="00BD6079"/>
    <w:rsid w:val="00BD6AED"/>
    <w:rsid w:val="00BD6DFD"/>
    <w:rsid w:val="00BD70B4"/>
    <w:rsid w:val="00BD74A7"/>
    <w:rsid w:val="00BD770B"/>
    <w:rsid w:val="00BE1800"/>
    <w:rsid w:val="00BE1DEE"/>
    <w:rsid w:val="00BE1FDE"/>
    <w:rsid w:val="00BE2CD4"/>
    <w:rsid w:val="00BE4453"/>
    <w:rsid w:val="00BE452E"/>
    <w:rsid w:val="00BE4E9A"/>
    <w:rsid w:val="00BE7672"/>
    <w:rsid w:val="00BF0008"/>
    <w:rsid w:val="00BF05FB"/>
    <w:rsid w:val="00BF0848"/>
    <w:rsid w:val="00BF1314"/>
    <w:rsid w:val="00BF1CA6"/>
    <w:rsid w:val="00BF32C8"/>
    <w:rsid w:val="00BF3CA4"/>
    <w:rsid w:val="00BF4C5B"/>
    <w:rsid w:val="00BF5445"/>
    <w:rsid w:val="00BF6748"/>
    <w:rsid w:val="00BF7EA5"/>
    <w:rsid w:val="00C02302"/>
    <w:rsid w:val="00C02AE2"/>
    <w:rsid w:val="00C02CF8"/>
    <w:rsid w:val="00C03C23"/>
    <w:rsid w:val="00C04877"/>
    <w:rsid w:val="00C06001"/>
    <w:rsid w:val="00C06E0B"/>
    <w:rsid w:val="00C0716E"/>
    <w:rsid w:val="00C07467"/>
    <w:rsid w:val="00C07690"/>
    <w:rsid w:val="00C077B3"/>
    <w:rsid w:val="00C07D37"/>
    <w:rsid w:val="00C10114"/>
    <w:rsid w:val="00C107A7"/>
    <w:rsid w:val="00C11890"/>
    <w:rsid w:val="00C126D0"/>
    <w:rsid w:val="00C12E40"/>
    <w:rsid w:val="00C15224"/>
    <w:rsid w:val="00C157BC"/>
    <w:rsid w:val="00C17D54"/>
    <w:rsid w:val="00C20A18"/>
    <w:rsid w:val="00C21195"/>
    <w:rsid w:val="00C22FC8"/>
    <w:rsid w:val="00C23056"/>
    <w:rsid w:val="00C2395A"/>
    <w:rsid w:val="00C24548"/>
    <w:rsid w:val="00C24C17"/>
    <w:rsid w:val="00C24E96"/>
    <w:rsid w:val="00C26DAE"/>
    <w:rsid w:val="00C26F3D"/>
    <w:rsid w:val="00C26FC0"/>
    <w:rsid w:val="00C3050E"/>
    <w:rsid w:val="00C30FA8"/>
    <w:rsid w:val="00C32383"/>
    <w:rsid w:val="00C32556"/>
    <w:rsid w:val="00C32F58"/>
    <w:rsid w:val="00C33DE2"/>
    <w:rsid w:val="00C34289"/>
    <w:rsid w:val="00C34BDA"/>
    <w:rsid w:val="00C34F5B"/>
    <w:rsid w:val="00C36284"/>
    <w:rsid w:val="00C36C43"/>
    <w:rsid w:val="00C37DFD"/>
    <w:rsid w:val="00C40497"/>
    <w:rsid w:val="00C40B3C"/>
    <w:rsid w:val="00C40E67"/>
    <w:rsid w:val="00C4120B"/>
    <w:rsid w:val="00C423EE"/>
    <w:rsid w:val="00C43135"/>
    <w:rsid w:val="00C435DA"/>
    <w:rsid w:val="00C44553"/>
    <w:rsid w:val="00C44C55"/>
    <w:rsid w:val="00C45619"/>
    <w:rsid w:val="00C47965"/>
    <w:rsid w:val="00C47D92"/>
    <w:rsid w:val="00C50312"/>
    <w:rsid w:val="00C5093D"/>
    <w:rsid w:val="00C50E96"/>
    <w:rsid w:val="00C516BC"/>
    <w:rsid w:val="00C54282"/>
    <w:rsid w:val="00C548D8"/>
    <w:rsid w:val="00C54A97"/>
    <w:rsid w:val="00C54F91"/>
    <w:rsid w:val="00C556C8"/>
    <w:rsid w:val="00C56F2F"/>
    <w:rsid w:val="00C57B70"/>
    <w:rsid w:val="00C60439"/>
    <w:rsid w:val="00C6088F"/>
    <w:rsid w:val="00C62181"/>
    <w:rsid w:val="00C621C5"/>
    <w:rsid w:val="00C63234"/>
    <w:rsid w:val="00C644AF"/>
    <w:rsid w:val="00C64D03"/>
    <w:rsid w:val="00C65173"/>
    <w:rsid w:val="00C65B3F"/>
    <w:rsid w:val="00C672AC"/>
    <w:rsid w:val="00C700C1"/>
    <w:rsid w:val="00C715C6"/>
    <w:rsid w:val="00C71856"/>
    <w:rsid w:val="00C71E22"/>
    <w:rsid w:val="00C740F1"/>
    <w:rsid w:val="00C745A0"/>
    <w:rsid w:val="00C75F11"/>
    <w:rsid w:val="00C760CA"/>
    <w:rsid w:val="00C766DA"/>
    <w:rsid w:val="00C76972"/>
    <w:rsid w:val="00C80639"/>
    <w:rsid w:val="00C8448D"/>
    <w:rsid w:val="00C84C21"/>
    <w:rsid w:val="00C85457"/>
    <w:rsid w:val="00C8546D"/>
    <w:rsid w:val="00C8749C"/>
    <w:rsid w:val="00C87884"/>
    <w:rsid w:val="00C909CB"/>
    <w:rsid w:val="00C91066"/>
    <w:rsid w:val="00C91255"/>
    <w:rsid w:val="00C92154"/>
    <w:rsid w:val="00C923FD"/>
    <w:rsid w:val="00C929AA"/>
    <w:rsid w:val="00C93C86"/>
    <w:rsid w:val="00C93D4C"/>
    <w:rsid w:val="00C94A53"/>
    <w:rsid w:val="00C94E1A"/>
    <w:rsid w:val="00C95368"/>
    <w:rsid w:val="00C96BAB"/>
    <w:rsid w:val="00C9762C"/>
    <w:rsid w:val="00CA110F"/>
    <w:rsid w:val="00CA20D6"/>
    <w:rsid w:val="00CA3805"/>
    <w:rsid w:val="00CA5207"/>
    <w:rsid w:val="00CA5B6D"/>
    <w:rsid w:val="00CA5CE0"/>
    <w:rsid w:val="00CA5D3B"/>
    <w:rsid w:val="00CA5E7E"/>
    <w:rsid w:val="00CA5FB7"/>
    <w:rsid w:val="00CA7205"/>
    <w:rsid w:val="00CA730D"/>
    <w:rsid w:val="00CB05B3"/>
    <w:rsid w:val="00CB0678"/>
    <w:rsid w:val="00CB22A5"/>
    <w:rsid w:val="00CB264C"/>
    <w:rsid w:val="00CB4FCD"/>
    <w:rsid w:val="00CB5966"/>
    <w:rsid w:val="00CB5E1A"/>
    <w:rsid w:val="00CB6648"/>
    <w:rsid w:val="00CB6F79"/>
    <w:rsid w:val="00CC02FC"/>
    <w:rsid w:val="00CC0A82"/>
    <w:rsid w:val="00CC19C9"/>
    <w:rsid w:val="00CC2555"/>
    <w:rsid w:val="00CC3759"/>
    <w:rsid w:val="00CC40C0"/>
    <w:rsid w:val="00CC44F7"/>
    <w:rsid w:val="00CC4A66"/>
    <w:rsid w:val="00CC5035"/>
    <w:rsid w:val="00CC69A7"/>
    <w:rsid w:val="00CC7554"/>
    <w:rsid w:val="00CC7CD7"/>
    <w:rsid w:val="00CC7EC2"/>
    <w:rsid w:val="00CD231E"/>
    <w:rsid w:val="00CD2791"/>
    <w:rsid w:val="00CD5226"/>
    <w:rsid w:val="00CD5517"/>
    <w:rsid w:val="00CD6964"/>
    <w:rsid w:val="00CD7C4E"/>
    <w:rsid w:val="00CD7FD8"/>
    <w:rsid w:val="00CE0176"/>
    <w:rsid w:val="00CE1695"/>
    <w:rsid w:val="00CE1ED0"/>
    <w:rsid w:val="00CE20AD"/>
    <w:rsid w:val="00CE2AE8"/>
    <w:rsid w:val="00CE3207"/>
    <w:rsid w:val="00CE3835"/>
    <w:rsid w:val="00CE3F06"/>
    <w:rsid w:val="00CE4493"/>
    <w:rsid w:val="00CE56BA"/>
    <w:rsid w:val="00CE58C9"/>
    <w:rsid w:val="00CE5A2E"/>
    <w:rsid w:val="00CE5ADB"/>
    <w:rsid w:val="00CE6E1B"/>
    <w:rsid w:val="00CE7197"/>
    <w:rsid w:val="00CE7B64"/>
    <w:rsid w:val="00CF056A"/>
    <w:rsid w:val="00CF0D43"/>
    <w:rsid w:val="00CF0DCD"/>
    <w:rsid w:val="00CF1291"/>
    <w:rsid w:val="00CF12B8"/>
    <w:rsid w:val="00CF1CC4"/>
    <w:rsid w:val="00CF217F"/>
    <w:rsid w:val="00CF32B9"/>
    <w:rsid w:val="00CF384E"/>
    <w:rsid w:val="00CF48E2"/>
    <w:rsid w:val="00CF4A68"/>
    <w:rsid w:val="00CF5CE2"/>
    <w:rsid w:val="00CF61CA"/>
    <w:rsid w:val="00CF624B"/>
    <w:rsid w:val="00CF652A"/>
    <w:rsid w:val="00CF66FE"/>
    <w:rsid w:val="00CF6C4C"/>
    <w:rsid w:val="00CF707C"/>
    <w:rsid w:val="00D0048F"/>
    <w:rsid w:val="00D00AC1"/>
    <w:rsid w:val="00D01A67"/>
    <w:rsid w:val="00D02F8C"/>
    <w:rsid w:val="00D03AC4"/>
    <w:rsid w:val="00D04126"/>
    <w:rsid w:val="00D05064"/>
    <w:rsid w:val="00D05835"/>
    <w:rsid w:val="00D06138"/>
    <w:rsid w:val="00D0704E"/>
    <w:rsid w:val="00D074A8"/>
    <w:rsid w:val="00D07B9D"/>
    <w:rsid w:val="00D07CAB"/>
    <w:rsid w:val="00D07E41"/>
    <w:rsid w:val="00D10615"/>
    <w:rsid w:val="00D10B05"/>
    <w:rsid w:val="00D10B13"/>
    <w:rsid w:val="00D10B5A"/>
    <w:rsid w:val="00D10E5E"/>
    <w:rsid w:val="00D11C82"/>
    <w:rsid w:val="00D12167"/>
    <w:rsid w:val="00D12F2A"/>
    <w:rsid w:val="00D13189"/>
    <w:rsid w:val="00D13DA7"/>
    <w:rsid w:val="00D13EC6"/>
    <w:rsid w:val="00D14EC3"/>
    <w:rsid w:val="00D1560C"/>
    <w:rsid w:val="00D15F09"/>
    <w:rsid w:val="00D22274"/>
    <w:rsid w:val="00D2295B"/>
    <w:rsid w:val="00D22B2E"/>
    <w:rsid w:val="00D23790"/>
    <w:rsid w:val="00D23CA4"/>
    <w:rsid w:val="00D24B00"/>
    <w:rsid w:val="00D25577"/>
    <w:rsid w:val="00D260A2"/>
    <w:rsid w:val="00D339DF"/>
    <w:rsid w:val="00D33E21"/>
    <w:rsid w:val="00D35D1B"/>
    <w:rsid w:val="00D3605F"/>
    <w:rsid w:val="00D371FB"/>
    <w:rsid w:val="00D37560"/>
    <w:rsid w:val="00D40407"/>
    <w:rsid w:val="00D40433"/>
    <w:rsid w:val="00D41B48"/>
    <w:rsid w:val="00D42577"/>
    <w:rsid w:val="00D42EBF"/>
    <w:rsid w:val="00D44486"/>
    <w:rsid w:val="00D4765E"/>
    <w:rsid w:val="00D502F1"/>
    <w:rsid w:val="00D5072B"/>
    <w:rsid w:val="00D50CA6"/>
    <w:rsid w:val="00D50EB4"/>
    <w:rsid w:val="00D510CC"/>
    <w:rsid w:val="00D5455E"/>
    <w:rsid w:val="00D55409"/>
    <w:rsid w:val="00D567B8"/>
    <w:rsid w:val="00D56EA5"/>
    <w:rsid w:val="00D61437"/>
    <w:rsid w:val="00D614F4"/>
    <w:rsid w:val="00D61EFF"/>
    <w:rsid w:val="00D6217D"/>
    <w:rsid w:val="00D628B5"/>
    <w:rsid w:val="00D6290A"/>
    <w:rsid w:val="00D62A3B"/>
    <w:rsid w:val="00D6398D"/>
    <w:rsid w:val="00D63F83"/>
    <w:rsid w:val="00D643D5"/>
    <w:rsid w:val="00D65568"/>
    <w:rsid w:val="00D65894"/>
    <w:rsid w:val="00D65E51"/>
    <w:rsid w:val="00D6720D"/>
    <w:rsid w:val="00D67431"/>
    <w:rsid w:val="00D67BB5"/>
    <w:rsid w:val="00D74F5C"/>
    <w:rsid w:val="00D804E8"/>
    <w:rsid w:val="00D8086F"/>
    <w:rsid w:val="00D81AD1"/>
    <w:rsid w:val="00D8209C"/>
    <w:rsid w:val="00D82E5A"/>
    <w:rsid w:val="00D83C5E"/>
    <w:rsid w:val="00D84D4E"/>
    <w:rsid w:val="00D85227"/>
    <w:rsid w:val="00D852DF"/>
    <w:rsid w:val="00D863B7"/>
    <w:rsid w:val="00D86542"/>
    <w:rsid w:val="00D86ADB"/>
    <w:rsid w:val="00D901F7"/>
    <w:rsid w:val="00D902C2"/>
    <w:rsid w:val="00D905F2"/>
    <w:rsid w:val="00D9128D"/>
    <w:rsid w:val="00D919DE"/>
    <w:rsid w:val="00D93D36"/>
    <w:rsid w:val="00D949AB"/>
    <w:rsid w:val="00D9500D"/>
    <w:rsid w:val="00D954EE"/>
    <w:rsid w:val="00D97720"/>
    <w:rsid w:val="00DA01F6"/>
    <w:rsid w:val="00DA164E"/>
    <w:rsid w:val="00DA1FE5"/>
    <w:rsid w:val="00DA2CCF"/>
    <w:rsid w:val="00DA34C6"/>
    <w:rsid w:val="00DA44DF"/>
    <w:rsid w:val="00DA498E"/>
    <w:rsid w:val="00DA5F34"/>
    <w:rsid w:val="00DA6384"/>
    <w:rsid w:val="00DA688B"/>
    <w:rsid w:val="00DB0CCD"/>
    <w:rsid w:val="00DB0D63"/>
    <w:rsid w:val="00DB1413"/>
    <w:rsid w:val="00DB2249"/>
    <w:rsid w:val="00DB2558"/>
    <w:rsid w:val="00DB74C2"/>
    <w:rsid w:val="00DB75C7"/>
    <w:rsid w:val="00DB7762"/>
    <w:rsid w:val="00DC2472"/>
    <w:rsid w:val="00DC29A9"/>
    <w:rsid w:val="00DC3B86"/>
    <w:rsid w:val="00DC4324"/>
    <w:rsid w:val="00DC62E1"/>
    <w:rsid w:val="00DC6E7C"/>
    <w:rsid w:val="00DC7DFF"/>
    <w:rsid w:val="00DD0917"/>
    <w:rsid w:val="00DD1316"/>
    <w:rsid w:val="00DD24F7"/>
    <w:rsid w:val="00DD2B2B"/>
    <w:rsid w:val="00DD2B89"/>
    <w:rsid w:val="00DD4242"/>
    <w:rsid w:val="00DD4488"/>
    <w:rsid w:val="00DD524C"/>
    <w:rsid w:val="00DD57ED"/>
    <w:rsid w:val="00DD6578"/>
    <w:rsid w:val="00DE18C0"/>
    <w:rsid w:val="00DE1F98"/>
    <w:rsid w:val="00DE2417"/>
    <w:rsid w:val="00DE2A7D"/>
    <w:rsid w:val="00DE2D5E"/>
    <w:rsid w:val="00DE3492"/>
    <w:rsid w:val="00DE4334"/>
    <w:rsid w:val="00DE72D7"/>
    <w:rsid w:val="00DF1C9F"/>
    <w:rsid w:val="00DF1D57"/>
    <w:rsid w:val="00DF4EFC"/>
    <w:rsid w:val="00DF50E0"/>
    <w:rsid w:val="00DF5C6C"/>
    <w:rsid w:val="00E00868"/>
    <w:rsid w:val="00E03599"/>
    <w:rsid w:val="00E11889"/>
    <w:rsid w:val="00E118AD"/>
    <w:rsid w:val="00E11CB2"/>
    <w:rsid w:val="00E14FBD"/>
    <w:rsid w:val="00E2051C"/>
    <w:rsid w:val="00E20791"/>
    <w:rsid w:val="00E21913"/>
    <w:rsid w:val="00E21B07"/>
    <w:rsid w:val="00E22C7E"/>
    <w:rsid w:val="00E2357B"/>
    <w:rsid w:val="00E23A7A"/>
    <w:rsid w:val="00E23C8F"/>
    <w:rsid w:val="00E25B72"/>
    <w:rsid w:val="00E265FD"/>
    <w:rsid w:val="00E3116C"/>
    <w:rsid w:val="00E3144F"/>
    <w:rsid w:val="00E31C8E"/>
    <w:rsid w:val="00E31CEC"/>
    <w:rsid w:val="00E32039"/>
    <w:rsid w:val="00E3346E"/>
    <w:rsid w:val="00E33A22"/>
    <w:rsid w:val="00E35563"/>
    <w:rsid w:val="00E357F7"/>
    <w:rsid w:val="00E375FC"/>
    <w:rsid w:val="00E40483"/>
    <w:rsid w:val="00E40C55"/>
    <w:rsid w:val="00E40EF1"/>
    <w:rsid w:val="00E41BDE"/>
    <w:rsid w:val="00E42CB5"/>
    <w:rsid w:val="00E42D60"/>
    <w:rsid w:val="00E437AC"/>
    <w:rsid w:val="00E44AF8"/>
    <w:rsid w:val="00E46FD4"/>
    <w:rsid w:val="00E47055"/>
    <w:rsid w:val="00E4715C"/>
    <w:rsid w:val="00E527C8"/>
    <w:rsid w:val="00E5302F"/>
    <w:rsid w:val="00E548DB"/>
    <w:rsid w:val="00E55109"/>
    <w:rsid w:val="00E5540A"/>
    <w:rsid w:val="00E5617B"/>
    <w:rsid w:val="00E5697B"/>
    <w:rsid w:val="00E56D4D"/>
    <w:rsid w:val="00E56F17"/>
    <w:rsid w:val="00E619CC"/>
    <w:rsid w:val="00E61A9F"/>
    <w:rsid w:val="00E62990"/>
    <w:rsid w:val="00E63362"/>
    <w:rsid w:val="00E6350D"/>
    <w:rsid w:val="00E676FA"/>
    <w:rsid w:val="00E67996"/>
    <w:rsid w:val="00E70080"/>
    <w:rsid w:val="00E7009F"/>
    <w:rsid w:val="00E70659"/>
    <w:rsid w:val="00E70BEC"/>
    <w:rsid w:val="00E714CE"/>
    <w:rsid w:val="00E72248"/>
    <w:rsid w:val="00E727E2"/>
    <w:rsid w:val="00E73C1E"/>
    <w:rsid w:val="00E73ECF"/>
    <w:rsid w:val="00E73F9D"/>
    <w:rsid w:val="00E7410E"/>
    <w:rsid w:val="00E743F9"/>
    <w:rsid w:val="00E7464D"/>
    <w:rsid w:val="00E757AF"/>
    <w:rsid w:val="00E75D82"/>
    <w:rsid w:val="00E76566"/>
    <w:rsid w:val="00E76F94"/>
    <w:rsid w:val="00E8175F"/>
    <w:rsid w:val="00E81DD3"/>
    <w:rsid w:val="00E8305A"/>
    <w:rsid w:val="00E83275"/>
    <w:rsid w:val="00E8385E"/>
    <w:rsid w:val="00E83BC7"/>
    <w:rsid w:val="00E84B35"/>
    <w:rsid w:val="00E85FFC"/>
    <w:rsid w:val="00E86502"/>
    <w:rsid w:val="00E8672B"/>
    <w:rsid w:val="00E87396"/>
    <w:rsid w:val="00E8742A"/>
    <w:rsid w:val="00E8792B"/>
    <w:rsid w:val="00E90530"/>
    <w:rsid w:val="00E91E4A"/>
    <w:rsid w:val="00E926F5"/>
    <w:rsid w:val="00E92F46"/>
    <w:rsid w:val="00E93B41"/>
    <w:rsid w:val="00E93E23"/>
    <w:rsid w:val="00E93E9A"/>
    <w:rsid w:val="00E95029"/>
    <w:rsid w:val="00E9523D"/>
    <w:rsid w:val="00E9534C"/>
    <w:rsid w:val="00E95D2E"/>
    <w:rsid w:val="00E96DB6"/>
    <w:rsid w:val="00EA0E6A"/>
    <w:rsid w:val="00EA4E0B"/>
    <w:rsid w:val="00EA5ABE"/>
    <w:rsid w:val="00EA5CA9"/>
    <w:rsid w:val="00EA73D0"/>
    <w:rsid w:val="00EA7EB5"/>
    <w:rsid w:val="00EB01CF"/>
    <w:rsid w:val="00EB15EA"/>
    <w:rsid w:val="00EB2127"/>
    <w:rsid w:val="00EB3714"/>
    <w:rsid w:val="00EB3CB2"/>
    <w:rsid w:val="00EB3E26"/>
    <w:rsid w:val="00EB49D6"/>
    <w:rsid w:val="00EB4B68"/>
    <w:rsid w:val="00EB508B"/>
    <w:rsid w:val="00EB5954"/>
    <w:rsid w:val="00EB5EDD"/>
    <w:rsid w:val="00EB7143"/>
    <w:rsid w:val="00EB73EE"/>
    <w:rsid w:val="00EB7733"/>
    <w:rsid w:val="00EC07CA"/>
    <w:rsid w:val="00EC0992"/>
    <w:rsid w:val="00EC0CD1"/>
    <w:rsid w:val="00EC4D0F"/>
    <w:rsid w:val="00EC4F0F"/>
    <w:rsid w:val="00EC5D6C"/>
    <w:rsid w:val="00EC5DE3"/>
    <w:rsid w:val="00EC601F"/>
    <w:rsid w:val="00EC6FB9"/>
    <w:rsid w:val="00ED03AB"/>
    <w:rsid w:val="00ED05DB"/>
    <w:rsid w:val="00ED1EA8"/>
    <w:rsid w:val="00ED23E7"/>
    <w:rsid w:val="00ED3802"/>
    <w:rsid w:val="00ED6C7D"/>
    <w:rsid w:val="00ED715D"/>
    <w:rsid w:val="00EE06DE"/>
    <w:rsid w:val="00EE1E87"/>
    <w:rsid w:val="00EE2721"/>
    <w:rsid w:val="00EE3547"/>
    <w:rsid w:val="00EE5BDC"/>
    <w:rsid w:val="00EF1373"/>
    <w:rsid w:val="00EF28D4"/>
    <w:rsid w:val="00EF414C"/>
    <w:rsid w:val="00EF47A4"/>
    <w:rsid w:val="00EF5D4B"/>
    <w:rsid w:val="00EF5DA7"/>
    <w:rsid w:val="00EF6A3A"/>
    <w:rsid w:val="00EF7FAB"/>
    <w:rsid w:val="00F00239"/>
    <w:rsid w:val="00F01A2F"/>
    <w:rsid w:val="00F02B39"/>
    <w:rsid w:val="00F02D23"/>
    <w:rsid w:val="00F02E2B"/>
    <w:rsid w:val="00F03BE2"/>
    <w:rsid w:val="00F03C2F"/>
    <w:rsid w:val="00F056F0"/>
    <w:rsid w:val="00F05789"/>
    <w:rsid w:val="00F05922"/>
    <w:rsid w:val="00F05B1E"/>
    <w:rsid w:val="00F063AE"/>
    <w:rsid w:val="00F0785A"/>
    <w:rsid w:val="00F0798D"/>
    <w:rsid w:val="00F107E9"/>
    <w:rsid w:val="00F10D22"/>
    <w:rsid w:val="00F12846"/>
    <w:rsid w:val="00F12911"/>
    <w:rsid w:val="00F12F4F"/>
    <w:rsid w:val="00F132DF"/>
    <w:rsid w:val="00F1412C"/>
    <w:rsid w:val="00F14E21"/>
    <w:rsid w:val="00F14E98"/>
    <w:rsid w:val="00F152B4"/>
    <w:rsid w:val="00F158F1"/>
    <w:rsid w:val="00F15BAF"/>
    <w:rsid w:val="00F17B61"/>
    <w:rsid w:val="00F220BB"/>
    <w:rsid w:val="00F228AD"/>
    <w:rsid w:val="00F22D67"/>
    <w:rsid w:val="00F2331B"/>
    <w:rsid w:val="00F23328"/>
    <w:rsid w:val="00F23B31"/>
    <w:rsid w:val="00F2427D"/>
    <w:rsid w:val="00F25C78"/>
    <w:rsid w:val="00F27F87"/>
    <w:rsid w:val="00F30033"/>
    <w:rsid w:val="00F31800"/>
    <w:rsid w:val="00F3200D"/>
    <w:rsid w:val="00F329E5"/>
    <w:rsid w:val="00F36004"/>
    <w:rsid w:val="00F367EF"/>
    <w:rsid w:val="00F4001A"/>
    <w:rsid w:val="00F41C15"/>
    <w:rsid w:val="00F44787"/>
    <w:rsid w:val="00F458E7"/>
    <w:rsid w:val="00F465A4"/>
    <w:rsid w:val="00F47BA4"/>
    <w:rsid w:val="00F47C57"/>
    <w:rsid w:val="00F501A8"/>
    <w:rsid w:val="00F5066C"/>
    <w:rsid w:val="00F507A5"/>
    <w:rsid w:val="00F51255"/>
    <w:rsid w:val="00F521F4"/>
    <w:rsid w:val="00F5414F"/>
    <w:rsid w:val="00F54AA3"/>
    <w:rsid w:val="00F54F24"/>
    <w:rsid w:val="00F5692E"/>
    <w:rsid w:val="00F57618"/>
    <w:rsid w:val="00F57834"/>
    <w:rsid w:val="00F60203"/>
    <w:rsid w:val="00F60BE3"/>
    <w:rsid w:val="00F61CCA"/>
    <w:rsid w:val="00F61E97"/>
    <w:rsid w:val="00F6347D"/>
    <w:rsid w:val="00F65725"/>
    <w:rsid w:val="00F65816"/>
    <w:rsid w:val="00F65841"/>
    <w:rsid w:val="00F666BD"/>
    <w:rsid w:val="00F7048B"/>
    <w:rsid w:val="00F70E87"/>
    <w:rsid w:val="00F714AC"/>
    <w:rsid w:val="00F73D7E"/>
    <w:rsid w:val="00F7444C"/>
    <w:rsid w:val="00F770DF"/>
    <w:rsid w:val="00F81733"/>
    <w:rsid w:val="00F8199D"/>
    <w:rsid w:val="00F8235E"/>
    <w:rsid w:val="00F83C54"/>
    <w:rsid w:val="00F84DA7"/>
    <w:rsid w:val="00F8617B"/>
    <w:rsid w:val="00F90AE1"/>
    <w:rsid w:val="00F9128A"/>
    <w:rsid w:val="00F91BFD"/>
    <w:rsid w:val="00F92FEA"/>
    <w:rsid w:val="00F94B72"/>
    <w:rsid w:val="00F96E98"/>
    <w:rsid w:val="00F977BD"/>
    <w:rsid w:val="00FA0F92"/>
    <w:rsid w:val="00FA133C"/>
    <w:rsid w:val="00FA1CFA"/>
    <w:rsid w:val="00FA2A93"/>
    <w:rsid w:val="00FA3494"/>
    <w:rsid w:val="00FA477B"/>
    <w:rsid w:val="00FA4A77"/>
    <w:rsid w:val="00FA4BD6"/>
    <w:rsid w:val="00FA751D"/>
    <w:rsid w:val="00FA7662"/>
    <w:rsid w:val="00FB00B6"/>
    <w:rsid w:val="00FB03DD"/>
    <w:rsid w:val="00FB1822"/>
    <w:rsid w:val="00FB2460"/>
    <w:rsid w:val="00FB2BAE"/>
    <w:rsid w:val="00FB320E"/>
    <w:rsid w:val="00FB34B3"/>
    <w:rsid w:val="00FB37B4"/>
    <w:rsid w:val="00FB4208"/>
    <w:rsid w:val="00FB48C1"/>
    <w:rsid w:val="00FB4FB7"/>
    <w:rsid w:val="00FB50A0"/>
    <w:rsid w:val="00FB526B"/>
    <w:rsid w:val="00FB67CA"/>
    <w:rsid w:val="00FB6BF7"/>
    <w:rsid w:val="00FC2EE7"/>
    <w:rsid w:val="00FC3372"/>
    <w:rsid w:val="00FC5C67"/>
    <w:rsid w:val="00FC5FE8"/>
    <w:rsid w:val="00FC6831"/>
    <w:rsid w:val="00FC7DE6"/>
    <w:rsid w:val="00FD092E"/>
    <w:rsid w:val="00FD0C57"/>
    <w:rsid w:val="00FD1685"/>
    <w:rsid w:val="00FD182B"/>
    <w:rsid w:val="00FD2458"/>
    <w:rsid w:val="00FD4063"/>
    <w:rsid w:val="00FD6011"/>
    <w:rsid w:val="00FD6636"/>
    <w:rsid w:val="00FE1699"/>
    <w:rsid w:val="00FE1ADE"/>
    <w:rsid w:val="00FE29B6"/>
    <w:rsid w:val="00FE3353"/>
    <w:rsid w:val="00FE3F28"/>
    <w:rsid w:val="00FE5240"/>
    <w:rsid w:val="00FE580A"/>
    <w:rsid w:val="00FE6638"/>
    <w:rsid w:val="00FE7FED"/>
    <w:rsid w:val="00FF0BE4"/>
    <w:rsid w:val="00FF295A"/>
    <w:rsid w:val="00FF32D7"/>
    <w:rsid w:val="00FF7171"/>
    <w:rsid w:val="00FF7530"/>
    <w:rsid w:val="00FF7A42"/>
    <w:rsid w:val="03FEDE78"/>
    <w:rsid w:val="0483A57F"/>
    <w:rsid w:val="107C21F1"/>
    <w:rsid w:val="1217F252"/>
    <w:rsid w:val="13679F2F"/>
    <w:rsid w:val="1A3576D8"/>
    <w:rsid w:val="273562FF"/>
    <w:rsid w:val="2D0EF5F7"/>
    <w:rsid w:val="2EB51DDE"/>
    <w:rsid w:val="31C6383E"/>
    <w:rsid w:val="3D40D2E1"/>
    <w:rsid w:val="3FFB5F46"/>
    <w:rsid w:val="40791A93"/>
    <w:rsid w:val="41A1156B"/>
    <w:rsid w:val="420BDF85"/>
    <w:rsid w:val="433CE5CC"/>
    <w:rsid w:val="4397F182"/>
    <w:rsid w:val="494266FE"/>
    <w:rsid w:val="4A9F52CB"/>
    <w:rsid w:val="4AF12B57"/>
    <w:rsid w:val="4EE47E5D"/>
    <w:rsid w:val="4F6975A2"/>
    <w:rsid w:val="5273C5A5"/>
    <w:rsid w:val="541D9543"/>
    <w:rsid w:val="57CBAA37"/>
    <w:rsid w:val="67C1A35A"/>
    <w:rsid w:val="67EE0934"/>
    <w:rsid w:val="69D026F2"/>
    <w:rsid w:val="6C2DC4F3"/>
    <w:rsid w:val="72838E16"/>
    <w:rsid w:val="73763DAD"/>
    <w:rsid w:val="77A8CF3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DB1CB5"/>
  <w15:docId w15:val="{49C6B275-86EA-40E3-9086-5AC1A93F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E7BDD"/>
    <w:pPr>
      <w:spacing w:line="260" w:lineRule="atLeast"/>
    </w:pPr>
    <w:rPr>
      <w:rFonts w:ascii="Arial" w:hAnsi="Arial"/>
      <w:szCs w:val="24"/>
      <w:lang w:eastAsia="en-US"/>
    </w:rPr>
  </w:style>
  <w:style w:type="paragraph" w:styleId="berschrift1">
    <w:name w:val="heading 1"/>
    <w:basedOn w:val="Standard"/>
    <w:next w:val="Standard"/>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 w:val="22"/>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F1596"/>
    <w:pPr>
      <w:tabs>
        <w:tab w:val="center" w:pos="4320"/>
        <w:tab w:val="right" w:pos="8640"/>
      </w:tabs>
    </w:pPr>
  </w:style>
  <w:style w:type="paragraph" w:styleId="Fuzeile">
    <w:name w:val="footer"/>
    <w:basedOn w:val="Standard"/>
    <w:link w:val="FuzeileZchn"/>
    <w:uiPriority w:val="99"/>
    <w:rsid w:val="004F237B"/>
    <w:pPr>
      <w:tabs>
        <w:tab w:val="right" w:pos="7083"/>
        <w:tab w:val="right" w:pos="8640"/>
      </w:tabs>
      <w:spacing w:line="180" w:lineRule="atLeast"/>
    </w:pPr>
    <w:rPr>
      <w:b/>
      <w:color w:val="E1000F"/>
      <w:sz w:val="14"/>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paragraph" w:customStyle="1" w:styleId="PRContact">
    <w:name w:val="_PR_Contact"/>
    <w:basedOn w:val="Standard"/>
    <w:rsid w:val="00CA7205"/>
    <w:pPr>
      <w:keepNext/>
      <w:keepLines/>
      <w:tabs>
        <w:tab w:val="left" w:pos="284"/>
        <w:tab w:val="left" w:pos="567"/>
        <w:tab w:val="left" w:pos="4451"/>
        <w:tab w:val="left" w:pos="4734"/>
        <w:tab w:val="left" w:pos="5018"/>
      </w:tabs>
      <w:spacing w:line="280" w:lineRule="exact"/>
    </w:pPr>
    <w:rPr>
      <w:rFonts w:cs="Arial"/>
      <w:szCs w:val="20"/>
      <w:lang w:eastAsia="de-DE"/>
    </w:rPr>
  </w:style>
  <w:style w:type="character" w:styleId="Hyperlink">
    <w:name w:val="Hyperlink"/>
    <w:rsid w:val="00CA7205"/>
    <w:rPr>
      <w:color w:val="000000"/>
      <w:u w:val="none"/>
    </w:rPr>
  </w:style>
  <w:style w:type="character" w:customStyle="1" w:styleId="KopfzeileZchn">
    <w:name w:val="Kopfzeile Zchn"/>
    <w:link w:val="Kopfzeile"/>
    <w:uiPriority w:val="99"/>
    <w:rsid w:val="006B22A9"/>
    <w:rPr>
      <w:rFonts w:ascii="Arial" w:hAnsi="Arial"/>
      <w:szCs w:val="24"/>
      <w:lang w:eastAsia="en-US"/>
    </w:rPr>
  </w:style>
  <w:style w:type="paragraph" w:styleId="Sprechblasentext">
    <w:name w:val="Balloon Text"/>
    <w:basedOn w:val="Standard"/>
    <w:link w:val="SprechblasentextZchn"/>
    <w:rsid w:val="006B22A9"/>
    <w:pPr>
      <w:spacing w:line="240" w:lineRule="auto"/>
    </w:pPr>
    <w:rPr>
      <w:rFonts w:ascii="Tahoma" w:hAnsi="Tahoma" w:cs="Tahoma"/>
      <w:sz w:val="16"/>
      <w:szCs w:val="16"/>
    </w:rPr>
  </w:style>
  <w:style w:type="character" w:customStyle="1" w:styleId="SprechblasentextZchn">
    <w:name w:val="Sprechblasentext Zchn"/>
    <w:link w:val="Sprechblasentext"/>
    <w:rsid w:val="006B22A9"/>
    <w:rPr>
      <w:rFonts w:ascii="Tahoma" w:hAnsi="Tahoma" w:cs="Tahoma"/>
      <w:sz w:val="16"/>
      <w:szCs w:val="16"/>
      <w:lang w:eastAsia="en-US"/>
    </w:rPr>
  </w:style>
  <w:style w:type="character" w:styleId="Kommentarzeichen">
    <w:name w:val="annotation reference"/>
    <w:rsid w:val="0068455B"/>
    <w:rPr>
      <w:sz w:val="16"/>
      <w:szCs w:val="16"/>
    </w:rPr>
  </w:style>
  <w:style w:type="paragraph" w:styleId="Kommentartext">
    <w:name w:val="annotation text"/>
    <w:basedOn w:val="Standard"/>
    <w:link w:val="KommentartextZchn"/>
    <w:rsid w:val="0068455B"/>
    <w:rPr>
      <w:szCs w:val="20"/>
    </w:rPr>
  </w:style>
  <w:style w:type="character" w:customStyle="1" w:styleId="KommentartextZchn">
    <w:name w:val="Kommentartext Zchn"/>
    <w:link w:val="Kommentartext"/>
    <w:rsid w:val="0068455B"/>
    <w:rPr>
      <w:rFonts w:ascii="Arial" w:hAnsi="Arial"/>
      <w:lang w:eastAsia="en-US"/>
    </w:rPr>
  </w:style>
  <w:style w:type="paragraph" w:styleId="Kommentarthema">
    <w:name w:val="annotation subject"/>
    <w:basedOn w:val="Kommentartext"/>
    <w:next w:val="Kommentartext"/>
    <w:link w:val="KommentarthemaZchn"/>
    <w:rsid w:val="0063375D"/>
    <w:rPr>
      <w:b/>
      <w:bCs/>
    </w:rPr>
  </w:style>
  <w:style w:type="character" w:customStyle="1" w:styleId="KommentarthemaZchn">
    <w:name w:val="Kommentarthema Zchn"/>
    <w:link w:val="Kommentarthema"/>
    <w:rsid w:val="0063375D"/>
    <w:rPr>
      <w:rFonts w:ascii="Arial" w:hAnsi="Arial"/>
      <w:b/>
      <w:bCs/>
      <w:lang w:eastAsia="en-US"/>
    </w:rPr>
  </w:style>
  <w:style w:type="paragraph" w:customStyle="1" w:styleId="FarbigeSchattierung-Akzent11">
    <w:name w:val="Farbige Schattierung - Akzent 11"/>
    <w:hidden/>
    <w:uiPriority w:val="71"/>
    <w:rsid w:val="00A3461F"/>
    <w:rPr>
      <w:rFonts w:ascii="Arial" w:hAnsi="Arial"/>
      <w:szCs w:val="24"/>
      <w:lang w:eastAsia="en-US"/>
    </w:rPr>
  </w:style>
  <w:style w:type="paragraph" w:styleId="Funotentext">
    <w:name w:val="footnote text"/>
    <w:basedOn w:val="Standard"/>
    <w:link w:val="FunotentextZchn"/>
    <w:unhideWhenUsed/>
    <w:rsid w:val="001301B5"/>
    <w:pPr>
      <w:spacing w:line="240" w:lineRule="auto"/>
    </w:pPr>
    <w:rPr>
      <w:sz w:val="24"/>
    </w:rPr>
  </w:style>
  <w:style w:type="character" w:customStyle="1" w:styleId="FunotentextZchn">
    <w:name w:val="Fußnotentext Zchn"/>
    <w:basedOn w:val="Absatz-Standardschriftart"/>
    <w:link w:val="Funotentext"/>
    <w:rsid w:val="001301B5"/>
    <w:rPr>
      <w:rFonts w:ascii="Arial" w:hAnsi="Arial"/>
      <w:sz w:val="24"/>
      <w:szCs w:val="24"/>
      <w:lang w:eastAsia="en-US"/>
    </w:rPr>
  </w:style>
  <w:style w:type="character" w:styleId="Funotenzeichen">
    <w:name w:val="footnote reference"/>
    <w:basedOn w:val="Absatz-Standardschriftart"/>
    <w:unhideWhenUsed/>
    <w:rsid w:val="001301B5"/>
    <w:rPr>
      <w:vertAlign w:val="superscript"/>
    </w:rPr>
  </w:style>
  <w:style w:type="paragraph" w:styleId="berarbeitung">
    <w:name w:val="Revision"/>
    <w:hidden/>
    <w:uiPriority w:val="71"/>
    <w:semiHidden/>
    <w:rsid w:val="00243981"/>
    <w:rPr>
      <w:rFonts w:ascii="Arial" w:hAnsi="Arial"/>
      <w:szCs w:val="24"/>
      <w:lang w:eastAsia="en-US"/>
    </w:rPr>
  </w:style>
  <w:style w:type="paragraph" w:customStyle="1" w:styleId="p1">
    <w:name w:val="p1"/>
    <w:basedOn w:val="Standard"/>
    <w:rsid w:val="00BF05FB"/>
    <w:pPr>
      <w:spacing w:line="240" w:lineRule="auto"/>
    </w:pPr>
    <w:rPr>
      <w:rFonts w:ascii="Helvetica" w:hAnsi="Helvetica"/>
      <w:szCs w:val="20"/>
      <w:lang w:eastAsia="de-DE"/>
    </w:rPr>
  </w:style>
  <w:style w:type="character" w:customStyle="1" w:styleId="s1">
    <w:name w:val="s1"/>
    <w:basedOn w:val="Absatz-Standardschriftart"/>
    <w:rsid w:val="00BF05FB"/>
    <w:rPr>
      <w:rFonts w:ascii="Helvetica" w:hAnsi="Helvetica" w:hint="default"/>
      <w:sz w:val="27"/>
      <w:szCs w:val="27"/>
    </w:rPr>
  </w:style>
  <w:style w:type="character" w:customStyle="1" w:styleId="apple-converted-space">
    <w:name w:val="apple-converted-space"/>
    <w:basedOn w:val="Absatz-Standardschriftart"/>
    <w:rsid w:val="001B6360"/>
  </w:style>
  <w:style w:type="character" w:customStyle="1" w:styleId="NichtaufgelsteErwhnung1">
    <w:name w:val="Nicht aufgelöste Erwähnung1"/>
    <w:basedOn w:val="Absatz-Standardschriftart"/>
    <w:uiPriority w:val="99"/>
    <w:unhideWhenUsed/>
    <w:rsid w:val="004B3F68"/>
    <w:rPr>
      <w:color w:val="808080"/>
      <w:shd w:val="clear" w:color="auto" w:fill="E6E6E6"/>
    </w:rPr>
  </w:style>
  <w:style w:type="character" w:customStyle="1" w:styleId="Erwhnung1">
    <w:name w:val="Erwähnung1"/>
    <w:basedOn w:val="Absatz-Standardschriftart"/>
    <w:uiPriority w:val="99"/>
    <w:unhideWhenUsed/>
    <w:rsid w:val="00BB798B"/>
    <w:rPr>
      <w:color w:val="2B579A"/>
      <w:shd w:val="clear" w:color="auto" w:fill="E1DFDD"/>
    </w:rPr>
  </w:style>
  <w:style w:type="character" w:customStyle="1" w:styleId="normaltextrun">
    <w:name w:val="normaltextrun"/>
    <w:basedOn w:val="Absatz-Standardschriftart"/>
    <w:rsid w:val="006E38ED"/>
  </w:style>
  <w:style w:type="character" w:customStyle="1" w:styleId="eop">
    <w:name w:val="eop"/>
    <w:basedOn w:val="Absatz-Standardschriftart"/>
    <w:rsid w:val="006E38ED"/>
  </w:style>
  <w:style w:type="paragraph" w:styleId="StandardWeb">
    <w:name w:val="Normal (Web)"/>
    <w:basedOn w:val="Standard"/>
    <w:uiPriority w:val="99"/>
    <w:semiHidden/>
    <w:unhideWhenUsed/>
    <w:rsid w:val="001A28E0"/>
    <w:pPr>
      <w:spacing w:before="100" w:beforeAutospacing="1" w:after="100" w:afterAutospacing="1" w:line="240" w:lineRule="auto"/>
    </w:pPr>
    <w:rPr>
      <w:rFonts w:ascii="Times New Roman" w:hAnsi="Times New Roman"/>
      <w:sz w:val="24"/>
      <w:lang w:eastAsia="zh-CN"/>
    </w:rPr>
  </w:style>
  <w:style w:type="character" w:styleId="NichtaufgelsteErwhnung">
    <w:name w:val="Unresolved Mention"/>
    <w:basedOn w:val="Absatz-Standardschriftart"/>
    <w:uiPriority w:val="99"/>
    <w:unhideWhenUsed/>
    <w:rsid w:val="003F2FCC"/>
    <w:rPr>
      <w:color w:val="605E5C"/>
      <w:shd w:val="clear" w:color="auto" w:fill="E1DFDD"/>
    </w:rPr>
  </w:style>
  <w:style w:type="character" w:styleId="Erwhnung">
    <w:name w:val="Mention"/>
    <w:basedOn w:val="Absatz-Standardschriftart"/>
    <w:uiPriority w:val="99"/>
    <w:unhideWhenUsed/>
    <w:rsid w:val="003F2FCC"/>
    <w:rPr>
      <w:color w:val="2B579A"/>
      <w:shd w:val="clear" w:color="auto" w:fill="E1DFDD"/>
    </w:rPr>
  </w:style>
  <w:style w:type="character" w:customStyle="1" w:styleId="FuzeileZchn">
    <w:name w:val="Fußzeile Zchn"/>
    <w:basedOn w:val="Absatz-Standardschriftart"/>
    <w:link w:val="Fuzeile"/>
    <w:uiPriority w:val="99"/>
    <w:rsid w:val="00860730"/>
    <w:rPr>
      <w:rFonts w:ascii="Arial" w:hAnsi="Arial"/>
      <w:b/>
      <w:color w:val="E1000F"/>
      <w:sz w:val="14"/>
      <w:szCs w:val="24"/>
      <w:lang w:eastAsia="en-US"/>
    </w:rPr>
  </w:style>
  <w:style w:type="paragraph" w:customStyle="1" w:styleId="paragraph">
    <w:name w:val="paragraph"/>
    <w:basedOn w:val="Standard"/>
    <w:rsid w:val="00B9760A"/>
    <w:pPr>
      <w:spacing w:before="100" w:beforeAutospacing="1" w:after="100" w:afterAutospacing="1" w:line="240" w:lineRule="auto"/>
    </w:pPr>
    <w:rPr>
      <w:rFonts w:ascii="Times New Roman" w:hAnsi="Times New Roman"/>
      <w:sz w:val="24"/>
      <w:lang w:eastAsia="de-DE"/>
    </w:rPr>
  </w:style>
  <w:style w:type="paragraph" w:styleId="Listenabsatz">
    <w:name w:val="List Paragraph"/>
    <w:basedOn w:val="Standard"/>
    <w:uiPriority w:val="72"/>
    <w:rsid w:val="00E40C55"/>
    <w:pPr>
      <w:ind w:left="720"/>
      <w:contextualSpacing/>
    </w:pPr>
  </w:style>
  <w:style w:type="character" w:styleId="Fett">
    <w:name w:val="Strong"/>
    <w:basedOn w:val="Absatz-Standardschriftart"/>
    <w:uiPriority w:val="22"/>
    <w:qFormat/>
    <w:rsid w:val="006F3EDF"/>
    <w:rPr>
      <w:b/>
      <w:bCs/>
    </w:rPr>
  </w:style>
  <w:style w:type="character" w:customStyle="1" w:styleId="AboutandContactBody">
    <w:name w:val="About and Contact Body"/>
    <w:basedOn w:val="Absatz-Standardschriftart"/>
    <w:rsid w:val="00D628B5"/>
    <w:rPr>
      <w:rFonts w:ascii="Segoe UI" w:hAnsi="Segoe UI" w:cs="Segoe UI"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509">
      <w:bodyDiv w:val="1"/>
      <w:marLeft w:val="0"/>
      <w:marRight w:val="0"/>
      <w:marTop w:val="0"/>
      <w:marBottom w:val="0"/>
      <w:divBdr>
        <w:top w:val="none" w:sz="0" w:space="0" w:color="auto"/>
        <w:left w:val="none" w:sz="0" w:space="0" w:color="auto"/>
        <w:bottom w:val="none" w:sz="0" w:space="0" w:color="auto"/>
        <w:right w:val="none" w:sz="0" w:space="0" w:color="auto"/>
      </w:divBdr>
    </w:div>
    <w:div w:id="103884894">
      <w:bodyDiv w:val="1"/>
      <w:marLeft w:val="0"/>
      <w:marRight w:val="0"/>
      <w:marTop w:val="0"/>
      <w:marBottom w:val="0"/>
      <w:divBdr>
        <w:top w:val="none" w:sz="0" w:space="0" w:color="auto"/>
        <w:left w:val="none" w:sz="0" w:space="0" w:color="auto"/>
        <w:bottom w:val="none" w:sz="0" w:space="0" w:color="auto"/>
        <w:right w:val="none" w:sz="0" w:space="0" w:color="auto"/>
      </w:divBdr>
    </w:div>
    <w:div w:id="181939558">
      <w:bodyDiv w:val="1"/>
      <w:marLeft w:val="0"/>
      <w:marRight w:val="0"/>
      <w:marTop w:val="0"/>
      <w:marBottom w:val="0"/>
      <w:divBdr>
        <w:top w:val="none" w:sz="0" w:space="0" w:color="auto"/>
        <w:left w:val="none" w:sz="0" w:space="0" w:color="auto"/>
        <w:bottom w:val="none" w:sz="0" w:space="0" w:color="auto"/>
        <w:right w:val="none" w:sz="0" w:space="0" w:color="auto"/>
      </w:divBdr>
    </w:div>
    <w:div w:id="291130121">
      <w:bodyDiv w:val="1"/>
      <w:marLeft w:val="0"/>
      <w:marRight w:val="0"/>
      <w:marTop w:val="0"/>
      <w:marBottom w:val="0"/>
      <w:divBdr>
        <w:top w:val="none" w:sz="0" w:space="0" w:color="auto"/>
        <w:left w:val="none" w:sz="0" w:space="0" w:color="auto"/>
        <w:bottom w:val="none" w:sz="0" w:space="0" w:color="auto"/>
        <w:right w:val="none" w:sz="0" w:space="0" w:color="auto"/>
      </w:divBdr>
      <w:divsChild>
        <w:div w:id="51537334">
          <w:marLeft w:val="0"/>
          <w:marRight w:val="0"/>
          <w:marTop w:val="0"/>
          <w:marBottom w:val="0"/>
          <w:divBdr>
            <w:top w:val="none" w:sz="0" w:space="0" w:color="auto"/>
            <w:left w:val="none" w:sz="0" w:space="0" w:color="auto"/>
            <w:bottom w:val="none" w:sz="0" w:space="0" w:color="auto"/>
            <w:right w:val="none" w:sz="0" w:space="0" w:color="auto"/>
          </w:divBdr>
        </w:div>
        <w:div w:id="761024133">
          <w:marLeft w:val="0"/>
          <w:marRight w:val="0"/>
          <w:marTop w:val="0"/>
          <w:marBottom w:val="0"/>
          <w:divBdr>
            <w:top w:val="none" w:sz="0" w:space="0" w:color="auto"/>
            <w:left w:val="none" w:sz="0" w:space="0" w:color="auto"/>
            <w:bottom w:val="none" w:sz="0" w:space="0" w:color="auto"/>
            <w:right w:val="none" w:sz="0" w:space="0" w:color="auto"/>
          </w:divBdr>
        </w:div>
        <w:div w:id="1618558066">
          <w:marLeft w:val="0"/>
          <w:marRight w:val="0"/>
          <w:marTop w:val="0"/>
          <w:marBottom w:val="0"/>
          <w:divBdr>
            <w:top w:val="none" w:sz="0" w:space="0" w:color="auto"/>
            <w:left w:val="none" w:sz="0" w:space="0" w:color="auto"/>
            <w:bottom w:val="none" w:sz="0" w:space="0" w:color="auto"/>
            <w:right w:val="none" w:sz="0" w:space="0" w:color="auto"/>
          </w:divBdr>
        </w:div>
        <w:div w:id="1723094966">
          <w:marLeft w:val="0"/>
          <w:marRight w:val="0"/>
          <w:marTop w:val="0"/>
          <w:marBottom w:val="0"/>
          <w:divBdr>
            <w:top w:val="none" w:sz="0" w:space="0" w:color="auto"/>
            <w:left w:val="none" w:sz="0" w:space="0" w:color="auto"/>
            <w:bottom w:val="none" w:sz="0" w:space="0" w:color="auto"/>
            <w:right w:val="none" w:sz="0" w:space="0" w:color="auto"/>
          </w:divBdr>
        </w:div>
        <w:div w:id="2002387954">
          <w:marLeft w:val="0"/>
          <w:marRight w:val="0"/>
          <w:marTop w:val="0"/>
          <w:marBottom w:val="0"/>
          <w:divBdr>
            <w:top w:val="none" w:sz="0" w:space="0" w:color="auto"/>
            <w:left w:val="none" w:sz="0" w:space="0" w:color="auto"/>
            <w:bottom w:val="none" w:sz="0" w:space="0" w:color="auto"/>
            <w:right w:val="none" w:sz="0" w:space="0" w:color="auto"/>
          </w:divBdr>
        </w:div>
      </w:divsChild>
    </w:div>
    <w:div w:id="365255272">
      <w:bodyDiv w:val="1"/>
      <w:marLeft w:val="0"/>
      <w:marRight w:val="0"/>
      <w:marTop w:val="0"/>
      <w:marBottom w:val="0"/>
      <w:divBdr>
        <w:top w:val="none" w:sz="0" w:space="0" w:color="auto"/>
        <w:left w:val="none" w:sz="0" w:space="0" w:color="auto"/>
        <w:bottom w:val="none" w:sz="0" w:space="0" w:color="auto"/>
        <w:right w:val="none" w:sz="0" w:space="0" w:color="auto"/>
      </w:divBdr>
    </w:div>
    <w:div w:id="369691453">
      <w:bodyDiv w:val="1"/>
      <w:marLeft w:val="0"/>
      <w:marRight w:val="0"/>
      <w:marTop w:val="0"/>
      <w:marBottom w:val="0"/>
      <w:divBdr>
        <w:top w:val="none" w:sz="0" w:space="0" w:color="auto"/>
        <w:left w:val="none" w:sz="0" w:space="0" w:color="auto"/>
        <w:bottom w:val="none" w:sz="0" w:space="0" w:color="auto"/>
        <w:right w:val="none" w:sz="0" w:space="0" w:color="auto"/>
      </w:divBdr>
    </w:div>
    <w:div w:id="543061365">
      <w:bodyDiv w:val="1"/>
      <w:marLeft w:val="0"/>
      <w:marRight w:val="0"/>
      <w:marTop w:val="0"/>
      <w:marBottom w:val="0"/>
      <w:divBdr>
        <w:top w:val="none" w:sz="0" w:space="0" w:color="auto"/>
        <w:left w:val="none" w:sz="0" w:space="0" w:color="auto"/>
        <w:bottom w:val="none" w:sz="0" w:space="0" w:color="auto"/>
        <w:right w:val="none" w:sz="0" w:space="0" w:color="auto"/>
      </w:divBdr>
    </w:div>
    <w:div w:id="590815897">
      <w:bodyDiv w:val="1"/>
      <w:marLeft w:val="0"/>
      <w:marRight w:val="0"/>
      <w:marTop w:val="0"/>
      <w:marBottom w:val="0"/>
      <w:divBdr>
        <w:top w:val="none" w:sz="0" w:space="0" w:color="auto"/>
        <w:left w:val="none" w:sz="0" w:space="0" w:color="auto"/>
        <w:bottom w:val="none" w:sz="0" w:space="0" w:color="auto"/>
        <w:right w:val="none" w:sz="0" w:space="0" w:color="auto"/>
      </w:divBdr>
    </w:div>
    <w:div w:id="674304899">
      <w:bodyDiv w:val="1"/>
      <w:marLeft w:val="0"/>
      <w:marRight w:val="0"/>
      <w:marTop w:val="0"/>
      <w:marBottom w:val="0"/>
      <w:divBdr>
        <w:top w:val="none" w:sz="0" w:space="0" w:color="auto"/>
        <w:left w:val="none" w:sz="0" w:space="0" w:color="auto"/>
        <w:bottom w:val="none" w:sz="0" w:space="0" w:color="auto"/>
        <w:right w:val="none" w:sz="0" w:space="0" w:color="auto"/>
      </w:divBdr>
    </w:div>
    <w:div w:id="905916309">
      <w:bodyDiv w:val="1"/>
      <w:marLeft w:val="0"/>
      <w:marRight w:val="0"/>
      <w:marTop w:val="0"/>
      <w:marBottom w:val="0"/>
      <w:divBdr>
        <w:top w:val="none" w:sz="0" w:space="0" w:color="auto"/>
        <w:left w:val="none" w:sz="0" w:space="0" w:color="auto"/>
        <w:bottom w:val="none" w:sz="0" w:space="0" w:color="auto"/>
        <w:right w:val="none" w:sz="0" w:space="0" w:color="auto"/>
      </w:divBdr>
    </w:div>
    <w:div w:id="956717058">
      <w:bodyDiv w:val="1"/>
      <w:marLeft w:val="0"/>
      <w:marRight w:val="0"/>
      <w:marTop w:val="0"/>
      <w:marBottom w:val="0"/>
      <w:divBdr>
        <w:top w:val="none" w:sz="0" w:space="0" w:color="auto"/>
        <w:left w:val="none" w:sz="0" w:space="0" w:color="auto"/>
        <w:bottom w:val="none" w:sz="0" w:space="0" w:color="auto"/>
        <w:right w:val="none" w:sz="0" w:space="0" w:color="auto"/>
      </w:divBdr>
    </w:div>
    <w:div w:id="1102186817">
      <w:bodyDiv w:val="1"/>
      <w:marLeft w:val="0"/>
      <w:marRight w:val="0"/>
      <w:marTop w:val="0"/>
      <w:marBottom w:val="0"/>
      <w:divBdr>
        <w:top w:val="none" w:sz="0" w:space="0" w:color="auto"/>
        <w:left w:val="none" w:sz="0" w:space="0" w:color="auto"/>
        <w:bottom w:val="none" w:sz="0" w:space="0" w:color="auto"/>
        <w:right w:val="none" w:sz="0" w:space="0" w:color="auto"/>
      </w:divBdr>
    </w:div>
    <w:div w:id="1168597705">
      <w:bodyDiv w:val="1"/>
      <w:marLeft w:val="0"/>
      <w:marRight w:val="0"/>
      <w:marTop w:val="0"/>
      <w:marBottom w:val="0"/>
      <w:divBdr>
        <w:top w:val="none" w:sz="0" w:space="0" w:color="auto"/>
        <w:left w:val="none" w:sz="0" w:space="0" w:color="auto"/>
        <w:bottom w:val="none" w:sz="0" w:space="0" w:color="auto"/>
        <w:right w:val="none" w:sz="0" w:space="0" w:color="auto"/>
      </w:divBdr>
    </w:div>
    <w:div w:id="1193881055">
      <w:bodyDiv w:val="1"/>
      <w:marLeft w:val="0"/>
      <w:marRight w:val="0"/>
      <w:marTop w:val="0"/>
      <w:marBottom w:val="0"/>
      <w:divBdr>
        <w:top w:val="none" w:sz="0" w:space="0" w:color="auto"/>
        <w:left w:val="none" w:sz="0" w:space="0" w:color="auto"/>
        <w:bottom w:val="none" w:sz="0" w:space="0" w:color="auto"/>
        <w:right w:val="none" w:sz="0" w:space="0" w:color="auto"/>
      </w:divBdr>
    </w:div>
    <w:div w:id="1267692753">
      <w:bodyDiv w:val="1"/>
      <w:marLeft w:val="0"/>
      <w:marRight w:val="0"/>
      <w:marTop w:val="0"/>
      <w:marBottom w:val="0"/>
      <w:divBdr>
        <w:top w:val="none" w:sz="0" w:space="0" w:color="auto"/>
        <w:left w:val="none" w:sz="0" w:space="0" w:color="auto"/>
        <w:bottom w:val="none" w:sz="0" w:space="0" w:color="auto"/>
        <w:right w:val="none" w:sz="0" w:space="0" w:color="auto"/>
      </w:divBdr>
    </w:div>
    <w:div w:id="1552496516">
      <w:bodyDiv w:val="1"/>
      <w:marLeft w:val="0"/>
      <w:marRight w:val="0"/>
      <w:marTop w:val="0"/>
      <w:marBottom w:val="0"/>
      <w:divBdr>
        <w:top w:val="none" w:sz="0" w:space="0" w:color="auto"/>
        <w:left w:val="none" w:sz="0" w:space="0" w:color="auto"/>
        <w:bottom w:val="none" w:sz="0" w:space="0" w:color="auto"/>
        <w:right w:val="none" w:sz="0" w:space="0" w:color="auto"/>
      </w:divBdr>
      <w:divsChild>
        <w:div w:id="931663925">
          <w:marLeft w:val="0"/>
          <w:marRight w:val="0"/>
          <w:marTop w:val="0"/>
          <w:marBottom w:val="0"/>
          <w:divBdr>
            <w:top w:val="none" w:sz="0" w:space="0" w:color="auto"/>
            <w:left w:val="none" w:sz="0" w:space="0" w:color="auto"/>
            <w:bottom w:val="none" w:sz="0" w:space="0" w:color="auto"/>
            <w:right w:val="none" w:sz="0" w:space="0" w:color="auto"/>
          </w:divBdr>
        </w:div>
        <w:div w:id="1221138493">
          <w:marLeft w:val="0"/>
          <w:marRight w:val="0"/>
          <w:marTop w:val="0"/>
          <w:marBottom w:val="0"/>
          <w:divBdr>
            <w:top w:val="none" w:sz="0" w:space="0" w:color="auto"/>
            <w:left w:val="none" w:sz="0" w:space="0" w:color="auto"/>
            <w:bottom w:val="none" w:sz="0" w:space="0" w:color="auto"/>
            <w:right w:val="none" w:sz="0" w:space="0" w:color="auto"/>
          </w:divBdr>
        </w:div>
        <w:div w:id="1581451641">
          <w:marLeft w:val="0"/>
          <w:marRight w:val="0"/>
          <w:marTop w:val="0"/>
          <w:marBottom w:val="0"/>
          <w:divBdr>
            <w:top w:val="none" w:sz="0" w:space="0" w:color="auto"/>
            <w:left w:val="none" w:sz="0" w:space="0" w:color="auto"/>
            <w:bottom w:val="none" w:sz="0" w:space="0" w:color="auto"/>
            <w:right w:val="none" w:sz="0" w:space="0" w:color="auto"/>
          </w:divBdr>
        </w:div>
        <w:div w:id="2001617866">
          <w:marLeft w:val="0"/>
          <w:marRight w:val="0"/>
          <w:marTop w:val="0"/>
          <w:marBottom w:val="0"/>
          <w:divBdr>
            <w:top w:val="none" w:sz="0" w:space="0" w:color="auto"/>
            <w:left w:val="none" w:sz="0" w:space="0" w:color="auto"/>
            <w:bottom w:val="none" w:sz="0" w:space="0" w:color="auto"/>
            <w:right w:val="none" w:sz="0" w:space="0" w:color="auto"/>
          </w:divBdr>
        </w:div>
      </w:divsChild>
    </w:div>
    <w:div w:id="1647584882">
      <w:bodyDiv w:val="1"/>
      <w:marLeft w:val="0"/>
      <w:marRight w:val="0"/>
      <w:marTop w:val="0"/>
      <w:marBottom w:val="0"/>
      <w:divBdr>
        <w:top w:val="none" w:sz="0" w:space="0" w:color="auto"/>
        <w:left w:val="none" w:sz="0" w:space="0" w:color="auto"/>
        <w:bottom w:val="none" w:sz="0" w:space="0" w:color="auto"/>
        <w:right w:val="none" w:sz="0" w:space="0" w:color="auto"/>
      </w:divBdr>
      <w:divsChild>
        <w:div w:id="230387472">
          <w:marLeft w:val="0"/>
          <w:marRight w:val="0"/>
          <w:marTop w:val="0"/>
          <w:marBottom w:val="0"/>
          <w:divBdr>
            <w:top w:val="none" w:sz="0" w:space="0" w:color="auto"/>
            <w:left w:val="none" w:sz="0" w:space="0" w:color="auto"/>
            <w:bottom w:val="none" w:sz="0" w:space="0" w:color="auto"/>
            <w:right w:val="none" w:sz="0" w:space="0" w:color="auto"/>
          </w:divBdr>
        </w:div>
        <w:div w:id="921841687">
          <w:marLeft w:val="0"/>
          <w:marRight w:val="0"/>
          <w:marTop w:val="0"/>
          <w:marBottom w:val="0"/>
          <w:divBdr>
            <w:top w:val="none" w:sz="0" w:space="0" w:color="auto"/>
            <w:left w:val="none" w:sz="0" w:space="0" w:color="auto"/>
            <w:bottom w:val="none" w:sz="0" w:space="0" w:color="auto"/>
            <w:right w:val="none" w:sz="0" w:space="0" w:color="auto"/>
          </w:divBdr>
        </w:div>
        <w:div w:id="1088696334">
          <w:marLeft w:val="0"/>
          <w:marRight w:val="0"/>
          <w:marTop w:val="0"/>
          <w:marBottom w:val="0"/>
          <w:divBdr>
            <w:top w:val="none" w:sz="0" w:space="0" w:color="auto"/>
            <w:left w:val="none" w:sz="0" w:space="0" w:color="auto"/>
            <w:bottom w:val="none" w:sz="0" w:space="0" w:color="auto"/>
            <w:right w:val="none" w:sz="0" w:space="0" w:color="auto"/>
          </w:divBdr>
        </w:div>
        <w:div w:id="1470439134">
          <w:marLeft w:val="0"/>
          <w:marRight w:val="0"/>
          <w:marTop w:val="0"/>
          <w:marBottom w:val="0"/>
          <w:divBdr>
            <w:top w:val="none" w:sz="0" w:space="0" w:color="auto"/>
            <w:left w:val="none" w:sz="0" w:space="0" w:color="auto"/>
            <w:bottom w:val="none" w:sz="0" w:space="0" w:color="auto"/>
            <w:right w:val="none" w:sz="0" w:space="0" w:color="auto"/>
          </w:divBdr>
        </w:div>
        <w:div w:id="2118060906">
          <w:marLeft w:val="0"/>
          <w:marRight w:val="0"/>
          <w:marTop w:val="0"/>
          <w:marBottom w:val="0"/>
          <w:divBdr>
            <w:top w:val="none" w:sz="0" w:space="0" w:color="auto"/>
            <w:left w:val="none" w:sz="0" w:space="0" w:color="auto"/>
            <w:bottom w:val="none" w:sz="0" w:space="0" w:color="auto"/>
            <w:right w:val="none" w:sz="0" w:space="0" w:color="auto"/>
          </w:divBdr>
        </w:div>
      </w:divsChild>
    </w:div>
    <w:div w:id="1830905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ews.henkel.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notes731C8B\HENKEL_DE_Pressemitteilung_111110.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E8A58C50F89843B6020FB647F06765" ma:contentTypeVersion="68" ma:contentTypeDescription="Ein neues Dokument erstellen." ma:contentTypeScope="" ma:versionID="89c728bc24be2ed1554d4514ec01ff42">
  <xsd:schema xmlns:xsd="http://www.w3.org/2001/XMLSchema" xmlns:xs="http://www.w3.org/2001/XMLSchema" xmlns:p="http://schemas.microsoft.com/office/2006/metadata/properties" xmlns:ns2="63e2c1e7-79ec-4c22-95c2-c4a893c8e318" xmlns:ns3="9891565c-0c4f-4a96-b15e-21901123d58f" targetNamespace="http://schemas.microsoft.com/office/2006/metadata/properties" ma:root="true" ma:fieldsID="dfa16d610f5d92f0e41189e00de07043" ns2:_="" ns3:_="">
    <xsd:import namespace="63e2c1e7-79ec-4c22-95c2-c4a893c8e318"/>
    <xsd:import namespace="9891565c-0c4f-4a96-b15e-21901123d58f"/>
    <xsd:element name="properties">
      <xsd:complexType>
        <xsd:sequence>
          <xsd:element name="documentManagement">
            <xsd:complexType>
              <xsd:all>
                <xsd:element ref="ns2:URL"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Bewertung"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2c1e7-79ec-4c22-95c2-c4a893c8e318" elementFormDefault="qualified">
    <xsd:import namespace="http://schemas.microsoft.com/office/2006/documentManagement/types"/>
    <xsd:import namespace="http://schemas.microsoft.com/office/infopath/2007/PartnerControls"/>
    <xsd:element name="URL" ma:index="8"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Bewertung" ma:index="22" nillable="true" ma:displayName="Bewertung" ma:format="Dropdown" ma:internalName="Bewertung">
      <xsd:simpleType>
        <xsd:restriction base="dms:Choice">
          <xsd:enumeration value="Auswahl 1"/>
          <xsd:enumeration value="Auswahl 2"/>
          <xsd:enumeration value="Auswahl 3"/>
          <xsd:enumeration value="Auswahl 4"/>
        </xsd:restrictio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tatus Unterschrift" ma:internalName="Status_x0020_Unterschrift">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rchiverLinkFileType" ma:index="29" nillable="true" ma:displayName="ArchiverLinkFileType" ma:hidden="true" ma:internalName="ArchiverLinkFile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565c-0c4f-4a96-b15e-21901123d58f"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11635207-cea3-4cc9-a086-f975bf54375a}" ma:internalName="TaxCatchAll" ma:readOnly="false" ma:showField="CatchAllData" ma:web="9891565c-0c4f-4a96-b15e-21901123d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URL xmlns="63e2c1e7-79ec-4c22-95c2-c4a893c8e318">
      <Url xsi:nil="true"/>
      <Description xsi:nil="true"/>
    </URL>
    <Bewertung xmlns="63e2c1e7-79ec-4c22-95c2-c4a893c8e318" xsi:nil="true"/>
    <TaxCatchAll xmlns="9891565c-0c4f-4a96-b15e-21901123d58f" xsi:nil="true"/>
    <lcf76f155ced4ddcb4097134ff3c332f xmlns="63e2c1e7-79ec-4c22-95c2-c4a893c8e318">
      <Terms xmlns="http://schemas.microsoft.com/office/infopath/2007/PartnerControls"/>
    </lcf76f155ced4ddcb4097134ff3c332f>
    <ArchiverLinkFileType xmlns="63e2c1e7-79ec-4c22-95c2-c4a893c8e318" xsi:nil="true"/>
    <_Flow_SignoffStatus xmlns="63e2c1e7-79ec-4c22-95c2-c4a893c8e318" xsi:nil="true"/>
    <MediaLengthInSeconds xmlns="63e2c1e7-79ec-4c22-95c2-c4a893c8e318" xsi:nil="true"/>
    <SharedWithUsers xmlns="9891565c-0c4f-4a96-b15e-21901123d58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92DD8-EA7F-4D80-A559-C5FB966C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2c1e7-79ec-4c22-95c2-c4a893c8e318"/>
    <ds:schemaRef ds:uri="9891565c-0c4f-4a96-b15e-21901123d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4E2B4-2EFA-4797-9E00-EE009C554E74}">
  <ds:schemaRefs>
    <ds:schemaRef ds:uri="http://schemas.openxmlformats.org/officeDocument/2006/bibliography"/>
  </ds:schemaRefs>
</ds:datastoreItem>
</file>

<file path=customXml/itemProps3.xml><?xml version="1.0" encoding="utf-8"?>
<ds:datastoreItem xmlns:ds="http://schemas.openxmlformats.org/officeDocument/2006/customXml" ds:itemID="{11DB0BD8-640B-4B4E-A1B0-99D05F944974}">
  <ds:schemaRefs>
    <ds:schemaRef ds:uri="63e2c1e7-79ec-4c22-95c2-c4a893c8e318"/>
    <ds:schemaRef ds:uri="http://purl.org/dc/dcmitype/"/>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9891565c-0c4f-4a96-b15e-21901123d58f"/>
    <ds:schemaRef ds:uri="http://www.w3.org/XML/1998/namespace"/>
  </ds:schemaRefs>
</ds:datastoreItem>
</file>

<file path=customXml/itemProps4.xml><?xml version="1.0" encoding="utf-8"?>
<ds:datastoreItem xmlns:ds="http://schemas.openxmlformats.org/officeDocument/2006/customXml" ds:itemID="{14E50372-2C2B-481E-AEC2-FFD693C8A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HENKEL_DE_Pressemitteilung_111110</Template>
  <TotalTime>0</TotalTime>
  <Pages>4</Pages>
  <Words>1136</Words>
  <Characters>7164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Pressemitteilung</vt:lpstr>
    </vt:vector>
  </TitlesOfParts>
  <Company>Henkel AG &amp; Co. KGaA</Company>
  <LinksUpToDate>false</LinksUpToDate>
  <CharactersWithSpaces>8284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editor5</dc:creator>
  <cp:keywords/>
  <dc:description>Template: 2011-01-26</dc:description>
  <cp:lastModifiedBy>Daniela Sykora (ext)</cp:lastModifiedBy>
  <cp:revision>3</cp:revision>
  <cp:lastPrinted>2025-12-22T11:08:00Z</cp:lastPrinted>
  <dcterms:created xsi:type="dcterms:W3CDTF">2025-12-22T11:07:00Z</dcterms:created>
  <dcterms:modified xsi:type="dcterms:W3CDTF">2025-12-22T11:08:00Z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0x01010015E8A58C50F89843B6020FB647F06765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fd1beff4-767b-4f70-b430-6e59ce767822</vt:lpwstr>
  </property>
</Properties>
</file>