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DFE4" w14:textId="150A073B" w:rsidR="00B422EC" w:rsidRPr="0028422D" w:rsidRDefault="00B62D6C" w:rsidP="00643D8A">
      <w:pPr>
        <w:pStyle w:val="MonthDayYear"/>
        <w:rPr>
          <w:iCs/>
        </w:rPr>
      </w:pPr>
      <w:r w:rsidRPr="0028422D">
        <w:t xml:space="preserve"> </w:t>
      </w:r>
      <w:r w:rsidR="00931029">
        <w:t>Februar</w:t>
      </w:r>
      <w:r w:rsidR="00931029" w:rsidRPr="0028422D">
        <w:t xml:space="preserve"> </w:t>
      </w:r>
      <w:r w:rsidR="0028422D" w:rsidRPr="0028422D">
        <w:t>2026</w:t>
      </w:r>
    </w:p>
    <w:p w14:paraId="7CC062AA" w14:textId="5278B5D9" w:rsidR="0028422D" w:rsidRDefault="0028422D" w:rsidP="00A3756F">
      <w:pPr>
        <w:rPr>
          <w:rFonts w:cs="Segoe UI"/>
          <w:szCs w:val="22"/>
        </w:rPr>
      </w:pPr>
      <w:r w:rsidRPr="0028422D">
        <w:rPr>
          <w:rFonts w:cs="Segoe UI"/>
          <w:szCs w:val="22"/>
        </w:rPr>
        <w:t xml:space="preserve">Neu: </w:t>
      </w:r>
      <w:r>
        <w:rPr>
          <w:rFonts w:cs="Segoe UI"/>
          <w:szCs w:val="22"/>
        </w:rPr>
        <w:t>Silan</w:t>
      </w:r>
      <w:r w:rsidRPr="0028422D">
        <w:rPr>
          <w:rFonts w:cs="Segoe UI"/>
          <w:szCs w:val="22"/>
        </w:rPr>
        <w:t xml:space="preserve"> Weichspüler als Allround-Lösung</w:t>
      </w:r>
    </w:p>
    <w:p w14:paraId="4968A097" w14:textId="77777777" w:rsidR="0028422D" w:rsidRDefault="0028422D" w:rsidP="00A3756F">
      <w:pPr>
        <w:rPr>
          <w:rFonts w:cs="Segoe UI"/>
          <w:szCs w:val="22"/>
        </w:rPr>
      </w:pPr>
    </w:p>
    <w:p w14:paraId="129F50B6" w14:textId="26554945" w:rsidR="007F0F63" w:rsidRPr="005E3C39" w:rsidRDefault="0028422D" w:rsidP="00A3756F">
      <w:pPr>
        <w:rPr>
          <w:rStyle w:val="Headline"/>
        </w:rPr>
      </w:pPr>
      <w:r>
        <w:rPr>
          <w:b/>
          <w:bCs/>
          <w:sz w:val="32"/>
        </w:rPr>
        <w:t>Silan</w:t>
      </w:r>
      <w:r w:rsidRPr="0028422D">
        <w:rPr>
          <w:b/>
          <w:bCs/>
          <w:sz w:val="32"/>
        </w:rPr>
        <w:t xml:space="preserve"> mit neuer Duft</w:t>
      </w:r>
      <w:r>
        <w:rPr>
          <w:b/>
          <w:bCs/>
          <w:sz w:val="32"/>
        </w:rPr>
        <w:t>-T</w:t>
      </w:r>
      <w:r w:rsidRPr="0028422D">
        <w:rPr>
          <w:b/>
          <w:bCs/>
          <w:sz w:val="32"/>
        </w:rPr>
        <w:t>echnologie –</w:t>
      </w:r>
      <w:r>
        <w:rPr>
          <w:b/>
          <w:bCs/>
          <w:sz w:val="32"/>
        </w:rPr>
        <w:t xml:space="preserve"> </w:t>
      </w:r>
      <w:r w:rsidRPr="0028422D">
        <w:rPr>
          <w:b/>
          <w:bCs/>
          <w:sz w:val="32"/>
        </w:rPr>
        <w:t>jetzt für alle Textilien</w:t>
      </w:r>
    </w:p>
    <w:p w14:paraId="04E81DFA" w14:textId="77777777" w:rsidR="00852511" w:rsidRPr="005E3C39" w:rsidRDefault="00852511" w:rsidP="00365E44"/>
    <w:p w14:paraId="57D2BAB6" w14:textId="05E8BD3C" w:rsidR="005E3C39" w:rsidRDefault="0028422D" w:rsidP="004823E4">
      <w:pPr>
        <w:rPr>
          <w:rFonts w:cs="Segoe UI"/>
          <w:szCs w:val="22"/>
        </w:rPr>
      </w:pPr>
      <w:r>
        <w:rPr>
          <w:rFonts w:cs="Segoe UI"/>
          <w:szCs w:val="22"/>
        </w:rPr>
        <w:t>Silan</w:t>
      </w:r>
      <w:r w:rsidRPr="0028422D">
        <w:rPr>
          <w:rFonts w:cs="Segoe UI"/>
          <w:szCs w:val="22"/>
        </w:rPr>
        <w:t xml:space="preserve"> präsentiert </w:t>
      </w:r>
      <w:r w:rsidR="000542BD">
        <w:rPr>
          <w:rFonts w:cs="Segoe UI"/>
          <w:szCs w:val="22"/>
        </w:rPr>
        <w:t xml:space="preserve">sich </w:t>
      </w:r>
      <w:r w:rsidR="007F5DC6">
        <w:rPr>
          <w:rFonts w:cs="Segoe UI"/>
          <w:szCs w:val="22"/>
        </w:rPr>
        <w:t xml:space="preserve">neu </w:t>
      </w:r>
      <w:r w:rsidR="000542BD">
        <w:rPr>
          <w:rFonts w:cs="Segoe UI"/>
          <w:szCs w:val="22"/>
        </w:rPr>
        <w:t>als</w:t>
      </w:r>
      <w:r w:rsidR="000542BD">
        <w:rPr>
          <w:rFonts w:cs="Segoe UI"/>
          <w:szCs w:val="22"/>
        </w:rPr>
        <w:t xml:space="preserve"> </w:t>
      </w:r>
      <w:r w:rsidRPr="0028422D">
        <w:rPr>
          <w:rFonts w:cs="Segoe UI"/>
          <w:szCs w:val="22"/>
        </w:rPr>
        <w:t xml:space="preserve">Weichspüler für alle Textilien, der durch seine neue Formel die Wasseraufnahmefähigkeit und die Atmungsaktivität der Kleidung unterstützt. Ob klassische Fasern, Baumwolle, Mischgewebe oder Funktionskleidung mit speziellen Fasern: </w:t>
      </w:r>
      <w:r>
        <w:rPr>
          <w:rFonts w:cs="Segoe UI"/>
          <w:szCs w:val="22"/>
        </w:rPr>
        <w:t>Silan</w:t>
      </w:r>
      <w:r w:rsidRPr="0028422D">
        <w:rPr>
          <w:rFonts w:cs="Segoe UI"/>
          <w:szCs w:val="22"/>
        </w:rPr>
        <w:t xml:space="preserve"> sorgt für ein </w:t>
      </w:r>
      <w:r w:rsidR="007F5DC6">
        <w:rPr>
          <w:rFonts w:cs="Segoe UI"/>
          <w:szCs w:val="22"/>
        </w:rPr>
        <w:t>angenehmes</w:t>
      </w:r>
      <w:r w:rsidR="007F5DC6" w:rsidRPr="0028422D">
        <w:rPr>
          <w:rFonts w:cs="Segoe UI"/>
          <w:szCs w:val="22"/>
        </w:rPr>
        <w:t xml:space="preserve"> </w:t>
      </w:r>
      <w:r w:rsidRPr="0028422D">
        <w:rPr>
          <w:rFonts w:cs="Segoe UI"/>
          <w:szCs w:val="22"/>
        </w:rPr>
        <w:t>Tragegefühl und langanhaltenden Duft. Das modernisierte Design mit klarer Varianten-Differenzierung unterstreicht den neuen Markenauftritt.</w:t>
      </w:r>
    </w:p>
    <w:p w14:paraId="4A51CF7A" w14:textId="77777777" w:rsidR="005E3C39" w:rsidRDefault="005E3C39" w:rsidP="004823E4">
      <w:pPr>
        <w:rPr>
          <w:rFonts w:cs="Segoe UI"/>
          <w:szCs w:val="22"/>
        </w:rPr>
      </w:pPr>
    </w:p>
    <w:p w14:paraId="3D4BEEC2" w14:textId="77777777" w:rsidR="0028422D" w:rsidRDefault="0028422D" w:rsidP="008A3B2C">
      <w:pPr>
        <w:rPr>
          <w:rFonts w:cs="Segoe UI"/>
          <w:b/>
          <w:bCs/>
          <w:szCs w:val="22"/>
        </w:rPr>
      </w:pPr>
      <w:r w:rsidRPr="0028422D">
        <w:rPr>
          <w:rFonts w:cs="Segoe UI"/>
          <w:b/>
          <w:bCs/>
          <w:szCs w:val="22"/>
        </w:rPr>
        <w:t xml:space="preserve">Schonende Pflege für alle Fasern </w:t>
      </w:r>
    </w:p>
    <w:p w14:paraId="21B91401" w14:textId="4CA9A8B9" w:rsidR="0092022E" w:rsidRPr="0028422D" w:rsidRDefault="0028422D" w:rsidP="008A3B2C">
      <w:pPr>
        <w:rPr>
          <w:rFonts w:cs="Segoe UI"/>
          <w:szCs w:val="22"/>
        </w:rPr>
      </w:pPr>
      <w:r w:rsidRPr="0028422D">
        <w:rPr>
          <w:rFonts w:cs="Segoe UI"/>
          <w:szCs w:val="22"/>
        </w:rPr>
        <w:t xml:space="preserve">Mit dem Relaunch präsentiert </w:t>
      </w:r>
      <w:r>
        <w:rPr>
          <w:rFonts w:cs="Segoe UI"/>
          <w:szCs w:val="22"/>
        </w:rPr>
        <w:t>Silan</w:t>
      </w:r>
      <w:r w:rsidRPr="0028422D">
        <w:rPr>
          <w:rFonts w:cs="Segoe UI"/>
          <w:szCs w:val="22"/>
        </w:rPr>
        <w:t xml:space="preserve"> einen Weichspüler, der erstmals für alle Textilien geeignet ist. Ab jetzt ist ein Verzicht auf Weichspüler nicht mehr notwendig: Ob feine Seide, atmungsaktive Funktionskleidung, kuschelige Wolle oder Baumwolle, die neue Formel sorgt für langanhaltende Frische und intensive Duftmomente.</w:t>
      </w:r>
    </w:p>
    <w:p w14:paraId="621CA786" w14:textId="58DC4DE6" w:rsidR="00E443D2" w:rsidRDefault="00E443D2" w:rsidP="008A3B2C">
      <w:pPr>
        <w:rPr>
          <w:rFonts w:cs="Segoe UI"/>
          <w:szCs w:val="22"/>
        </w:rPr>
      </w:pPr>
    </w:p>
    <w:p w14:paraId="38C22896" w14:textId="674F7643" w:rsidR="0028422D" w:rsidRDefault="0028422D" w:rsidP="00E87BAB">
      <w:pPr>
        <w:rPr>
          <w:rFonts w:cs="Segoe UI"/>
          <w:b/>
          <w:bCs/>
          <w:szCs w:val="22"/>
        </w:rPr>
      </w:pPr>
      <w:r w:rsidRPr="0028422D">
        <w:rPr>
          <w:rFonts w:cs="Segoe UI"/>
          <w:b/>
          <w:bCs/>
          <w:szCs w:val="22"/>
        </w:rPr>
        <w:t xml:space="preserve">Die Welt der Düfte – Eingefangen von </w:t>
      </w:r>
      <w:r>
        <w:rPr>
          <w:rFonts w:cs="Segoe UI"/>
          <w:b/>
          <w:bCs/>
          <w:szCs w:val="22"/>
        </w:rPr>
        <w:t>Silan</w:t>
      </w:r>
      <w:r w:rsidRPr="0028422D">
        <w:rPr>
          <w:rFonts w:cs="Segoe UI"/>
          <w:b/>
          <w:bCs/>
          <w:szCs w:val="22"/>
        </w:rPr>
        <w:t xml:space="preserve"> </w:t>
      </w:r>
    </w:p>
    <w:p w14:paraId="25E70A71" w14:textId="6624E6A9" w:rsidR="00E87BAB" w:rsidRPr="0028422D" w:rsidRDefault="0028422D" w:rsidP="00E87BAB">
      <w:pPr>
        <w:rPr>
          <w:rFonts w:cs="Segoe UI"/>
          <w:szCs w:val="22"/>
        </w:rPr>
      </w:pPr>
      <w:r w:rsidRPr="0028422D">
        <w:rPr>
          <w:rFonts w:cs="Segoe UI"/>
          <w:szCs w:val="22"/>
        </w:rPr>
        <w:t xml:space="preserve">Kleidung ist weit mehr als bloßer Stoff – sie steht für Komfort, Ausdruck und Identität. Ein angenehmer Duft verstärkt dieses Gefühl: Er schenkt Wohlbefinden, stärkt das Selbstvertrauen und schafft Momente der Geborgenheit. Die neue Generation </w:t>
      </w:r>
      <w:r>
        <w:rPr>
          <w:rFonts w:cs="Segoe UI"/>
          <w:szCs w:val="22"/>
        </w:rPr>
        <w:t>Silan</w:t>
      </w:r>
      <w:r w:rsidRPr="0028422D">
        <w:rPr>
          <w:rFonts w:cs="Segoe UI"/>
          <w:szCs w:val="22"/>
        </w:rPr>
        <w:t xml:space="preserve"> Weichspüler nutzt eine moderne Duft</w:t>
      </w:r>
      <w:r>
        <w:rPr>
          <w:rFonts w:cs="Segoe UI"/>
          <w:szCs w:val="22"/>
        </w:rPr>
        <w:t>-T</w:t>
      </w:r>
      <w:r w:rsidRPr="0028422D">
        <w:rPr>
          <w:rFonts w:cs="Segoe UI"/>
          <w:szCs w:val="22"/>
        </w:rPr>
        <w:t>echnologie mit innovativen Duftkapseln, die sich sanft beim Tragen entfalten.</w:t>
      </w:r>
      <w:r w:rsidR="00E87BAB" w:rsidRPr="0028422D">
        <w:rPr>
          <w:rFonts w:cs="Segoe UI"/>
          <w:szCs w:val="22"/>
        </w:rPr>
        <w:t xml:space="preserve"> </w:t>
      </w:r>
    </w:p>
    <w:p w14:paraId="2B885D55" w14:textId="77777777" w:rsidR="00E87BAB" w:rsidRDefault="00E87BAB" w:rsidP="008A3B2C">
      <w:pPr>
        <w:rPr>
          <w:rFonts w:cs="Segoe UI"/>
          <w:szCs w:val="22"/>
        </w:rPr>
      </w:pPr>
    </w:p>
    <w:p w14:paraId="77B0A573" w14:textId="6045A0B8" w:rsidR="0028422D" w:rsidRPr="0028422D" w:rsidRDefault="0028422D" w:rsidP="008A3B2C">
      <w:pPr>
        <w:rPr>
          <w:rFonts w:cs="Segoe UI"/>
          <w:b/>
          <w:bCs/>
          <w:szCs w:val="22"/>
        </w:rPr>
      </w:pPr>
      <w:r>
        <w:rPr>
          <w:rFonts w:cs="Segoe UI"/>
          <w:b/>
          <w:bCs/>
          <w:szCs w:val="22"/>
        </w:rPr>
        <w:t>Silan</w:t>
      </w:r>
      <w:r w:rsidRPr="0028422D">
        <w:rPr>
          <w:rFonts w:cs="Segoe UI"/>
          <w:b/>
          <w:bCs/>
          <w:szCs w:val="22"/>
        </w:rPr>
        <w:t xml:space="preserve"> ganz neu – die Produkt</w:t>
      </w:r>
      <w:r>
        <w:rPr>
          <w:rFonts w:cs="Segoe UI"/>
          <w:b/>
          <w:bCs/>
          <w:szCs w:val="22"/>
        </w:rPr>
        <w:t>-L</w:t>
      </w:r>
      <w:r w:rsidRPr="0028422D">
        <w:rPr>
          <w:rFonts w:cs="Segoe UI"/>
          <w:b/>
          <w:bCs/>
          <w:szCs w:val="22"/>
        </w:rPr>
        <w:t xml:space="preserve">inien entdecken </w:t>
      </w:r>
    </w:p>
    <w:p w14:paraId="7955D6D8" w14:textId="3FD58332" w:rsidR="00DD7CE5" w:rsidRPr="0028422D" w:rsidRDefault="0028422D" w:rsidP="0028422D">
      <w:pPr>
        <w:pStyle w:val="Listenabsatz"/>
        <w:numPr>
          <w:ilvl w:val="0"/>
          <w:numId w:val="11"/>
        </w:numPr>
        <w:rPr>
          <w:rFonts w:cs="Segoe UI"/>
          <w:szCs w:val="22"/>
        </w:rPr>
      </w:pPr>
      <w:r w:rsidRPr="0028422D">
        <w:rPr>
          <w:rFonts w:cs="Segoe UI"/>
          <w:szCs w:val="22"/>
        </w:rPr>
        <w:t xml:space="preserve">Mit der Produkt-Linie </w:t>
      </w:r>
      <w:r w:rsidRPr="0028422D">
        <w:rPr>
          <w:rFonts w:cs="Segoe UI"/>
          <w:b/>
          <w:bCs/>
          <w:szCs w:val="22"/>
        </w:rPr>
        <w:t>Aromatherapie</w:t>
      </w:r>
      <w:r w:rsidRPr="0028422D">
        <w:rPr>
          <w:rFonts w:cs="Segoe UI"/>
          <w:szCs w:val="22"/>
        </w:rPr>
        <w:t xml:space="preserve"> bringt Silan einen sinnlich-intensiven Duft in die Welt der Wäschepflege, der an Magnolie, Lotusblüte und Frangipani erinnert und von exotischen Landschaften inspiriert ist.</w:t>
      </w:r>
    </w:p>
    <w:p w14:paraId="4C52FEF5" w14:textId="0E06F995" w:rsidR="0028422D" w:rsidRDefault="0028422D" w:rsidP="0028422D">
      <w:pPr>
        <w:pStyle w:val="Listenabsatz"/>
        <w:numPr>
          <w:ilvl w:val="0"/>
          <w:numId w:val="10"/>
        </w:numPr>
        <w:rPr>
          <w:rFonts w:cs="Segoe UI"/>
          <w:szCs w:val="22"/>
        </w:rPr>
      </w:pPr>
      <w:r>
        <w:rPr>
          <w:rFonts w:cs="Segoe UI"/>
          <w:szCs w:val="22"/>
        </w:rPr>
        <w:t>Silan</w:t>
      </w:r>
      <w:r w:rsidRPr="0028422D">
        <w:rPr>
          <w:rFonts w:cs="Segoe UI"/>
          <w:szCs w:val="22"/>
        </w:rPr>
        <w:t xml:space="preserve"> </w:t>
      </w:r>
      <w:r w:rsidRPr="0028422D">
        <w:rPr>
          <w:rFonts w:cs="Segoe UI"/>
          <w:b/>
          <w:bCs/>
          <w:szCs w:val="22"/>
        </w:rPr>
        <w:t>Classic</w:t>
      </w:r>
      <w:r w:rsidRPr="0028422D">
        <w:rPr>
          <w:rFonts w:cs="Segoe UI"/>
          <w:szCs w:val="22"/>
        </w:rPr>
        <w:t xml:space="preserve"> verleiht allen Textilien die langanhaltende Frische mit dem bewährten „wie-frisch-gewaschen“ Duft. </w:t>
      </w:r>
    </w:p>
    <w:p w14:paraId="01427BBD" w14:textId="678589E3" w:rsidR="0028422D" w:rsidRDefault="0028422D" w:rsidP="0028422D">
      <w:pPr>
        <w:pStyle w:val="Listenabsatz"/>
        <w:numPr>
          <w:ilvl w:val="0"/>
          <w:numId w:val="10"/>
        </w:numPr>
        <w:rPr>
          <w:rFonts w:cs="Segoe UI"/>
          <w:szCs w:val="22"/>
        </w:rPr>
      </w:pPr>
      <w:r w:rsidRPr="0028422D">
        <w:rPr>
          <w:rFonts w:cs="Segoe UI"/>
          <w:szCs w:val="22"/>
        </w:rPr>
        <w:t xml:space="preserve">Die besonders sanfte Formel von </w:t>
      </w:r>
      <w:r>
        <w:rPr>
          <w:rFonts w:cs="Segoe UI"/>
          <w:szCs w:val="22"/>
        </w:rPr>
        <w:t>Silan</w:t>
      </w:r>
      <w:r w:rsidRPr="0028422D">
        <w:rPr>
          <w:rFonts w:cs="Segoe UI"/>
          <w:szCs w:val="22"/>
        </w:rPr>
        <w:t xml:space="preserve"> </w:t>
      </w:r>
      <w:r w:rsidRPr="0028422D">
        <w:rPr>
          <w:rFonts w:cs="Segoe UI"/>
          <w:b/>
          <w:bCs/>
          <w:szCs w:val="22"/>
        </w:rPr>
        <w:t>Sensitiv</w:t>
      </w:r>
      <w:r w:rsidRPr="0028422D">
        <w:rPr>
          <w:rFonts w:cs="Segoe UI"/>
          <w:szCs w:val="22"/>
        </w:rPr>
        <w:t xml:space="preserve"> ist dermatologisch bestätigt, für empfindliche Haut geeignet und unterstützt ein angenehmes Tragegefühl. </w:t>
      </w:r>
    </w:p>
    <w:p w14:paraId="2C5C5B5D" w14:textId="79902E0F" w:rsidR="0028422D" w:rsidRPr="0028422D" w:rsidRDefault="0028422D" w:rsidP="0028422D">
      <w:pPr>
        <w:pStyle w:val="Listenabsatz"/>
        <w:numPr>
          <w:ilvl w:val="0"/>
          <w:numId w:val="10"/>
        </w:numPr>
        <w:rPr>
          <w:rFonts w:cs="Segoe UI"/>
          <w:szCs w:val="22"/>
        </w:rPr>
      </w:pPr>
      <w:r w:rsidRPr="0028422D">
        <w:rPr>
          <w:rFonts w:cs="Segoe UI"/>
          <w:szCs w:val="22"/>
        </w:rPr>
        <w:lastRenderedPageBreak/>
        <w:t xml:space="preserve">Für Sporttextilien bietet </w:t>
      </w:r>
      <w:r>
        <w:rPr>
          <w:rFonts w:cs="Segoe UI"/>
          <w:szCs w:val="22"/>
        </w:rPr>
        <w:t>Silan</w:t>
      </w:r>
      <w:r w:rsidRPr="0028422D">
        <w:rPr>
          <w:rFonts w:cs="Segoe UI"/>
          <w:szCs w:val="22"/>
        </w:rPr>
        <w:t xml:space="preserve"> </w:t>
      </w:r>
      <w:r w:rsidRPr="0028422D">
        <w:rPr>
          <w:rFonts w:cs="Segoe UI"/>
          <w:b/>
          <w:bCs/>
          <w:szCs w:val="22"/>
        </w:rPr>
        <w:t>Fresh Control</w:t>
      </w:r>
      <w:r w:rsidRPr="0028422D">
        <w:rPr>
          <w:rFonts w:cs="Segoe UI"/>
          <w:szCs w:val="22"/>
        </w:rPr>
        <w:t xml:space="preserve"> eine leistungsstarke Lösung: Der speziell für sportliche Anforderungen entwickelte Weichspüler sorgt für langanhaltende Frische und gezielte Geruchsabwehr.</w:t>
      </w:r>
    </w:p>
    <w:p w14:paraId="2CAB736E" w14:textId="77777777" w:rsidR="0028422D" w:rsidRDefault="0028422D" w:rsidP="008A3B2C">
      <w:pPr>
        <w:rPr>
          <w:rFonts w:cs="Segoe UI"/>
          <w:szCs w:val="22"/>
        </w:rPr>
      </w:pPr>
    </w:p>
    <w:p w14:paraId="42911AAC" w14:textId="77777777" w:rsidR="0028422D" w:rsidRPr="0028422D" w:rsidRDefault="0028422D" w:rsidP="008A3B2C">
      <w:pPr>
        <w:rPr>
          <w:rFonts w:cs="Segoe UI"/>
          <w:b/>
          <w:bCs/>
          <w:szCs w:val="22"/>
        </w:rPr>
      </w:pPr>
      <w:r w:rsidRPr="0028422D">
        <w:rPr>
          <w:rFonts w:cs="Segoe UI"/>
          <w:b/>
          <w:bCs/>
          <w:szCs w:val="22"/>
        </w:rPr>
        <w:t xml:space="preserve">Verantwortungsvolles Verpackungsdesign </w:t>
      </w:r>
    </w:p>
    <w:p w14:paraId="05B48DF6" w14:textId="75065179" w:rsidR="0028422D" w:rsidRDefault="0028422D" w:rsidP="008A3B2C">
      <w:pPr>
        <w:rPr>
          <w:rFonts w:cs="Segoe UI"/>
          <w:szCs w:val="22"/>
        </w:rPr>
      </w:pPr>
      <w:r w:rsidRPr="0028422D">
        <w:rPr>
          <w:rFonts w:cs="Segoe UI"/>
          <w:szCs w:val="22"/>
        </w:rPr>
        <w:t xml:space="preserve">Der Relaunch geht mit einem klaren Bekenntnis zur Nachhaltigkeit einher: Die Flaschenkörper bestehen zu </w:t>
      </w:r>
      <w:proofErr w:type="gramStart"/>
      <w:r w:rsidRPr="0028422D">
        <w:rPr>
          <w:rFonts w:cs="Segoe UI"/>
          <w:szCs w:val="22"/>
        </w:rPr>
        <w:t>100 </w:t>
      </w:r>
      <w:r>
        <w:rPr>
          <w:rFonts w:cs="Segoe UI"/>
          <w:szCs w:val="22"/>
        </w:rPr>
        <w:t xml:space="preserve"> Prozent</w:t>
      </w:r>
      <w:proofErr w:type="gramEnd"/>
      <w:r w:rsidRPr="0028422D">
        <w:rPr>
          <w:rFonts w:cs="Segoe UI"/>
          <w:szCs w:val="22"/>
        </w:rPr>
        <w:t xml:space="preserve"> aus recyceltem Plastik und sind vollständig </w:t>
      </w:r>
      <w:proofErr w:type="gramStart"/>
      <w:r w:rsidRPr="0028422D">
        <w:rPr>
          <w:rFonts w:cs="Segoe UI"/>
          <w:szCs w:val="22"/>
        </w:rPr>
        <w:t>recycelbar.*</w:t>
      </w:r>
      <w:proofErr w:type="gramEnd"/>
      <w:r w:rsidRPr="0028422D">
        <w:rPr>
          <w:rFonts w:cs="Segoe UI"/>
          <w:szCs w:val="22"/>
        </w:rPr>
        <w:t xml:space="preserve"> </w:t>
      </w:r>
    </w:p>
    <w:p w14:paraId="52616A05" w14:textId="77777777" w:rsidR="0028422D" w:rsidRDefault="0028422D" w:rsidP="008A3B2C">
      <w:pPr>
        <w:rPr>
          <w:rFonts w:cs="Segoe UI"/>
          <w:szCs w:val="22"/>
        </w:rPr>
      </w:pPr>
    </w:p>
    <w:p w14:paraId="7F7EF220" w14:textId="0B12BE37" w:rsidR="0028422D" w:rsidRPr="0028422D" w:rsidRDefault="0028422D" w:rsidP="008A3B2C">
      <w:pPr>
        <w:rPr>
          <w:rFonts w:cs="Segoe UI"/>
          <w:sz w:val="18"/>
          <w:szCs w:val="18"/>
        </w:rPr>
      </w:pPr>
      <w:r w:rsidRPr="0028422D">
        <w:rPr>
          <w:rFonts w:cs="Segoe UI"/>
          <w:sz w:val="18"/>
          <w:szCs w:val="18"/>
        </w:rPr>
        <w:t>*Kappe und Folie sind hiervon ausgenommen</w:t>
      </w:r>
      <w:r>
        <w:rPr>
          <w:rFonts w:cs="Segoe UI"/>
          <w:sz w:val="18"/>
          <w:szCs w:val="18"/>
        </w:rPr>
        <w:t>.</w:t>
      </w:r>
    </w:p>
    <w:p w14:paraId="21BA81D0" w14:textId="77777777" w:rsidR="0028422D" w:rsidRDefault="0028422D" w:rsidP="00AC3CAA">
      <w:pPr>
        <w:rPr>
          <w:rStyle w:val="AboutandContactHeadline"/>
        </w:rPr>
      </w:pPr>
    </w:p>
    <w:p w14:paraId="6D20285C" w14:textId="4BC6B92B" w:rsidR="00AC3CAA" w:rsidRPr="004C6B79" w:rsidRDefault="00AC3CAA" w:rsidP="00AC3CAA">
      <w:pPr>
        <w:rPr>
          <w:rStyle w:val="AboutandContactHeadline"/>
        </w:rPr>
      </w:pPr>
      <w:r w:rsidRPr="008A24FC">
        <w:rPr>
          <w:rStyle w:val="AboutandContactHeadline"/>
        </w:rPr>
        <w:t>Über Henkel</w:t>
      </w:r>
    </w:p>
    <w:p w14:paraId="05B9300F" w14:textId="2D9B9CB0" w:rsidR="00CD470B" w:rsidRPr="001B5147" w:rsidRDefault="00CD470B" w:rsidP="00CD470B">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t>
      </w:r>
    </w:p>
    <w:p w14:paraId="2C7572D0" w14:textId="77777777" w:rsidR="00E4417F" w:rsidRPr="004C6B79" w:rsidRDefault="00E4417F" w:rsidP="00B422EC">
      <w:pPr>
        <w:spacing w:line="360" w:lineRule="auto"/>
        <w:rPr>
          <w:rStyle w:val="AboutandContactBody"/>
        </w:rPr>
      </w:pPr>
    </w:p>
    <w:p w14:paraId="30C2545B" w14:textId="77777777" w:rsidR="00BF6E82" w:rsidRPr="00493327" w:rsidRDefault="00BF6E82" w:rsidP="00BF6E82">
      <w:pPr>
        <w:rPr>
          <w:rStyle w:val="AboutandContactBody"/>
        </w:rPr>
      </w:pPr>
    </w:p>
    <w:p w14:paraId="2A2AE2C7" w14:textId="77777777" w:rsidR="00BF6E82" w:rsidRPr="00493327" w:rsidRDefault="00BF6E82" w:rsidP="00BF6E82">
      <w:pPr>
        <w:rPr>
          <w:rStyle w:val="AboutandContactBody"/>
        </w:rPr>
      </w:pPr>
    </w:p>
    <w:p w14:paraId="4A4ABD37" w14:textId="77777777" w:rsidR="0092022E" w:rsidRPr="00BF2EA1" w:rsidRDefault="0092022E" w:rsidP="0092022E">
      <w:pPr>
        <w:tabs>
          <w:tab w:val="left" w:pos="1080"/>
          <w:tab w:val="left" w:pos="4500"/>
        </w:tabs>
        <w:spacing w:line="240" w:lineRule="auto"/>
        <w:rPr>
          <w:rFonts w:cs="Aptos"/>
          <w:sz w:val="18"/>
          <w:szCs w:val="18"/>
          <w:lang w:val="de-AT"/>
        </w:rPr>
      </w:pPr>
      <w:r w:rsidRPr="00BF2EA1">
        <w:rPr>
          <w:rFonts w:cs="Aptos"/>
          <w:sz w:val="18"/>
          <w:szCs w:val="18"/>
          <w:lang w:val="de-AT"/>
        </w:rPr>
        <w:t>Kontakt</w:t>
      </w:r>
      <w:r w:rsidRPr="00BF2EA1">
        <w:rPr>
          <w:rFonts w:cs="Aptos"/>
          <w:sz w:val="18"/>
          <w:szCs w:val="18"/>
          <w:lang w:val="de-AT"/>
        </w:rPr>
        <w:tab/>
        <w:t>Mag. Michael Sgiarovello</w:t>
      </w:r>
      <w:r w:rsidRPr="00BF2EA1">
        <w:rPr>
          <w:rFonts w:cs="Aptos"/>
          <w:sz w:val="18"/>
          <w:szCs w:val="18"/>
          <w:lang w:val="de-AT"/>
        </w:rPr>
        <w:tab/>
      </w:r>
      <w:r>
        <w:rPr>
          <w:rFonts w:cs="Aptos"/>
          <w:sz w:val="18"/>
          <w:szCs w:val="18"/>
          <w:lang w:val="de-AT"/>
        </w:rPr>
        <w:t>Ulrike Gloyer</w:t>
      </w:r>
    </w:p>
    <w:p w14:paraId="3049C76A" w14:textId="77777777" w:rsidR="0092022E" w:rsidRPr="007F5DC6" w:rsidRDefault="0092022E" w:rsidP="0092022E">
      <w:pPr>
        <w:tabs>
          <w:tab w:val="left" w:pos="1080"/>
          <w:tab w:val="left" w:pos="4500"/>
        </w:tabs>
        <w:spacing w:line="240" w:lineRule="auto"/>
        <w:rPr>
          <w:rFonts w:cs="Aptos"/>
          <w:sz w:val="18"/>
          <w:szCs w:val="18"/>
          <w:lang w:val="de-AT"/>
        </w:rPr>
      </w:pPr>
      <w:r w:rsidRPr="007F5DC6">
        <w:rPr>
          <w:rFonts w:cs="Aptos"/>
          <w:sz w:val="18"/>
          <w:szCs w:val="18"/>
          <w:lang w:val="de-AT"/>
        </w:rPr>
        <w:t>Telefon</w:t>
      </w:r>
      <w:r w:rsidRPr="007F5DC6">
        <w:rPr>
          <w:rFonts w:cs="Aptos"/>
          <w:sz w:val="18"/>
          <w:szCs w:val="18"/>
          <w:lang w:val="de-AT"/>
        </w:rPr>
        <w:tab/>
        <w:t>+43 (0)676 8993 2744</w:t>
      </w:r>
      <w:r w:rsidRPr="007F5DC6">
        <w:rPr>
          <w:rFonts w:cs="Aptos"/>
          <w:sz w:val="18"/>
          <w:szCs w:val="18"/>
          <w:lang w:val="de-AT"/>
        </w:rPr>
        <w:tab/>
        <w:t>+43 (0)676 8993 2251</w:t>
      </w:r>
    </w:p>
    <w:p w14:paraId="1973FE95" w14:textId="77777777" w:rsidR="0092022E" w:rsidRPr="007F5DC6" w:rsidRDefault="0092022E" w:rsidP="0092022E">
      <w:pPr>
        <w:tabs>
          <w:tab w:val="left" w:pos="1080"/>
          <w:tab w:val="left" w:pos="4500"/>
        </w:tabs>
        <w:spacing w:line="240" w:lineRule="auto"/>
        <w:rPr>
          <w:rStyle w:val="AboutandContactBody"/>
          <w:rFonts w:cs="Aptos"/>
          <w:szCs w:val="18"/>
        </w:rPr>
      </w:pPr>
      <w:r w:rsidRPr="007F5DC6">
        <w:rPr>
          <w:rFonts w:cs="Aptos"/>
          <w:sz w:val="18"/>
          <w:szCs w:val="18"/>
          <w:lang w:val="de-AT"/>
        </w:rPr>
        <w:t>E-Mail</w:t>
      </w:r>
      <w:r w:rsidRPr="007F5DC6">
        <w:rPr>
          <w:rFonts w:cs="Aptos"/>
          <w:sz w:val="18"/>
          <w:szCs w:val="18"/>
          <w:lang w:val="de-AT"/>
        </w:rPr>
        <w:tab/>
        <w:t>michael.sgiarovello@henkel.com</w:t>
      </w:r>
      <w:r w:rsidRPr="007F5DC6">
        <w:rPr>
          <w:rFonts w:cs="Aptos"/>
          <w:sz w:val="18"/>
          <w:szCs w:val="18"/>
          <w:lang w:val="de-AT"/>
        </w:rPr>
        <w:tab/>
        <w:t>ulrike.gloyer@henkel.com</w:t>
      </w:r>
    </w:p>
    <w:p w14:paraId="11FA6223" w14:textId="77777777" w:rsidR="00BF6E82" w:rsidRPr="007F5DC6" w:rsidRDefault="00BF6E82" w:rsidP="00BF6E82">
      <w:pPr>
        <w:rPr>
          <w:rStyle w:val="AboutandContactBody"/>
        </w:rPr>
      </w:pPr>
    </w:p>
    <w:p w14:paraId="4D93A18B" w14:textId="77777777" w:rsidR="002C6B5E" w:rsidRPr="007F5DC6" w:rsidRDefault="002C6B5E" w:rsidP="00BF6E82">
      <w:pPr>
        <w:rPr>
          <w:rStyle w:val="AboutandContactBody"/>
        </w:rPr>
      </w:pPr>
    </w:p>
    <w:sectPr w:rsidR="002C6B5E" w:rsidRPr="007F5DC6" w:rsidSect="00350F04">
      <w:footerReference w:type="even" r:id="rId12"/>
      <w:footerReference w:type="default" r:id="rId13"/>
      <w:headerReference w:type="first" r:id="rId14"/>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1869" w14:textId="77777777" w:rsidR="00623C7B" w:rsidRDefault="00623C7B">
      <w:r>
        <w:separator/>
      </w:r>
    </w:p>
  </w:endnote>
  <w:endnote w:type="continuationSeparator" w:id="0">
    <w:p w14:paraId="1BF74908" w14:textId="77777777" w:rsidR="00623C7B" w:rsidRDefault="00623C7B">
      <w:r>
        <w:continuationSeparator/>
      </w:r>
    </w:p>
  </w:endnote>
  <w:endnote w:type="continuationNotice" w:id="1">
    <w:p w14:paraId="7E44F5A8" w14:textId="77777777" w:rsidR="00623C7B" w:rsidRDefault="00623C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B736" w14:textId="1A0F94C6" w:rsidR="00353090" w:rsidRDefault="008077A8">
    <w:pPr>
      <w:pStyle w:val="Fuzeile"/>
    </w:pPr>
    <w:r>
      <mc:AlternateContent>
        <mc:Choice Requires="wps">
          <w:drawing>
            <wp:anchor distT="0" distB="0" distL="0" distR="0" simplePos="0" relativeHeight="251658240" behindDoc="0" locked="0" layoutInCell="1" allowOverlap="1" wp14:anchorId="46D1B6AD" wp14:editId="5F109421">
              <wp:simplePos x="0" y="0"/>
              <wp:positionH relativeFrom="page">
                <wp:align>center</wp:align>
              </wp:positionH>
              <wp:positionV relativeFrom="page">
                <wp:align>bottom</wp:align>
              </wp:positionV>
              <wp:extent cx="2934970" cy="368935"/>
              <wp:effectExtent l="0" t="0" r="0" b="0"/>
              <wp:wrapNone/>
              <wp:docPr id="564817522" name="Textfeld 2" descr="Confidential - Not for Public Consumption or Distrib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1C424A61"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6D1B6AD" id="_x0000_t202" coordsize="21600,21600" o:spt="202" path="m,l,21600r21600,l21600,xe">
              <v:stroke joinstyle="miter"/>
              <v:path gradientshapeok="t" o:connecttype="rect"/>
            </v:shapetype>
            <v:shape id="Textfeld 2" o:spid="_x0000_s1026" type="#_x0000_t202" alt="Confidential - Not for Public Consumption or Distribution" style="position:absolute;left:0;text-align:left;margin-left:0;margin-top:0;width:231.1pt;height:29.0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1CGAIAAC8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" filled="f" stroked="f">
              <v:textbox style="mso-fit-shape-to-text:t" inset="0,0,0,15pt">
                <w:txbxContent>
                  <w:p w14:paraId="1C424A61"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E5E6" w14:textId="78BCB9F5" w:rsidR="00CF6F33" w:rsidRPr="00BF6E82" w:rsidRDefault="008077A8" w:rsidP="004D7D58">
    <w:pPr>
      <w:pStyle w:val="Fuzeile"/>
      <w:tabs>
        <w:tab w:val="clear" w:pos="7083"/>
        <w:tab w:val="clear" w:pos="8640"/>
        <w:tab w:val="right" w:pos="9071"/>
      </w:tabs>
      <w:jc w:val="left"/>
      <w:rPr>
        <w:lang w:val="en-US"/>
      </w:rPr>
    </w:pPr>
    <w:r>
      <mc:AlternateContent>
        <mc:Choice Requires="wps">
          <w:drawing>
            <wp:anchor distT="0" distB="0" distL="0" distR="0" simplePos="0" relativeHeight="251660288" behindDoc="0" locked="0" layoutInCell="1" allowOverlap="1" wp14:anchorId="7659ED60" wp14:editId="739A124B">
              <wp:simplePos x="0" y="0"/>
              <wp:positionH relativeFrom="page">
                <wp:align>center</wp:align>
              </wp:positionH>
              <wp:positionV relativeFrom="page">
                <wp:align>bottom</wp:align>
              </wp:positionV>
              <wp:extent cx="2934970" cy="368935"/>
              <wp:effectExtent l="0" t="0" r="0" b="0"/>
              <wp:wrapNone/>
              <wp:docPr id="855578062" name="Textfeld 3" descr="Confidential - Not for Public Consumption or Distrib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555B4762"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59ED60" id="_x0000_t202" coordsize="21600,21600" o:spt="202" path="m,l,21600r21600,l21600,xe">
              <v:stroke joinstyle="miter"/>
              <v:path gradientshapeok="t" o:connecttype="rect"/>
            </v:shapetype>
            <v:shape id="Textfeld 3" o:spid="_x0000_s1027" type="#_x0000_t202" alt="Confidential - Not for Public Consumption or Distribution" style="position:absolute;margin-left:0;margin-top:0;width:231.1pt;height:29.05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uMHAIAADY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" filled="f" stroked="f">
              <v:textbox style="mso-fit-shape-to-text:t" inset="0,0,0,15pt">
                <w:txbxContent>
                  <w:p w14:paraId="555B4762" w14:textId="77777777" w:rsidR="003E5EC8" w:rsidRPr="009B7B18" w:rsidRDefault="003E5EC8" w:rsidP="003E5EC8">
                    <w:pPr>
                      <w:rPr>
                        <w:rFonts w:ascii="Calibri" w:hAnsi="Calibri" w:cs="Calibri"/>
                        <w:noProof/>
                        <w:color w:val="000000"/>
                        <w:sz w:val="20"/>
                        <w:szCs w:val="20"/>
                        <w:lang w:val="en-US"/>
                      </w:rPr>
                    </w:pPr>
                    <w:r w:rsidRPr="009B7B18">
                      <w:rPr>
                        <w:rFonts w:ascii="Calibri" w:hAnsi="Calibri" w:cs="Calibri"/>
                        <w:color w:val="000000"/>
                        <w:sz w:val="20"/>
                        <w:szCs w:val="20"/>
                        <w:lang w:val="en-US"/>
                      </w:rPr>
                      <w:t>Confidential - Not for Public Consumption or Distribution</w:t>
                    </w:r>
                  </w:p>
                </w:txbxContent>
              </v:textbox>
              <w10:wrap anchorx="page" anchory="page"/>
            </v:shape>
          </w:pict>
        </mc:Fallback>
      </mc:AlternateContent>
    </w:r>
    <w:r w:rsidR="00CF6F33" w:rsidRPr="00BF6E82">
      <w:rPr>
        <w:lang w:val="en-US"/>
      </w:rPr>
      <w:t>Henkel AG &amp; Co</w:t>
    </w:r>
    <w:r w:rsidR="00817DE8" w:rsidRPr="00BF6E82">
      <w:rPr>
        <w:lang w:val="en-US"/>
      </w:rPr>
      <w:t>. KGaA</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764368">
      <w:t>2</w:t>
    </w:r>
    <w:r w:rsidR="005B5CFE" w:rsidRPr="00992A11">
      <w:fldChar w:fldCharType="end"/>
    </w:r>
    <w:r w:rsidR="005B5CFE" w:rsidRPr="00992A11">
      <w:t>/</w:t>
    </w:r>
    <w:fldSimple w:instr=" NUMPAGES  \* Arabic  \* MERGEFORMAT ">
      <w:r w:rsidR="00764368">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0C69" w14:textId="77777777" w:rsidR="00623C7B" w:rsidRDefault="00623C7B">
      <w:r>
        <w:separator/>
      </w:r>
    </w:p>
  </w:footnote>
  <w:footnote w:type="continuationSeparator" w:id="0">
    <w:p w14:paraId="7789DEE9" w14:textId="77777777" w:rsidR="00623C7B" w:rsidRDefault="00623C7B">
      <w:r>
        <w:continuationSeparator/>
      </w:r>
    </w:p>
  </w:footnote>
  <w:footnote w:type="continuationNotice" w:id="1">
    <w:p w14:paraId="5C855D07" w14:textId="77777777" w:rsidR="00623C7B" w:rsidRDefault="00623C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711"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AD3C36"/>
    <w:multiLevelType w:val="hybridMultilevel"/>
    <w:tmpl w:val="2DBA92DE"/>
    <w:lvl w:ilvl="0" w:tplc="C5223BB0">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7883691"/>
    <w:multiLevelType w:val="hybridMultilevel"/>
    <w:tmpl w:val="0AB62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48A532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A11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5A00FD"/>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793379">
    <w:abstractNumId w:val="2"/>
  </w:num>
  <w:num w:numId="2" w16cid:durableId="250284431">
    <w:abstractNumId w:val="0"/>
  </w:num>
  <w:num w:numId="3" w16cid:durableId="1551186750">
    <w:abstractNumId w:val="10"/>
  </w:num>
  <w:num w:numId="4" w16cid:durableId="189220058">
    <w:abstractNumId w:val="5"/>
  </w:num>
  <w:num w:numId="5" w16cid:durableId="440295600">
    <w:abstractNumId w:val="3"/>
  </w:num>
  <w:num w:numId="6" w16cid:durableId="473110761">
    <w:abstractNumId w:val="7"/>
  </w:num>
  <w:num w:numId="7" w16cid:durableId="1474253151">
    <w:abstractNumId w:val="8"/>
  </w:num>
  <w:num w:numId="8" w16cid:durableId="1903053014">
    <w:abstractNumId w:val="6"/>
  </w:num>
  <w:num w:numId="9" w16cid:durableId="271861873">
    <w:abstractNumId w:val="9"/>
  </w:num>
  <w:num w:numId="10" w16cid:durableId="1999310979">
    <w:abstractNumId w:val="4"/>
  </w:num>
  <w:num w:numId="11" w16cid:durableId="112199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3736"/>
    <w:rsid w:val="00005267"/>
    <w:rsid w:val="00006346"/>
    <w:rsid w:val="00006BB1"/>
    <w:rsid w:val="000171B0"/>
    <w:rsid w:val="00021C67"/>
    <w:rsid w:val="00030557"/>
    <w:rsid w:val="00030F51"/>
    <w:rsid w:val="00036985"/>
    <w:rsid w:val="00040CC9"/>
    <w:rsid w:val="00051E86"/>
    <w:rsid w:val="000542BD"/>
    <w:rsid w:val="000575F9"/>
    <w:rsid w:val="00060238"/>
    <w:rsid w:val="00060254"/>
    <w:rsid w:val="000618FC"/>
    <w:rsid w:val="00065C4C"/>
    <w:rsid w:val="00067071"/>
    <w:rsid w:val="00071D3D"/>
    <w:rsid w:val="00072CCC"/>
    <w:rsid w:val="00080D10"/>
    <w:rsid w:val="0008314D"/>
    <w:rsid w:val="00095D49"/>
    <w:rsid w:val="000B695A"/>
    <w:rsid w:val="000C210A"/>
    <w:rsid w:val="000C56DD"/>
    <w:rsid w:val="000C67A1"/>
    <w:rsid w:val="000D1672"/>
    <w:rsid w:val="000D18CE"/>
    <w:rsid w:val="000E1188"/>
    <w:rsid w:val="000E2F62"/>
    <w:rsid w:val="000E38ED"/>
    <w:rsid w:val="000E3921"/>
    <w:rsid w:val="000E7F24"/>
    <w:rsid w:val="000F03BE"/>
    <w:rsid w:val="000F225B"/>
    <w:rsid w:val="000F450A"/>
    <w:rsid w:val="000F625B"/>
    <w:rsid w:val="000F7FAF"/>
    <w:rsid w:val="00105975"/>
    <w:rsid w:val="00111F4D"/>
    <w:rsid w:val="00115230"/>
    <w:rsid w:val="00115B5F"/>
    <w:rsid w:val="001162B4"/>
    <w:rsid w:val="00122CBC"/>
    <w:rsid w:val="00126D4A"/>
    <w:rsid w:val="00127A64"/>
    <w:rsid w:val="00132DA9"/>
    <w:rsid w:val="0013305B"/>
    <w:rsid w:val="00133B99"/>
    <w:rsid w:val="00137879"/>
    <w:rsid w:val="001443BD"/>
    <w:rsid w:val="00145680"/>
    <w:rsid w:val="00161862"/>
    <w:rsid w:val="001731CE"/>
    <w:rsid w:val="001933E7"/>
    <w:rsid w:val="0019771B"/>
    <w:rsid w:val="001B5147"/>
    <w:rsid w:val="001C0B32"/>
    <w:rsid w:val="001C4BE1"/>
    <w:rsid w:val="001D3EAA"/>
    <w:rsid w:val="001D5A22"/>
    <w:rsid w:val="001E0F71"/>
    <w:rsid w:val="001E692C"/>
    <w:rsid w:val="001E6D05"/>
    <w:rsid w:val="001E7C28"/>
    <w:rsid w:val="001F1BDF"/>
    <w:rsid w:val="001F7110"/>
    <w:rsid w:val="001F7E96"/>
    <w:rsid w:val="00202284"/>
    <w:rsid w:val="00212488"/>
    <w:rsid w:val="00220628"/>
    <w:rsid w:val="002304D2"/>
    <w:rsid w:val="00232A3C"/>
    <w:rsid w:val="00236E2A"/>
    <w:rsid w:val="00237F62"/>
    <w:rsid w:val="0024586A"/>
    <w:rsid w:val="00256F0C"/>
    <w:rsid w:val="00262757"/>
    <w:rsid w:val="00262C05"/>
    <w:rsid w:val="00273DA7"/>
    <w:rsid w:val="00281D14"/>
    <w:rsid w:val="00282C13"/>
    <w:rsid w:val="0028422D"/>
    <w:rsid w:val="002A0DF7"/>
    <w:rsid w:val="002A1528"/>
    <w:rsid w:val="002A32B0"/>
    <w:rsid w:val="002A60E0"/>
    <w:rsid w:val="002B03DE"/>
    <w:rsid w:val="002B7C01"/>
    <w:rsid w:val="002C0335"/>
    <w:rsid w:val="002C252E"/>
    <w:rsid w:val="002C6773"/>
    <w:rsid w:val="002C6B5E"/>
    <w:rsid w:val="002C7F8B"/>
    <w:rsid w:val="002D1C04"/>
    <w:rsid w:val="002D1FBA"/>
    <w:rsid w:val="002D2A3D"/>
    <w:rsid w:val="002D533B"/>
    <w:rsid w:val="002D657C"/>
    <w:rsid w:val="002E0B17"/>
    <w:rsid w:val="002E4FFB"/>
    <w:rsid w:val="002E7DED"/>
    <w:rsid w:val="002F173E"/>
    <w:rsid w:val="002F7E11"/>
    <w:rsid w:val="00304087"/>
    <w:rsid w:val="00310ACD"/>
    <w:rsid w:val="0031379F"/>
    <w:rsid w:val="00320A26"/>
    <w:rsid w:val="00321344"/>
    <w:rsid w:val="00321450"/>
    <w:rsid w:val="003322C9"/>
    <w:rsid w:val="0034015C"/>
    <w:rsid w:val="003415E9"/>
    <w:rsid w:val="003442F4"/>
    <w:rsid w:val="00350F04"/>
    <w:rsid w:val="00353090"/>
    <w:rsid w:val="00353705"/>
    <w:rsid w:val="003562E8"/>
    <w:rsid w:val="00361C5A"/>
    <w:rsid w:val="0036357D"/>
    <w:rsid w:val="003649BC"/>
    <w:rsid w:val="00365E44"/>
    <w:rsid w:val="00367AA1"/>
    <w:rsid w:val="00372E36"/>
    <w:rsid w:val="00376EE9"/>
    <w:rsid w:val="00377CBB"/>
    <w:rsid w:val="003877B6"/>
    <w:rsid w:val="00393376"/>
    <w:rsid w:val="00393887"/>
    <w:rsid w:val="00394C6B"/>
    <w:rsid w:val="003A4E62"/>
    <w:rsid w:val="003A4E9C"/>
    <w:rsid w:val="003B1069"/>
    <w:rsid w:val="003B390A"/>
    <w:rsid w:val="003C15DE"/>
    <w:rsid w:val="003C4EB2"/>
    <w:rsid w:val="003E32CD"/>
    <w:rsid w:val="003E5EC8"/>
    <w:rsid w:val="003F1AF3"/>
    <w:rsid w:val="003F3A43"/>
    <w:rsid w:val="003F4D8D"/>
    <w:rsid w:val="004313E7"/>
    <w:rsid w:val="0044763B"/>
    <w:rsid w:val="00453E99"/>
    <w:rsid w:val="004629B3"/>
    <w:rsid w:val="0046376E"/>
    <w:rsid w:val="0046690F"/>
    <w:rsid w:val="00472640"/>
    <w:rsid w:val="00472FEC"/>
    <w:rsid w:val="00477934"/>
    <w:rsid w:val="004823E4"/>
    <w:rsid w:val="00485BE4"/>
    <w:rsid w:val="00485BEA"/>
    <w:rsid w:val="0048734C"/>
    <w:rsid w:val="00490A03"/>
    <w:rsid w:val="00493327"/>
    <w:rsid w:val="00494DBE"/>
    <w:rsid w:val="00495CE6"/>
    <w:rsid w:val="004A323C"/>
    <w:rsid w:val="004B54E8"/>
    <w:rsid w:val="004C4FEB"/>
    <w:rsid w:val="004C6B79"/>
    <w:rsid w:val="004D059B"/>
    <w:rsid w:val="004D3AA6"/>
    <w:rsid w:val="004D4CB6"/>
    <w:rsid w:val="004D7D58"/>
    <w:rsid w:val="004E18C9"/>
    <w:rsid w:val="004E3341"/>
    <w:rsid w:val="004F10C1"/>
    <w:rsid w:val="00502E62"/>
    <w:rsid w:val="00505522"/>
    <w:rsid w:val="0052212B"/>
    <w:rsid w:val="00534899"/>
    <w:rsid w:val="00534B46"/>
    <w:rsid w:val="00535284"/>
    <w:rsid w:val="00540358"/>
    <w:rsid w:val="0055571E"/>
    <w:rsid w:val="00556F67"/>
    <w:rsid w:val="00563807"/>
    <w:rsid w:val="005833F0"/>
    <w:rsid w:val="00586CAF"/>
    <w:rsid w:val="00591180"/>
    <w:rsid w:val="0059722C"/>
    <w:rsid w:val="00597B54"/>
    <w:rsid w:val="00597D07"/>
    <w:rsid w:val="005A3846"/>
    <w:rsid w:val="005B0373"/>
    <w:rsid w:val="005B518F"/>
    <w:rsid w:val="005B5CFE"/>
    <w:rsid w:val="005B6A58"/>
    <w:rsid w:val="005C1007"/>
    <w:rsid w:val="005C7112"/>
    <w:rsid w:val="005D0561"/>
    <w:rsid w:val="005D0AD9"/>
    <w:rsid w:val="005D22F6"/>
    <w:rsid w:val="005E0C30"/>
    <w:rsid w:val="005E3C39"/>
    <w:rsid w:val="005E69D9"/>
    <w:rsid w:val="005F27F4"/>
    <w:rsid w:val="005F3239"/>
    <w:rsid w:val="005F6567"/>
    <w:rsid w:val="00605DCC"/>
    <w:rsid w:val="00607256"/>
    <w:rsid w:val="006144B1"/>
    <w:rsid w:val="00615ABA"/>
    <w:rsid w:val="00616E85"/>
    <w:rsid w:val="00623C7B"/>
    <w:rsid w:val="0062593D"/>
    <w:rsid w:val="0063257E"/>
    <w:rsid w:val="00632D96"/>
    <w:rsid w:val="006335F1"/>
    <w:rsid w:val="006345B6"/>
    <w:rsid w:val="00635712"/>
    <w:rsid w:val="006362AD"/>
    <w:rsid w:val="00643D8A"/>
    <w:rsid w:val="00652229"/>
    <w:rsid w:val="00652793"/>
    <w:rsid w:val="006626CA"/>
    <w:rsid w:val="00663487"/>
    <w:rsid w:val="00672382"/>
    <w:rsid w:val="00672E10"/>
    <w:rsid w:val="00682EB9"/>
    <w:rsid w:val="0068441A"/>
    <w:rsid w:val="00690B19"/>
    <w:rsid w:val="00695F34"/>
    <w:rsid w:val="006A0A3C"/>
    <w:rsid w:val="006A79F0"/>
    <w:rsid w:val="006B499F"/>
    <w:rsid w:val="006C1121"/>
    <w:rsid w:val="006C453B"/>
    <w:rsid w:val="006C507D"/>
    <w:rsid w:val="006D4996"/>
    <w:rsid w:val="006D54AB"/>
    <w:rsid w:val="006D5641"/>
    <w:rsid w:val="006D6E15"/>
    <w:rsid w:val="006E3006"/>
    <w:rsid w:val="006E5032"/>
    <w:rsid w:val="006E5160"/>
    <w:rsid w:val="006E5BDA"/>
    <w:rsid w:val="006F0FC7"/>
    <w:rsid w:val="006F670F"/>
    <w:rsid w:val="00703272"/>
    <w:rsid w:val="0070733C"/>
    <w:rsid w:val="00710C5D"/>
    <w:rsid w:val="0071348C"/>
    <w:rsid w:val="00716A39"/>
    <w:rsid w:val="00717273"/>
    <w:rsid w:val="00720FD4"/>
    <w:rsid w:val="00724AF2"/>
    <w:rsid w:val="0073096C"/>
    <w:rsid w:val="007334EE"/>
    <w:rsid w:val="0073603E"/>
    <w:rsid w:val="007365F6"/>
    <w:rsid w:val="00742398"/>
    <w:rsid w:val="007507B5"/>
    <w:rsid w:val="00753A24"/>
    <w:rsid w:val="00764368"/>
    <w:rsid w:val="0077110F"/>
    <w:rsid w:val="00772188"/>
    <w:rsid w:val="007813D0"/>
    <w:rsid w:val="00785993"/>
    <w:rsid w:val="00786BA3"/>
    <w:rsid w:val="0079202F"/>
    <w:rsid w:val="00795AF2"/>
    <w:rsid w:val="007A0FF6"/>
    <w:rsid w:val="007A4432"/>
    <w:rsid w:val="007A784E"/>
    <w:rsid w:val="007B499C"/>
    <w:rsid w:val="007B4D4B"/>
    <w:rsid w:val="007C2B05"/>
    <w:rsid w:val="007C7071"/>
    <w:rsid w:val="007D2A02"/>
    <w:rsid w:val="007E6EA1"/>
    <w:rsid w:val="007F0F63"/>
    <w:rsid w:val="007F2B1E"/>
    <w:rsid w:val="007F5DC6"/>
    <w:rsid w:val="007F62B4"/>
    <w:rsid w:val="00801517"/>
    <w:rsid w:val="0080205F"/>
    <w:rsid w:val="008077A8"/>
    <w:rsid w:val="00817AE8"/>
    <w:rsid w:val="00817DE8"/>
    <w:rsid w:val="008229F5"/>
    <w:rsid w:val="008258AC"/>
    <w:rsid w:val="0082699A"/>
    <w:rsid w:val="00833CEB"/>
    <w:rsid w:val="00834E14"/>
    <w:rsid w:val="008372D2"/>
    <w:rsid w:val="008377BC"/>
    <w:rsid w:val="00844C17"/>
    <w:rsid w:val="00845D29"/>
    <w:rsid w:val="00847726"/>
    <w:rsid w:val="00852511"/>
    <w:rsid w:val="00853C3B"/>
    <w:rsid w:val="00857390"/>
    <w:rsid w:val="008614F1"/>
    <w:rsid w:val="008639B3"/>
    <w:rsid w:val="00863C1A"/>
    <w:rsid w:val="0087142D"/>
    <w:rsid w:val="00873956"/>
    <w:rsid w:val="0087407D"/>
    <w:rsid w:val="008825EE"/>
    <w:rsid w:val="0088596E"/>
    <w:rsid w:val="00896D0A"/>
    <w:rsid w:val="0089796A"/>
    <w:rsid w:val="008A2375"/>
    <w:rsid w:val="008A24FC"/>
    <w:rsid w:val="008A3B2C"/>
    <w:rsid w:val="008D76C5"/>
    <w:rsid w:val="008E0AFA"/>
    <w:rsid w:val="008E75D3"/>
    <w:rsid w:val="008F125E"/>
    <w:rsid w:val="008F4D2F"/>
    <w:rsid w:val="009036C9"/>
    <w:rsid w:val="00905E05"/>
    <w:rsid w:val="00912376"/>
    <w:rsid w:val="00917162"/>
    <w:rsid w:val="0092022E"/>
    <w:rsid w:val="009221D8"/>
    <w:rsid w:val="009251CC"/>
    <w:rsid w:val="0092714E"/>
    <w:rsid w:val="00931029"/>
    <w:rsid w:val="00942002"/>
    <w:rsid w:val="00947885"/>
    <w:rsid w:val="00952168"/>
    <w:rsid w:val="009527FE"/>
    <w:rsid w:val="00963F25"/>
    <w:rsid w:val="009739A0"/>
    <w:rsid w:val="00974F84"/>
    <w:rsid w:val="009767C7"/>
    <w:rsid w:val="009834D6"/>
    <w:rsid w:val="0098579A"/>
    <w:rsid w:val="0099195A"/>
    <w:rsid w:val="00992A11"/>
    <w:rsid w:val="00994681"/>
    <w:rsid w:val="0099486A"/>
    <w:rsid w:val="009A0E26"/>
    <w:rsid w:val="009A0F5A"/>
    <w:rsid w:val="009A16EC"/>
    <w:rsid w:val="009B3B37"/>
    <w:rsid w:val="009B3EF0"/>
    <w:rsid w:val="009B79E7"/>
    <w:rsid w:val="009B7B18"/>
    <w:rsid w:val="009B7D1F"/>
    <w:rsid w:val="009C088E"/>
    <w:rsid w:val="009C4D35"/>
    <w:rsid w:val="009D1522"/>
    <w:rsid w:val="009E2615"/>
    <w:rsid w:val="009E3A2C"/>
    <w:rsid w:val="009E5EB4"/>
    <w:rsid w:val="009F03C8"/>
    <w:rsid w:val="00A01279"/>
    <w:rsid w:val="00A044D6"/>
    <w:rsid w:val="00A04ADB"/>
    <w:rsid w:val="00A11E0F"/>
    <w:rsid w:val="00A26CB6"/>
    <w:rsid w:val="00A31A1D"/>
    <w:rsid w:val="00A325E1"/>
    <w:rsid w:val="00A32F82"/>
    <w:rsid w:val="00A32F8B"/>
    <w:rsid w:val="00A36154"/>
    <w:rsid w:val="00A3756F"/>
    <w:rsid w:val="00A42D6F"/>
    <w:rsid w:val="00A43ACC"/>
    <w:rsid w:val="00A45A62"/>
    <w:rsid w:val="00A54AC5"/>
    <w:rsid w:val="00A55DC3"/>
    <w:rsid w:val="00A56D41"/>
    <w:rsid w:val="00A61353"/>
    <w:rsid w:val="00A62AA2"/>
    <w:rsid w:val="00A66DB1"/>
    <w:rsid w:val="00A67A92"/>
    <w:rsid w:val="00A74557"/>
    <w:rsid w:val="00A87870"/>
    <w:rsid w:val="00A91A70"/>
    <w:rsid w:val="00A96823"/>
    <w:rsid w:val="00AA1B85"/>
    <w:rsid w:val="00AB1CB6"/>
    <w:rsid w:val="00AB1D9A"/>
    <w:rsid w:val="00AB26D7"/>
    <w:rsid w:val="00AC3CAA"/>
    <w:rsid w:val="00AC5C0E"/>
    <w:rsid w:val="00AD44FE"/>
    <w:rsid w:val="00AE49F1"/>
    <w:rsid w:val="00AE7A2C"/>
    <w:rsid w:val="00B053E3"/>
    <w:rsid w:val="00B05CCA"/>
    <w:rsid w:val="00B14271"/>
    <w:rsid w:val="00B16270"/>
    <w:rsid w:val="00B23A3D"/>
    <w:rsid w:val="00B2685D"/>
    <w:rsid w:val="00B30351"/>
    <w:rsid w:val="00B33C2A"/>
    <w:rsid w:val="00B422EC"/>
    <w:rsid w:val="00B50056"/>
    <w:rsid w:val="00B62D6C"/>
    <w:rsid w:val="00B65934"/>
    <w:rsid w:val="00B726D4"/>
    <w:rsid w:val="00B80701"/>
    <w:rsid w:val="00B80B7B"/>
    <w:rsid w:val="00B8214F"/>
    <w:rsid w:val="00B86A4F"/>
    <w:rsid w:val="00B93035"/>
    <w:rsid w:val="00B958E8"/>
    <w:rsid w:val="00BA09B2"/>
    <w:rsid w:val="00BA5B46"/>
    <w:rsid w:val="00BB7221"/>
    <w:rsid w:val="00BC02C8"/>
    <w:rsid w:val="00BC0995"/>
    <w:rsid w:val="00BD3DF3"/>
    <w:rsid w:val="00BD78F0"/>
    <w:rsid w:val="00BE0B72"/>
    <w:rsid w:val="00BE2886"/>
    <w:rsid w:val="00BE793A"/>
    <w:rsid w:val="00BF2B82"/>
    <w:rsid w:val="00BF2EA1"/>
    <w:rsid w:val="00BF432A"/>
    <w:rsid w:val="00BF6E82"/>
    <w:rsid w:val="00C0396B"/>
    <w:rsid w:val="00C060C7"/>
    <w:rsid w:val="00C23738"/>
    <w:rsid w:val="00C24C17"/>
    <w:rsid w:val="00C40B88"/>
    <w:rsid w:val="00C47D87"/>
    <w:rsid w:val="00C5376E"/>
    <w:rsid w:val="00C8173A"/>
    <w:rsid w:val="00C8792D"/>
    <w:rsid w:val="00C96D1B"/>
    <w:rsid w:val="00C97091"/>
    <w:rsid w:val="00C97260"/>
    <w:rsid w:val="00CA2001"/>
    <w:rsid w:val="00CB5B6C"/>
    <w:rsid w:val="00CC2094"/>
    <w:rsid w:val="00CC56CC"/>
    <w:rsid w:val="00CD0F03"/>
    <w:rsid w:val="00CD16BE"/>
    <w:rsid w:val="00CD4616"/>
    <w:rsid w:val="00CD470B"/>
    <w:rsid w:val="00CE33D5"/>
    <w:rsid w:val="00CF445E"/>
    <w:rsid w:val="00CF5D37"/>
    <w:rsid w:val="00CF6F33"/>
    <w:rsid w:val="00D02248"/>
    <w:rsid w:val="00D063B8"/>
    <w:rsid w:val="00D06825"/>
    <w:rsid w:val="00D17E3B"/>
    <w:rsid w:val="00D219AE"/>
    <w:rsid w:val="00D23C09"/>
    <w:rsid w:val="00D23CED"/>
    <w:rsid w:val="00D24BD2"/>
    <w:rsid w:val="00D2573D"/>
    <w:rsid w:val="00D260A2"/>
    <w:rsid w:val="00D30CC6"/>
    <w:rsid w:val="00D3260C"/>
    <w:rsid w:val="00D35790"/>
    <w:rsid w:val="00D360F1"/>
    <w:rsid w:val="00D424E9"/>
    <w:rsid w:val="00D5653B"/>
    <w:rsid w:val="00D62EF1"/>
    <w:rsid w:val="00D6309D"/>
    <w:rsid w:val="00D644CA"/>
    <w:rsid w:val="00D66FC2"/>
    <w:rsid w:val="00D718B1"/>
    <w:rsid w:val="00D73897"/>
    <w:rsid w:val="00D748A7"/>
    <w:rsid w:val="00D76C7E"/>
    <w:rsid w:val="00D7776D"/>
    <w:rsid w:val="00D86E65"/>
    <w:rsid w:val="00D87E39"/>
    <w:rsid w:val="00D9293F"/>
    <w:rsid w:val="00D93598"/>
    <w:rsid w:val="00D97EAD"/>
    <w:rsid w:val="00DA1E18"/>
    <w:rsid w:val="00DA2009"/>
    <w:rsid w:val="00DA4A28"/>
    <w:rsid w:val="00DB05B1"/>
    <w:rsid w:val="00DB5A79"/>
    <w:rsid w:val="00DB6420"/>
    <w:rsid w:val="00DD0D8A"/>
    <w:rsid w:val="00DD512E"/>
    <w:rsid w:val="00DD7CE5"/>
    <w:rsid w:val="00DE1177"/>
    <w:rsid w:val="00DE2CEA"/>
    <w:rsid w:val="00DE6A3C"/>
    <w:rsid w:val="00DE74F4"/>
    <w:rsid w:val="00DE7F97"/>
    <w:rsid w:val="00DF1010"/>
    <w:rsid w:val="00DF2DD0"/>
    <w:rsid w:val="00DF5AEA"/>
    <w:rsid w:val="00DF63F6"/>
    <w:rsid w:val="00E01BCA"/>
    <w:rsid w:val="00E13747"/>
    <w:rsid w:val="00E153FB"/>
    <w:rsid w:val="00E25AEA"/>
    <w:rsid w:val="00E30DEF"/>
    <w:rsid w:val="00E30ED2"/>
    <w:rsid w:val="00E31276"/>
    <w:rsid w:val="00E379C3"/>
    <w:rsid w:val="00E37F70"/>
    <w:rsid w:val="00E4417F"/>
    <w:rsid w:val="00E443D2"/>
    <w:rsid w:val="00E446C1"/>
    <w:rsid w:val="00E47A27"/>
    <w:rsid w:val="00E525B8"/>
    <w:rsid w:val="00E549ED"/>
    <w:rsid w:val="00E56444"/>
    <w:rsid w:val="00E758B9"/>
    <w:rsid w:val="00E85569"/>
    <w:rsid w:val="00E856AF"/>
    <w:rsid w:val="00E86B83"/>
    <w:rsid w:val="00E87BAB"/>
    <w:rsid w:val="00E87C64"/>
    <w:rsid w:val="00E91869"/>
    <w:rsid w:val="00E93A01"/>
    <w:rsid w:val="00E93FF8"/>
    <w:rsid w:val="00E96EAF"/>
    <w:rsid w:val="00EA1752"/>
    <w:rsid w:val="00EA25AE"/>
    <w:rsid w:val="00EA5A89"/>
    <w:rsid w:val="00EA5BDB"/>
    <w:rsid w:val="00EB46D9"/>
    <w:rsid w:val="00EC142D"/>
    <w:rsid w:val="00EC1E16"/>
    <w:rsid w:val="00ED0F85"/>
    <w:rsid w:val="00ED2B5C"/>
    <w:rsid w:val="00ED3269"/>
    <w:rsid w:val="00EE1A8C"/>
    <w:rsid w:val="00EE435E"/>
    <w:rsid w:val="00EF06C5"/>
    <w:rsid w:val="00EF15FF"/>
    <w:rsid w:val="00EF7111"/>
    <w:rsid w:val="00EF7D1A"/>
    <w:rsid w:val="00F023E8"/>
    <w:rsid w:val="00F0448F"/>
    <w:rsid w:val="00F270E9"/>
    <w:rsid w:val="00F275C0"/>
    <w:rsid w:val="00F27FF1"/>
    <w:rsid w:val="00F346B6"/>
    <w:rsid w:val="00F36145"/>
    <w:rsid w:val="00F37BDD"/>
    <w:rsid w:val="00F41503"/>
    <w:rsid w:val="00F466C8"/>
    <w:rsid w:val="00F469A9"/>
    <w:rsid w:val="00F50B46"/>
    <w:rsid w:val="00F50D1F"/>
    <w:rsid w:val="00F635FC"/>
    <w:rsid w:val="00F63D03"/>
    <w:rsid w:val="00F65E2F"/>
    <w:rsid w:val="00F66821"/>
    <w:rsid w:val="00F67DF1"/>
    <w:rsid w:val="00F8309B"/>
    <w:rsid w:val="00F833C9"/>
    <w:rsid w:val="00F90064"/>
    <w:rsid w:val="00F94B1D"/>
    <w:rsid w:val="00F96AFD"/>
    <w:rsid w:val="00FA1398"/>
    <w:rsid w:val="00FA1988"/>
    <w:rsid w:val="00FA2E19"/>
    <w:rsid w:val="00FA697F"/>
    <w:rsid w:val="00FB5521"/>
    <w:rsid w:val="00FB610D"/>
    <w:rsid w:val="00FC4477"/>
    <w:rsid w:val="00FC46FB"/>
    <w:rsid w:val="00FC49E3"/>
    <w:rsid w:val="00FD2BD3"/>
    <w:rsid w:val="00FD453A"/>
    <w:rsid w:val="00FD4CCA"/>
    <w:rsid w:val="00FE28A9"/>
    <w:rsid w:val="00FE2A9E"/>
    <w:rsid w:val="00FF416C"/>
    <w:rsid w:val="00FF69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8E1C20"/>
  <w14:defaultImageDpi w14:val="0"/>
  <w15:docId w15:val="{E41A5303-E321-43A0-A09D-ECAE058A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cs="Times New Roman"/>
      <w:b/>
      <w:kern w:val="32"/>
      <w:sz w:val="32"/>
      <w:lang w:val="de-DE"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x-non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x-non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locked/>
    <w:rPr>
      <w:rFonts w:ascii="Segoe UI" w:hAnsi="Segoe UI" w:cs="Times New Roman"/>
      <w:sz w:val="24"/>
      <w:szCs w:val="24"/>
      <w:lang w:val="de-DE" w:eastAsia="x-non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cs="Times New Roman"/>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rFonts w:cs="Times New Roman"/>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cs="Times New Roman"/>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rFonts w:cs="Times New Roman"/>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EE435E"/>
    <w:pPr>
      <w:ind w:left="720"/>
      <w:contextualSpacing/>
    </w:pPr>
  </w:style>
  <w:style w:type="paragraph" w:styleId="berarbeitung">
    <w:name w:val="Revision"/>
    <w:hidden/>
    <w:uiPriority w:val="62"/>
    <w:unhideWhenUsed/>
    <w:rsid w:val="00B65934"/>
    <w:rPr>
      <w:rFonts w:ascii="Segoe UI" w:hAnsi="Segoe UI"/>
      <w:sz w:val="22"/>
      <w:szCs w:val="24"/>
      <w:lang w:val="de-DE"/>
    </w:rPr>
  </w:style>
  <w:style w:type="character" w:styleId="Kommentarzeichen">
    <w:name w:val="annotation reference"/>
    <w:basedOn w:val="Absatz-Standardschriftart"/>
    <w:uiPriority w:val="99"/>
    <w:rsid w:val="00B65934"/>
    <w:rPr>
      <w:rFonts w:cs="Times New Roman"/>
      <w:sz w:val="16"/>
      <w:szCs w:val="16"/>
    </w:rPr>
  </w:style>
  <w:style w:type="paragraph" w:styleId="Kommentartext">
    <w:name w:val="annotation text"/>
    <w:basedOn w:val="Standard"/>
    <w:link w:val="KommentartextZchn"/>
    <w:uiPriority w:val="99"/>
    <w:rsid w:val="00B65934"/>
    <w:pPr>
      <w:spacing w:line="240" w:lineRule="auto"/>
    </w:pPr>
    <w:rPr>
      <w:sz w:val="20"/>
      <w:szCs w:val="20"/>
    </w:rPr>
  </w:style>
  <w:style w:type="character" w:customStyle="1" w:styleId="KommentartextZchn">
    <w:name w:val="Kommentartext Zchn"/>
    <w:basedOn w:val="Absatz-Standardschriftart"/>
    <w:link w:val="Kommentartext"/>
    <w:uiPriority w:val="99"/>
    <w:locked/>
    <w:rsid w:val="00B65934"/>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B65934"/>
    <w:rPr>
      <w:b/>
      <w:bCs/>
    </w:rPr>
  </w:style>
  <w:style w:type="character" w:customStyle="1" w:styleId="KommentarthemaZchn">
    <w:name w:val="Kommentarthema Zchn"/>
    <w:basedOn w:val="KommentartextZchn"/>
    <w:link w:val="Kommentarthema"/>
    <w:uiPriority w:val="99"/>
    <w:locked/>
    <w:rsid w:val="00B65934"/>
    <w:rPr>
      <w:rFonts w:ascii="Segoe UI" w:hAnsi="Segoe UI" w:cs="Times New Roman"/>
      <w:b/>
      <w:bCs/>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4511">
      <w:marLeft w:val="0"/>
      <w:marRight w:val="0"/>
      <w:marTop w:val="0"/>
      <w:marBottom w:val="0"/>
      <w:divBdr>
        <w:top w:val="none" w:sz="0" w:space="0" w:color="auto"/>
        <w:left w:val="none" w:sz="0" w:space="0" w:color="auto"/>
        <w:bottom w:val="none" w:sz="0" w:space="0" w:color="auto"/>
        <w:right w:val="none" w:sz="0" w:space="0" w:color="auto"/>
      </w:divBdr>
    </w:div>
    <w:div w:id="1559854512">
      <w:marLeft w:val="0"/>
      <w:marRight w:val="0"/>
      <w:marTop w:val="0"/>
      <w:marBottom w:val="0"/>
      <w:divBdr>
        <w:top w:val="none" w:sz="0" w:space="0" w:color="auto"/>
        <w:left w:val="none" w:sz="0" w:space="0" w:color="auto"/>
        <w:bottom w:val="none" w:sz="0" w:space="0" w:color="auto"/>
        <w:right w:val="none" w:sz="0" w:space="0" w:color="auto"/>
      </w:divBdr>
    </w:div>
    <w:div w:id="1559854513">
      <w:marLeft w:val="0"/>
      <w:marRight w:val="0"/>
      <w:marTop w:val="0"/>
      <w:marBottom w:val="0"/>
      <w:divBdr>
        <w:top w:val="none" w:sz="0" w:space="0" w:color="auto"/>
        <w:left w:val="none" w:sz="0" w:space="0" w:color="auto"/>
        <w:bottom w:val="none" w:sz="0" w:space="0" w:color="auto"/>
        <w:right w:val="none" w:sz="0" w:space="0" w:color="auto"/>
      </w:divBdr>
    </w:div>
    <w:div w:id="1559854514">
      <w:marLeft w:val="0"/>
      <w:marRight w:val="0"/>
      <w:marTop w:val="0"/>
      <w:marBottom w:val="0"/>
      <w:divBdr>
        <w:top w:val="none" w:sz="0" w:space="0" w:color="auto"/>
        <w:left w:val="none" w:sz="0" w:space="0" w:color="auto"/>
        <w:bottom w:val="none" w:sz="0" w:space="0" w:color="auto"/>
        <w:right w:val="none" w:sz="0" w:space="0" w:color="auto"/>
      </w:divBdr>
    </w:div>
    <w:div w:id="1559854515">
      <w:marLeft w:val="0"/>
      <w:marRight w:val="0"/>
      <w:marTop w:val="0"/>
      <w:marBottom w:val="0"/>
      <w:divBdr>
        <w:top w:val="none" w:sz="0" w:space="0" w:color="auto"/>
        <w:left w:val="none" w:sz="0" w:space="0" w:color="auto"/>
        <w:bottom w:val="none" w:sz="0" w:space="0" w:color="auto"/>
        <w:right w:val="none" w:sz="0" w:space="0" w:color="auto"/>
      </w:divBdr>
    </w:div>
    <w:div w:id="1559854516">
      <w:marLeft w:val="0"/>
      <w:marRight w:val="0"/>
      <w:marTop w:val="0"/>
      <w:marBottom w:val="0"/>
      <w:divBdr>
        <w:top w:val="none" w:sz="0" w:space="0" w:color="auto"/>
        <w:left w:val="none" w:sz="0" w:space="0" w:color="auto"/>
        <w:bottom w:val="none" w:sz="0" w:space="0" w:color="auto"/>
        <w:right w:val="none" w:sz="0" w:space="0" w:color="auto"/>
      </w:divBdr>
    </w:div>
    <w:div w:id="1559854517">
      <w:marLeft w:val="0"/>
      <w:marRight w:val="0"/>
      <w:marTop w:val="0"/>
      <w:marBottom w:val="0"/>
      <w:divBdr>
        <w:top w:val="none" w:sz="0" w:space="0" w:color="auto"/>
        <w:left w:val="none" w:sz="0" w:space="0" w:color="auto"/>
        <w:bottom w:val="none" w:sz="0" w:space="0" w:color="auto"/>
        <w:right w:val="none" w:sz="0" w:space="0" w:color="auto"/>
      </w:divBdr>
    </w:div>
    <w:div w:id="1559854518">
      <w:marLeft w:val="0"/>
      <w:marRight w:val="0"/>
      <w:marTop w:val="0"/>
      <w:marBottom w:val="0"/>
      <w:divBdr>
        <w:top w:val="none" w:sz="0" w:space="0" w:color="auto"/>
        <w:left w:val="none" w:sz="0" w:space="0" w:color="auto"/>
        <w:bottom w:val="none" w:sz="0" w:space="0" w:color="auto"/>
        <w:right w:val="none" w:sz="0" w:space="0" w:color="auto"/>
      </w:divBdr>
    </w:div>
    <w:div w:id="1559854519">
      <w:marLeft w:val="0"/>
      <w:marRight w:val="0"/>
      <w:marTop w:val="0"/>
      <w:marBottom w:val="0"/>
      <w:divBdr>
        <w:top w:val="none" w:sz="0" w:space="0" w:color="auto"/>
        <w:left w:val="none" w:sz="0" w:space="0" w:color="auto"/>
        <w:bottom w:val="none" w:sz="0" w:space="0" w:color="auto"/>
        <w:right w:val="none" w:sz="0" w:space="0" w:color="auto"/>
      </w:divBdr>
    </w:div>
    <w:div w:id="1559854520">
      <w:marLeft w:val="0"/>
      <w:marRight w:val="0"/>
      <w:marTop w:val="0"/>
      <w:marBottom w:val="0"/>
      <w:divBdr>
        <w:top w:val="none" w:sz="0" w:space="0" w:color="auto"/>
        <w:left w:val="none" w:sz="0" w:space="0" w:color="auto"/>
        <w:bottom w:val="none" w:sz="0" w:space="0" w:color="auto"/>
        <w:right w:val="none" w:sz="0" w:space="0" w:color="auto"/>
      </w:divBdr>
    </w:div>
    <w:div w:id="1559854521">
      <w:marLeft w:val="0"/>
      <w:marRight w:val="0"/>
      <w:marTop w:val="0"/>
      <w:marBottom w:val="0"/>
      <w:divBdr>
        <w:top w:val="none" w:sz="0" w:space="0" w:color="auto"/>
        <w:left w:val="none" w:sz="0" w:space="0" w:color="auto"/>
        <w:bottom w:val="none" w:sz="0" w:space="0" w:color="auto"/>
        <w:right w:val="none" w:sz="0" w:space="0" w:color="auto"/>
      </w:divBdr>
    </w:div>
    <w:div w:id="1559854522">
      <w:marLeft w:val="0"/>
      <w:marRight w:val="0"/>
      <w:marTop w:val="0"/>
      <w:marBottom w:val="0"/>
      <w:divBdr>
        <w:top w:val="none" w:sz="0" w:space="0" w:color="auto"/>
        <w:left w:val="none" w:sz="0" w:space="0" w:color="auto"/>
        <w:bottom w:val="none" w:sz="0" w:space="0" w:color="auto"/>
        <w:right w:val="none" w:sz="0" w:space="0" w:color="auto"/>
      </w:divBdr>
    </w:div>
    <w:div w:id="1559854523">
      <w:marLeft w:val="0"/>
      <w:marRight w:val="0"/>
      <w:marTop w:val="0"/>
      <w:marBottom w:val="0"/>
      <w:divBdr>
        <w:top w:val="none" w:sz="0" w:space="0" w:color="auto"/>
        <w:left w:val="none" w:sz="0" w:space="0" w:color="auto"/>
        <w:bottom w:val="none" w:sz="0" w:space="0" w:color="auto"/>
        <w:right w:val="none" w:sz="0" w:space="0" w:color="auto"/>
      </w:divBdr>
    </w:div>
    <w:div w:id="1559854524">
      <w:marLeft w:val="0"/>
      <w:marRight w:val="0"/>
      <w:marTop w:val="0"/>
      <w:marBottom w:val="0"/>
      <w:divBdr>
        <w:top w:val="none" w:sz="0" w:space="0" w:color="auto"/>
        <w:left w:val="none" w:sz="0" w:space="0" w:color="auto"/>
        <w:bottom w:val="none" w:sz="0" w:space="0" w:color="auto"/>
        <w:right w:val="none" w:sz="0" w:space="0" w:color="auto"/>
      </w:divBdr>
    </w:div>
    <w:div w:id="1559854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C412AB7BD75244A4AD465861CD4C6E" ma:contentTypeVersion="20" ma:contentTypeDescription="Ein neues Dokument erstellen." ma:contentTypeScope="" ma:versionID="211439ee2fadb544a6ade85018508a45">
  <xsd:schema xmlns:xsd="http://www.w3.org/2001/XMLSchema" xmlns:xs="http://www.w3.org/2001/XMLSchema" xmlns:p="http://schemas.microsoft.com/office/2006/metadata/properties" xmlns:ns2="2b1ed756-d086-4fdf-a17a-21742199d804" xmlns:ns3="33270825-9502-4f44-99e1-0b2736f161aa" xmlns:ns4="ef406d6b-70e0-427c-b08d-4edfc77771aa" targetNamespace="http://schemas.microsoft.com/office/2006/metadata/properties" ma:root="true" ma:fieldsID="caf884f0dcf0e2644a2ceae36d3a42fe" ns2:_="" ns3:_="" ns4:_="">
    <xsd:import namespace="2b1ed756-d086-4fdf-a17a-21742199d804"/>
    <xsd:import namespace="33270825-9502-4f44-99e1-0b2736f161aa"/>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ed756-d086-4fdf-a17a-21742199d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70825-9502-4f44-99e1-0b2736f161a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ec13d3-e295-4160-a51a-24621d98b0e2}" ma:internalName="TaxCatchAll" ma:showField="CatchAllData" ma:web="33270825-9502-4f44-99e1-0b2736f16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2b1ed756-d086-4fdf-a17a-21742199d804">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2DA0F859-FB07-405A-961B-32801D278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ed756-d086-4fdf-a17a-21742199d804"/>
    <ds:schemaRef ds:uri="33270825-9502-4f44-99e1-0b2736f161aa"/>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C6941-7EC4-42B0-86F6-48A767E050A5}">
  <ds:schemaRefs>
    <ds:schemaRef ds:uri="http://schemas.openxmlformats.org/officeDocument/2006/bibliography"/>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DF53CB3B-55BA-441B-B6F8-97C728CE2CBF}">
  <ds:schemaRefs>
    <ds:schemaRef ds:uri="http://schemas.microsoft.com/office/infopath/2007/PartnerControls"/>
    <ds:schemaRef ds:uri="http://schemas.openxmlformats.org/package/2006/metadata/core-properties"/>
    <ds:schemaRef ds:uri="http://schemas.microsoft.com/office/2006/documentManagement/types"/>
    <ds:schemaRef ds:uri="ef406d6b-70e0-427c-b08d-4edfc77771aa"/>
    <ds:schemaRef ds:uri="http://purl.org/dc/dcmitype/"/>
    <ds:schemaRef ds:uri="http://purl.org/dc/elements/1.1/"/>
    <ds:schemaRef ds:uri="http://purl.org/dc/terms/"/>
    <ds:schemaRef ds:uri="2b1ed756-d086-4fdf-a17a-21742199d804"/>
    <ds:schemaRef ds:uri="33270825-9502-4f44-99e1-0b2736f161a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452</Words>
  <Characters>3140</Characters>
  <Application>Microsoft Office Word</Application>
  <DocSecurity>0</DocSecurity>
  <Lines>26</Lines>
  <Paragraphs>7</Paragraphs>
  <ScaleCrop>false</ScaleCrop>
  <Company>Henkel AG &amp; Co. KGaA</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4</cp:revision>
  <cp:lastPrinted>2026-02-23T13:28:00Z</cp:lastPrinted>
  <dcterms:created xsi:type="dcterms:W3CDTF">2026-02-23T13:20:00Z</dcterms:created>
  <dcterms:modified xsi:type="dcterms:W3CDTF">2026-02-23T13:28:00Z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0x01010078C412AB7BD75244A4AD465861CD4C6E</vt:lpwstr>
  </property>
  <property fmtid="{D5CDD505-2E9C-101B-9397-08002B2CF9AE}" pid="3" name="MediaServiceImageTags">
    <vt:lpwstr/>
  </property>
  <property fmtid="{D5CDD505-2E9C-101B-9397-08002B2CF9AE}" pid="4" name="ClassificationContentMarkingFooterShapeIds">
    <vt:lpwstr>f01353b,21aa6e72,32ff15ce</vt:lpwstr>
  </property>
  <property fmtid="{D5CDD505-2E9C-101B-9397-08002B2CF9AE}" pid="5" name="ClassificationContentMarkingFooterFontProps">
    <vt:lpwstr>#000000,10,Calibri</vt:lpwstr>
  </property>
  <property fmtid="{D5CDD505-2E9C-101B-9397-08002B2CF9AE}" pid="6" name="ClassificationContentMarkingFooterText">
    <vt:lpwstr>Confidential - Not for Public Consumption or Distribution</vt:lpwstr>
  </property>
  <property fmtid="{D5CDD505-2E9C-101B-9397-08002B2CF9AE}" pid="7" name="MSIP_Label_8e19d756-792e-42a1-bcad-4cb9051ddd2d_Enabled">
    <vt:lpwstr>true</vt:lpwstr>
  </property>
  <property fmtid="{D5CDD505-2E9C-101B-9397-08002B2CF9AE}" pid="8" name="MSIP_Label_8e19d756-792e-42a1-bcad-4cb9051ddd2d_SetDate">
    <vt:lpwstr>2025-04-14T12:23:20Z</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iteId">
    <vt:lpwstr>41eb501a-f671-4ce0-a5bf-b64168c3705f</vt:lpwstr>
  </property>
  <property fmtid="{D5CDD505-2E9C-101B-9397-08002B2CF9AE}" pid="12" name="MSIP_Label_8e19d756-792e-42a1-bcad-4cb9051ddd2d_ActionId">
    <vt:lpwstr>68ff0cd0-137e-47b0-ae4c-08f59250532f</vt:lpwstr>
  </property>
  <property fmtid="{D5CDD505-2E9C-101B-9397-08002B2CF9AE}" pid="13" name="MSIP_Label_8e19d756-792e-42a1-bcad-4cb9051ddd2d_ContentBits">
    <vt:lpwstr>2</vt:lpwstr>
  </property>
  <property fmtid="{D5CDD505-2E9C-101B-9397-08002B2CF9AE}" pid="14" name="MSIP_Label_8e19d756-792e-42a1-bcad-4cb9051ddd2d_Tag">
    <vt:lpwstr>10, 3, 0, 1</vt:lpwstr>
  </property>
</Properties>
</file>