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D13F8" w14:textId="77777777" w:rsidR="001853D1" w:rsidRPr="004A0D02" w:rsidRDefault="001853D1" w:rsidP="00D335F4">
      <w:pPr>
        <w:jc w:val="both"/>
        <w:rPr>
          <w:rFonts w:ascii="Arial" w:eastAsia="Arial" w:hAnsi="Arial" w:cs="Arial"/>
          <w:b/>
          <w:noProof/>
          <w:color w:val="000000" w:themeColor="text1"/>
          <w:sz w:val="20"/>
          <w:szCs w:val="20"/>
          <w:lang w:val="de-DE"/>
        </w:rPr>
      </w:pPr>
    </w:p>
    <w:p w14:paraId="0BD6D154" w14:textId="77777777" w:rsidR="00D335F4" w:rsidRPr="004A0D02" w:rsidRDefault="00D335F4" w:rsidP="00793A53">
      <w:pPr>
        <w:jc w:val="both"/>
        <w:rPr>
          <w:rFonts w:ascii="Arial" w:eastAsia="Arial" w:hAnsi="Arial" w:cs="Arial"/>
          <w:b/>
          <w:noProof/>
          <w:color w:val="000000" w:themeColor="text1"/>
          <w:sz w:val="20"/>
          <w:szCs w:val="20"/>
          <w:lang w:val="de-DE"/>
        </w:rPr>
      </w:pPr>
    </w:p>
    <w:p w14:paraId="44AB96F2" w14:textId="3A133516" w:rsidR="00907BE0" w:rsidRPr="004A0D02" w:rsidRDefault="00907BE0" w:rsidP="00793A53">
      <w:pPr>
        <w:jc w:val="both"/>
        <w:rPr>
          <w:rFonts w:ascii="Arial" w:eastAsia="Arial" w:hAnsi="Arial" w:cs="Arial"/>
          <w:b/>
          <w:color w:val="000000" w:themeColor="text1"/>
          <w:sz w:val="20"/>
          <w:szCs w:val="20"/>
          <w:lang w:val="de-DE"/>
        </w:rPr>
      </w:pPr>
      <w:r w:rsidRPr="004A0D02">
        <w:rPr>
          <w:rFonts w:ascii="Arial" w:eastAsia="Arial" w:hAnsi="Arial" w:cs="Arial"/>
          <w:color w:val="000000" w:themeColor="text1"/>
          <w:sz w:val="20"/>
          <w:szCs w:val="20"/>
          <w:lang w:val="de-DE"/>
        </w:rPr>
        <w:t xml:space="preserve">Pressemitteilung von </w:t>
      </w:r>
      <w:r w:rsidRPr="004A0D02">
        <w:rPr>
          <w:rFonts w:ascii="Arial" w:eastAsia="Arial" w:hAnsi="Arial" w:cs="Arial"/>
          <w:b/>
          <w:color w:val="000000" w:themeColor="text1"/>
          <w:sz w:val="20"/>
          <w:szCs w:val="20"/>
          <w:lang w:val="de-DE"/>
        </w:rPr>
        <w:t>Schwarzkopf Professional</w:t>
      </w:r>
    </w:p>
    <w:p w14:paraId="46D1E34A" w14:textId="03578BFD" w:rsidR="00907BE0" w:rsidRPr="004A0D02" w:rsidRDefault="004F1E05" w:rsidP="008850F4">
      <w:pPr>
        <w:pBdr>
          <w:top w:val="nil"/>
          <w:left w:val="nil"/>
          <w:bottom w:val="nil"/>
          <w:right w:val="nil"/>
          <w:between w:val="nil"/>
        </w:pBdr>
        <w:jc w:val="right"/>
        <w:rPr>
          <w:rFonts w:ascii="Arial" w:eastAsia="Arial" w:hAnsi="Arial" w:cs="Arial"/>
          <w:i/>
          <w:color w:val="000000" w:themeColor="text1"/>
          <w:sz w:val="20"/>
          <w:szCs w:val="20"/>
          <w:lang w:val="de-DE"/>
        </w:rPr>
      </w:pPr>
      <w:r>
        <w:rPr>
          <w:rFonts w:ascii="Arial" w:eastAsia="Arial" w:hAnsi="Arial" w:cs="Arial"/>
          <w:b/>
          <w:color w:val="000000" w:themeColor="text1"/>
          <w:sz w:val="20"/>
          <w:szCs w:val="20"/>
          <w:lang w:val="de-DE"/>
        </w:rPr>
        <w:t>März</w:t>
      </w:r>
      <w:r w:rsidR="004A0D02">
        <w:rPr>
          <w:rFonts w:ascii="Arial" w:eastAsia="Arial" w:hAnsi="Arial" w:cs="Arial"/>
          <w:b/>
          <w:color w:val="000000" w:themeColor="text1"/>
          <w:sz w:val="20"/>
          <w:szCs w:val="20"/>
          <w:lang w:val="de-DE"/>
        </w:rPr>
        <w:t xml:space="preserve"> 2026</w:t>
      </w:r>
    </w:p>
    <w:p w14:paraId="7D095B6E" w14:textId="77777777" w:rsidR="00907BE0" w:rsidRPr="004A0D02" w:rsidRDefault="00907BE0" w:rsidP="00793A53">
      <w:pPr>
        <w:jc w:val="both"/>
        <w:rPr>
          <w:rFonts w:ascii="Arial" w:eastAsia="Arial" w:hAnsi="Arial" w:cs="Arial"/>
          <w:b/>
          <w:i/>
          <w:color w:val="000000" w:themeColor="text1"/>
          <w:sz w:val="32"/>
          <w:szCs w:val="32"/>
          <w:lang w:val="de-DE"/>
        </w:rPr>
      </w:pPr>
    </w:p>
    <w:p w14:paraId="1E672D8C" w14:textId="77777777" w:rsidR="006E5CF4" w:rsidRDefault="006E5CF4" w:rsidP="00793A53">
      <w:pPr>
        <w:jc w:val="both"/>
        <w:rPr>
          <w:rFonts w:ascii="Arial" w:eastAsia="Arial" w:hAnsi="Arial" w:cs="Arial"/>
          <w:b/>
          <w:i/>
          <w:color w:val="000000" w:themeColor="text1"/>
          <w:sz w:val="28"/>
          <w:szCs w:val="28"/>
          <w:lang w:val="de-DE"/>
        </w:rPr>
      </w:pPr>
    </w:p>
    <w:p w14:paraId="793A4DBA" w14:textId="77777777" w:rsidR="004F1E05" w:rsidRPr="004A0D02" w:rsidRDefault="004F1E05" w:rsidP="00793A53">
      <w:pPr>
        <w:jc w:val="both"/>
        <w:rPr>
          <w:rFonts w:ascii="Arial" w:eastAsia="Arial" w:hAnsi="Arial" w:cs="Arial"/>
          <w:b/>
          <w:i/>
          <w:color w:val="000000" w:themeColor="text1"/>
          <w:sz w:val="28"/>
          <w:szCs w:val="28"/>
          <w:lang w:val="de-DE"/>
        </w:rPr>
      </w:pPr>
    </w:p>
    <w:p w14:paraId="0B963C4C" w14:textId="6A305499" w:rsidR="006D4BF2" w:rsidRPr="004F1E05" w:rsidRDefault="004F1E05" w:rsidP="006D4BF2">
      <w:pPr>
        <w:jc w:val="both"/>
        <w:rPr>
          <w:rFonts w:ascii="Arial" w:eastAsia="Arial" w:hAnsi="Arial" w:cs="Arial"/>
          <w:b/>
          <w:bCs/>
          <w:i/>
          <w:color w:val="000000" w:themeColor="text1"/>
          <w:sz w:val="32"/>
          <w:szCs w:val="32"/>
          <w:lang w:val="en-US"/>
        </w:rPr>
      </w:pPr>
      <w:r w:rsidRPr="004F1E05">
        <w:rPr>
          <w:rFonts w:ascii="Arial" w:eastAsia="Calibri" w:hAnsi="Arial" w:cs="Arial"/>
          <w:b/>
          <w:bCs/>
          <w:kern w:val="0"/>
          <w:sz w:val="32"/>
          <w:szCs w:val="32"/>
          <w:lang w:val="en-US" w:eastAsia="en-US"/>
        </w:rPr>
        <w:t xml:space="preserve">Must have im </w:t>
      </w:r>
      <w:proofErr w:type="spellStart"/>
      <w:r w:rsidRPr="004F1E05">
        <w:rPr>
          <w:rFonts w:ascii="Arial" w:eastAsia="Calibri" w:hAnsi="Arial" w:cs="Arial"/>
          <w:b/>
          <w:bCs/>
          <w:kern w:val="0"/>
          <w:sz w:val="32"/>
          <w:szCs w:val="32"/>
          <w:lang w:val="en-US" w:eastAsia="en-US"/>
        </w:rPr>
        <w:t>Frühling</w:t>
      </w:r>
      <w:proofErr w:type="spellEnd"/>
      <w:r w:rsidRPr="004F1E05">
        <w:rPr>
          <w:rFonts w:ascii="Arial" w:eastAsia="Calibri" w:hAnsi="Arial" w:cs="Arial"/>
          <w:b/>
          <w:bCs/>
          <w:kern w:val="0"/>
          <w:sz w:val="32"/>
          <w:szCs w:val="32"/>
          <w:lang w:val="en-US" w:eastAsia="en-US"/>
        </w:rPr>
        <w:t xml:space="preserve">: </w:t>
      </w:r>
      <w:proofErr w:type="spellStart"/>
      <w:r w:rsidRPr="004F1E05">
        <w:rPr>
          <w:rFonts w:ascii="Arial" w:eastAsia="Calibri" w:hAnsi="Arial" w:cs="Arial"/>
          <w:b/>
          <w:bCs/>
          <w:kern w:val="0"/>
          <w:sz w:val="32"/>
          <w:szCs w:val="32"/>
          <w:lang w:val="en-US" w:eastAsia="en-US"/>
        </w:rPr>
        <w:t>bc</w:t>
      </w:r>
      <w:proofErr w:type="spellEnd"/>
      <w:r w:rsidRPr="004F1E05">
        <w:rPr>
          <w:rFonts w:ascii="Arial" w:eastAsia="Calibri" w:hAnsi="Arial" w:cs="Arial"/>
          <w:b/>
          <w:bCs/>
          <w:kern w:val="0"/>
          <w:sz w:val="32"/>
          <w:szCs w:val="32"/>
          <w:lang w:val="en-US" w:eastAsia="en-US"/>
        </w:rPr>
        <w:t xml:space="preserve"> </w:t>
      </w:r>
      <w:proofErr w:type="spellStart"/>
      <w:r w:rsidRPr="004F1E05">
        <w:rPr>
          <w:rFonts w:ascii="Arial" w:eastAsia="Calibri" w:hAnsi="Arial" w:cs="Arial"/>
          <w:b/>
          <w:bCs/>
          <w:kern w:val="0"/>
          <w:sz w:val="32"/>
          <w:szCs w:val="32"/>
          <w:lang w:eastAsia="en-US"/>
        </w:rPr>
        <w:t>Bonacure</w:t>
      </w:r>
      <w:proofErr w:type="spellEnd"/>
      <w:r w:rsidRPr="004F1E05">
        <w:rPr>
          <w:rFonts w:ascii="Arial" w:eastAsia="Calibri" w:hAnsi="Arial" w:cs="Arial"/>
          <w:b/>
          <w:bCs/>
          <w:kern w:val="0"/>
          <w:sz w:val="32"/>
          <w:szCs w:val="32"/>
          <w:lang w:eastAsia="en-US"/>
        </w:rPr>
        <w:t xml:space="preserve"> Moisture Kick Hyaluronic Serum </w:t>
      </w:r>
    </w:p>
    <w:p w14:paraId="308055CB" w14:textId="77777777" w:rsidR="004F1E05" w:rsidRDefault="004F1E05" w:rsidP="004F1E05">
      <w:pPr>
        <w:spacing w:before="80"/>
        <w:rPr>
          <w:rFonts w:ascii="Arial" w:hAnsi="Arial" w:cs="Arial"/>
          <w:color w:val="000000" w:themeColor="text1"/>
          <w:kern w:val="0"/>
          <w:lang w:val="de-DE" w:eastAsia="de-DE"/>
        </w:rPr>
      </w:pPr>
    </w:p>
    <w:p w14:paraId="4E415A6F" w14:textId="32E8C1DA" w:rsidR="004F1E05" w:rsidRPr="004F1E05" w:rsidRDefault="004F1E05" w:rsidP="004F1E05">
      <w:pPr>
        <w:spacing w:before="80"/>
        <w:jc w:val="both"/>
        <w:rPr>
          <w:rFonts w:ascii="Arial" w:hAnsi="Arial" w:cs="Arial"/>
          <w:b/>
          <w:bCs/>
          <w:color w:val="000000" w:themeColor="text1"/>
          <w:kern w:val="0"/>
          <w:lang w:val="de-DE" w:eastAsia="de-DE"/>
        </w:rPr>
      </w:pPr>
      <w:r w:rsidRPr="004F1E05">
        <w:rPr>
          <w:rFonts w:ascii="Arial" w:hAnsi="Arial" w:cs="Arial"/>
          <w:b/>
          <w:bCs/>
          <w:color w:val="000000" w:themeColor="text1"/>
          <w:kern w:val="0"/>
          <w:lang w:val="de-DE" w:eastAsia="de-DE"/>
        </w:rPr>
        <w:t>T</w:t>
      </w:r>
      <w:r w:rsidRPr="004F1E05">
        <w:rPr>
          <w:rFonts w:ascii="Arial" w:hAnsi="Arial" w:cs="Arial"/>
          <w:b/>
          <w:bCs/>
          <w:color w:val="000000" w:themeColor="text1"/>
          <w:kern w:val="0"/>
          <w:lang w:val="de-DE" w:eastAsia="de-DE"/>
        </w:rPr>
        <w:t xml:space="preserve">rocken wirkende Längen, fliegendes Haar oder </w:t>
      </w:r>
      <w:proofErr w:type="spellStart"/>
      <w:r w:rsidRPr="004F1E05">
        <w:rPr>
          <w:rFonts w:ascii="Arial" w:hAnsi="Arial" w:cs="Arial"/>
          <w:b/>
          <w:bCs/>
          <w:color w:val="000000" w:themeColor="text1"/>
          <w:kern w:val="0"/>
          <w:lang w:val="de-DE" w:eastAsia="de-DE"/>
        </w:rPr>
        <w:t>Frizz</w:t>
      </w:r>
      <w:proofErr w:type="spellEnd"/>
      <w:r w:rsidRPr="004F1E05">
        <w:rPr>
          <w:rFonts w:ascii="Arial" w:hAnsi="Arial" w:cs="Arial"/>
          <w:b/>
          <w:bCs/>
          <w:color w:val="000000" w:themeColor="text1"/>
          <w:kern w:val="0"/>
          <w:lang w:val="de-DE" w:eastAsia="de-DE"/>
        </w:rPr>
        <w:t xml:space="preserve"> brauchen Pflege, die Feuchtigkeit spendet, ohne das Haar zu beschweren. Genau dafür ist das </w:t>
      </w:r>
      <w:proofErr w:type="spellStart"/>
      <w:r w:rsidRPr="004F1E05">
        <w:rPr>
          <w:rFonts w:ascii="Arial" w:hAnsi="Arial" w:cs="Arial"/>
          <w:b/>
          <w:bCs/>
          <w:color w:val="000000" w:themeColor="text1"/>
          <w:kern w:val="0"/>
          <w:lang w:val="de-DE" w:eastAsia="de-DE"/>
        </w:rPr>
        <w:t>Bonacure</w:t>
      </w:r>
      <w:proofErr w:type="spellEnd"/>
      <w:r w:rsidRPr="004F1E05">
        <w:rPr>
          <w:rFonts w:ascii="Arial" w:hAnsi="Arial" w:cs="Arial"/>
          <w:b/>
          <w:bCs/>
          <w:color w:val="000000" w:themeColor="text1"/>
          <w:kern w:val="0"/>
          <w:lang w:val="de-DE" w:eastAsia="de-DE"/>
        </w:rPr>
        <w:t xml:space="preserve"> </w:t>
      </w:r>
      <w:proofErr w:type="spellStart"/>
      <w:r w:rsidRPr="004F1E05">
        <w:rPr>
          <w:rFonts w:ascii="Arial" w:hAnsi="Arial" w:cs="Arial"/>
          <w:b/>
          <w:bCs/>
          <w:color w:val="000000" w:themeColor="text1"/>
          <w:kern w:val="0"/>
          <w:lang w:val="de-DE" w:eastAsia="de-DE"/>
        </w:rPr>
        <w:t>Moisture</w:t>
      </w:r>
      <w:proofErr w:type="spellEnd"/>
      <w:r w:rsidRPr="004F1E05">
        <w:rPr>
          <w:rFonts w:ascii="Arial" w:hAnsi="Arial" w:cs="Arial"/>
          <w:b/>
          <w:bCs/>
          <w:color w:val="000000" w:themeColor="text1"/>
          <w:kern w:val="0"/>
          <w:lang w:val="de-DE" w:eastAsia="de-DE"/>
        </w:rPr>
        <w:t xml:space="preserve"> Kick </w:t>
      </w:r>
      <w:proofErr w:type="spellStart"/>
      <w:r w:rsidRPr="004F1E05">
        <w:rPr>
          <w:rFonts w:ascii="Arial" w:hAnsi="Arial" w:cs="Arial"/>
          <w:b/>
          <w:bCs/>
          <w:color w:val="000000" w:themeColor="text1"/>
          <w:kern w:val="0"/>
          <w:lang w:val="de-DE" w:eastAsia="de-DE"/>
        </w:rPr>
        <w:t>Hyaluronic</w:t>
      </w:r>
      <w:proofErr w:type="spellEnd"/>
      <w:r w:rsidRPr="004F1E05">
        <w:rPr>
          <w:rFonts w:ascii="Arial" w:hAnsi="Arial" w:cs="Arial"/>
          <w:b/>
          <w:bCs/>
          <w:color w:val="000000" w:themeColor="text1"/>
          <w:kern w:val="0"/>
          <w:lang w:val="de-DE" w:eastAsia="de-DE"/>
        </w:rPr>
        <w:t xml:space="preserve"> Serum gemacht: Das </w:t>
      </w:r>
      <w:proofErr w:type="spellStart"/>
      <w:r w:rsidRPr="004F1E05">
        <w:rPr>
          <w:rFonts w:ascii="Arial" w:hAnsi="Arial" w:cs="Arial"/>
          <w:b/>
          <w:bCs/>
          <w:color w:val="000000" w:themeColor="text1"/>
          <w:kern w:val="0"/>
          <w:lang w:val="de-DE" w:eastAsia="de-DE"/>
        </w:rPr>
        <w:t>Leave</w:t>
      </w:r>
      <w:proofErr w:type="spellEnd"/>
      <w:r w:rsidRPr="004F1E05">
        <w:rPr>
          <w:rFonts w:ascii="Arial" w:hAnsi="Arial" w:cs="Arial"/>
          <w:b/>
          <w:bCs/>
          <w:color w:val="000000" w:themeColor="text1"/>
          <w:kern w:val="0"/>
          <w:lang w:val="de-DE" w:eastAsia="de-DE"/>
        </w:rPr>
        <w:t xml:space="preserve">-in ergänzt die </w:t>
      </w:r>
      <w:proofErr w:type="spellStart"/>
      <w:r w:rsidRPr="004F1E05">
        <w:rPr>
          <w:rFonts w:ascii="Arial" w:hAnsi="Arial" w:cs="Arial"/>
          <w:b/>
          <w:bCs/>
          <w:color w:val="000000" w:themeColor="text1"/>
          <w:kern w:val="0"/>
          <w:lang w:val="de-DE" w:eastAsia="de-DE"/>
        </w:rPr>
        <w:t>Moisture</w:t>
      </w:r>
      <w:proofErr w:type="spellEnd"/>
      <w:r w:rsidRPr="004F1E05">
        <w:rPr>
          <w:rFonts w:ascii="Arial" w:hAnsi="Arial" w:cs="Arial"/>
          <w:b/>
          <w:bCs/>
          <w:color w:val="000000" w:themeColor="text1"/>
          <w:kern w:val="0"/>
          <w:lang w:val="de-DE" w:eastAsia="de-DE"/>
        </w:rPr>
        <w:t xml:space="preserve"> Kick</w:t>
      </w:r>
      <w:r>
        <w:rPr>
          <w:rFonts w:ascii="Arial" w:hAnsi="Arial" w:cs="Arial"/>
          <w:b/>
          <w:bCs/>
          <w:color w:val="000000" w:themeColor="text1"/>
          <w:kern w:val="0"/>
          <w:lang w:val="de-DE" w:eastAsia="de-DE"/>
        </w:rPr>
        <w:t>-</w:t>
      </w:r>
      <w:r w:rsidRPr="004F1E05">
        <w:rPr>
          <w:rFonts w:ascii="Arial" w:hAnsi="Arial" w:cs="Arial"/>
          <w:b/>
          <w:bCs/>
          <w:color w:val="000000" w:themeColor="text1"/>
          <w:kern w:val="0"/>
          <w:lang w:val="de-DE" w:eastAsia="de-DE"/>
        </w:rPr>
        <w:t xml:space="preserve">Routine, sorgt für ein geschmeidigeres Haargefühl, bändigt </w:t>
      </w:r>
      <w:proofErr w:type="spellStart"/>
      <w:r w:rsidRPr="004F1E05">
        <w:rPr>
          <w:rFonts w:ascii="Arial" w:hAnsi="Arial" w:cs="Arial"/>
          <w:b/>
          <w:bCs/>
          <w:color w:val="000000" w:themeColor="text1"/>
          <w:kern w:val="0"/>
          <w:lang w:val="de-DE" w:eastAsia="de-DE"/>
        </w:rPr>
        <w:t>Frizz</w:t>
      </w:r>
      <w:proofErr w:type="spellEnd"/>
      <w:r w:rsidRPr="004F1E05">
        <w:rPr>
          <w:rFonts w:ascii="Arial" w:hAnsi="Arial" w:cs="Arial"/>
          <w:b/>
          <w:bCs/>
          <w:color w:val="000000" w:themeColor="text1"/>
          <w:kern w:val="0"/>
          <w:lang w:val="de-DE" w:eastAsia="de-DE"/>
        </w:rPr>
        <w:t xml:space="preserve"> und verleiht sichtbaren Glanz.</w:t>
      </w:r>
    </w:p>
    <w:p w14:paraId="3C373176" w14:textId="77777777" w:rsidR="004F1E05" w:rsidRPr="004F1E05" w:rsidRDefault="004F1E05" w:rsidP="004F1E05">
      <w:pPr>
        <w:spacing w:before="80"/>
        <w:rPr>
          <w:rFonts w:ascii="Arial" w:hAnsi="Arial" w:cs="Arial"/>
          <w:color w:val="000000" w:themeColor="text1"/>
          <w:kern w:val="0"/>
          <w:lang w:val="de-DE" w:eastAsia="de-DE"/>
        </w:rPr>
      </w:pPr>
    </w:p>
    <w:p w14:paraId="2C714D3E" w14:textId="13E85938" w:rsidR="004F1E05" w:rsidRPr="004F1E05" w:rsidRDefault="004F1E05" w:rsidP="004F1E05">
      <w:pPr>
        <w:spacing w:before="80"/>
        <w:jc w:val="both"/>
        <w:rPr>
          <w:rFonts w:ascii="Arial" w:hAnsi="Arial" w:cs="Arial"/>
          <w:color w:val="000000" w:themeColor="text1"/>
          <w:kern w:val="0"/>
          <w:lang w:val="de-DE" w:eastAsia="de-DE"/>
        </w:rPr>
      </w:pPr>
      <w:r w:rsidRPr="004F1E05">
        <w:rPr>
          <w:rFonts w:ascii="Arial" w:hAnsi="Arial" w:cs="Arial"/>
          <w:color w:val="000000" w:themeColor="text1"/>
          <w:kern w:val="0"/>
          <w:lang w:val="de-DE" w:eastAsia="de-DE"/>
        </w:rPr>
        <w:t xml:space="preserve">Ein zentraler Inhaltsstoff der </w:t>
      </w:r>
      <w:proofErr w:type="spellStart"/>
      <w:r>
        <w:rPr>
          <w:rFonts w:ascii="Arial" w:hAnsi="Arial" w:cs="Arial"/>
          <w:color w:val="000000" w:themeColor="text1"/>
          <w:kern w:val="0"/>
          <w:lang w:val="de-DE" w:eastAsia="de-DE"/>
        </w:rPr>
        <w:t>bc</w:t>
      </w:r>
      <w:proofErr w:type="spellEnd"/>
      <w:r>
        <w:rPr>
          <w:rFonts w:ascii="Arial" w:hAnsi="Arial" w:cs="Arial"/>
          <w:color w:val="000000" w:themeColor="text1"/>
          <w:kern w:val="0"/>
          <w:lang w:val="de-DE" w:eastAsia="de-DE"/>
        </w:rPr>
        <w:t xml:space="preserve"> </w:t>
      </w:r>
      <w:proofErr w:type="spellStart"/>
      <w:r>
        <w:rPr>
          <w:rFonts w:ascii="Arial" w:hAnsi="Arial" w:cs="Arial"/>
          <w:color w:val="000000" w:themeColor="text1"/>
          <w:kern w:val="0"/>
          <w:lang w:val="de-DE" w:eastAsia="de-DE"/>
        </w:rPr>
        <w:t>Bonacure</w:t>
      </w:r>
      <w:proofErr w:type="spellEnd"/>
      <w:r>
        <w:rPr>
          <w:rFonts w:ascii="Arial" w:hAnsi="Arial" w:cs="Arial"/>
          <w:color w:val="000000" w:themeColor="text1"/>
          <w:kern w:val="0"/>
          <w:lang w:val="de-DE" w:eastAsia="de-DE"/>
        </w:rPr>
        <w:t xml:space="preserve"> </w:t>
      </w:r>
      <w:proofErr w:type="spellStart"/>
      <w:r w:rsidRPr="004F1E05">
        <w:rPr>
          <w:rFonts w:ascii="Arial" w:hAnsi="Arial" w:cs="Arial"/>
          <w:color w:val="000000" w:themeColor="text1"/>
          <w:kern w:val="0"/>
          <w:lang w:val="de-DE" w:eastAsia="de-DE"/>
        </w:rPr>
        <w:t>Moisture</w:t>
      </w:r>
      <w:proofErr w:type="spellEnd"/>
      <w:r w:rsidRPr="004F1E05">
        <w:rPr>
          <w:rFonts w:ascii="Arial" w:hAnsi="Arial" w:cs="Arial"/>
          <w:color w:val="000000" w:themeColor="text1"/>
          <w:kern w:val="0"/>
          <w:lang w:val="de-DE" w:eastAsia="de-DE"/>
        </w:rPr>
        <w:t xml:space="preserve"> Kick</w:t>
      </w:r>
      <w:r>
        <w:rPr>
          <w:rFonts w:ascii="Arial" w:hAnsi="Arial" w:cs="Arial"/>
          <w:color w:val="000000" w:themeColor="text1"/>
          <w:kern w:val="0"/>
          <w:lang w:val="de-DE" w:eastAsia="de-DE"/>
        </w:rPr>
        <w:t>-</w:t>
      </w:r>
      <w:r w:rsidRPr="004F1E05">
        <w:rPr>
          <w:rFonts w:ascii="Arial" w:hAnsi="Arial" w:cs="Arial"/>
          <w:color w:val="000000" w:themeColor="text1"/>
          <w:kern w:val="0"/>
          <w:lang w:val="de-DE" w:eastAsia="de-DE"/>
        </w:rPr>
        <w:t xml:space="preserve">Serie ist Glycerol, auch als Glycerin bekannt. Aufgrund seiner wasserbindenden Eigenschaften wird es in Kosmetika als Feuchtigkeitsspender eingesetzt. Das </w:t>
      </w:r>
      <w:proofErr w:type="spellStart"/>
      <w:r w:rsidRPr="004F1E05">
        <w:rPr>
          <w:rFonts w:ascii="Arial" w:hAnsi="Arial" w:cs="Arial"/>
          <w:color w:val="000000" w:themeColor="text1"/>
          <w:kern w:val="0"/>
          <w:lang w:val="de-DE" w:eastAsia="de-DE"/>
        </w:rPr>
        <w:t>Hyaluronic</w:t>
      </w:r>
      <w:proofErr w:type="spellEnd"/>
      <w:r w:rsidRPr="004F1E05">
        <w:rPr>
          <w:rFonts w:ascii="Arial" w:hAnsi="Arial" w:cs="Arial"/>
          <w:color w:val="000000" w:themeColor="text1"/>
          <w:kern w:val="0"/>
          <w:lang w:val="de-DE" w:eastAsia="de-DE"/>
        </w:rPr>
        <w:t xml:space="preserve"> Serum 2% hilft so dabei, Feuchtigkeit im Haar zu halten und trocken wirkende Längen gepflegter aussehen zu lassen.</w:t>
      </w:r>
    </w:p>
    <w:p w14:paraId="11AD010B" w14:textId="77777777" w:rsidR="004F1E05" w:rsidRPr="004F1E05" w:rsidRDefault="004F1E05" w:rsidP="004F1E05">
      <w:pPr>
        <w:spacing w:before="80"/>
        <w:rPr>
          <w:rFonts w:ascii="Arial" w:hAnsi="Arial" w:cs="Arial"/>
          <w:color w:val="000000" w:themeColor="text1"/>
          <w:kern w:val="0"/>
          <w:lang w:val="de-DE" w:eastAsia="de-DE"/>
        </w:rPr>
      </w:pPr>
    </w:p>
    <w:p w14:paraId="350DBB58" w14:textId="77777777" w:rsidR="004F1E05" w:rsidRPr="004F1E05" w:rsidRDefault="004F1E05" w:rsidP="004F1E05">
      <w:pPr>
        <w:spacing w:before="80"/>
        <w:jc w:val="both"/>
        <w:rPr>
          <w:rFonts w:ascii="Arial" w:hAnsi="Arial" w:cs="Arial"/>
          <w:color w:val="000000" w:themeColor="text1"/>
          <w:kern w:val="0"/>
          <w:lang w:val="de-DE" w:eastAsia="de-DE"/>
        </w:rPr>
      </w:pPr>
      <w:r w:rsidRPr="004F1E05">
        <w:rPr>
          <w:rFonts w:ascii="Arial" w:hAnsi="Arial" w:cs="Arial"/>
          <w:b/>
          <w:bCs/>
          <w:color w:val="000000" w:themeColor="text1"/>
          <w:kern w:val="0"/>
          <w:lang w:val="de-DE" w:eastAsia="de-DE"/>
        </w:rPr>
        <w:t>Anwendung:</w:t>
      </w:r>
      <w:r w:rsidRPr="004F1E05">
        <w:rPr>
          <w:rFonts w:ascii="Arial" w:hAnsi="Arial" w:cs="Arial"/>
          <w:color w:val="000000" w:themeColor="text1"/>
          <w:kern w:val="0"/>
          <w:lang w:val="de-DE" w:eastAsia="de-DE"/>
        </w:rPr>
        <w:t> das Serum nach Shampoo und Conditioner ins feuchte oder trockene Haar geben. Die Textur zieht schnell ein, klebt nicht und eignet sich damit gut für die tägliche Pflegeroutine. Bei dickem oder lockigem Haar kann es nach Shampoo, Conditioner und Spray Conditioner als letzter Schritt verwendet werden, um Feuchtigkeit im Haar zu halten und die Haare leichter kämmbar zu machen.</w:t>
      </w:r>
    </w:p>
    <w:p w14:paraId="6AD8E938" w14:textId="77777777" w:rsidR="004F1E05" w:rsidRPr="004F1E05" w:rsidRDefault="004F1E05" w:rsidP="004F1E05">
      <w:pPr>
        <w:spacing w:before="80"/>
        <w:rPr>
          <w:rFonts w:ascii="Arial" w:hAnsi="Arial" w:cs="Arial"/>
          <w:color w:val="000000" w:themeColor="text1"/>
          <w:kern w:val="0"/>
          <w:lang w:val="de-DE" w:eastAsia="de-DE"/>
        </w:rPr>
      </w:pPr>
    </w:p>
    <w:p w14:paraId="1E7809C6" w14:textId="77777777" w:rsidR="004F1E05" w:rsidRPr="004F1E05" w:rsidRDefault="004F1E05" w:rsidP="004F1E05">
      <w:pPr>
        <w:spacing w:before="80"/>
        <w:jc w:val="both"/>
        <w:rPr>
          <w:rFonts w:ascii="Arial" w:hAnsi="Arial" w:cs="Arial"/>
          <w:color w:val="000000" w:themeColor="text1"/>
          <w:kern w:val="0"/>
          <w:lang w:val="de-DE" w:eastAsia="de-DE"/>
        </w:rPr>
      </w:pPr>
      <w:r w:rsidRPr="004F1E05">
        <w:rPr>
          <w:rFonts w:ascii="Arial" w:hAnsi="Arial" w:cs="Arial"/>
          <w:b/>
          <w:bCs/>
          <w:color w:val="000000" w:themeColor="text1"/>
          <w:kern w:val="0"/>
          <w:lang w:val="de-DE" w:eastAsia="de-DE"/>
        </w:rPr>
        <w:t>Ergebnis:</w:t>
      </w:r>
      <w:r w:rsidRPr="004F1E05">
        <w:rPr>
          <w:rFonts w:ascii="Arial" w:hAnsi="Arial" w:cs="Arial"/>
          <w:color w:val="000000" w:themeColor="text1"/>
          <w:kern w:val="0"/>
          <w:lang w:val="de-DE" w:eastAsia="de-DE"/>
        </w:rPr>
        <w:t xml:space="preserve"> mehr Geschmeidigkeit, weniger </w:t>
      </w:r>
      <w:proofErr w:type="spellStart"/>
      <w:r w:rsidRPr="004F1E05">
        <w:rPr>
          <w:rFonts w:ascii="Arial" w:hAnsi="Arial" w:cs="Arial"/>
          <w:color w:val="000000" w:themeColor="text1"/>
          <w:kern w:val="0"/>
          <w:lang w:val="de-DE" w:eastAsia="de-DE"/>
        </w:rPr>
        <w:t>Frizz</w:t>
      </w:r>
      <w:proofErr w:type="spellEnd"/>
      <w:r w:rsidRPr="004F1E05">
        <w:rPr>
          <w:rFonts w:ascii="Arial" w:hAnsi="Arial" w:cs="Arial"/>
          <w:color w:val="000000" w:themeColor="text1"/>
          <w:kern w:val="0"/>
          <w:lang w:val="de-DE" w:eastAsia="de-DE"/>
        </w:rPr>
        <w:t xml:space="preserve"> und ein gepflegter Look, ohne zu beschweren.</w:t>
      </w:r>
    </w:p>
    <w:p w14:paraId="7E1BB14A" w14:textId="77777777" w:rsidR="004F1E05" w:rsidRPr="004F1E05" w:rsidRDefault="004F1E05" w:rsidP="004F1E05">
      <w:pPr>
        <w:spacing w:before="80"/>
        <w:rPr>
          <w:rFonts w:ascii="Arial" w:hAnsi="Arial" w:cs="Arial"/>
          <w:color w:val="000000" w:themeColor="text1"/>
          <w:kern w:val="0"/>
          <w:lang w:val="de-DE" w:eastAsia="de-DE"/>
        </w:rPr>
      </w:pPr>
    </w:p>
    <w:p w14:paraId="7B583F93" w14:textId="77777777" w:rsidR="004F1E05" w:rsidRPr="004F1E05" w:rsidRDefault="004F1E05" w:rsidP="004F1E05">
      <w:pPr>
        <w:spacing w:before="80"/>
        <w:rPr>
          <w:rFonts w:ascii="Arial" w:hAnsi="Arial" w:cs="Arial"/>
          <w:color w:val="000000" w:themeColor="text1"/>
          <w:kern w:val="0"/>
          <w:lang w:val="de-DE" w:eastAsia="de-DE"/>
        </w:rPr>
      </w:pPr>
      <w:r w:rsidRPr="004F1E05">
        <w:rPr>
          <w:rFonts w:ascii="Arial" w:hAnsi="Arial" w:cs="Arial"/>
          <w:b/>
          <w:bCs/>
          <w:color w:val="000000" w:themeColor="text1"/>
          <w:kern w:val="0"/>
          <w:lang w:val="de-DE" w:eastAsia="de-DE"/>
        </w:rPr>
        <w:t>Fazit:</w:t>
      </w:r>
    </w:p>
    <w:p w14:paraId="282D1FA5" w14:textId="1E48C526" w:rsidR="004F1E05" w:rsidRPr="004F1E05" w:rsidRDefault="004F1E05" w:rsidP="004F1E05">
      <w:pPr>
        <w:spacing w:before="80"/>
        <w:jc w:val="both"/>
        <w:rPr>
          <w:rFonts w:ascii="Arial" w:hAnsi="Arial" w:cs="Arial"/>
          <w:color w:val="000000" w:themeColor="text1"/>
          <w:kern w:val="0"/>
          <w:lang w:val="de-DE" w:eastAsia="de-DE"/>
        </w:rPr>
      </w:pPr>
      <w:proofErr w:type="spellStart"/>
      <w:r>
        <w:rPr>
          <w:rFonts w:ascii="Arial" w:hAnsi="Arial" w:cs="Arial"/>
          <w:color w:val="000000" w:themeColor="text1"/>
          <w:kern w:val="0"/>
          <w:lang w:val="de-DE" w:eastAsia="de-DE"/>
        </w:rPr>
        <w:t>Bc</w:t>
      </w:r>
      <w:proofErr w:type="spellEnd"/>
      <w:r>
        <w:rPr>
          <w:rFonts w:ascii="Arial" w:hAnsi="Arial" w:cs="Arial"/>
          <w:color w:val="000000" w:themeColor="text1"/>
          <w:kern w:val="0"/>
          <w:lang w:val="de-DE" w:eastAsia="de-DE"/>
        </w:rPr>
        <w:t xml:space="preserve"> </w:t>
      </w:r>
      <w:proofErr w:type="spellStart"/>
      <w:r>
        <w:rPr>
          <w:rFonts w:ascii="Arial" w:hAnsi="Arial" w:cs="Arial"/>
          <w:color w:val="000000" w:themeColor="text1"/>
          <w:kern w:val="0"/>
          <w:lang w:val="de-DE" w:eastAsia="de-DE"/>
        </w:rPr>
        <w:t>Bonacure</w:t>
      </w:r>
      <w:proofErr w:type="spellEnd"/>
      <w:r>
        <w:rPr>
          <w:rFonts w:ascii="Arial" w:hAnsi="Arial" w:cs="Arial"/>
          <w:color w:val="000000" w:themeColor="text1"/>
          <w:kern w:val="0"/>
          <w:lang w:val="de-DE" w:eastAsia="de-DE"/>
        </w:rPr>
        <w:t xml:space="preserve"> </w:t>
      </w:r>
      <w:proofErr w:type="spellStart"/>
      <w:r>
        <w:rPr>
          <w:rFonts w:ascii="Arial" w:hAnsi="Arial" w:cs="Arial"/>
          <w:color w:val="000000" w:themeColor="text1"/>
          <w:kern w:val="0"/>
          <w:lang w:val="de-DE" w:eastAsia="de-DE"/>
        </w:rPr>
        <w:t>Moisture</w:t>
      </w:r>
      <w:proofErr w:type="spellEnd"/>
      <w:r>
        <w:rPr>
          <w:rFonts w:ascii="Arial" w:hAnsi="Arial" w:cs="Arial"/>
          <w:color w:val="000000" w:themeColor="text1"/>
          <w:kern w:val="0"/>
          <w:lang w:val="de-DE" w:eastAsia="de-DE"/>
        </w:rPr>
        <w:t xml:space="preserve"> Kick </w:t>
      </w:r>
      <w:proofErr w:type="spellStart"/>
      <w:r>
        <w:rPr>
          <w:rFonts w:ascii="Arial" w:hAnsi="Arial" w:cs="Arial"/>
          <w:color w:val="000000" w:themeColor="text1"/>
          <w:kern w:val="0"/>
          <w:lang w:val="de-DE" w:eastAsia="de-DE"/>
        </w:rPr>
        <w:t>Hyaluronic</w:t>
      </w:r>
      <w:proofErr w:type="spellEnd"/>
      <w:r>
        <w:rPr>
          <w:rFonts w:ascii="Arial" w:hAnsi="Arial" w:cs="Arial"/>
          <w:color w:val="000000" w:themeColor="text1"/>
          <w:kern w:val="0"/>
          <w:lang w:val="de-DE" w:eastAsia="de-DE"/>
        </w:rPr>
        <w:t xml:space="preserve"> Serum ist e</w:t>
      </w:r>
      <w:r w:rsidRPr="004F1E05">
        <w:rPr>
          <w:rFonts w:ascii="Arial" w:hAnsi="Arial" w:cs="Arial"/>
          <w:color w:val="000000" w:themeColor="text1"/>
          <w:kern w:val="0"/>
          <w:lang w:val="de-DE" w:eastAsia="de-DE"/>
        </w:rPr>
        <w:t xml:space="preserve">in unkompliziertes </w:t>
      </w:r>
      <w:proofErr w:type="spellStart"/>
      <w:r w:rsidRPr="004F1E05">
        <w:rPr>
          <w:rFonts w:ascii="Arial" w:hAnsi="Arial" w:cs="Arial"/>
          <w:color w:val="000000" w:themeColor="text1"/>
          <w:kern w:val="0"/>
          <w:lang w:val="de-DE" w:eastAsia="de-DE"/>
        </w:rPr>
        <w:t>Leave</w:t>
      </w:r>
      <w:proofErr w:type="spellEnd"/>
      <w:r w:rsidRPr="004F1E05">
        <w:rPr>
          <w:rFonts w:ascii="Arial" w:hAnsi="Arial" w:cs="Arial"/>
          <w:color w:val="000000" w:themeColor="text1"/>
          <w:kern w:val="0"/>
          <w:lang w:val="de-DE" w:eastAsia="de-DE"/>
        </w:rPr>
        <w:t xml:space="preserve">-in für feuchtigkeitsarmes Haar, das </w:t>
      </w:r>
      <w:proofErr w:type="spellStart"/>
      <w:r w:rsidRPr="004F1E05">
        <w:rPr>
          <w:rFonts w:ascii="Arial" w:hAnsi="Arial" w:cs="Arial"/>
          <w:color w:val="000000" w:themeColor="text1"/>
          <w:kern w:val="0"/>
          <w:lang w:val="de-DE" w:eastAsia="de-DE"/>
        </w:rPr>
        <w:t>Frizz</w:t>
      </w:r>
      <w:proofErr w:type="spellEnd"/>
      <w:r w:rsidRPr="004F1E05">
        <w:rPr>
          <w:rFonts w:ascii="Arial" w:hAnsi="Arial" w:cs="Arial"/>
          <w:color w:val="000000" w:themeColor="text1"/>
          <w:kern w:val="0"/>
          <w:lang w:val="de-DE" w:eastAsia="de-DE"/>
        </w:rPr>
        <w:t xml:space="preserve"> reduziert, Geschmeidigkeit verbessert und das Haar nicht beschwert.</w:t>
      </w:r>
    </w:p>
    <w:p w14:paraId="2BCA4D98" w14:textId="77777777" w:rsidR="00646243" w:rsidRDefault="00646243" w:rsidP="000E2AE7">
      <w:pPr>
        <w:spacing w:before="80"/>
        <w:rPr>
          <w:rFonts w:ascii="Arial" w:hAnsi="Arial" w:cs="Arial"/>
          <w:sz w:val="20"/>
          <w:szCs w:val="20"/>
          <w:lang w:val="de-DE"/>
        </w:rPr>
      </w:pPr>
    </w:p>
    <w:p w14:paraId="33E0BEE3" w14:textId="77777777" w:rsidR="00646243" w:rsidRDefault="00646243" w:rsidP="00646243">
      <w:pPr>
        <w:spacing w:before="80"/>
        <w:jc w:val="both"/>
        <w:rPr>
          <w:rFonts w:ascii="Arial" w:hAnsi="Arial" w:cs="Arial"/>
          <w:sz w:val="20"/>
          <w:szCs w:val="20"/>
          <w:lang w:val="de-DE"/>
        </w:rPr>
      </w:pPr>
    </w:p>
    <w:p w14:paraId="0BAFA9B7" w14:textId="73F90925" w:rsidR="000E2AE7" w:rsidRPr="00646243" w:rsidRDefault="000E2AE7" w:rsidP="00646243">
      <w:pPr>
        <w:spacing w:before="80"/>
        <w:jc w:val="both"/>
        <w:rPr>
          <w:rFonts w:ascii="Arial" w:eastAsia="Arial" w:hAnsi="Arial" w:cs="Arial"/>
          <w:color w:val="000000" w:themeColor="text1"/>
          <w:sz w:val="18"/>
          <w:szCs w:val="18"/>
          <w:lang w:val="de-DE"/>
        </w:rPr>
      </w:pPr>
      <w:r w:rsidRPr="00646243">
        <w:rPr>
          <w:rFonts w:ascii="Arial" w:hAnsi="Arial" w:cs="Arial"/>
          <w:sz w:val="18"/>
          <w:szCs w:val="18"/>
          <w:lang w:val="de-DE"/>
        </w:rPr>
        <w:t xml:space="preserve">Weitere Informationen unter </w:t>
      </w:r>
      <w:hyperlink r:id="rId7" w:tgtFrame="_new" w:history="1">
        <w:r w:rsidRPr="00646243">
          <w:rPr>
            <w:rStyle w:val="Hyperlink"/>
            <w:rFonts w:ascii="Arial" w:hAnsi="Arial" w:cs="Arial"/>
            <w:sz w:val="18"/>
            <w:szCs w:val="18"/>
            <w:lang w:val="de-DE"/>
          </w:rPr>
          <w:t>www.schwarzkopf-professional.com</w:t>
        </w:r>
      </w:hyperlink>
      <w:r w:rsidR="00646243" w:rsidRPr="00646243">
        <w:rPr>
          <w:sz w:val="18"/>
          <w:szCs w:val="18"/>
          <w:lang w:val="de-DE"/>
        </w:rPr>
        <w:t xml:space="preserve"> </w:t>
      </w:r>
      <w:r w:rsidRPr="00646243">
        <w:rPr>
          <w:rFonts w:ascii="Arial" w:hAnsi="Arial" w:cs="Arial"/>
          <w:sz w:val="18"/>
          <w:szCs w:val="18"/>
          <w:lang w:val="de-DE"/>
        </w:rPr>
        <w:t xml:space="preserve">und auf Instagram </w:t>
      </w:r>
      <w:hyperlink r:id="rId8" w:history="1">
        <w:r w:rsidRPr="00646243">
          <w:rPr>
            <w:rStyle w:val="Hyperlink"/>
            <w:rFonts w:ascii="Arial" w:hAnsi="Arial" w:cs="Arial"/>
            <w:sz w:val="18"/>
            <w:szCs w:val="18"/>
            <w:lang w:val="de-DE"/>
          </w:rPr>
          <w:t>@schwarzkopfpro.at</w:t>
        </w:r>
      </w:hyperlink>
      <w:r w:rsidR="00F63DB6" w:rsidRPr="00646243">
        <w:rPr>
          <w:rFonts w:ascii="Arial" w:hAnsi="Arial" w:cs="Arial"/>
          <w:sz w:val="18"/>
          <w:szCs w:val="18"/>
          <w:lang w:val="de-DE"/>
        </w:rPr>
        <w:t>.</w:t>
      </w:r>
    </w:p>
    <w:p w14:paraId="6E179A45" w14:textId="1C9297C3" w:rsidR="000E2AE7" w:rsidRDefault="004A0D02" w:rsidP="00646243">
      <w:pPr>
        <w:spacing w:before="100" w:beforeAutospacing="1" w:after="100" w:afterAutospacing="1"/>
        <w:jc w:val="both"/>
        <w:rPr>
          <w:rFonts w:ascii="Arial" w:hAnsi="Arial" w:cs="Arial"/>
          <w:color w:val="000000"/>
          <w:sz w:val="18"/>
          <w:szCs w:val="18"/>
          <w:lang w:val="de-CH"/>
        </w:rPr>
      </w:pPr>
      <w:r w:rsidRPr="00646243">
        <w:rPr>
          <w:rFonts w:ascii="Arial" w:hAnsi="Arial" w:cs="Arial"/>
          <w:color w:val="000000"/>
          <w:sz w:val="18"/>
          <w:szCs w:val="18"/>
          <w:lang w:val="de-CH"/>
        </w:rPr>
        <w:t xml:space="preserve">Mit seinen Marken, Innovationen und Technologien hält Henkel weltweit führende Marktpositionen im Industrie- und Konsumentengeschäft. Mit dem Unternehmensbereich Adhesive Technologies ist Henkel globaler Marktführer bei Klebstoffen, Dichtstoffen und funktionalen Beschichtungen. Mit Consumer Brands ist das Unternehmen insbesondere mit Wasch- und Reinigungsmitteln sowie im Bereich Haare weltweit in vielen Märkten und Kategorien führend. Die drei größten Marken des Unternehmens sind Loctite, Persil und Schwarzkopf. Im Geschäftsjahr 2024 erzielte Henkel einen Umsatz von rund 21,6 Mrd. Euro und ein bereinigtes betriebliches Ergebnis von rund 3,1 Mrd. </w:t>
      </w:r>
      <w:r w:rsidRPr="00646243">
        <w:rPr>
          <w:rFonts w:ascii="Arial" w:hAnsi="Arial" w:cs="Arial"/>
          <w:color w:val="000000"/>
          <w:sz w:val="18"/>
          <w:szCs w:val="18"/>
          <w:lang w:val="de-DE"/>
        </w:rPr>
        <w:t xml:space="preserve">Euro. </w:t>
      </w:r>
      <w:r w:rsidRPr="00646243">
        <w:rPr>
          <w:rFonts w:ascii="Arial" w:hAnsi="Arial" w:cs="Arial"/>
          <w:color w:val="000000"/>
          <w:sz w:val="18"/>
          <w:szCs w:val="18"/>
          <w:lang w:val="de-CH"/>
        </w:rPr>
        <w:t>Die Vorzugsaktien von Henkel sind im DAX notiert. Nachhaltiges Handeln hat bei Henkel lange Tradition und das Unternehmen verfolgt eine klare Nachhaltigkeitsstrategie mit konkreten Zielen. Henkel wurde 1876 gegründet und beschäftigt heute weltweit ein vielfältiges Team von rund 47</w:t>
      </w:r>
      <w:r w:rsidR="006757D1" w:rsidRPr="00646243">
        <w:rPr>
          <w:rFonts w:ascii="Arial" w:hAnsi="Arial" w:cs="Arial"/>
          <w:color w:val="000000"/>
          <w:sz w:val="18"/>
          <w:szCs w:val="18"/>
          <w:lang w:val="de-CH"/>
        </w:rPr>
        <w:t> </w:t>
      </w:r>
      <w:r w:rsidRPr="00646243">
        <w:rPr>
          <w:rFonts w:ascii="Arial" w:hAnsi="Arial" w:cs="Arial"/>
          <w:color w:val="000000"/>
          <w:sz w:val="18"/>
          <w:szCs w:val="18"/>
          <w:lang w:val="de-CH"/>
        </w:rPr>
        <w:t xml:space="preserve">000 </w:t>
      </w:r>
      <w:proofErr w:type="gramStart"/>
      <w:r w:rsidRPr="00646243">
        <w:rPr>
          <w:rFonts w:ascii="Arial" w:hAnsi="Arial" w:cs="Arial"/>
          <w:color w:val="000000"/>
          <w:sz w:val="18"/>
          <w:szCs w:val="18"/>
          <w:lang w:val="de-CH"/>
        </w:rPr>
        <w:t>Mitarbeiter:innen</w:t>
      </w:r>
      <w:proofErr w:type="gramEnd"/>
      <w:r w:rsidRPr="00646243">
        <w:rPr>
          <w:rFonts w:ascii="Arial" w:hAnsi="Arial" w:cs="Arial"/>
          <w:color w:val="000000"/>
          <w:sz w:val="18"/>
          <w:szCs w:val="18"/>
          <w:lang w:val="de-CH"/>
        </w:rPr>
        <w:t xml:space="preserve"> – verbunden durch eine starke Unternehmenskultur, gemeinsame Werte und den Unternehmenszweck:</w:t>
      </w:r>
      <w:r w:rsidR="006757D1" w:rsidRPr="00646243">
        <w:rPr>
          <w:rFonts w:ascii="Arial" w:hAnsi="Arial" w:cs="Arial"/>
          <w:color w:val="000000"/>
          <w:sz w:val="18"/>
          <w:szCs w:val="18"/>
          <w:lang w:val="de-CH"/>
        </w:rPr>
        <w:t xml:space="preserve"> </w:t>
      </w:r>
      <w:r w:rsidRPr="00646243">
        <w:rPr>
          <w:rFonts w:ascii="Arial" w:hAnsi="Arial" w:cs="Arial"/>
          <w:color w:val="000000"/>
          <w:sz w:val="18"/>
          <w:szCs w:val="18"/>
          <w:lang w:val="de-CH"/>
        </w:rPr>
        <w:t xml:space="preserve">„Pioneers at heart for the good of generations“. </w:t>
      </w:r>
    </w:p>
    <w:p w14:paraId="2AD6E668" w14:textId="77777777" w:rsidR="00646243" w:rsidRPr="00D82833" w:rsidRDefault="00646243" w:rsidP="00646243">
      <w:pPr>
        <w:ind w:right="-1"/>
        <w:rPr>
          <w:rStyle w:val="AboutandContactBody"/>
          <w:lang w:val="de-DE"/>
        </w:rPr>
      </w:pPr>
    </w:p>
    <w:p w14:paraId="1151E81E" w14:textId="77777777" w:rsidR="00646243" w:rsidRPr="00646243" w:rsidRDefault="00646243" w:rsidP="00646243">
      <w:pPr>
        <w:tabs>
          <w:tab w:val="left" w:pos="1080"/>
          <w:tab w:val="left" w:pos="4500"/>
        </w:tabs>
        <w:rPr>
          <w:rFonts w:ascii="Arial" w:hAnsi="Arial" w:cs="Arial"/>
          <w:sz w:val="18"/>
          <w:szCs w:val="18"/>
          <w:lang w:val="de-DE"/>
        </w:rPr>
      </w:pPr>
      <w:r w:rsidRPr="00646243">
        <w:rPr>
          <w:rFonts w:ascii="Arial" w:hAnsi="Arial" w:cs="Arial"/>
          <w:sz w:val="18"/>
          <w:szCs w:val="18"/>
          <w:lang w:val="de-AT"/>
        </w:rPr>
        <w:t>Kontakt</w:t>
      </w:r>
      <w:r w:rsidRPr="00646243">
        <w:rPr>
          <w:rFonts w:ascii="Arial" w:hAnsi="Arial" w:cs="Arial"/>
          <w:sz w:val="18"/>
          <w:szCs w:val="18"/>
          <w:lang w:val="de-AT"/>
        </w:rPr>
        <w:tab/>
        <w:t xml:space="preserve">Mag. </w:t>
      </w:r>
      <w:r w:rsidRPr="00646243">
        <w:rPr>
          <w:rFonts w:ascii="Arial" w:hAnsi="Arial" w:cs="Arial"/>
          <w:sz w:val="18"/>
          <w:szCs w:val="18"/>
          <w:lang w:val="de-DE"/>
        </w:rPr>
        <w:t>Michael Sgiarovello</w:t>
      </w:r>
      <w:r w:rsidRPr="00646243">
        <w:rPr>
          <w:rFonts w:ascii="Arial" w:hAnsi="Arial" w:cs="Arial"/>
          <w:sz w:val="18"/>
          <w:szCs w:val="18"/>
          <w:lang w:val="de-DE"/>
        </w:rPr>
        <w:tab/>
        <w:t>Ulrike Gloyer</w:t>
      </w:r>
    </w:p>
    <w:p w14:paraId="0E42938E" w14:textId="77777777" w:rsidR="00646243" w:rsidRPr="00646243" w:rsidRDefault="00646243" w:rsidP="00646243">
      <w:pPr>
        <w:tabs>
          <w:tab w:val="left" w:pos="1080"/>
          <w:tab w:val="left" w:pos="4500"/>
        </w:tabs>
        <w:rPr>
          <w:rFonts w:ascii="Arial" w:hAnsi="Arial" w:cs="Arial"/>
          <w:sz w:val="18"/>
          <w:szCs w:val="18"/>
          <w:lang w:val="de-DE"/>
        </w:rPr>
      </w:pPr>
      <w:r w:rsidRPr="00646243">
        <w:rPr>
          <w:rFonts w:ascii="Arial" w:hAnsi="Arial" w:cs="Arial"/>
          <w:sz w:val="18"/>
          <w:szCs w:val="18"/>
          <w:lang w:val="de-DE"/>
        </w:rPr>
        <w:t>Telefon</w:t>
      </w:r>
      <w:r w:rsidRPr="00646243">
        <w:rPr>
          <w:rFonts w:ascii="Arial" w:hAnsi="Arial" w:cs="Arial"/>
          <w:sz w:val="18"/>
          <w:szCs w:val="18"/>
          <w:lang w:val="de-DE"/>
        </w:rPr>
        <w:tab/>
        <w:t>+43 (0)1 711 04-2744</w:t>
      </w:r>
      <w:r w:rsidRPr="00646243">
        <w:rPr>
          <w:rFonts w:ascii="Arial" w:hAnsi="Arial" w:cs="Arial"/>
          <w:sz w:val="18"/>
          <w:szCs w:val="18"/>
          <w:lang w:val="de-DE"/>
        </w:rPr>
        <w:tab/>
        <w:t>+43 (0)1 711 04-2251</w:t>
      </w:r>
    </w:p>
    <w:p w14:paraId="2B235B18" w14:textId="77777777" w:rsidR="00646243" w:rsidRPr="00646243" w:rsidRDefault="00646243" w:rsidP="00646243">
      <w:pPr>
        <w:tabs>
          <w:tab w:val="left" w:pos="1080"/>
          <w:tab w:val="left" w:pos="4500"/>
        </w:tabs>
        <w:rPr>
          <w:rFonts w:ascii="Arial" w:hAnsi="Arial" w:cs="Arial"/>
          <w:sz w:val="18"/>
          <w:szCs w:val="18"/>
          <w:lang w:val="de-DE"/>
        </w:rPr>
      </w:pPr>
      <w:r w:rsidRPr="00646243">
        <w:rPr>
          <w:rFonts w:ascii="Arial" w:hAnsi="Arial" w:cs="Arial"/>
          <w:sz w:val="18"/>
          <w:szCs w:val="18"/>
          <w:lang w:val="de-DE"/>
        </w:rPr>
        <w:t>E-Mail</w:t>
      </w:r>
      <w:r w:rsidRPr="00646243">
        <w:rPr>
          <w:rFonts w:ascii="Arial" w:hAnsi="Arial" w:cs="Arial"/>
          <w:sz w:val="18"/>
          <w:szCs w:val="18"/>
          <w:lang w:val="de-DE"/>
        </w:rPr>
        <w:tab/>
        <w:t>michael.sgiarovello@henkel.com</w:t>
      </w:r>
      <w:r w:rsidRPr="00646243">
        <w:rPr>
          <w:rFonts w:ascii="Arial" w:hAnsi="Arial" w:cs="Arial"/>
          <w:sz w:val="18"/>
          <w:szCs w:val="18"/>
          <w:lang w:val="de-DE"/>
        </w:rPr>
        <w:tab/>
        <w:t>ulrike.gloyer@henkel.com</w:t>
      </w:r>
    </w:p>
    <w:p w14:paraId="066A7D84" w14:textId="77777777" w:rsidR="00646243" w:rsidRPr="00646243" w:rsidRDefault="00646243" w:rsidP="00646243">
      <w:pPr>
        <w:rPr>
          <w:rStyle w:val="AboutandContactBody"/>
          <w:rFonts w:ascii="Arial" w:hAnsi="Arial" w:cs="Arial"/>
          <w:lang w:val="de-DE"/>
        </w:rPr>
      </w:pPr>
    </w:p>
    <w:p w14:paraId="3E5DE39B" w14:textId="77777777" w:rsidR="00646243" w:rsidRPr="00646243" w:rsidRDefault="00646243" w:rsidP="00646243">
      <w:pPr>
        <w:rPr>
          <w:rStyle w:val="AboutandContactBody"/>
          <w:rFonts w:ascii="Arial" w:hAnsi="Arial" w:cs="Arial"/>
          <w:lang w:val="en-US"/>
        </w:rPr>
      </w:pPr>
      <w:r w:rsidRPr="00646243">
        <w:rPr>
          <w:rStyle w:val="AboutandContactBody"/>
          <w:rFonts w:ascii="Arial" w:hAnsi="Arial" w:cs="Arial"/>
          <w:lang w:val="en-US"/>
        </w:rPr>
        <w:t>Henkel Central Eastern Europe GmbH</w:t>
      </w:r>
    </w:p>
    <w:p w14:paraId="247EAD9B" w14:textId="77777777" w:rsidR="00646243" w:rsidRPr="00646243" w:rsidRDefault="00646243" w:rsidP="00646243">
      <w:pPr>
        <w:spacing w:before="100" w:beforeAutospacing="1" w:after="100" w:afterAutospacing="1"/>
        <w:jc w:val="both"/>
        <w:rPr>
          <w:rFonts w:ascii="Arial" w:hAnsi="Arial" w:cs="Arial"/>
          <w:sz w:val="18"/>
          <w:szCs w:val="18"/>
        </w:rPr>
      </w:pPr>
    </w:p>
    <w:sectPr w:rsidR="00646243" w:rsidRPr="00646243">
      <w:headerReference w:type="default" r:id="rId9"/>
      <w:pgSz w:w="11906" w:h="16838"/>
      <w:pgMar w:top="1417" w:right="1417" w:bottom="1134"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1C957" w14:textId="77777777" w:rsidR="00A65321" w:rsidRDefault="00A65321" w:rsidP="00B754BB">
      <w:r>
        <w:separator/>
      </w:r>
    </w:p>
  </w:endnote>
  <w:endnote w:type="continuationSeparator" w:id="0">
    <w:p w14:paraId="30C45982" w14:textId="77777777" w:rsidR="00A65321" w:rsidRDefault="00A65321" w:rsidP="00B7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A7307" w14:textId="77777777" w:rsidR="00A65321" w:rsidRDefault="00A65321" w:rsidP="00B754BB">
      <w:r>
        <w:separator/>
      </w:r>
    </w:p>
  </w:footnote>
  <w:footnote w:type="continuationSeparator" w:id="0">
    <w:p w14:paraId="01FC0A8E" w14:textId="77777777" w:rsidR="00A65321" w:rsidRDefault="00A65321" w:rsidP="00B75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BB7F" w14:textId="36EC7603" w:rsidR="00DA0C7D" w:rsidRDefault="00DA0C7D" w:rsidP="00DA0C7D">
    <w:pPr>
      <w:pStyle w:val="Kopfzeile"/>
      <w:jc w:val="right"/>
    </w:pPr>
    <w:r>
      <w:rPr>
        <w:noProof/>
      </w:rPr>
      <w:drawing>
        <wp:inline distT="0" distB="0" distL="0" distR="0" wp14:anchorId="28781008" wp14:editId="21ADDA83">
          <wp:extent cx="1278966" cy="862314"/>
          <wp:effectExtent l="0" t="0" r="0" b="0"/>
          <wp:docPr id="1025" name="Picture 1" descr="Ein Bild, das Text, Schrift, 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Ein Bild, das Text, Schrift, weiß, Design enthält.&#10;&#10;Automatisch generierte Beschreibu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WcHwZB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w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KMAAAAAAAAAAAAAAAAAAAIAAACfHwAAAAAAAAIAAADJ/P//CgkAABgGAAAAAAAAPyUAAAAAAAAoAAAACAAAAAEAAAABAAAA"/>
                      </a:ext>
                    </a:extLst>
                  </pic:cNvPicPr>
                </pic:nvPicPr>
                <pic:blipFill>
                  <a:blip r:embed="rId1">
                    <a:extLst>
                      <a:ext uri="{28A0092B-C50C-407E-A947-70E740481C1C}">
                        <a14:useLocalDpi xmlns:a14="http://schemas.microsoft.com/office/drawing/2010/main" val="0"/>
                      </a:ext>
                    </a:extLst>
                  </a:blip>
                  <a:stretch>
                    <a:fillRect/>
                  </a:stretch>
                </pic:blipFill>
                <pic:spPr>
                  <a:xfrm>
                    <a:off x="0" y="0"/>
                    <a:ext cx="1282368" cy="864608"/>
                  </a:xfrm>
                  <a:prstGeom prst="rect">
                    <a:avLst/>
                  </a:prstGeom>
                  <a:noFill/>
                  <a:ln w="9525">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746"/>
    <w:multiLevelType w:val="multilevel"/>
    <w:tmpl w:val="8BA4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521E9"/>
    <w:multiLevelType w:val="hybridMultilevel"/>
    <w:tmpl w:val="353A8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6B207B"/>
    <w:multiLevelType w:val="multilevel"/>
    <w:tmpl w:val="8D5C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637E4"/>
    <w:multiLevelType w:val="hybridMultilevel"/>
    <w:tmpl w:val="C77A26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6A6F25"/>
    <w:multiLevelType w:val="hybridMultilevel"/>
    <w:tmpl w:val="6DD4CF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2C73BC"/>
    <w:multiLevelType w:val="hybridMultilevel"/>
    <w:tmpl w:val="8D5A2D8E"/>
    <w:lvl w:ilvl="0" w:tplc="344CD05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B52CA4"/>
    <w:multiLevelType w:val="multilevel"/>
    <w:tmpl w:val="A4223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B94D4A"/>
    <w:multiLevelType w:val="multilevel"/>
    <w:tmpl w:val="8BBA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B61FD9"/>
    <w:multiLevelType w:val="hybridMultilevel"/>
    <w:tmpl w:val="312CD268"/>
    <w:lvl w:ilvl="0" w:tplc="C92296E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FD74C23"/>
    <w:multiLevelType w:val="hybridMultilevel"/>
    <w:tmpl w:val="39C214C8"/>
    <w:name w:val="Nummerierungsliste 1"/>
    <w:lvl w:ilvl="0" w:tplc="95428838">
      <w:numFmt w:val="bullet"/>
      <w:lvlText w:val=""/>
      <w:lvlJc w:val="left"/>
      <w:pPr>
        <w:ind w:left="360" w:firstLine="0"/>
      </w:pPr>
      <w:rPr>
        <w:rFonts w:ascii="Symbol" w:eastAsia="Times New Roman" w:hAnsi="Symbol" w:cs="Times New Roman"/>
      </w:rPr>
    </w:lvl>
    <w:lvl w:ilvl="1" w:tplc="6C7AFD88">
      <w:numFmt w:val="bullet"/>
      <w:lvlText w:val="o"/>
      <w:lvlJc w:val="left"/>
      <w:pPr>
        <w:ind w:left="1080" w:firstLine="0"/>
      </w:pPr>
      <w:rPr>
        <w:rFonts w:ascii="Courier New" w:hAnsi="Courier New" w:cs="Courier New"/>
      </w:rPr>
    </w:lvl>
    <w:lvl w:ilvl="2" w:tplc="D85254EC">
      <w:numFmt w:val="bullet"/>
      <w:lvlText w:val=""/>
      <w:lvlJc w:val="left"/>
      <w:pPr>
        <w:ind w:left="1800" w:firstLine="0"/>
      </w:pPr>
      <w:rPr>
        <w:rFonts w:ascii="Wingdings" w:eastAsia="Wingdings" w:hAnsi="Wingdings" w:cs="Wingdings"/>
      </w:rPr>
    </w:lvl>
    <w:lvl w:ilvl="3" w:tplc="3162D054">
      <w:numFmt w:val="bullet"/>
      <w:lvlText w:val=""/>
      <w:lvlJc w:val="left"/>
      <w:pPr>
        <w:ind w:left="2520" w:firstLine="0"/>
      </w:pPr>
      <w:rPr>
        <w:rFonts w:ascii="Symbol" w:hAnsi="Symbol"/>
      </w:rPr>
    </w:lvl>
    <w:lvl w:ilvl="4" w:tplc="A4DAF300">
      <w:numFmt w:val="bullet"/>
      <w:lvlText w:val="o"/>
      <w:lvlJc w:val="left"/>
      <w:pPr>
        <w:ind w:left="3240" w:firstLine="0"/>
      </w:pPr>
      <w:rPr>
        <w:rFonts w:ascii="Courier New" w:hAnsi="Courier New" w:cs="Courier New"/>
      </w:rPr>
    </w:lvl>
    <w:lvl w:ilvl="5" w:tplc="C876DBD2">
      <w:numFmt w:val="bullet"/>
      <w:lvlText w:val=""/>
      <w:lvlJc w:val="left"/>
      <w:pPr>
        <w:ind w:left="3960" w:firstLine="0"/>
      </w:pPr>
      <w:rPr>
        <w:rFonts w:ascii="Wingdings" w:eastAsia="Wingdings" w:hAnsi="Wingdings" w:cs="Wingdings"/>
      </w:rPr>
    </w:lvl>
    <w:lvl w:ilvl="6" w:tplc="A7E8DE9A">
      <w:numFmt w:val="bullet"/>
      <w:lvlText w:val=""/>
      <w:lvlJc w:val="left"/>
      <w:pPr>
        <w:ind w:left="4680" w:firstLine="0"/>
      </w:pPr>
      <w:rPr>
        <w:rFonts w:ascii="Symbol" w:hAnsi="Symbol"/>
      </w:rPr>
    </w:lvl>
    <w:lvl w:ilvl="7" w:tplc="74D8005C">
      <w:numFmt w:val="bullet"/>
      <w:lvlText w:val="o"/>
      <w:lvlJc w:val="left"/>
      <w:pPr>
        <w:ind w:left="5400" w:firstLine="0"/>
      </w:pPr>
      <w:rPr>
        <w:rFonts w:ascii="Courier New" w:hAnsi="Courier New" w:cs="Courier New"/>
      </w:rPr>
    </w:lvl>
    <w:lvl w:ilvl="8" w:tplc="31C813A4">
      <w:numFmt w:val="bullet"/>
      <w:lvlText w:val=""/>
      <w:lvlJc w:val="left"/>
      <w:pPr>
        <w:ind w:left="6120" w:firstLine="0"/>
      </w:pPr>
      <w:rPr>
        <w:rFonts w:ascii="Wingdings" w:eastAsia="Wingdings" w:hAnsi="Wingdings" w:cs="Wingdings"/>
      </w:rPr>
    </w:lvl>
  </w:abstractNum>
  <w:abstractNum w:abstractNumId="10" w15:restartNumberingAfterBreak="0">
    <w:nsid w:val="4C3A2014"/>
    <w:multiLevelType w:val="hybridMultilevel"/>
    <w:tmpl w:val="CE7E2DD0"/>
    <w:name w:val="Nummerierungsliste 18"/>
    <w:lvl w:ilvl="0" w:tplc="09681DFC">
      <w:numFmt w:val="bullet"/>
      <w:lvlText w:val=""/>
      <w:lvlJc w:val="left"/>
      <w:pPr>
        <w:ind w:left="360" w:firstLine="0"/>
      </w:pPr>
      <w:rPr>
        <w:rFonts w:ascii="Symbol" w:hAnsi="Symbol"/>
        <w:sz w:val="20"/>
      </w:rPr>
    </w:lvl>
    <w:lvl w:ilvl="1" w:tplc="D03AC3C4">
      <w:numFmt w:val="bullet"/>
      <w:lvlText w:val="o"/>
      <w:lvlJc w:val="left"/>
      <w:pPr>
        <w:ind w:left="1080" w:firstLine="0"/>
      </w:pPr>
      <w:rPr>
        <w:rFonts w:ascii="Courier New" w:hAnsi="Courier New"/>
        <w:sz w:val="20"/>
      </w:rPr>
    </w:lvl>
    <w:lvl w:ilvl="2" w:tplc="DFDA690C">
      <w:numFmt w:val="bullet"/>
      <w:lvlText w:val=""/>
      <w:lvlJc w:val="left"/>
      <w:pPr>
        <w:ind w:left="1800" w:firstLine="0"/>
      </w:pPr>
      <w:rPr>
        <w:rFonts w:ascii="Wingdings" w:eastAsia="Wingdings" w:hAnsi="Wingdings" w:cs="Wingdings"/>
        <w:sz w:val="20"/>
      </w:rPr>
    </w:lvl>
    <w:lvl w:ilvl="3" w:tplc="59C65CF0">
      <w:numFmt w:val="bullet"/>
      <w:lvlText w:val=""/>
      <w:lvlJc w:val="left"/>
      <w:pPr>
        <w:ind w:left="2520" w:firstLine="0"/>
      </w:pPr>
      <w:rPr>
        <w:rFonts w:ascii="Wingdings" w:eastAsia="Wingdings" w:hAnsi="Wingdings" w:cs="Wingdings"/>
        <w:sz w:val="20"/>
      </w:rPr>
    </w:lvl>
    <w:lvl w:ilvl="4" w:tplc="00E0E47E">
      <w:numFmt w:val="bullet"/>
      <w:lvlText w:val=""/>
      <w:lvlJc w:val="left"/>
      <w:pPr>
        <w:ind w:left="3240" w:firstLine="0"/>
      </w:pPr>
      <w:rPr>
        <w:rFonts w:ascii="Wingdings" w:eastAsia="Wingdings" w:hAnsi="Wingdings" w:cs="Wingdings"/>
        <w:sz w:val="20"/>
      </w:rPr>
    </w:lvl>
    <w:lvl w:ilvl="5" w:tplc="7138D8A8">
      <w:numFmt w:val="bullet"/>
      <w:lvlText w:val=""/>
      <w:lvlJc w:val="left"/>
      <w:pPr>
        <w:ind w:left="3960" w:firstLine="0"/>
      </w:pPr>
      <w:rPr>
        <w:rFonts w:ascii="Wingdings" w:eastAsia="Wingdings" w:hAnsi="Wingdings" w:cs="Wingdings"/>
        <w:sz w:val="20"/>
      </w:rPr>
    </w:lvl>
    <w:lvl w:ilvl="6" w:tplc="6262E192">
      <w:numFmt w:val="bullet"/>
      <w:lvlText w:val=""/>
      <w:lvlJc w:val="left"/>
      <w:pPr>
        <w:ind w:left="4680" w:firstLine="0"/>
      </w:pPr>
      <w:rPr>
        <w:rFonts w:ascii="Wingdings" w:eastAsia="Wingdings" w:hAnsi="Wingdings" w:cs="Wingdings"/>
        <w:sz w:val="20"/>
      </w:rPr>
    </w:lvl>
    <w:lvl w:ilvl="7" w:tplc="3C1C92AE">
      <w:numFmt w:val="bullet"/>
      <w:lvlText w:val=""/>
      <w:lvlJc w:val="left"/>
      <w:pPr>
        <w:ind w:left="5400" w:firstLine="0"/>
      </w:pPr>
      <w:rPr>
        <w:rFonts w:ascii="Wingdings" w:eastAsia="Wingdings" w:hAnsi="Wingdings" w:cs="Wingdings"/>
        <w:sz w:val="20"/>
      </w:rPr>
    </w:lvl>
    <w:lvl w:ilvl="8" w:tplc="A552B160">
      <w:numFmt w:val="bullet"/>
      <w:lvlText w:val=""/>
      <w:lvlJc w:val="left"/>
      <w:pPr>
        <w:ind w:left="6120" w:firstLine="0"/>
      </w:pPr>
      <w:rPr>
        <w:rFonts w:ascii="Wingdings" w:eastAsia="Wingdings" w:hAnsi="Wingdings" w:cs="Wingdings"/>
        <w:sz w:val="20"/>
      </w:rPr>
    </w:lvl>
  </w:abstractNum>
  <w:abstractNum w:abstractNumId="11" w15:restartNumberingAfterBreak="0">
    <w:nsid w:val="539B350B"/>
    <w:multiLevelType w:val="hybridMultilevel"/>
    <w:tmpl w:val="351CFD0C"/>
    <w:name w:val="Nummerierungsliste 2"/>
    <w:lvl w:ilvl="0" w:tplc="81B8D6A6">
      <w:numFmt w:val="bullet"/>
      <w:lvlText w:val="–"/>
      <w:lvlJc w:val="left"/>
      <w:pPr>
        <w:ind w:left="360" w:firstLine="0"/>
      </w:pPr>
      <w:rPr>
        <w:rFonts w:ascii="Arial" w:eastAsia="Times New Roman" w:hAnsi="Arial" w:cs="Arial"/>
      </w:rPr>
    </w:lvl>
    <w:lvl w:ilvl="1" w:tplc="3A006C5C">
      <w:numFmt w:val="bullet"/>
      <w:lvlText w:val="o"/>
      <w:lvlJc w:val="left"/>
      <w:pPr>
        <w:ind w:left="1080" w:firstLine="0"/>
      </w:pPr>
      <w:rPr>
        <w:rFonts w:ascii="Courier New" w:hAnsi="Courier New" w:cs="Courier New"/>
      </w:rPr>
    </w:lvl>
    <w:lvl w:ilvl="2" w:tplc="67FEEC4E">
      <w:numFmt w:val="bullet"/>
      <w:lvlText w:val=""/>
      <w:lvlJc w:val="left"/>
      <w:pPr>
        <w:ind w:left="1800" w:firstLine="0"/>
      </w:pPr>
      <w:rPr>
        <w:rFonts w:ascii="Wingdings" w:eastAsia="Wingdings" w:hAnsi="Wingdings" w:cs="Wingdings"/>
      </w:rPr>
    </w:lvl>
    <w:lvl w:ilvl="3" w:tplc="F2BCDC24">
      <w:numFmt w:val="bullet"/>
      <w:lvlText w:val=""/>
      <w:lvlJc w:val="left"/>
      <w:pPr>
        <w:ind w:left="2520" w:firstLine="0"/>
      </w:pPr>
      <w:rPr>
        <w:rFonts w:ascii="Symbol" w:hAnsi="Symbol"/>
      </w:rPr>
    </w:lvl>
    <w:lvl w:ilvl="4" w:tplc="F84889DE">
      <w:numFmt w:val="bullet"/>
      <w:lvlText w:val="o"/>
      <w:lvlJc w:val="left"/>
      <w:pPr>
        <w:ind w:left="3240" w:firstLine="0"/>
      </w:pPr>
      <w:rPr>
        <w:rFonts w:ascii="Courier New" w:hAnsi="Courier New" w:cs="Courier New"/>
      </w:rPr>
    </w:lvl>
    <w:lvl w:ilvl="5" w:tplc="A5425090">
      <w:numFmt w:val="bullet"/>
      <w:lvlText w:val=""/>
      <w:lvlJc w:val="left"/>
      <w:pPr>
        <w:ind w:left="3960" w:firstLine="0"/>
      </w:pPr>
      <w:rPr>
        <w:rFonts w:ascii="Wingdings" w:eastAsia="Wingdings" w:hAnsi="Wingdings" w:cs="Wingdings"/>
      </w:rPr>
    </w:lvl>
    <w:lvl w:ilvl="6" w:tplc="0F8CCD66">
      <w:numFmt w:val="bullet"/>
      <w:lvlText w:val=""/>
      <w:lvlJc w:val="left"/>
      <w:pPr>
        <w:ind w:left="4680" w:firstLine="0"/>
      </w:pPr>
      <w:rPr>
        <w:rFonts w:ascii="Symbol" w:hAnsi="Symbol"/>
      </w:rPr>
    </w:lvl>
    <w:lvl w:ilvl="7" w:tplc="665A26D0">
      <w:numFmt w:val="bullet"/>
      <w:lvlText w:val="o"/>
      <w:lvlJc w:val="left"/>
      <w:pPr>
        <w:ind w:left="5400" w:firstLine="0"/>
      </w:pPr>
      <w:rPr>
        <w:rFonts w:ascii="Courier New" w:hAnsi="Courier New" w:cs="Courier New"/>
      </w:rPr>
    </w:lvl>
    <w:lvl w:ilvl="8" w:tplc="3B7A3466">
      <w:numFmt w:val="bullet"/>
      <w:lvlText w:val=""/>
      <w:lvlJc w:val="left"/>
      <w:pPr>
        <w:ind w:left="6120" w:firstLine="0"/>
      </w:pPr>
      <w:rPr>
        <w:rFonts w:ascii="Wingdings" w:eastAsia="Wingdings" w:hAnsi="Wingdings" w:cs="Wingdings"/>
      </w:rPr>
    </w:lvl>
  </w:abstractNum>
  <w:abstractNum w:abstractNumId="12" w15:restartNumberingAfterBreak="0">
    <w:nsid w:val="59DD4522"/>
    <w:multiLevelType w:val="multilevel"/>
    <w:tmpl w:val="D8F8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0174DE"/>
    <w:multiLevelType w:val="hybridMultilevel"/>
    <w:tmpl w:val="1EA87DA4"/>
    <w:lvl w:ilvl="0" w:tplc="318A0BBA">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B9480C"/>
    <w:multiLevelType w:val="hybridMultilevel"/>
    <w:tmpl w:val="57A4B5CA"/>
    <w:lvl w:ilvl="0" w:tplc="B9160F6E">
      <w:numFmt w:val="none"/>
      <w:lvlText w:val=""/>
      <w:lvlJc w:val="left"/>
      <w:pPr>
        <w:tabs>
          <w:tab w:val="num" w:pos="360"/>
        </w:tabs>
        <w:ind w:left="360" w:hanging="360"/>
      </w:pPr>
    </w:lvl>
    <w:lvl w:ilvl="1" w:tplc="499C359A">
      <w:numFmt w:val="none"/>
      <w:lvlText w:val=""/>
      <w:lvlJc w:val="left"/>
      <w:pPr>
        <w:tabs>
          <w:tab w:val="num" w:pos="360"/>
        </w:tabs>
        <w:ind w:left="360" w:hanging="360"/>
      </w:pPr>
    </w:lvl>
    <w:lvl w:ilvl="2" w:tplc="A4084C6E">
      <w:numFmt w:val="none"/>
      <w:lvlText w:val=""/>
      <w:lvlJc w:val="left"/>
      <w:pPr>
        <w:tabs>
          <w:tab w:val="num" w:pos="360"/>
        </w:tabs>
        <w:ind w:left="360" w:hanging="360"/>
      </w:pPr>
    </w:lvl>
    <w:lvl w:ilvl="3" w:tplc="68641B34">
      <w:numFmt w:val="none"/>
      <w:lvlText w:val=""/>
      <w:lvlJc w:val="left"/>
      <w:pPr>
        <w:tabs>
          <w:tab w:val="num" w:pos="360"/>
        </w:tabs>
        <w:ind w:left="360" w:hanging="360"/>
      </w:pPr>
    </w:lvl>
    <w:lvl w:ilvl="4" w:tplc="E4CE4678">
      <w:numFmt w:val="none"/>
      <w:lvlText w:val=""/>
      <w:lvlJc w:val="left"/>
      <w:pPr>
        <w:tabs>
          <w:tab w:val="num" w:pos="360"/>
        </w:tabs>
        <w:ind w:left="360" w:hanging="360"/>
      </w:pPr>
    </w:lvl>
    <w:lvl w:ilvl="5" w:tplc="FC4ED54A">
      <w:numFmt w:val="none"/>
      <w:lvlText w:val=""/>
      <w:lvlJc w:val="left"/>
      <w:pPr>
        <w:tabs>
          <w:tab w:val="num" w:pos="360"/>
        </w:tabs>
        <w:ind w:left="360" w:hanging="360"/>
      </w:pPr>
    </w:lvl>
    <w:lvl w:ilvl="6" w:tplc="F6244D4C">
      <w:numFmt w:val="none"/>
      <w:lvlText w:val=""/>
      <w:lvlJc w:val="left"/>
      <w:pPr>
        <w:tabs>
          <w:tab w:val="num" w:pos="360"/>
        </w:tabs>
        <w:ind w:left="360" w:hanging="360"/>
      </w:pPr>
    </w:lvl>
    <w:lvl w:ilvl="7" w:tplc="B388D4DC">
      <w:numFmt w:val="none"/>
      <w:lvlText w:val=""/>
      <w:lvlJc w:val="left"/>
      <w:pPr>
        <w:tabs>
          <w:tab w:val="num" w:pos="360"/>
        </w:tabs>
        <w:ind w:left="360" w:hanging="360"/>
      </w:pPr>
    </w:lvl>
    <w:lvl w:ilvl="8" w:tplc="7D7EE3E2">
      <w:numFmt w:val="none"/>
      <w:lvlText w:val=""/>
      <w:lvlJc w:val="left"/>
      <w:pPr>
        <w:tabs>
          <w:tab w:val="num" w:pos="360"/>
        </w:tabs>
        <w:ind w:left="360" w:hanging="360"/>
      </w:pPr>
    </w:lvl>
  </w:abstractNum>
  <w:num w:numId="1" w16cid:durableId="888764604">
    <w:abstractNumId w:val="9"/>
  </w:num>
  <w:num w:numId="2" w16cid:durableId="1551067658">
    <w:abstractNumId w:val="11"/>
  </w:num>
  <w:num w:numId="3" w16cid:durableId="1846898877">
    <w:abstractNumId w:val="14"/>
  </w:num>
  <w:num w:numId="4" w16cid:durableId="654575466">
    <w:abstractNumId w:val="5"/>
  </w:num>
  <w:num w:numId="5" w16cid:durableId="1736007369">
    <w:abstractNumId w:val="13"/>
  </w:num>
  <w:num w:numId="6" w16cid:durableId="1190215568">
    <w:abstractNumId w:val="0"/>
  </w:num>
  <w:num w:numId="7" w16cid:durableId="1806846926">
    <w:abstractNumId w:val="6"/>
  </w:num>
  <w:num w:numId="8" w16cid:durableId="859050637">
    <w:abstractNumId w:val="12"/>
  </w:num>
  <w:num w:numId="9" w16cid:durableId="1127309115">
    <w:abstractNumId w:val="4"/>
  </w:num>
  <w:num w:numId="10" w16cid:durableId="441386571">
    <w:abstractNumId w:val="2"/>
  </w:num>
  <w:num w:numId="11" w16cid:durableId="688676363">
    <w:abstractNumId w:val="10"/>
  </w:num>
  <w:num w:numId="12" w16cid:durableId="122384022">
    <w:abstractNumId w:val="7"/>
  </w:num>
  <w:num w:numId="13" w16cid:durableId="227107296">
    <w:abstractNumId w:val="3"/>
  </w:num>
  <w:num w:numId="14" w16cid:durableId="1511988152">
    <w:abstractNumId w:val="1"/>
  </w:num>
  <w:num w:numId="15" w16cid:durableId="6596931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8"/>
  <w:hyphenationZone w:val="425"/>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D38"/>
    <w:rsid w:val="00000A12"/>
    <w:rsid w:val="000016AA"/>
    <w:rsid w:val="00043148"/>
    <w:rsid w:val="00043176"/>
    <w:rsid w:val="00057C5C"/>
    <w:rsid w:val="0006114E"/>
    <w:rsid w:val="00063F87"/>
    <w:rsid w:val="0007381C"/>
    <w:rsid w:val="00081D57"/>
    <w:rsid w:val="00092851"/>
    <w:rsid w:val="000A0CFD"/>
    <w:rsid w:val="000A3A9A"/>
    <w:rsid w:val="000A6438"/>
    <w:rsid w:val="000C3E3E"/>
    <w:rsid w:val="000C59F4"/>
    <w:rsid w:val="000C7FF5"/>
    <w:rsid w:val="000E2AE7"/>
    <w:rsid w:val="000E2DD3"/>
    <w:rsid w:val="000F080F"/>
    <w:rsid w:val="0012651B"/>
    <w:rsid w:val="00150AA0"/>
    <w:rsid w:val="0017510C"/>
    <w:rsid w:val="001841ED"/>
    <w:rsid w:val="00184274"/>
    <w:rsid w:val="001853D1"/>
    <w:rsid w:val="001B06FE"/>
    <w:rsid w:val="001D2E71"/>
    <w:rsid w:val="001D738A"/>
    <w:rsid w:val="001D7E7C"/>
    <w:rsid w:val="001F535E"/>
    <w:rsid w:val="00200468"/>
    <w:rsid w:val="00235D78"/>
    <w:rsid w:val="00247806"/>
    <w:rsid w:val="002605E7"/>
    <w:rsid w:val="00263D1C"/>
    <w:rsid w:val="00266324"/>
    <w:rsid w:val="00271B0F"/>
    <w:rsid w:val="002815B1"/>
    <w:rsid w:val="002856A2"/>
    <w:rsid w:val="00285D75"/>
    <w:rsid w:val="002968AA"/>
    <w:rsid w:val="002A39BA"/>
    <w:rsid w:val="002B2834"/>
    <w:rsid w:val="002C0B52"/>
    <w:rsid w:val="002D2DC4"/>
    <w:rsid w:val="002D660F"/>
    <w:rsid w:val="002E63A8"/>
    <w:rsid w:val="002F0BA4"/>
    <w:rsid w:val="00307B96"/>
    <w:rsid w:val="003218D5"/>
    <w:rsid w:val="0032410D"/>
    <w:rsid w:val="00330463"/>
    <w:rsid w:val="003416BD"/>
    <w:rsid w:val="003549DC"/>
    <w:rsid w:val="00360494"/>
    <w:rsid w:val="003A321B"/>
    <w:rsid w:val="003A3968"/>
    <w:rsid w:val="003B0DE5"/>
    <w:rsid w:val="003D3E9A"/>
    <w:rsid w:val="003D4230"/>
    <w:rsid w:val="003E7733"/>
    <w:rsid w:val="0040129B"/>
    <w:rsid w:val="00405936"/>
    <w:rsid w:val="0042229C"/>
    <w:rsid w:val="00423705"/>
    <w:rsid w:val="00445A59"/>
    <w:rsid w:val="00447E4D"/>
    <w:rsid w:val="00460A7B"/>
    <w:rsid w:val="00484AE5"/>
    <w:rsid w:val="004915C6"/>
    <w:rsid w:val="004969E4"/>
    <w:rsid w:val="00497E5C"/>
    <w:rsid w:val="004A0D02"/>
    <w:rsid w:val="004A2B86"/>
    <w:rsid w:val="004B0416"/>
    <w:rsid w:val="004E2BAE"/>
    <w:rsid w:val="004F1E05"/>
    <w:rsid w:val="00501B65"/>
    <w:rsid w:val="005059E0"/>
    <w:rsid w:val="00512895"/>
    <w:rsid w:val="005162ED"/>
    <w:rsid w:val="005243A5"/>
    <w:rsid w:val="0052793A"/>
    <w:rsid w:val="005318E1"/>
    <w:rsid w:val="00535087"/>
    <w:rsid w:val="00546CC7"/>
    <w:rsid w:val="00557390"/>
    <w:rsid w:val="005828F8"/>
    <w:rsid w:val="00583EDC"/>
    <w:rsid w:val="005A1332"/>
    <w:rsid w:val="005A41F7"/>
    <w:rsid w:val="005E1D98"/>
    <w:rsid w:val="005F5962"/>
    <w:rsid w:val="00610F3B"/>
    <w:rsid w:val="00631BD1"/>
    <w:rsid w:val="00635A8F"/>
    <w:rsid w:val="00640785"/>
    <w:rsid w:val="00643EC0"/>
    <w:rsid w:val="00646243"/>
    <w:rsid w:val="00657E1A"/>
    <w:rsid w:val="00665D9E"/>
    <w:rsid w:val="006757D1"/>
    <w:rsid w:val="00682C2B"/>
    <w:rsid w:val="00697F29"/>
    <w:rsid w:val="006B5CCB"/>
    <w:rsid w:val="006B62D1"/>
    <w:rsid w:val="006D4615"/>
    <w:rsid w:val="006D4BF2"/>
    <w:rsid w:val="006E0201"/>
    <w:rsid w:val="006E3A97"/>
    <w:rsid w:val="006E5CF4"/>
    <w:rsid w:val="007066EC"/>
    <w:rsid w:val="00713BC7"/>
    <w:rsid w:val="00720484"/>
    <w:rsid w:val="00726B91"/>
    <w:rsid w:val="00737DD3"/>
    <w:rsid w:val="00742343"/>
    <w:rsid w:val="00760452"/>
    <w:rsid w:val="00763785"/>
    <w:rsid w:val="00764271"/>
    <w:rsid w:val="00793A53"/>
    <w:rsid w:val="00794118"/>
    <w:rsid w:val="007B4213"/>
    <w:rsid w:val="007B43E6"/>
    <w:rsid w:val="007E7ADD"/>
    <w:rsid w:val="00803962"/>
    <w:rsid w:val="008058DD"/>
    <w:rsid w:val="008060CC"/>
    <w:rsid w:val="008167B9"/>
    <w:rsid w:val="00816C47"/>
    <w:rsid w:val="00823886"/>
    <w:rsid w:val="008437E1"/>
    <w:rsid w:val="00857E6F"/>
    <w:rsid w:val="00871F56"/>
    <w:rsid w:val="0087245E"/>
    <w:rsid w:val="008850F4"/>
    <w:rsid w:val="00887898"/>
    <w:rsid w:val="008A7C52"/>
    <w:rsid w:val="008B0649"/>
    <w:rsid w:val="008C5C1C"/>
    <w:rsid w:val="008C6CE9"/>
    <w:rsid w:val="008D2DB2"/>
    <w:rsid w:val="008E1808"/>
    <w:rsid w:val="008F1B4D"/>
    <w:rsid w:val="00907BE0"/>
    <w:rsid w:val="00910D1D"/>
    <w:rsid w:val="00916845"/>
    <w:rsid w:val="00916E69"/>
    <w:rsid w:val="009211DF"/>
    <w:rsid w:val="009246A4"/>
    <w:rsid w:val="009360B2"/>
    <w:rsid w:val="0093774D"/>
    <w:rsid w:val="00947F83"/>
    <w:rsid w:val="00954878"/>
    <w:rsid w:val="00983328"/>
    <w:rsid w:val="0099467F"/>
    <w:rsid w:val="009C103E"/>
    <w:rsid w:val="009D657D"/>
    <w:rsid w:val="009F54A2"/>
    <w:rsid w:val="00A02C38"/>
    <w:rsid w:val="00A32138"/>
    <w:rsid w:val="00A32CBC"/>
    <w:rsid w:val="00A52279"/>
    <w:rsid w:val="00A55A4B"/>
    <w:rsid w:val="00A65321"/>
    <w:rsid w:val="00A7164A"/>
    <w:rsid w:val="00AA4466"/>
    <w:rsid w:val="00AB0196"/>
    <w:rsid w:val="00AC26AE"/>
    <w:rsid w:val="00AC512F"/>
    <w:rsid w:val="00AD6284"/>
    <w:rsid w:val="00AF21D4"/>
    <w:rsid w:val="00B0433F"/>
    <w:rsid w:val="00B06EDD"/>
    <w:rsid w:val="00B12BFD"/>
    <w:rsid w:val="00B13AE5"/>
    <w:rsid w:val="00B3479F"/>
    <w:rsid w:val="00B34A55"/>
    <w:rsid w:val="00B4397C"/>
    <w:rsid w:val="00B533E5"/>
    <w:rsid w:val="00B54EFC"/>
    <w:rsid w:val="00B658CA"/>
    <w:rsid w:val="00B666CE"/>
    <w:rsid w:val="00B754BB"/>
    <w:rsid w:val="00BD23A4"/>
    <w:rsid w:val="00BE0728"/>
    <w:rsid w:val="00C03A32"/>
    <w:rsid w:val="00C23195"/>
    <w:rsid w:val="00C34734"/>
    <w:rsid w:val="00C55156"/>
    <w:rsid w:val="00C56142"/>
    <w:rsid w:val="00C57A09"/>
    <w:rsid w:val="00C6217D"/>
    <w:rsid w:val="00CA0C83"/>
    <w:rsid w:val="00CA3B67"/>
    <w:rsid w:val="00CB71E3"/>
    <w:rsid w:val="00CC42A4"/>
    <w:rsid w:val="00CD28E0"/>
    <w:rsid w:val="00CD55EE"/>
    <w:rsid w:val="00CD5BE8"/>
    <w:rsid w:val="00CD784D"/>
    <w:rsid w:val="00CE3D25"/>
    <w:rsid w:val="00CF06C1"/>
    <w:rsid w:val="00D10AA0"/>
    <w:rsid w:val="00D1251F"/>
    <w:rsid w:val="00D134CC"/>
    <w:rsid w:val="00D2181C"/>
    <w:rsid w:val="00D219FD"/>
    <w:rsid w:val="00D335F4"/>
    <w:rsid w:val="00D410E9"/>
    <w:rsid w:val="00D428E5"/>
    <w:rsid w:val="00D44326"/>
    <w:rsid w:val="00D47332"/>
    <w:rsid w:val="00D66AD7"/>
    <w:rsid w:val="00D811D2"/>
    <w:rsid w:val="00D82833"/>
    <w:rsid w:val="00DA0C7D"/>
    <w:rsid w:val="00DA5CD2"/>
    <w:rsid w:val="00DC2151"/>
    <w:rsid w:val="00DC622D"/>
    <w:rsid w:val="00DD0D1E"/>
    <w:rsid w:val="00DE2FA6"/>
    <w:rsid w:val="00DF253B"/>
    <w:rsid w:val="00DF52F4"/>
    <w:rsid w:val="00E10006"/>
    <w:rsid w:val="00E1232B"/>
    <w:rsid w:val="00E142DE"/>
    <w:rsid w:val="00E149A8"/>
    <w:rsid w:val="00E17000"/>
    <w:rsid w:val="00E21595"/>
    <w:rsid w:val="00E22A0A"/>
    <w:rsid w:val="00E26694"/>
    <w:rsid w:val="00E35EC9"/>
    <w:rsid w:val="00E43B18"/>
    <w:rsid w:val="00E5452C"/>
    <w:rsid w:val="00E63345"/>
    <w:rsid w:val="00E63B18"/>
    <w:rsid w:val="00E73A5D"/>
    <w:rsid w:val="00E835E6"/>
    <w:rsid w:val="00E8528C"/>
    <w:rsid w:val="00EA5A21"/>
    <w:rsid w:val="00EB75DA"/>
    <w:rsid w:val="00EC29E8"/>
    <w:rsid w:val="00EF298C"/>
    <w:rsid w:val="00EF729F"/>
    <w:rsid w:val="00F00263"/>
    <w:rsid w:val="00F00919"/>
    <w:rsid w:val="00F046EA"/>
    <w:rsid w:val="00F1068F"/>
    <w:rsid w:val="00F12FF5"/>
    <w:rsid w:val="00F402A7"/>
    <w:rsid w:val="00F405EB"/>
    <w:rsid w:val="00F41B2D"/>
    <w:rsid w:val="00F41B74"/>
    <w:rsid w:val="00F45CC0"/>
    <w:rsid w:val="00F56049"/>
    <w:rsid w:val="00F6181D"/>
    <w:rsid w:val="00F63DB6"/>
    <w:rsid w:val="00F83C5B"/>
    <w:rsid w:val="00F912B2"/>
    <w:rsid w:val="00F9137D"/>
    <w:rsid w:val="00F97171"/>
    <w:rsid w:val="00FA5606"/>
    <w:rsid w:val="00FB4B5C"/>
    <w:rsid w:val="00FC2DC9"/>
    <w:rsid w:val="00FC30B3"/>
    <w:rsid w:val="00FD02B7"/>
    <w:rsid w:val="00FE0D38"/>
    <w:rsid w:val="00FF701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3B7D0"/>
  <w15:docId w15:val="{B927FA47-862B-4DEE-AC53-AC1A9A9E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kern w:val="1"/>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Hyperlink" w:uiPriority="0"/>
    <w:lsdException w:name="Strong" w:uiPriority="22" w:qFormat="1"/>
    <w:lsdException w:name="Emphasis" w:uiPriority="2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11DF"/>
    <w:rPr>
      <w:rFonts w:ascii="Times New Roman" w:eastAsia="Times New Roman" w:hAnsi="Times New Roman" w:cs="Times New Roman"/>
      <w:lang w:val="en-GB" w:eastAsia="en-GB"/>
    </w:rPr>
  </w:style>
  <w:style w:type="paragraph" w:styleId="berschrift1">
    <w:name w:val="heading 1"/>
    <w:basedOn w:val="Standard"/>
    <w:next w:val="Standard"/>
    <w:link w:val="berschrift1Zchn"/>
    <w:uiPriority w:val="9"/>
    <w:qFormat/>
    <w:rsid w:val="003241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D335F4"/>
    <w:pPr>
      <w:keepNext/>
      <w:keepLines/>
      <w:spacing w:before="40"/>
      <w:outlineLvl w:val="1"/>
    </w:pPr>
    <w:rPr>
      <w:rFonts w:asciiTheme="majorHAnsi" w:eastAsiaTheme="majorEastAsia" w:hAnsiTheme="majorHAnsi" w:cstheme="majorBidi"/>
      <w:color w:val="365F91" w:themeColor="accent1" w:themeShade="BF"/>
      <w:kern w:val="2"/>
      <w:sz w:val="26"/>
      <w:szCs w:val="26"/>
      <w:lang w:val="de-DE" w:eastAsia="en-US"/>
      <w14:ligatures w14:val="standardContextual"/>
    </w:rPr>
  </w:style>
  <w:style w:type="paragraph" w:styleId="berschrift3">
    <w:name w:val="heading 3"/>
    <w:basedOn w:val="Standard"/>
    <w:next w:val="Standard"/>
    <w:link w:val="berschrift3Zchn"/>
    <w:uiPriority w:val="9"/>
    <w:unhideWhenUsed/>
    <w:qFormat/>
    <w:rsid w:val="00D335F4"/>
    <w:pPr>
      <w:keepNext/>
      <w:keepLines/>
      <w:spacing w:before="40"/>
      <w:outlineLvl w:val="2"/>
    </w:pPr>
    <w:rPr>
      <w:rFonts w:asciiTheme="majorHAnsi" w:eastAsiaTheme="majorEastAsia" w:hAnsiTheme="majorHAnsi" w:cstheme="majorBidi"/>
      <w:color w:val="243F60" w:themeColor="accent1" w:themeShade="7F"/>
      <w:kern w:val="2"/>
      <w:lang w:val="de-DE" w:eastAsia="en-US"/>
      <w14:ligatures w14:val="standardContextual"/>
    </w:rPr>
  </w:style>
  <w:style w:type="paragraph" w:styleId="berschrift4">
    <w:name w:val="heading 4"/>
    <w:basedOn w:val="Standard"/>
    <w:next w:val="Standard"/>
    <w:link w:val="berschrift4Zchn"/>
    <w:uiPriority w:val="9"/>
    <w:qFormat/>
    <w:rsid w:val="00D4733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1">
    <w:name w:val="p1"/>
    <w:basedOn w:val="Standard"/>
    <w:qFormat/>
    <w:rPr>
      <w:rFonts w:ascii="Helvetica" w:hAnsi="Helvetica"/>
      <w:sz w:val="18"/>
      <w:szCs w:val="18"/>
      <w:lang w:val="en-US"/>
    </w:rPr>
  </w:style>
  <w:style w:type="paragraph" w:styleId="Listenabsatz">
    <w:name w:val="List Paragraph"/>
    <w:basedOn w:val="Standard"/>
    <w:uiPriority w:val="34"/>
    <w:qFormat/>
    <w:pPr>
      <w:ind w:left="720"/>
      <w:contextualSpacing/>
    </w:pPr>
  </w:style>
  <w:style w:type="paragraph" w:customStyle="1" w:styleId="DefaultText">
    <w:name w:val="Default Text"/>
    <w:qFormat/>
    <w:pPr>
      <w:widowControl w:val="0"/>
      <w:suppressAutoHyphens/>
    </w:pPr>
    <w:rPr>
      <w:rFonts w:ascii="Arial" w:eastAsia="Arial Unicode MS" w:hAnsi="Arial" w:cs="Tahoma"/>
      <w:lang w:eastAsia="de-DE"/>
    </w:rPr>
  </w:style>
  <w:style w:type="paragraph" w:styleId="Funotentext">
    <w:name w:val="footnote text"/>
    <w:basedOn w:val="Standard"/>
    <w:qFormat/>
    <w:pPr>
      <w:widowControl w:val="0"/>
      <w:suppressAutoHyphens/>
    </w:pPr>
    <w:rPr>
      <w:rFonts w:ascii="Arial" w:eastAsia="Arial Unicode MS" w:hAnsi="Arial" w:cs="Tahoma"/>
      <w:sz w:val="20"/>
      <w:szCs w:val="20"/>
      <w:lang w:val="de-DE" w:eastAsia="de-DE"/>
    </w:rPr>
  </w:style>
  <w:style w:type="paragraph" w:customStyle="1" w:styleId="CommentText">
    <w:name w:val="Comment Text"/>
    <w:basedOn w:val="Standard"/>
    <w:qFormat/>
    <w:rPr>
      <w:sz w:val="20"/>
      <w:szCs w:val="20"/>
    </w:rPr>
  </w:style>
  <w:style w:type="paragraph" w:customStyle="1" w:styleId="CommentSubject">
    <w:name w:val="Comment Subject"/>
    <w:basedOn w:val="CommentText"/>
    <w:next w:val="CommentText"/>
    <w:qFormat/>
    <w:rPr>
      <w:b/>
      <w:bCs/>
    </w:rPr>
  </w:style>
  <w:style w:type="character" w:customStyle="1" w:styleId="apple-converted-space">
    <w:name w:val="apple-converted-space"/>
    <w:basedOn w:val="Absatz-Standardschriftart"/>
  </w:style>
  <w:style w:type="character" w:customStyle="1" w:styleId="FunotentextZchn">
    <w:name w:val="Fußnotentext Zchn"/>
    <w:basedOn w:val="Absatz-Standardschriftart"/>
    <w:rPr>
      <w:rFonts w:ascii="Arial" w:eastAsia="Arial Unicode MS" w:hAnsi="Arial" w:cs="Tahoma"/>
      <w:kern w:val="1"/>
      <w:sz w:val="20"/>
      <w:szCs w:val="20"/>
      <w:lang w:eastAsia="de-DE"/>
    </w:rPr>
  </w:style>
  <w:style w:type="paragraph" w:styleId="Kommentartext">
    <w:name w:val="annotation text"/>
    <w:basedOn w:val="Standard"/>
    <w:link w:val="KommentartextZchn"/>
    <w:uiPriority w:val="99"/>
    <w:rPr>
      <w:sz w:val="20"/>
      <w:szCs w:val="20"/>
    </w:rPr>
  </w:style>
  <w:style w:type="character" w:customStyle="1" w:styleId="KommentartextZchn">
    <w:name w:val="Kommentartext Zchn"/>
    <w:basedOn w:val="Absatz-Standardschriftart"/>
    <w:link w:val="Kommentartext"/>
    <w:uiPriority w:val="99"/>
    <w:rPr>
      <w:rFonts w:ascii="Times New Roman" w:eastAsia="Times New Roman" w:hAnsi="Times New Roman" w:cs="Times New Roman"/>
      <w:sz w:val="20"/>
      <w:szCs w:val="20"/>
      <w:lang w:val="en-GB" w:eastAsia="en-GB"/>
    </w:rPr>
  </w:style>
  <w:style w:type="character" w:styleId="Kommentarzeichen">
    <w:name w:val="annotation reference"/>
    <w:basedOn w:val="Absatz-Standardschriftart"/>
    <w:uiPriority w:val="99"/>
    <w:rPr>
      <w:sz w:val="16"/>
      <w:szCs w:val="16"/>
    </w:rPr>
  </w:style>
  <w:style w:type="paragraph" w:styleId="berarbeitung">
    <w:name w:val="Revision"/>
    <w:hidden/>
    <w:uiPriority w:val="99"/>
    <w:rsid w:val="007E7ADD"/>
    <w:rPr>
      <w:rFonts w:ascii="Times New Roman" w:eastAsia="Times New Roman" w:hAnsi="Times New Roman" w:cs="Times New Roman"/>
      <w:lang w:val="en-GB" w:eastAsia="en-GB"/>
    </w:rPr>
  </w:style>
  <w:style w:type="paragraph" w:styleId="Kommentarthema">
    <w:name w:val="annotation subject"/>
    <w:basedOn w:val="Kommentartext"/>
    <w:next w:val="Kommentartext"/>
    <w:link w:val="KommentarthemaZchn"/>
    <w:uiPriority w:val="99"/>
    <w:rsid w:val="00EC29E8"/>
    <w:rPr>
      <w:b/>
      <w:bCs/>
    </w:rPr>
  </w:style>
  <w:style w:type="character" w:customStyle="1" w:styleId="KommentarthemaZchn">
    <w:name w:val="Kommentarthema Zchn"/>
    <w:basedOn w:val="KommentartextZchn"/>
    <w:link w:val="Kommentarthema"/>
    <w:uiPriority w:val="99"/>
    <w:rsid w:val="00EC29E8"/>
    <w:rPr>
      <w:rFonts w:ascii="Times New Roman" w:eastAsia="Times New Roman" w:hAnsi="Times New Roman" w:cs="Times New Roman"/>
      <w:b/>
      <w:bCs/>
      <w:sz w:val="20"/>
      <w:szCs w:val="20"/>
      <w:lang w:val="en-GB" w:eastAsia="en-GB"/>
    </w:rPr>
  </w:style>
  <w:style w:type="character" w:styleId="Hyperlink">
    <w:name w:val="Hyperlink"/>
    <w:rsid w:val="005059E0"/>
    <w:rPr>
      <w:color w:val="0000FF"/>
      <w:u w:val="single"/>
    </w:rPr>
  </w:style>
  <w:style w:type="character" w:customStyle="1" w:styleId="AboutandContactBody">
    <w:name w:val="About and Contact Body"/>
    <w:basedOn w:val="Absatz-Standardschriftart"/>
    <w:rsid w:val="005059E0"/>
    <w:rPr>
      <w:rFonts w:ascii="Segoe UI" w:hAnsi="Segoe UI"/>
      <w:sz w:val="18"/>
    </w:rPr>
  </w:style>
  <w:style w:type="paragraph" w:styleId="Kopfzeile">
    <w:name w:val="header"/>
    <w:basedOn w:val="Standard"/>
    <w:link w:val="KopfzeileZchn"/>
    <w:uiPriority w:val="99"/>
    <w:rsid w:val="00B754BB"/>
    <w:pPr>
      <w:tabs>
        <w:tab w:val="center" w:pos="4536"/>
        <w:tab w:val="right" w:pos="9072"/>
      </w:tabs>
    </w:pPr>
  </w:style>
  <w:style w:type="character" w:customStyle="1" w:styleId="KopfzeileZchn">
    <w:name w:val="Kopfzeile Zchn"/>
    <w:basedOn w:val="Absatz-Standardschriftart"/>
    <w:link w:val="Kopfzeile"/>
    <w:uiPriority w:val="99"/>
    <w:rsid w:val="00B754BB"/>
    <w:rPr>
      <w:rFonts w:ascii="Times New Roman" w:eastAsia="Times New Roman" w:hAnsi="Times New Roman" w:cs="Times New Roman"/>
      <w:lang w:val="en-GB" w:eastAsia="en-GB"/>
    </w:rPr>
  </w:style>
  <w:style w:type="paragraph" w:styleId="Fuzeile">
    <w:name w:val="footer"/>
    <w:basedOn w:val="Standard"/>
    <w:link w:val="FuzeileZchn"/>
    <w:uiPriority w:val="99"/>
    <w:rsid w:val="00B754BB"/>
    <w:pPr>
      <w:tabs>
        <w:tab w:val="center" w:pos="4536"/>
        <w:tab w:val="right" w:pos="9072"/>
      </w:tabs>
    </w:pPr>
  </w:style>
  <w:style w:type="character" w:customStyle="1" w:styleId="FuzeileZchn">
    <w:name w:val="Fußzeile Zchn"/>
    <w:basedOn w:val="Absatz-Standardschriftart"/>
    <w:link w:val="Fuzeile"/>
    <w:uiPriority w:val="99"/>
    <w:rsid w:val="00B754BB"/>
    <w:rPr>
      <w:rFonts w:ascii="Times New Roman" w:eastAsia="Times New Roman" w:hAnsi="Times New Roman" w:cs="Times New Roman"/>
      <w:lang w:val="en-GB" w:eastAsia="en-GB"/>
    </w:rPr>
  </w:style>
  <w:style w:type="character" w:customStyle="1" w:styleId="berschrift2Zchn">
    <w:name w:val="Überschrift 2 Zchn"/>
    <w:basedOn w:val="Absatz-Standardschriftart"/>
    <w:link w:val="berschrift2"/>
    <w:uiPriority w:val="9"/>
    <w:rsid w:val="00D335F4"/>
    <w:rPr>
      <w:rFonts w:asciiTheme="majorHAnsi" w:eastAsiaTheme="majorEastAsia" w:hAnsiTheme="majorHAnsi" w:cstheme="majorBidi"/>
      <w:color w:val="365F91" w:themeColor="accent1" w:themeShade="BF"/>
      <w:kern w:val="2"/>
      <w:sz w:val="26"/>
      <w:szCs w:val="26"/>
      <w14:ligatures w14:val="standardContextual"/>
    </w:rPr>
  </w:style>
  <w:style w:type="character" w:customStyle="1" w:styleId="berschrift3Zchn">
    <w:name w:val="Überschrift 3 Zchn"/>
    <w:basedOn w:val="Absatz-Standardschriftart"/>
    <w:link w:val="berschrift3"/>
    <w:uiPriority w:val="9"/>
    <w:rsid w:val="00D335F4"/>
    <w:rPr>
      <w:rFonts w:asciiTheme="majorHAnsi" w:eastAsiaTheme="majorEastAsia" w:hAnsiTheme="majorHAnsi" w:cstheme="majorBidi"/>
      <w:color w:val="243F60" w:themeColor="accent1" w:themeShade="7F"/>
      <w:kern w:val="2"/>
      <w14:ligatures w14:val="standardContextual"/>
    </w:rPr>
  </w:style>
  <w:style w:type="character" w:customStyle="1" w:styleId="AboutandContactHeadline">
    <w:name w:val="About and Contact Headline"/>
    <w:basedOn w:val="Absatz-Standardschriftart"/>
    <w:rsid w:val="00D335F4"/>
    <w:rPr>
      <w:rFonts w:ascii="Segoe UI" w:hAnsi="Segoe UI"/>
      <w:b/>
      <w:bCs/>
      <w:sz w:val="18"/>
    </w:rPr>
  </w:style>
  <w:style w:type="character" w:styleId="NichtaufgelsteErwhnung">
    <w:name w:val="Unresolved Mention"/>
    <w:basedOn w:val="Absatz-Standardschriftart"/>
    <w:uiPriority w:val="99"/>
    <w:semiHidden/>
    <w:unhideWhenUsed/>
    <w:rsid w:val="00907BE0"/>
    <w:rPr>
      <w:color w:val="605E5C"/>
      <w:shd w:val="clear" w:color="auto" w:fill="E1DFDD"/>
    </w:rPr>
  </w:style>
  <w:style w:type="character" w:styleId="BesuchterLink">
    <w:name w:val="FollowedHyperlink"/>
    <w:basedOn w:val="Absatz-Standardschriftart"/>
    <w:uiPriority w:val="99"/>
    <w:rsid w:val="00E10006"/>
    <w:rPr>
      <w:color w:val="800080" w:themeColor="followedHyperlink"/>
      <w:u w:val="single"/>
    </w:rPr>
  </w:style>
  <w:style w:type="character" w:customStyle="1" w:styleId="berschrift4Zchn">
    <w:name w:val="Überschrift 4 Zchn"/>
    <w:basedOn w:val="Absatz-Standardschriftart"/>
    <w:link w:val="berschrift4"/>
    <w:uiPriority w:val="9"/>
    <w:rsid w:val="00D47332"/>
    <w:rPr>
      <w:rFonts w:asciiTheme="majorHAnsi" w:eastAsiaTheme="majorEastAsia" w:hAnsiTheme="majorHAnsi" w:cstheme="majorBidi"/>
      <w:i/>
      <w:iCs/>
      <w:color w:val="365F91" w:themeColor="accent1" w:themeShade="BF"/>
      <w:lang w:val="en-GB" w:eastAsia="en-GB"/>
    </w:rPr>
  </w:style>
  <w:style w:type="paragraph" w:styleId="StandardWeb">
    <w:name w:val="Normal (Web)"/>
    <w:basedOn w:val="Standard"/>
    <w:uiPriority w:val="99"/>
    <w:qFormat/>
    <w:rsid w:val="006B5CCB"/>
    <w:pPr>
      <w:spacing w:before="100" w:beforeAutospacing="1" w:after="100" w:afterAutospacing="1"/>
    </w:pPr>
    <w:rPr>
      <w:kern w:val="0"/>
      <w:lang w:val="de-DE" w:eastAsia="de-DE"/>
    </w:rPr>
  </w:style>
  <w:style w:type="character" w:styleId="Hervorhebung">
    <w:name w:val="Emphasis"/>
    <w:basedOn w:val="Absatz-Standardschriftart"/>
    <w:uiPriority w:val="20"/>
    <w:qFormat/>
    <w:rsid w:val="006B5CCB"/>
    <w:rPr>
      <w:i/>
      <w:iCs/>
    </w:rPr>
  </w:style>
  <w:style w:type="character" w:styleId="Fett">
    <w:name w:val="Strong"/>
    <w:basedOn w:val="Absatz-Standardschriftart"/>
    <w:uiPriority w:val="22"/>
    <w:qFormat/>
    <w:rsid w:val="0032410D"/>
    <w:rPr>
      <w:b/>
      <w:bCs/>
    </w:rPr>
  </w:style>
  <w:style w:type="character" w:customStyle="1" w:styleId="berschrift1Zchn">
    <w:name w:val="Überschrift 1 Zchn"/>
    <w:basedOn w:val="Absatz-Standardschriftart"/>
    <w:link w:val="berschrift1"/>
    <w:uiPriority w:val="9"/>
    <w:rsid w:val="0032410D"/>
    <w:rPr>
      <w:rFonts w:asciiTheme="majorHAnsi" w:eastAsiaTheme="majorEastAsia" w:hAnsiTheme="majorHAnsi" w:cstheme="majorBidi"/>
      <w:color w:val="365F91"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549">
      <w:bodyDiv w:val="1"/>
      <w:marLeft w:val="0"/>
      <w:marRight w:val="0"/>
      <w:marTop w:val="0"/>
      <w:marBottom w:val="0"/>
      <w:divBdr>
        <w:top w:val="none" w:sz="0" w:space="0" w:color="auto"/>
        <w:left w:val="none" w:sz="0" w:space="0" w:color="auto"/>
        <w:bottom w:val="none" w:sz="0" w:space="0" w:color="auto"/>
        <w:right w:val="none" w:sz="0" w:space="0" w:color="auto"/>
      </w:divBdr>
    </w:div>
    <w:div w:id="71322951">
      <w:bodyDiv w:val="1"/>
      <w:marLeft w:val="0"/>
      <w:marRight w:val="0"/>
      <w:marTop w:val="0"/>
      <w:marBottom w:val="0"/>
      <w:divBdr>
        <w:top w:val="none" w:sz="0" w:space="0" w:color="auto"/>
        <w:left w:val="none" w:sz="0" w:space="0" w:color="auto"/>
        <w:bottom w:val="none" w:sz="0" w:space="0" w:color="auto"/>
        <w:right w:val="none" w:sz="0" w:space="0" w:color="auto"/>
      </w:divBdr>
    </w:div>
    <w:div w:id="233397398">
      <w:bodyDiv w:val="1"/>
      <w:marLeft w:val="0"/>
      <w:marRight w:val="0"/>
      <w:marTop w:val="0"/>
      <w:marBottom w:val="0"/>
      <w:divBdr>
        <w:top w:val="none" w:sz="0" w:space="0" w:color="auto"/>
        <w:left w:val="none" w:sz="0" w:space="0" w:color="auto"/>
        <w:bottom w:val="none" w:sz="0" w:space="0" w:color="auto"/>
        <w:right w:val="none" w:sz="0" w:space="0" w:color="auto"/>
      </w:divBdr>
    </w:div>
    <w:div w:id="420108614">
      <w:bodyDiv w:val="1"/>
      <w:marLeft w:val="0"/>
      <w:marRight w:val="0"/>
      <w:marTop w:val="0"/>
      <w:marBottom w:val="0"/>
      <w:divBdr>
        <w:top w:val="none" w:sz="0" w:space="0" w:color="auto"/>
        <w:left w:val="none" w:sz="0" w:space="0" w:color="auto"/>
        <w:bottom w:val="none" w:sz="0" w:space="0" w:color="auto"/>
        <w:right w:val="none" w:sz="0" w:space="0" w:color="auto"/>
      </w:divBdr>
    </w:div>
    <w:div w:id="440493048">
      <w:bodyDiv w:val="1"/>
      <w:marLeft w:val="0"/>
      <w:marRight w:val="0"/>
      <w:marTop w:val="0"/>
      <w:marBottom w:val="0"/>
      <w:divBdr>
        <w:top w:val="none" w:sz="0" w:space="0" w:color="auto"/>
        <w:left w:val="none" w:sz="0" w:space="0" w:color="auto"/>
        <w:bottom w:val="none" w:sz="0" w:space="0" w:color="auto"/>
        <w:right w:val="none" w:sz="0" w:space="0" w:color="auto"/>
      </w:divBdr>
    </w:div>
    <w:div w:id="550730002">
      <w:bodyDiv w:val="1"/>
      <w:marLeft w:val="0"/>
      <w:marRight w:val="0"/>
      <w:marTop w:val="0"/>
      <w:marBottom w:val="0"/>
      <w:divBdr>
        <w:top w:val="none" w:sz="0" w:space="0" w:color="auto"/>
        <w:left w:val="none" w:sz="0" w:space="0" w:color="auto"/>
        <w:bottom w:val="none" w:sz="0" w:space="0" w:color="auto"/>
        <w:right w:val="none" w:sz="0" w:space="0" w:color="auto"/>
      </w:divBdr>
    </w:div>
    <w:div w:id="674769876">
      <w:bodyDiv w:val="1"/>
      <w:marLeft w:val="0"/>
      <w:marRight w:val="0"/>
      <w:marTop w:val="0"/>
      <w:marBottom w:val="0"/>
      <w:divBdr>
        <w:top w:val="none" w:sz="0" w:space="0" w:color="auto"/>
        <w:left w:val="none" w:sz="0" w:space="0" w:color="auto"/>
        <w:bottom w:val="none" w:sz="0" w:space="0" w:color="auto"/>
        <w:right w:val="none" w:sz="0" w:space="0" w:color="auto"/>
      </w:divBdr>
    </w:div>
    <w:div w:id="831987648">
      <w:bodyDiv w:val="1"/>
      <w:marLeft w:val="0"/>
      <w:marRight w:val="0"/>
      <w:marTop w:val="0"/>
      <w:marBottom w:val="0"/>
      <w:divBdr>
        <w:top w:val="none" w:sz="0" w:space="0" w:color="auto"/>
        <w:left w:val="none" w:sz="0" w:space="0" w:color="auto"/>
        <w:bottom w:val="none" w:sz="0" w:space="0" w:color="auto"/>
        <w:right w:val="none" w:sz="0" w:space="0" w:color="auto"/>
      </w:divBdr>
    </w:div>
    <w:div w:id="875779630">
      <w:bodyDiv w:val="1"/>
      <w:marLeft w:val="0"/>
      <w:marRight w:val="0"/>
      <w:marTop w:val="0"/>
      <w:marBottom w:val="0"/>
      <w:divBdr>
        <w:top w:val="none" w:sz="0" w:space="0" w:color="auto"/>
        <w:left w:val="none" w:sz="0" w:space="0" w:color="auto"/>
        <w:bottom w:val="none" w:sz="0" w:space="0" w:color="auto"/>
        <w:right w:val="none" w:sz="0" w:space="0" w:color="auto"/>
      </w:divBdr>
    </w:div>
    <w:div w:id="964850421">
      <w:bodyDiv w:val="1"/>
      <w:marLeft w:val="0"/>
      <w:marRight w:val="0"/>
      <w:marTop w:val="0"/>
      <w:marBottom w:val="0"/>
      <w:divBdr>
        <w:top w:val="none" w:sz="0" w:space="0" w:color="auto"/>
        <w:left w:val="none" w:sz="0" w:space="0" w:color="auto"/>
        <w:bottom w:val="none" w:sz="0" w:space="0" w:color="auto"/>
        <w:right w:val="none" w:sz="0" w:space="0" w:color="auto"/>
      </w:divBdr>
    </w:div>
    <w:div w:id="1198667158">
      <w:bodyDiv w:val="1"/>
      <w:marLeft w:val="0"/>
      <w:marRight w:val="0"/>
      <w:marTop w:val="0"/>
      <w:marBottom w:val="0"/>
      <w:divBdr>
        <w:top w:val="none" w:sz="0" w:space="0" w:color="auto"/>
        <w:left w:val="none" w:sz="0" w:space="0" w:color="auto"/>
        <w:bottom w:val="none" w:sz="0" w:space="0" w:color="auto"/>
        <w:right w:val="none" w:sz="0" w:space="0" w:color="auto"/>
      </w:divBdr>
    </w:div>
    <w:div w:id="1244950583">
      <w:bodyDiv w:val="1"/>
      <w:marLeft w:val="0"/>
      <w:marRight w:val="0"/>
      <w:marTop w:val="0"/>
      <w:marBottom w:val="0"/>
      <w:divBdr>
        <w:top w:val="none" w:sz="0" w:space="0" w:color="auto"/>
        <w:left w:val="none" w:sz="0" w:space="0" w:color="auto"/>
        <w:bottom w:val="none" w:sz="0" w:space="0" w:color="auto"/>
        <w:right w:val="none" w:sz="0" w:space="0" w:color="auto"/>
      </w:divBdr>
    </w:div>
    <w:div w:id="1313293681">
      <w:bodyDiv w:val="1"/>
      <w:marLeft w:val="0"/>
      <w:marRight w:val="0"/>
      <w:marTop w:val="0"/>
      <w:marBottom w:val="0"/>
      <w:divBdr>
        <w:top w:val="none" w:sz="0" w:space="0" w:color="auto"/>
        <w:left w:val="none" w:sz="0" w:space="0" w:color="auto"/>
        <w:bottom w:val="none" w:sz="0" w:space="0" w:color="auto"/>
        <w:right w:val="none" w:sz="0" w:space="0" w:color="auto"/>
      </w:divBdr>
    </w:div>
    <w:div w:id="1376272699">
      <w:bodyDiv w:val="1"/>
      <w:marLeft w:val="0"/>
      <w:marRight w:val="0"/>
      <w:marTop w:val="0"/>
      <w:marBottom w:val="0"/>
      <w:divBdr>
        <w:top w:val="none" w:sz="0" w:space="0" w:color="auto"/>
        <w:left w:val="none" w:sz="0" w:space="0" w:color="auto"/>
        <w:bottom w:val="none" w:sz="0" w:space="0" w:color="auto"/>
        <w:right w:val="none" w:sz="0" w:space="0" w:color="auto"/>
      </w:divBdr>
    </w:div>
    <w:div w:id="1683848613">
      <w:bodyDiv w:val="1"/>
      <w:marLeft w:val="0"/>
      <w:marRight w:val="0"/>
      <w:marTop w:val="0"/>
      <w:marBottom w:val="0"/>
      <w:divBdr>
        <w:top w:val="none" w:sz="0" w:space="0" w:color="auto"/>
        <w:left w:val="none" w:sz="0" w:space="0" w:color="auto"/>
        <w:bottom w:val="none" w:sz="0" w:space="0" w:color="auto"/>
        <w:right w:val="none" w:sz="0" w:space="0" w:color="auto"/>
      </w:divBdr>
    </w:div>
    <w:div w:id="1729495884">
      <w:bodyDiv w:val="1"/>
      <w:marLeft w:val="0"/>
      <w:marRight w:val="0"/>
      <w:marTop w:val="0"/>
      <w:marBottom w:val="0"/>
      <w:divBdr>
        <w:top w:val="none" w:sz="0" w:space="0" w:color="auto"/>
        <w:left w:val="none" w:sz="0" w:space="0" w:color="auto"/>
        <w:bottom w:val="none" w:sz="0" w:space="0" w:color="auto"/>
        <w:right w:val="none" w:sz="0" w:space="0" w:color="auto"/>
      </w:divBdr>
    </w:div>
    <w:div w:id="1788042146">
      <w:bodyDiv w:val="1"/>
      <w:marLeft w:val="0"/>
      <w:marRight w:val="0"/>
      <w:marTop w:val="0"/>
      <w:marBottom w:val="0"/>
      <w:divBdr>
        <w:top w:val="none" w:sz="0" w:space="0" w:color="auto"/>
        <w:left w:val="none" w:sz="0" w:space="0" w:color="auto"/>
        <w:bottom w:val="none" w:sz="0" w:space="0" w:color="auto"/>
        <w:right w:val="none" w:sz="0" w:space="0" w:color="auto"/>
      </w:divBdr>
    </w:div>
    <w:div w:id="1791050074">
      <w:bodyDiv w:val="1"/>
      <w:marLeft w:val="0"/>
      <w:marRight w:val="0"/>
      <w:marTop w:val="0"/>
      <w:marBottom w:val="0"/>
      <w:divBdr>
        <w:top w:val="none" w:sz="0" w:space="0" w:color="auto"/>
        <w:left w:val="none" w:sz="0" w:space="0" w:color="auto"/>
        <w:bottom w:val="none" w:sz="0" w:space="0" w:color="auto"/>
        <w:right w:val="none" w:sz="0" w:space="0" w:color="auto"/>
      </w:divBdr>
    </w:div>
    <w:div w:id="2004242103">
      <w:bodyDiv w:val="1"/>
      <w:marLeft w:val="0"/>
      <w:marRight w:val="0"/>
      <w:marTop w:val="0"/>
      <w:marBottom w:val="0"/>
      <w:divBdr>
        <w:top w:val="none" w:sz="0" w:space="0" w:color="auto"/>
        <w:left w:val="none" w:sz="0" w:space="0" w:color="auto"/>
        <w:bottom w:val="none" w:sz="0" w:space="0" w:color="auto"/>
        <w:right w:val="none" w:sz="0" w:space="0" w:color="auto"/>
      </w:divBdr>
    </w:div>
    <w:div w:id="20745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chwarzkopfpro.at/" TargetMode="External"/><Relationship Id="rId3" Type="http://schemas.openxmlformats.org/officeDocument/2006/relationships/settings" Target="settings.xml"/><Relationship Id="rId7" Type="http://schemas.openxmlformats.org/officeDocument/2006/relationships/hyperlink" Target="http://www.schwarzkopf-profession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2624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Kleinfeld</dc:creator>
  <cp:keywords/>
  <dc:description/>
  <cp:lastModifiedBy>Daniela Sykora (ext)</cp:lastModifiedBy>
  <cp:revision>3</cp:revision>
  <cp:lastPrinted>2023-11-17T13:06:00Z</cp:lastPrinted>
  <dcterms:created xsi:type="dcterms:W3CDTF">2026-03-10T15:55:00Z</dcterms:created>
  <dcterms:modified xsi:type="dcterms:W3CDTF">2026-03-10T16:01:00Z</dcterms:modified>
</cp:coreProperties>
</file>