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6C20E150" w:rsidR="00B422EC" w:rsidRDefault="00245DDA" w:rsidP="00643D8A">
      <w:pPr>
        <w:pStyle w:val="MonthDayYear"/>
        <w:rPr>
          <w:lang w:val="sk-SK"/>
        </w:rPr>
      </w:pPr>
      <w:r>
        <w:rPr>
          <w:lang w:val="sk-SK"/>
        </w:rPr>
        <w:t>26</w:t>
      </w:r>
      <w:r w:rsidR="00514611" w:rsidRPr="00E91988">
        <w:rPr>
          <w:lang w:val="sk-SK"/>
        </w:rPr>
        <w:t>. m</w:t>
      </w:r>
      <w:r>
        <w:rPr>
          <w:lang w:val="sk-SK"/>
        </w:rPr>
        <w:t>arec</w:t>
      </w:r>
      <w:r w:rsidR="00BF6E82" w:rsidRPr="00E91988">
        <w:rPr>
          <w:lang w:val="sk-SK"/>
        </w:rPr>
        <w:t xml:space="preserve"> 20</w:t>
      </w:r>
      <w:r w:rsidR="00F635FC" w:rsidRPr="00E91988">
        <w:rPr>
          <w:lang w:val="sk-SK"/>
        </w:rPr>
        <w:t>2</w:t>
      </w:r>
      <w:r w:rsidR="00DB567E" w:rsidRPr="00E91988">
        <w:rPr>
          <w:lang w:val="sk-SK"/>
        </w:rPr>
        <w:t>6</w:t>
      </w:r>
    </w:p>
    <w:p w14:paraId="77664B22" w14:textId="77777777" w:rsidR="00E91988" w:rsidRPr="00E91988" w:rsidRDefault="00E91988" w:rsidP="00643D8A">
      <w:pPr>
        <w:pStyle w:val="MonthDayYear"/>
        <w:rPr>
          <w:lang w:val="sk-SK"/>
        </w:rPr>
      </w:pPr>
    </w:p>
    <w:p w14:paraId="772DD4A7" w14:textId="25AB1761" w:rsidR="00E02B4A" w:rsidRDefault="00DD0ABC" w:rsidP="00A3756F">
      <w:pPr>
        <w:rPr>
          <w:lang w:val="sk-SK"/>
        </w:rPr>
      </w:pPr>
      <w:r w:rsidRPr="00DD0ABC">
        <w:rPr>
          <w:lang w:val="sk-SK"/>
        </w:rPr>
        <w:t xml:space="preserve">Divízia </w:t>
      </w:r>
      <w:proofErr w:type="spellStart"/>
      <w:r w:rsidRPr="00DD0ABC">
        <w:rPr>
          <w:lang w:val="sk-SK"/>
        </w:rPr>
        <w:t>Consumer</w:t>
      </w:r>
      <w:proofErr w:type="spellEnd"/>
      <w:r w:rsidRPr="00DD0ABC">
        <w:rPr>
          <w:lang w:val="sk-SK"/>
        </w:rPr>
        <w:t xml:space="preserve"> </w:t>
      </w:r>
      <w:proofErr w:type="spellStart"/>
      <w:r w:rsidRPr="00DD0ABC">
        <w:rPr>
          <w:lang w:val="sk-SK"/>
        </w:rPr>
        <w:t>Brands</w:t>
      </w:r>
      <w:proofErr w:type="spellEnd"/>
      <w:r w:rsidRPr="00DD0ABC">
        <w:rPr>
          <w:lang w:val="sk-SK"/>
        </w:rPr>
        <w:t xml:space="preserve"> posilňuje podnikanie v oblasti starostlivosti o</w:t>
      </w:r>
      <w:r>
        <w:rPr>
          <w:lang w:val="sk-SK"/>
        </w:rPr>
        <w:t> </w:t>
      </w:r>
      <w:r w:rsidRPr="00DD0ABC">
        <w:rPr>
          <w:lang w:val="sk-SK"/>
        </w:rPr>
        <w:t>vlasy</w:t>
      </w:r>
    </w:p>
    <w:p w14:paraId="37EE93E0" w14:textId="77777777" w:rsidR="00DD0ABC" w:rsidRPr="00E91988" w:rsidRDefault="00DD0ABC" w:rsidP="00A3756F">
      <w:pPr>
        <w:rPr>
          <w:rStyle w:val="Headline"/>
          <w:lang w:val="sk-SK"/>
        </w:rPr>
      </w:pPr>
    </w:p>
    <w:p w14:paraId="069F94F7" w14:textId="50721E2E" w:rsidR="00092D53" w:rsidRPr="004452BC" w:rsidRDefault="00092D53" w:rsidP="00092D53">
      <w:pPr>
        <w:jc w:val="left"/>
        <w:rPr>
          <w:rStyle w:val="Headline"/>
          <w:rFonts w:asciiTheme="majorHAnsi" w:hAnsiTheme="majorHAnsi" w:cs="Aptos Display"/>
          <w:lang w:val="sk-SK"/>
        </w:rPr>
      </w:pPr>
      <w:r w:rsidRPr="004452BC">
        <w:rPr>
          <w:rStyle w:val="Headline"/>
          <w:rFonts w:asciiTheme="majorHAnsi" w:hAnsiTheme="majorHAnsi" w:cs="Aptos Display"/>
          <w:lang w:val="sk-SK" w:bidi="bo-CN"/>
        </w:rPr>
        <w:t>Spoločnosť Henkel prevezme prémiovú značku vlasovej kozmetiky OLAPLEX</w:t>
      </w:r>
    </w:p>
    <w:p w14:paraId="74DCD38C" w14:textId="33227D28" w:rsidR="007F0F63" w:rsidRPr="0023780E" w:rsidRDefault="007F0F63" w:rsidP="00643D8A">
      <w:pPr>
        <w:rPr>
          <w:lang w:val="sk-SK"/>
        </w:rPr>
      </w:pPr>
    </w:p>
    <w:p w14:paraId="48D80950" w14:textId="22EA2066" w:rsidR="00385185" w:rsidRDefault="00385185" w:rsidP="00643D8A">
      <w:pPr>
        <w:rPr>
          <w:rFonts w:cs="Segoe UI"/>
          <w:szCs w:val="22"/>
          <w:lang w:val="sk-SK"/>
        </w:rPr>
      </w:pPr>
    </w:p>
    <w:p w14:paraId="596E8BD5" w14:textId="77777777" w:rsidR="00E220A8" w:rsidRPr="004452BC" w:rsidRDefault="00E220A8" w:rsidP="00E220A8">
      <w:pPr>
        <w:pStyle w:val="Odsekzoznamu"/>
        <w:numPr>
          <w:ilvl w:val="0"/>
          <w:numId w:val="18"/>
        </w:numPr>
        <w:spacing w:after="80"/>
        <w:ind w:right="-108"/>
        <w:jc w:val="left"/>
        <w:rPr>
          <w:rFonts w:asciiTheme="majorHAnsi" w:hAnsiTheme="majorHAnsi" w:cs="Aptos Display"/>
          <w:b/>
          <w:szCs w:val="22"/>
          <w:lang w:val="sk-SK"/>
        </w:rPr>
      </w:pPr>
      <w:r w:rsidRPr="004452BC">
        <w:rPr>
          <w:rFonts w:asciiTheme="majorHAnsi" w:hAnsiTheme="majorHAnsi" w:cs="Aptos Display"/>
          <w:b/>
          <w:szCs w:val="22"/>
          <w:lang w:val="sk-SK" w:bidi="bo-CN"/>
        </w:rPr>
        <w:t>Prémiová značka založená na vedeckom prístupe, aktívna v profesionálnych salónoch, špecializovanom maloobchode a kanáloch e‑</w:t>
      </w:r>
      <w:proofErr w:type="spellStart"/>
      <w:r w:rsidRPr="004452BC">
        <w:rPr>
          <w:rFonts w:asciiTheme="majorHAnsi" w:hAnsiTheme="majorHAnsi" w:cs="Aptos Display"/>
          <w:b/>
          <w:szCs w:val="22"/>
          <w:lang w:val="sk-SK" w:bidi="bo-CN"/>
        </w:rPr>
        <w:t>commerce</w:t>
      </w:r>
      <w:proofErr w:type="spellEnd"/>
    </w:p>
    <w:p w14:paraId="00F750CF" w14:textId="77777777" w:rsidR="00E220A8" w:rsidRPr="004452BC" w:rsidRDefault="00E220A8" w:rsidP="00E220A8">
      <w:pPr>
        <w:pStyle w:val="Odsekzoznamu"/>
        <w:numPr>
          <w:ilvl w:val="0"/>
          <w:numId w:val="18"/>
        </w:numPr>
        <w:spacing w:after="80"/>
        <w:ind w:right="-108"/>
        <w:jc w:val="left"/>
        <w:rPr>
          <w:rFonts w:asciiTheme="majorHAnsi" w:hAnsiTheme="majorHAnsi" w:cs="Aptos Display"/>
          <w:b/>
          <w:szCs w:val="22"/>
          <w:lang w:val="sk-SK"/>
        </w:rPr>
      </w:pPr>
      <w:r w:rsidRPr="004452BC">
        <w:rPr>
          <w:rFonts w:asciiTheme="majorHAnsi" w:hAnsiTheme="majorHAnsi" w:cs="Aptos Display"/>
          <w:b/>
          <w:bCs/>
          <w:szCs w:val="22"/>
          <w:lang w:val="sk-SK" w:bidi="bo-CN"/>
        </w:rPr>
        <w:t>Vyvážená globálna prítomnosť</w:t>
      </w:r>
      <w:r w:rsidRPr="004452BC">
        <w:rPr>
          <w:rFonts w:asciiTheme="majorHAnsi" w:hAnsiTheme="majorHAnsi" w:cs="Aptos Display"/>
          <w:b/>
          <w:szCs w:val="22"/>
          <w:lang w:val="sk-SK" w:bidi="bo-CN"/>
        </w:rPr>
        <w:t xml:space="preserve"> s pevnou distribučnou základňou v Severnej Amerike a významným medzinárodným dosahom</w:t>
      </w:r>
    </w:p>
    <w:p w14:paraId="2AE3D44A" w14:textId="77777777" w:rsidR="00E220A8" w:rsidRPr="004452BC" w:rsidRDefault="00E220A8" w:rsidP="00E220A8">
      <w:pPr>
        <w:pStyle w:val="Odsekzoznamu"/>
        <w:numPr>
          <w:ilvl w:val="0"/>
          <w:numId w:val="18"/>
        </w:numPr>
        <w:spacing w:after="80"/>
        <w:ind w:right="-108"/>
        <w:jc w:val="left"/>
        <w:rPr>
          <w:rFonts w:asciiTheme="majorHAnsi" w:hAnsiTheme="majorHAnsi" w:cs="Aptos Display"/>
          <w:b/>
          <w:szCs w:val="22"/>
          <w:lang w:val="sk-SK"/>
        </w:rPr>
      </w:pPr>
      <w:r w:rsidRPr="004452BC">
        <w:rPr>
          <w:rFonts w:asciiTheme="majorHAnsi" w:hAnsiTheme="majorHAnsi" w:cs="Aptos Display"/>
          <w:b/>
          <w:szCs w:val="22"/>
          <w:lang w:val="sk-SK" w:bidi="bo-CN"/>
        </w:rPr>
        <w:t>Nové príležitosti pre inovácie vďaka pokročilým technológiám, rozšíreným kapacitám a zrýchlenému vývoju produktov</w:t>
      </w:r>
    </w:p>
    <w:p w14:paraId="0153F27B" w14:textId="77777777" w:rsidR="00E220A8" w:rsidRPr="004452BC" w:rsidRDefault="00E220A8" w:rsidP="00E220A8">
      <w:pPr>
        <w:pStyle w:val="Odsekzoznamu"/>
        <w:numPr>
          <w:ilvl w:val="0"/>
          <w:numId w:val="18"/>
        </w:numPr>
        <w:spacing w:after="80"/>
        <w:ind w:right="-108"/>
        <w:jc w:val="left"/>
        <w:rPr>
          <w:rFonts w:asciiTheme="majorHAnsi" w:hAnsiTheme="majorHAnsi" w:cs="Aptos Display"/>
          <w:b/>
          <w:szCs w:val="22"/>
          <w:lang w:val="sk-SK"/>
        </w:rPr>
      </w:pPr>
      <w:r w:rsidRPr="004452BC">
        <w:rPr>
          <w:rFonts w:asciiTheme="majorHAnsi" w:hAnsiTheme="majorHAnsi" w:cs="Aptos Display"/>
          <w:b/>
          <w:szCs w:val="22"/>
          <w:lang w:val="sk-SK" w:bidi="bo-CN"/>
        </w:rPr>
        <w:t>Vysoko komplementárne portfóliá, ktoré rozširujú ponuku spoločnosti v oblasti vlasovej starostlivosti</w:t>
      </w:r>
    </w:p>
    <w:p w14:paraId="0C89FE43" w14:textId="77777777" w:rsidR="00E220A8" w:rsidRPr="004452BC" w:rsidRDefault="00E220A8" w:rsidP="00E220A8">
      <w:pPr>
        <w:pStyle w:val="Topline"/>
        <w:spacing w:before="0" w:after="0"/>
        <w:rPr>
          <w:lang w:val="sk-SK"/>
        </w:rPr>
      </w:pPr>
    </w:p>
    <w:p w14:paraId="24EC1A8F" w14:textId="77777777" w:rsidR="00E220A8" w:rsidRPr="004452BC" w:rsidRDefault="00E220A8" w:rsidP="00E220A8">
      <w:pPr>
        <w:pStyle w:val="Topline"/>
        <w:spacing w:before="0" w:after="0"/>
        <w:rPr>
          <w:lang w:val="sk-SK"/>
        </w:rPr>
      </w:pPr>
      <w:proofErr w:type="spellStart"/>
      <w:r w:rsidRPr="004452BC">
        <w:rPr>
          <w:b/>
          <w:bCs/>
          <w:lang w:val="sk-SK"/>
        </w:rPr>
        <w:t>Düsseldorf</w:t>
      </w:r>
      <w:proofErr w:type="spellEnd"/>
      <w:r w:rsidRPr="004452BC">
        <w:rPr>
          <w:b/>
          <w:bCs/>
          <w:lang w:val="sk-SK"/>
        </w:rPr>
        <w:t xml:space="preserve"> </w:t>
      </w:r>
      <w:r w:rsidRPr="004452BC">
        <w:rPr>
          <w:lang w:val="sk-SK"/>
        </w:rPr>
        <w:t>–</w:t>
      </w:r>
      <w:r>
        <w:rPr>
          <w:lang w:val="sk-SK"/>
        </w:rPr>
        <w:t xml:space="preserve"> </w:t>
      </w:r>
      <w:r w:rsidRPr="004452BC">
        <w:rPr>
          <w:lang w:val="sk-SK" w:bidi="bo-CN"/>
        </w:rPr>
        <w:t xml:space="preserve">Spoločnosť Henkel uzavrela </w:t>
      </w:r>
      <w:r>
        <w:rPr>
          <w:lang w:val="sk-SK" w:bidi="bo-CN"/>
        </w:rPr>
        <w:t>konečnú</w:t>
      </w:r>
      <w:r w:rsidRPr="004452BC">
        <w:rPr>
          <w:lang w:val="sk-SK" w:bidi="bo-CN"/>
        </w:rPr>
        <w:t xml:space="preserve"> dohodu o akvizícii 100-percentného podielu v spoločnosti OLAPLEX, prémiovej značky vlasovej starostlivosti, za ponukovú cenu 2,06 USD za akciu. Celková hodnota transakcie by tak mala predstavovať 1,4 miliardy USD. Transakciu jednomyseľne odsúhlasil</w:t>
      </w:r>
      <w:r>
        <w:rPr>
          <w:lang w:val="sk-SK" w:bidi="bo-CN"/>
        </w:rPr>
        <w:t>o</w:t>
      </w:r>
      <w:r w:rsidRPr="004452BC">
        <w:rPr>
          <w:lang w:val="sk-SK" w:bidi="bo-CN"/>
        </w:rPr>
        <w:t xml:space="preserve"> predstavenstvo spoločnosti OLAPLEX a jej väčšinový akcionár, spoločnosť Advent, poskytol písomný súhlas, ktorým sa zaviazal, že transakciu schváli. Akvizícia predstavuje ďalší dôležitý míľnik v agende spoločnosti Henkel zameranej na zmysluplný rast a ďalej posilňuje segment vlasových prípravkov, ktorý je jednou z kľúčových kategórií obchodnej divízie </w:t>
      </w:r>
      <w:proofErr w:type="spellStart"/>
      <w:r w:rsidRPr="004452BC">
        <w:rPr>
          <w:lang w:val="sk-SK" w:bidi="bo-CN"/>
        </w:rPr>
        <w:t>Consumer</w:t>
      </w:r>
      <w:proofErr w:type="spellEnd"/>
      <w:r w:rsidRPr="004452BC">
        <w:rPr>
          <w:lang w:val="sk-SK" w:bidi="bo-CN"/>
        </w:rPr>
        <w:t xml:space="preserve"> </w:t>
      </w:r>
      <w:proofErr w:type="spellStart"/>
      <w:r w:rsidRPr="004452BC">
        <w:rPr>
          <w:lang w:val="sk-SK" w:bidi="bo-CN"/>
        </w:rPr>
        <w:t>Brands</w:t>
      </w:r>
      <w:proofErr w:type="spellEnd"/>
      <w:r w:rsidRPr="004452BC">
        <w:rPr>
          <w:lang w:val="sk-SK" w:bidi="bo-CN"/>
        </w:rPr>
        <w:t>.</w:t>
      </w:r>
    </w:p>
    <w:p w14:paraId="10C3AEDA" w14:textId="77777777" w:rsidR="00E220A8" w:rsidRPr="004452BC" w:rsidRDefault="00E220A8" w:rsidP="00E220A8">
      <w:pPr>
        <w:pStyle w:val="Topline"/>
        <w:spacing w:before="0" w:after="0"/>
        <w:rPr>
          <w:lang w:val="sk-SK"/>
        </w:rPr>
      </w:pPr>
    </w:p>
    <w:p w14:paraId="3E179EF0" w14:textId="77777777" w:rsidR="00E220A8" w:rsidRPr="004452BC" w:rsidRDefault="00E220A8" w:rsidP="00E220A8">
      <w:pPr>
        <w:pStyle w:val="Topline"/>
        <w:spacing w:before="0" w:after="0"/>
        <w:rPr>
          <w:lang w:val="sk-SK"/>
        </w:rPr>
      </w:pPr>
      <w:r w:rsidRPr="004452BC">
        <w:rPr>
          <w:lang w:val="sk-SK" w:bidi="bo-CN"/>
        </w:rPr>
        <w:t>OLAPLEX je etablovaná prémiová značka vlasovej kozmetiky s portfóliom produktov založených na vedeckom prístupe a vysokom výkone. Dôraz na konzistentnú kvalitu a silné vzťahy s profesionálnou komunitou výrazne rezonuje medzi kaderníkmi aj spotrebiteľmi. OLAPLEX má vyváženú prítomnosť na globálnych trhoch, pričom svoje obchodné aktivity sústreďuje na USA a kľúčové zahraničné trhy. Vo finančnom roku 2025 dosiahla obrat približne 370 miliónov eur a silnú hrubú maržu.</w:t>
      </w:r>
    </w:p>
    <w:p w14:paraId="2B392A71" w14:textId="77777777" w:rsidR="00E220A8" w:rsidRPr="004452BC" w:rsidRDefault="00E220A8" w:rsidP="00E220A8">
      <w:pPr>
        <w:pStyle w:val="Topline"/>
        <w:spacing w:before="0" w:after="0"/>
        <w:rPr>
          <w:lang w:val="sk-SK"/>
        </w:rPr>
      </w:pPr>
    </w:p>
    <w:p w14:paraId="4B1DEEF1" w14:textId="77777777" w:rsidR="00E220A8" w:rsidRPr="004452BC" w:rsidRDefault="00E220A8" w:rsidP="00E220A8">
      <w:pPr>
        <w:pStyle w:val="Topline"/>
        <w:spacing w:before="0" w:after="0"/>
        <w:rPr>
          <w:lang w:val="sk-SK"/>
        </w:rPr>
      </w:pPr>
      <w:r w:rsidRPr="004452BC">
        <w:rPr>
          <w:lang w:val="sk-SK" w:bidi="bo-CN"/>
        </w:rPr>
        <w:t xml:space="preserve"> „Plánovaná transakcia so spoločnosťou OLAPLEX je plne v súlade so stratégiou spoločnosti Henkel rozširovať svoje portfólio prostredníctvom atraktívnych akvizícií, ktoré vytvárajú pridanú hodnotu,“ uviedol predseda predstavenstva spoločnosti Henkel </w:t>
      </w:r>
      <w:proofErr w:type="spellStart"/>
      <w:r w:rsidRPr="004452BC">
        <w:rPr>
          <w:lang w:val="sk-SK" w:bidi="bo-CN"/>
        </w:rPr>
        <w:t>Carsten</w:t>
      </w:r>
      <w:proofErr w:type="spellEnd"/>
      <w:r w:rsidRPr="004452BC">
        <w:rPr>
          <w:lang w:val="sk-SK" w:bidi="bo-CN"/>
        </w:rPr>
        <w:t xml:space="preserve"> </w:t>
      </w:r>
      <w:proofErr w:type="spellStart"/>
      <w:r w:rsidRPr="004452BC">
        <w:rPr>
          <w:lang w:val="sk-SK" w:bidi="bo-CN"/>
        </w:rPr>
        <w:t>Knobel</w:t>
      </w:r>
      <w:proofErr w:type="spellEnd"/>
      <w:r w:rsidRPr="004452BC">
        <w:rPr>
          <w:lang w:val="sk-SK" w:bidi="bo-CN"/>
        </w:rPr>
        <w:t>. „Táto transakcia nám umožní rozšíriť našu prítomnosť v segmente prémiových produktov starostlivosti o vlasy. Značka prináša príťažlivé príležitosti na budúci rast a inovácie.“</w:t>
      </w:r>
      <w:r w:rsidRPr="004452BC">
        <w:rPr>
          <w:lang w:val="sk-SK"/>
        </w:rPr>
        <w:t xml:space="preserve"> </w:t>
      </w:r>
    </w:p>
    <w:p w14:paraId="56646EBD" w14:textId="77777777" w:rsidR="00E220A8" w:rsidRPr="004452BC" w:rsidRDefault="00E220A8" w:rsidP="00E220A8">
      <w:pPr>
        <w:pStyle w:val="Topline"/>
        <w:spacing w:before="0" w:after="0"/>
        <w:rPr>
          <w:lang w:val="sk-SK"/>
        </w:rPr>
      </w:pPr>
    </w:p>
    <w:p w14:paraId="65F924AC" w14:textId="77777777" w:rsidR="00E220A8" w:rsidRPr="004452BC" w:rsidRDefault="00E220A8" w:rsidP="00E220A8">
      <w:pPr>
        <w:pStyle w:val="Topline"/>
        <w:spacing w:before="0" w:after="0"/>
        <w:rPr>
          <w:lang w:val="sk-SK"/>
        </w:rPr>
      </w:pPr>
      <w:r w:rsidRPr="004452BC">
        <w:rPr>
          <w:lang w:val="sk-SK" w:bidi="bo-CN"/>
        </w:rPr>
        <w:t xml:space="preserve"> „OLAPLEX je ideálnym strategickým doplnením nášho prémiového portfólia vlasovej kozmetiky,“ dodal Wolfgang </w:t>
      </w:r>
      <w:proofErr w:type="spellStart"/>
      <w:r w:rsidRPr="004452BC">
        <w:rPr>
          <w:lang w:val="sk-SK" w:bidi="bo-CN"/>
        </w:rPr>
        <w:t>König</w:t>
      </w:r>
      <w:proofErr w:type="spellEnd"/>
      <w:r w:rsidRPr="004452BC">
        <w:rPr>
          <w:lang w:val="sk-SK" w:bidi="bo-CN"/>
        </w:rPr>
        <w:t xml:space="preserve">, výkonný viceprezident zodpovedný za obchodnú divíziu </w:t>
      </w:r>
      <w:proofErr w:type="spellStart"/>
      <w:r w:rsidRPr="004452BC">
        <w:rPr>
          <w:lang w:val="sk-SK" w:bidi="bo-CN"/>
        </w:rPr>
        <w:t>Consumer</w:t>
      </w:r>
      <w:proofErr w:type="spellEnd"/>
      <w:r w:rsidRPr="004452BC">
        <w:rPr>
          <w:lang w:val="sk-SK" w:bidi="bo-CN"/>
        </w:rPr>
        <w:t xml:space="preserve"> </w:t>
      </w:r>
      <w:proofErr w:type="spellStart"/>
      <w:r w:rsidRPr="004452BC">
        <w:rPr>
          <w:lang w:val="sk-SK" w:bidi="bo-CN"/>
        </w:rPr>
        <w:t>Brands</w:t>
      </w:r>
      <w:proofErr w:type="spellEnd"/>
      <w:r w:rsidRPr="004452BC">
        <w:rPr>
          <w:lang w:val="sk-SK" w:bidi="bo-CN"/>
        </w:rPr>
        <w:t xml:space="preserve"> spoločnosti Henkel. „Jej silný vedecký základ, prepojenie s profesionálmi a robustná prítomnosť v prémiových distribučných kanáloch ju robia vysoko komplementárnou k nášmu existujúcemu portfóliu a vidíme v nej významnú príležitosť na zrýchlenie inovácií.“</w:t>
      </w:r>
    </w:p>
    <w:p w14:paraId="2200B66C" w14:textId="77777777" w:rsidR="00E220A8" w:rsidRPr="004452BC" w:rsidRDefault="00E220A8" w:rsidP="00E220A8">
      <w:pPr>
        <w:pStyle w:val="Topline"/>
        <w:spacing w:before="0" w:after="0"/>
        <w:rPr>
          <w:lang w:val="sk-SK"/>
        </w:rPr>
      </w:pPr>
    </w:p>
    <w:p w14:paraId="37B1DAA9" w14:textId="11E4D9DF" w:rsidR="004B4AAC" w:rsidRPr="00E220A8" w:rsidRDefault="00E220A8" w:rsidP="00E220A8">
      <w:pPr>
        <w:pStyle w:val="Topline"/>
        <w:spacing w:before="0" w:after="0"/>
        <w:rPr>
          <w:rStyle w:val="Headline"/>
          <w:b w:val="0"/>
          <w:bCs w:val="0"/>
          <w:sz w:val="22"/>
          <w:lang w:val="sk-SK"/>
        </w:rPr>
      </w:pPr>
      <w:r w:rsidRPr="004452BC">
        <w:rPr>
          <w:lang w:val="sk-SK" w:bidi="bo-CN"/>
        </w:rPr>
        <w:t>Akvizícia podlieha obvyklým podmienkam uzavretia vrátane schválenie regulačnými orgánmi.</w:t>
      </w:r>
      <w:r w:rsidRPr="004452BC">
        <w:rPr>
          <w:lang w:val="sk-SK"/>
        </w:rPr>
        <w:t xml:space="preserve"> </w:t>
      </w:r>
    </w:p>
    <w:p w14:paraId="4BC775C1" w14:textId="77777777" w:rsidR="004B4AAC" w:rsidRPr="00E91988" w:rsidRDefault="004B4AAC" w:rsidP="00643D8A">
      <w:pPr>
        <w:rPr>
          <w:rFonts w:cs="Segoe UI"/>
          <w:szCs w:val="22"/>
          <w:lang w:val="sk-SK"/>
        </w:rPr>
      </w:pPr>
    </w:p>
    <w:p w14:paraId="0AE9B6D5" w14:textId="4317D1AF" w:rsidR="00385185" w:rsidRPr="00E91988" w:rsidRDefault="00385185" w:rsidP="00643D8A">
      <w:pPr>
        <w:rPr>
          <w:rFonts w:cs="Segoe UI"/>
          <w:szCs w:val="22"/>
          <w:lang w:val="sk-SK"/>
        </w:rPr>
      </w:pPr>
    </w:p>
    <w:p w14:paraId="03D40B48" w14:textId="77777777" w:rsidR="00385185" w:rsidRPr="00E91988" w:rsidRDefault="00385185" w:rsidP="00643D8A">
      <w:pPr>
        <w:rPr>
          <w:rFonts w:cs="Segoe UI"/>
          <w:szCs w:val="22"/>
          <w:lang w:val="sk-SK"/>
        </w:rPr>
      </w:pPr>
    </w:p>
    <w:p w14:paraId="56AC8909" w14:textId="77777777" w:rsidR="002A2975" w:rsidRPr="00E91988" w:rsidRDefault="002A2975" w:rsidP="00643D8A">
      <w:pPr>
        <w:rPr>
          <w:rFonts w:cs="Segoe UI"/>
          <w:szCs w:val="22"/>
          <w:lang w:val="sk-SK"/>
        </w:rPr>
      </w:pPr>
    </w:p>
    <w:p w14:paraId="3411FCC1" w14:textId="24475CC2" w:rsidR="00D06825" w:rsidRPr="00E91988" w:rsidRDefault="004002DD" w:rsidP="004002DD">
      <w:pPr>
        <w:rPr>
          <w:rStyle w:val="AboutandContactHeadline"/>
          <w:lang w:val="sk-SK"/>
        </w:rPr>
      </w:pPr>
      <w:r w:rsidRPr="00E91988">
        <w:rPr>
          <w:rStyle w:val="AboutandContactHeadline"/>
          <w:lang w:val="sk-SK" w:bidi="bo-CN"/>
        </w:rPr>
        <w:t>O spoločnosti Henkel</w:t>
      </w:r>
    </w:p>
    <w:p w14:paraId="6800F443" w14:textId="6BEF0573" w:rsidR="00BF605A" w:rsidRPr="00E91988" w:rsidRDefault="00BF605A" w:rsidP="00BF605A">
      <w:pPr>
        <w:rPr>
          <w:rStyle w:val="AboutandContactHeadline"/>
          <w:b w:val="0"/>
          <w:bCs w:val="0"/>
          <w:lang w:val="sk-SK"/>
        </w:rPr>
      </w:pPr>
      <w:r w:rsidRPr="00E91988">
        <w:rPr>
          <w:rStyle w:val="AboutandContactBody"/>
          <w:lang w:val="sk-SK" w:bidi="bo-CN"/>
        </w:rPr>
        <w:t>Vďaka svojim značkám, inováciám a technológiám je spoločnosť Henkel svetovým lídrom na trhoch s priemyselným a spotrebným tovarom.</w:t>
      </w:r>
      <w:r w:rsidRPr="00E91988">
        <w:rPr>
          <w:rStyle w:val="AboutandContactBody"/>
          <w:lang w:val="sk-SK"/>
        </w:rPr>
        <w:t xml:space="preserve"> </w:t>
      </w:r>
      <w:r w:rsidRPr="00E91988">
        <w:rPr>
          <w:rStyle w:val="AboutandContactBody"/>
          <w:lang w:val="sk-SK" w:bidi="bo-CN"/>
        </w:rPr>
        <w:t xml:space="preserve">Obchodná divízia </w:t>
      </w:r>
      <w:proofErr w:type="spellStart"/>
      <w:r w:rsidRPr="00E91988">
        <w:rPr>
          <w:rStyle w:val="AboutandContactBody"/>
          <w:lang w:val="sk-SK" w:bidi="bo-CN"/>
        </w:rPr>
        <w:t>Adhesive</w:t>
      </w:r>
      <w:proofErr w:type="spellEnd"/>
      <w:r w:rsidRPr="00E91988">
        <w:rPr>
          <w:rStyle w:val="AboutandContactBody"/>
          <w:lang w:val="sk-SK" w:bidi="bo-CN"/>
        </w:rPr>
        <w:t xml:space="preserve"> Technologies je globálnym lídrom na trhu so spojovacími a lepiacimi materiálmi</w:t>
      </w:r>
      <w:r w:rsidR="00E54B2E" w:rsidRPr="00E91988">
        <w:rPr>
          <w:rStyle w:val="AboutandContactBody"/>
          <w:lang w:val="sk-SK" w:bidi="bo-CN"/>
        </w:rPr>
        <w:t>, tmelmi</w:t>
      </w:r>
      <w:r w:rsidRPr="00E91988">
        <w:rPr>
          <w:rStyle w:val="AboutandContactBody"/>
          <w:lang w:val="sk-SK" w:bidi="bo-CN"/>
        </w:rPr>
        <w:t xml:space="preserve"> a funkčnými nátermi.</w:t>
      </w:r>
      <w:r w:rsidRPr="00E91988">
        <w:rPr>
          <w:rStyle w:val="AboutandContactBody"/>
          <w:lang w:val="sk-SK"/>
        </w:rPr>
        <w:t xml:space="preserve"> </w:t>
      </w:r>
      <w:r w:rsidRPr="00E91988">
        <w:rPr>
          <w:rStyle w:val="AboutandContactBody"/>
          <w:lang w:val="sk-SK" w:bidi="bo-CN"/>
        </w:rPr>
        <w:t xml:space="preserve">Obchodná divízia </w:t>
      </w:r>
      <w:proofErr w:type="spellStart"/>
      <w:r w:rsidRPr="00E91988">
        <w:rPr>
          <w:rStyle w:val="AboutandContactBody"/>
          <w:lang w:val="sk-SK" w:bidi="bo-CN"/>
        </w:rPr>
        <w:t>Consumer</w:t>
      </w:r>
      <w:proofErr w:type="spellEnd"/>
      <w:r w:rsidRPr="00E91988">
        <w:rPr>
          <w:rStyle w:val="AboutandContactBody"/>
          <w:lang w:val="sk-SK" w:bidi="bo-CN"/>
        </w:rPr>
        <w:t xml:space="preserve"> </w:t>
      </w:r>
      <w:proofErr w:type="spellStart"/>
      <w:r w:rsidRPr="00E91988">
        <w:rPr>
          <w:rStyle w:val="AboutandContactBody"/>
          <w:lang w:val="sk-SK" w:bidi="bo-CN"/>
        </w:rPr>
        <w:t>Brands</w:t>
      </w:r>
      <w:proofErr w:type="spellEnd"/>
      <w:r w:rsidRPr="00E91988">
        <w:rPr>
          <w:rStyle w:val="AboutandContactBody"/>
          <w:lang w:val="sk-SK" w:bidi="bo-CN"/>
        </w:rPr>
        <w:t xml:space="preserve"> sa drží na popredných miestach na mnohých svetových trhoch predovšetkým v segmentoch vlasovej kozmetiky a pracích a čistiacich prostriedkov pre domácnosť.</w:t>
      </w:r>
      <w:r w:rsidRPr="00E91988">
        <w:rPr>
          <w:rStyle w:val="AboutandContactBody"/>
          <w:lang w:val="sk-SK"/>
        </w:rPr>
        <w:t xml:space="preserve"> </w:t>
      </w:r>
      <w:r w:rsidRPr="00E91988">
        <w:rPr>
          <w:rStyle w:val="AboutandContactBody"/>
          <w:lang w:val="sk-SK" w:bidi="bo-CN"/>
        </w:rPr>
        <w:t xml:space="preserve">Medzi tri najsilnejšie značky spoločnosti patria </w:t>
      </w:r>
      <w:proofErr w:type="spellStart"/>
      <w:r w:rsidRPr="00E91988">
        <w:rPr>
          <w:rStyle w:val="AboutandContactBody"/>
          <w:lang w:val="sk-SK" w:bidi="bo-CN"/>
        </w:rPr>
        <w:t>Loctite</w:t>
      </w:r>
      <w:proofErr w:type="spellEnd"/>
      <w:r w:rsidRPr="00E91988">
        <w:rPr>
          <w:rStyle w:val="AboutandContactBody"/>
          <w:lang w:val="sk-SK" w:bidi="bo-CN"/>
        </w:rPr>
        <w:t xml:space="preserve">, </w:t>
      </w:r>
      <w:proofErr w:type="spellStart"/>
      <w:r w:rsidRPr="00E91988">
        <w:rPr>
          <w:rStyle w:val="AboutandContactBody"/>
          <w:lang w:val="sk-SK" w:bidi="bo-CN"/>
        </w:rPr>
        <w:t>Persil</w:t>
      </w:r>
      <w:proofErr w:type="spellEnd"/>
      <w:r w:rsidRPr="00E91988">
        <w:rPr>
          <w:rStyle w:val="AboutandContactBody"/>
          <w:lang w:val="sk-SK" w:bidi="bo-CN"/>
        </w:rPr>
        <w:t xml:space="preserve"> a </w:t>
      </w:r>
      <w:proofErr w:type="spellStart"/>
      <w:r w:rsidRPr="00E91988">
        <w:rPr>
          <w:rStyle w:val="AboutandContactBody"/>
          <w:lang w:val="sk-SK" w:bidi="bo-CN"/>
        </w:rPr>
        <w:t>Schwarzkopf</w:t>
      </w:r>
      <w:proofErr w:type="spellEnd"/>
      <w:r w:rsidRPr="00E91988">
        <w:rPr>
          <w:rStyle w:val="AboutandContactBody"/>
          <w:lang w:val="sk-SK" w:bidi="bo-CN"/>
        </w:rPr>
        <w:t>.</w:t>
      </w:r>
      <w:r w:rsidRPr="00E91988">
        <w:rPr>
          <w:rStyle w:val="AboutandContactBody"/>
          <w:lang w:val="sk-SK"/>
        </w:rPr>
        <w:t xml:space="preserve"> </w:t>
      </w:r>
      <w:r w:rsidRPr="00E91988">
        <w:rPr>
          <w:rStyle w:val="AboutandContactBody"/>
          <w:lang w:val="sk-SK" w:bidi="bo-CN"/>
        </w:rPr>
        <w:t>Vo finančnom roku 202</w:t>
      </w:r>
      <w:r w:rsidR="00981A94" w:rsidRPr="00E91988">
        <w:rPr>
          <w:rStyle w:val="AboutandContactBody"/>
          <w:lang w:val="sk-SK" w:bidi="bo-CN"/>
        </w:rPr>
        <w:t>4</w:t>
      </w:r>
      <w:r w:rsidRPr="00E91988">
        <w:rPr>
          <w:rStyle w:val="AboutandContactBody"/>
          <w:lang w:val="sk-SK" w:bidi="bo-CN"/>
        </w:rPr>
        <w:t xml:space="preserve"> vykázala spoločnosť Henkel obrat vo výške viac než 2</w:t>
      </w:r>
      <w:r w:rsidR="00BE74BB" w:rsidRPr="00E91988">
        <w:rPr>
          <w:rStyle w:val="AboutandContactBody"/>
          <w:lang w:val="sk-SK" w:bidi="bo-CN"/>
        </w:rPr>
        <w:t>1,</w:t>
      </w:r>
      <w:r w:rsidR="00BD2831" w:rsidRPr="00E91988">
        <w:rPr>
          <w:rStyle w:val="AboutandContactBody"/>
          <w:lang w:val="sk-SK" w:bidi="bo-CN"/>
        </w:rPr>
        <w:t>6</w:t>
      </w:r>
      <w:r w:rsidRPr="00E91988">
        <w:rPr>
          <w:rStyle w:val="AboutandContactBody"/>
          <w:lang w:val="sk-SK" w:bidi="bo-CN"/>
        </w:rPr>
        <w:t xml:space="preserve"> mld. eur a upravený prevádzkový zisk približne vo výške </w:t>
      </w:r>
      <w:r w:rsidR="00F12341" w:rsidRPr="00E91988">
        <w:rPr>
          <w:rStyle w:val="AboutandContactBody"/>
          <w:lang w:val="sk-SK" w:bidi="bo-CN"/>
        </w:rPr>
        <w:t>3</w:t>
      </w:r>
      <w:r w:rsidRPr="00E91988">
        <w:rPr>
          <w:rStyle w:val="AboutandContactBody"/>
          <w:lang w:val="sk-SK" w:bidi="bo-CN"/>
        </w:rPr>
        <w:t>,</w:t>
      </w:r>
      <w:r w:rsidR="00F12341" w:rsidRPr="00E91988">
        <w:rPr>
          <w:rStyle w:val="AboutandContactBody"/>
          <w:lang w:val="sk-SK" w:bidi="bo-CN"/>
        </w:rPr>
        <w:t>1</w:t>
      </w:r>
      <w:r w:rsidRPr="00E91988">
        <w:rPr>
          <w:rStyle w:val="AboutandContactBody"/>
          <w:lang w:val="sk-SK" w:bidi="bo-CN"/>
        </w:rPr>
        <w:t xml:space="preserve"> mld. eur.</w:t>
      </w:r>
      <w:r w:rsidRPr="00E91988">
        <w:rPr>
          <w:rStyle w:val="AboutandContactBody"/>
          <w:lang w:val="sk-SK"/>
        </w:rPr>
        <w:t xml:space="preserve"> </w:t>
      </w:r>
      <w:r w:rsidRPr="00E91988">
        <w:rPr>
          <w:rStyle w:val="AboutandContactBody"/>
          <w:lang w:val="sk-SK" w:bidi="bo-CN"/>
        </w:rPr>
        <w:t>Prioritné akcie spoločnosti Henkel sú kótované na nemeckom akciovom indexe DAX.</w:t>
      </w:r>
      <w:r w:rsidRPr="00E91988">
        <w:rPr>
          <w:rStyle w:val="AboutandContactBody"/>
          <w:lang w:val="sk-SK"/>
        </w:rPr>
        <w:t xml:space="preserve"> </w:t>
      </w:r>
      <w:r w:rsidRPr="00E91988">
        <w:rPr>
          <w:rStyle w:val="AboutandContactBody"/>
          <w:lang w:val="sk-SK" w:bidi="bo-CN"/>
        </w:rPr>
        <w:t>Udržateľnosť už dlhodobo patrí medzi tradičné priority spoločnosti Henkel, pričom na plnenie konkrétnych cieľov má spoločnosť vypracovanú jasnú stratégiu dlhodobej udržateľnosti.</w:t>
      </w:r>
      <w:r w:rsidRPr="00E91988">
        <w:rPr>
          <w:rStyle w:val="AboutandContactBody"/>
          <w:lang w:val="sk-SK"/>
        </w:rPr>
        <w:t xml:space="preserve"> </w:t>
      </w:r>
      <w:r w:rsidRPr="00E91988">
        <w:rPr>
          <w:rStyle w:val="AboutandContactBody"/>
          <w:lang w:val="sk-SK" w:bidi="bo-CN"/>
        </w:rPr>
        <w:t xml:space="preserve">Spoločnosť Henkel bola založená v roku 1876 a dnes celosvetovo zamestnáva </w:t>
      </w:r>
      <w:r w:rsidR="002B24B9" w:rsidRPr="00E91988">
        <w:rPr>
          <w:rStyle w:val="AboutandContactBody"/>
          <w:lang w:val="sk-SK" w:bidi="bo-CN"/>
        </w:rPr>
        <w:t xml:space="preserve">približne </w:t>
      </w:r>
      <w:r w:rsidR="00BE74BB" w:rsidRPr="00E91988">
        <w:rPr>
          <w:rStyle w:val="AboutandContactBody"/>
          <w:lang w:val="sk-SK" w:bidi="bo-CN"/>
        </w:rPr>
        <w:t>4</w:t>
      </w:r>
      <w:r w:rsidR="00EF6666" w:rsidRPr="00E91988">
        <w:rPr>
          <w:rStyle w:val="AboutandContactBody"/>
          <w:lang w:val="sk-SK" w:bidi="bo-CN"/>
        </w:rPr>
        <w:t>7</w:t>
      </w:r>
      <w:r w:rsidRPr="00E91988">
        <w:rPr>
          <w:rStyle w:val="AboutandContactBody"/>
          <w:lang w:val="sk-SK" w:bidi="bo-CN"/>
        </w:rPr>
        <w:t> 000 zamestnancov, ktorých spája silná firemná kultúra, spoločné hodnoty a spoločné poslanie:</w:t>
      </w:r>
      <w:r w:rsidRPr="00E91988">
        <w:rPr>
          <w:rStyle w:val="AboutandContactBody"/>
          <w:lang w:val="sk-SK"/>
        </w:rPr>
        <w:t xml:space="preserve"> </w:t>
      </w:r>
      <w:r w:rsidRPr="00E91988">
        <w:rPr>
          <w:rStyle w:val="AboutandContactBody"/>
          <w:lang w:val="sk-SK" w:bidi="bo-CN"/>
        </w:rPr>
        <w:t>„</w:t>
      </w:r>
      <w:proofErr w:type="spellStart"/>
      <w:r w:rsidRPr="00E91988">
        <w:rPr>
          <w:rStyle w:val="AboutandContactBody"/>
          <w:lang w:val="sk-SK" w:bidi="bo-CN"/>
        </w:rPr>
        <w:t>Pioneers</w:t>
      </w:r>
      <w:proofErr w:type="spellEnd"/>
      <w:r w:rsidRPr="00E91988">
        <w:rPr>
          <w:rStyle w:val="AboutandContactBody"/>
          <w:lang w:val="sk-SK" w:bidi="bo-CN"/>
        </w:rPr>
        <w:t xml:space="preserve"> at </w:t>
      </w:r>
      <w:proofErr w:type="spellStart"/>
      <w:r w:rsidRPr="00E91988">
        <w:rPr>
          <w:rStyle w:val="AboutandContactBody"/>
          <w:lang w:val="sk-SK" w:bidi="bo-CN"/>
        </w:rPr>
        <w:t>heart</w:t>
      </w:r>
      <w:proofErr w:type="spellEnd"/>
      <w:r w:rsidRPr="00E91988">
        <w:rPr>
          <w:rStyle w:val="AboutandContactBody"/>
          <w:lang w:val="sk-SK" w:bidi="bo-CN"/>
        </w:rPr>
        <w:t xml:space="preserve"> </w:t>
      </w:r>
      <w:proofErr w:type="spellStart"/>
      <w:r w:rsidRPr="00E91988">
        <w:rPr>
          <w:rStyle w:val="AboutandContactBody"/>
          <w:lang w:val="sk-SK" w:bidi="bo-CN"/>
        </w:rPr>
        <w:t>for</w:t>
      </w:r>
      <w:proofErr w:type="spellEnd"/>
      <w:r w:rsidRPr="00E91988">
        <w:rPr>
          <w:rStyle w:val="AboutandContactBody"/>
          <w:lang w:val="sk-SK" w:bidi="bo-CN"/>
        </w:rPr>
        <w:t xml:space="preserve"> </w:t>
      </w:r>
      <w:proofErr w:type="spellStart"/>
      <w:r w:rsidRPr="00E91988">
        <w:rPr>
          <w:rStyle w:val="AboutandContactBody"/>
          <w:lang w:val="sk-SK" w:bidi="bo-CN"/>
        </w:rPr>
        <w:t>the</w:t>
      </w:r>
      <w:proofErr w:type="spellEnd"/>
      <w:r w:rsidRPr="00E91988">
        <w:rPr>
          <w:rStyle w:val="AboutandContactBody"/>
          <w:lang w:val="sk-SK" w:bidi="bo-CN"/>
        </w:rPr>
        <w:t xml:space="preserve"> </w:t>
      </w:r>
      <w:proofErr w:type="spellStart"/>
      <w:r w:rsidRPr="00E91988">
        <w:rPr>
          <w:rStyle w:val="AboutandContactBody"/>
          <w:lang w:val="sk-SK" w:bidi="bo-CN"/>
        </w:rPr>
        <w:t>good</w:t>
      </w:r>
      <w:proofErr w:type="spellEnd"/>
      <w:r w:rsidRPr="00E91988">
        <w:rPr>
          <w:rStyle w:val="AboutandContactBody"/>
          <w:lang w:val="sk-SK" w:bidi="bo-CN"/>
        </w:rPr>
        <w:t xml:space="preserve"> of </w:t>
      </w:r>
      <w:proofErr w:type="spellStart"/>
      <w:r w:rsidRPr="00E91988">
        <w:rPr>
          <w:rStyle w:val="AboutandContactBody"/>
          <w:lang w:val="sk-SK" w:bidi="bo-CN"/>
        </w:rPr>
        <w:t>generations</w:t>
      </w:r>
      <w:proofErr w:type="spellEnd"/>
      <w:r w:rsidRPr="00E91988">
        <w:rPr>
          <w:rStyle w:val="AboutandContactBody"/>
          <w:lang w:val="sk-SK" w:bidi="bo-CN"/>
        </w:rPr>
        <w:t>“.</w:t>
      </w:r>
      <w:r w:rsidRPr="00E91988">
        <w:rPr>
          <w:rStyle w:val="AboutandContactBody"/>
          <w:lang w:val="sk-SK"/>
        </w:rPr>
        <w:t xml:space="preserve"> </w:t>
      </w:r>
      <w:r w:rsidRPr="00E91988">
        <w:rPr>
          <w:rStyle w:val="AboutandContactBody"/>
          <w:lang w:val="sk-SK" w:bidi="bo-CN"/>
        </w:rPr>
        <w:t xml:space="preserve">Viac informácií nájdete na stránkach </w:t>
      </w:r>
      <w:r>
        <w:fldChar w:fldCharType="begin"/>
      </w:r>
      <w:r w:rsidRPr="003769A3">
        <w:rPr>
          <w:lang w:val="pl-PL"/>
        </w:rPr>
        <w:instrText>HYPERLINK "http://www.henkel.com"</w:instrText>
      </w:r>
      <w:r>
        <w:fldChar w:fldCharType="separate"/>
      </w:r>
      <w:r w:rsidRPr="00E91988">
        <w:rPr>
          <w:rStyle w:val="Hypertextovprepojenie"/>
          <w:szCs w:val="24"/>
          <w:lang w:val="sk-SK" w:bidi="bo-CN"/>
        </w:rPr>
        <w:t>www.henkel.com</w:t>
      </w:r>
      <w:r>
        <w:fldChar w:fldCharType="end"/>
      </w:r>
      <w:r w:rsidRPr="00E91988">
        <w:rPr>
          <w:rStyle w:val="AboutandContactBody"/>
          <w:lang w:val="sk-SK" w:bidi="bo-CN"/>
        </w:rPr>
        <w:t xml:space="preserve">. </w:t>
      </w:r>
    </w:p>
    <w:p w14:paraId="1FEEC7B3" w14:textId="77777777" w:rsidR="00BB5D0B" w:rsidRPr="00E91988" w:rsidRDefault="00BB5D0B" w:rsidP="00BF6E82">
      <w:pPr>
        <w:rPr>
          <w:rStyle w:val="AboutandContactHeadline"/>
          <w:lang w:val="sk-SK"/>
        </w:rPr>
      </w:pPr>
    </w:p>
    <w:p w14:paraId="01BFB646" w14:textId="77777777" w:rsidR="001864C0" w:rsidRPr="00E91988" w:rsidRDefault="001864C0" w:rsidP="001864C0">
      <w:pPr>
        <w:rPr>
          <w:rStyle w:val="AboutandContactHeadline"/>
          <w:lang w:val="sk-SK"/>
        </w:rPr>
      </w:pPr>
      <w:r w:rsidRPr="00E91988">
        <w:rPr>
          <w:rStyle w:val="AboutandContactHeadline"/>
          <w:lang w:val="sk-SK"/>
        </w:rPr>
        <w:t>O spoločnosti Henkel Slovensko</w:t>
      </w:r>
    </w:p>
    <w:p w14:paraId="68E0D0F8" w14:textId="2D66BDB3" w:rsidR="006D488C" w:rsidRPr="00E91988" w:rsidRDefault="006D488C" w:rsidP="006D488C">
      <w:pPr>
        <w:rPr>
          <w:sz w:val="18"/>
          <w:lang w:val="sk-SK"/>
        </w:rPr>
      </w:pPr>
      <w:r w:rsidRPr="00E91988">
        <w:rPr>
          <w:sz w:val="18"/>
          <w:lang w:val="sk-SK"/>
        </w:rPr>
        <w:t>HENKEL SLOVENSKO spol. s r. o.</w:t>
      </w:r>
      <w:r w:rsidRPr="00E91988">
        <w:rPr>
          <w:b/>
          <w:bCs/>
          <w:sz w:val="18"/>
          <w:lang w:val="sk-SK"/>
        </w:rPr>
        <w:t> </w:t>
      </w:r>
      <w:r w:rsidRPr="00E91988">
        <w:rPr>
          <w:sz w:val="18"/>
          <w:lang w:val="sk-SK"/>
        </w:rPr>
        <w:t xml:space="preserve">pôsobí na slovenskom trhu od roku 1991 a zastrešuje obe obchodné divízie spoločnosti – Henkel </w:t>
      </w:r>
      <w:proofErr w:type="spellStart"/>
      <w:r w:rsidRPr="00E91988">
        <w:rPr>
          <w:sz w:val="18"/>
          <w:lang w:val="sk-SK"/>
        </w:rPr>
        <w:t>Consumer</w:t>
      </w:r>
      <w:proofErr w:type="spellEnd"/>
      <w:r w:rsidRPr="00E91988">
        <w:rPr>
          <w:sz w:val="18"/>
          <w:lang w:val="sk-SK"/>
        </w:rPr>
        <w:t xml:space="preserve"> </w:t>
      </w:r>
      <w:proofErr w:type="spellStart"/>
      <w:r w:rsidRPr="00E91988">
        <w:rPr>
          <w:sz w:val="18"/>
          <w:lang w:val="sk-SK"/>
        </w:rPr>
        <w:t>Brands</w:t>
      </w:r>
      <w:proofErr w:type="spellEnd"/>
      <w:r w:rsidRPr="00E91988">
        <w:rPr>
          <w:sz w:val="18"/>
          <w:lang w:val="sk-SK"/>
        </w:rPr>
        <w:t xml:space="preserve"> a Henkel </w:t>
      </w:r>
      <w:proofErr w:type="spellStart"/>
      <w:r w:rsidRPr="00E91988">
        <w:rPr>
          <w:sz w:val="18"/>
          <w:lang w:val="sk-SK"/>
        </w:rPr>
        <w:t>Adhesive</w:t>
      </w:r>
      <w:proofErr w:type="spellEnd"/>
      <w:r w:rsidRPr="00E91988">
        <w:rPr>
          <w:sz w:val="18"/>
          <w:lang w:val="sk-SK"/>
        </w:rPr>
        <w:t xml:space="preserve"> Technologies. Významnou súčasťou je aj GBS</w:t>
      </w:r>
      <w:r w:rsidRPr="00E91988">
        <w:rPr>
          <w:sz w:val="18"/>
          <w:vertAlign w:val="superscript"/>
          <w:lang w:val="sk-SK"/>
        </w:rPr>
        <w:t>+</w:t>
      </w:r>
      <w:r w:rsidRPr="00E91988">
        <w:rPr>
          <w:sz w:val="18"/>
          <w:lang w:val="sk-SK"/>
        </w:rPr>
        <w:t xml:space="preserve"> Bratislava – najväčšia expertná pobočka skupiny Henkel na svete. Od svojho založenia v roku 2006 poskytuje služby naprieč Európou a ďalšími regiónmi vo viac ako 30 jazykoch a zamestnáva vyše 1 600 odborníkov. Spolu s lokálnym obchodným zastúpením, ktoré ponúka viac než 50 značiek, má Henkel na Slovensku viac ako 1 900 zamestnancov. Spoločnosť je osem rokov po sebe ocenená titulom </w:t>
      </w:r>
      <w:proofErr w:type="spellStart"/>
      <w:r w:rsidRPr="00E91988">
        <w:rPr>
          <w:sz w:val="18"/>
          <w:lang w:val="sk-SK"/>
        </w:rPr>
        <w:t>Najzamestnávateľ</w:t>
      </w:r>
      <w:proofErr w:type="spellEnd"/>
      <w:r w:rsidRPr="00E91988">
        <w:rPr>
          <w:sz w:val="18"/>
          <w:lang w:val="sk-SK"/>
        </w:rPr>
        <w:t xml:space="preserve"> v kategórii Centrá zdieľaných služieb. Taktiež získala množstvo uznaní za svoj prístup k diverzite, rovnosti a inklúzii, udržateľnosti, starostlivosti o zdravie zamestnancov a inovatívnej komunikácii. Viac informácií nájdete na</w:t>
      </w:r>
      <w:r w:rsidR="002F160A" w:rsidRPr="00E91988">
        <w:rPr>
          <w:sz w:val="18"/>
          <w:lang w:val="sk-SK"/>
        </w:rPr>
        <w:t xml:space="preserve"> stránke</w:t>
      </w:r>
      <w:r w:rsidRPr="00E91988">
        <w:rPr>
          <w:sz w:val="18"/>
          <w:lang w:val="sk-SK"/>
        </w:rPr>
        <w:t xml:space="preserve"> </w:t>
      </w:r>
      <w:r>
        <w:fldChar w:fldCharType="begin"/>
      </w:r>
      <w:r w:rsidRPr="003769A3">
        <w:rPr>
          <w:lang w:val="pl-PL"/>
        </w:rPr>
        <w:instrText>HYPERLINK "http://www.henkel.sk" \t "_new"</w:instrText>
      </w:r>
      <w:r>
        <w:fldChar w:fldCharType="separate"/>
      </w:r>
      <w:r w:rsidRPr="00E91988">
        <w:rPr>
          <w:rStyle w:val="Hypertextovprepojenie"/>
          <w:szCs w:val="24"/>
          <w:lang w:val="sk-SK"/>
        </w:rPr>
        <w:t>www.henkel.sk</w:t>
      </w:r>
      <w:r>
        <w:fldChar w:fldCharType="end"/>
      </w:r>
      <w:r w:rsidR="002F160A" w:rsidRPr="00E91988">
        <w:rPr>
          <w:sz w:val="18"/>
          <w:lang w:val="sk-SK"/>
        </w:rPr>
        <w:t>.</w:t>
      </w:r>
    </w:p>
    <w:p w14:paraId="15EDB3FA" w14:textId="77777777" w:rsidR="001864C0" w:rsidRPr="00E91988" w:rsidRDefault="001864C0" w:rsidP="001864C0">
      <w:pPr>
        <w:rPr>
          <w:rStyle w:val="AboutandContactHeadline"/>
          <w:lang w:val="sk-SK"/>
        </w:rPr>
      </w:pPr>
    </w:p>
    <w:p w14:paraId="5B1E3AD0" w14:textId="77777777" w:rsidR="001864C0" w:rsidRPr="00E91988" w:rsidRDefault="001864C0" w:rsidP="001864C0">
      <w:pPr>
        <w:rPr>
          <w:rStyle w:val="AboutandContactHeadline"/>
          <w:lang w:val="sk-SK"/>
        </w:rPr>
      </w:pPr>
      <w:r w:rsidRPr="00E91988">
        <w:rPr>
          <w:rStyle w:val="AboutandContactHeadline"/>
          <w:lang w:val="sk-SK"/>
        </w:rPr>
        <w:t xml:space="preserve">Kontakt  </w:t>
      </w:r>
    </w:p>
    <w:p w14:paraId="3BFC2D30" w14:textId="77777777" w:rsidR="00C32857" w:rsidRPr="00E91988" w:rsidRDefault="00C32857" w:rsidP="00C32857">
      <w:pPr>
        <w:rPr>
          <w:rStyle w:val="AboutandContactHeadline"/>
          <w:b w:val="0"/>
          <w:bCs w:val="0"/>
          <w:lang w:val="sk-SK"/>
        </w:rPr>
      </w:pPr>
      <w:r w:rsidRPr="00E91988">
        <w:rPr>
          <w:rStyle w:val="AboutandContactHeadline"/>
          <w:b w:val="0"/>
          <w:bCs w:val="0"/>
          <w:lang w:val="sk-SK"/>
        </w:rPr>
        <w:lastRenderedPageBreak/>
        <w:t xml:space="preserve">Zuzana </w:t>
      </w:r>
      <w:proofErr w:type="spellStart"/>
      <w:r w:rsidRPr="00E91988">
        <w:rPr>
          <w:rStyle w:val="AboutandContactHeadline"/>
          <w:b w:val="0"/>
          <w:bCs w:val="0"/>
          <w:lang w:val="sk-SK"/>
        </w:rPr>
        <w:t>Kaňuchová</w:t>
      </w:r>
      <w:proofErr w:type="spellEnd"/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</w:p>
    <w:p w14:paraId="545E4E19" w14:textId="77777777" w:rsidR="00C32857" w:rsidRPr="00E91988" w:rsidRDefault="00C32857" w:rsidP="00C32857">
      <w:pPr>
        <w:rPr>
          <w:rStyle w:val="AboutandContactHeadline"/>
          <w:b w:val="0"/>
          <w:bCs w:val="0"/>
          <w:lang w:val="sk-SK"/>
        </w:rPr>
      </w:pPr>
      <w:r w:rsidRPr="00E91988">
        <w:rPr>
          <w:rStyle w:val="AboutandContactHeadline"/>
          <w:b w:val="0"/>
          <w:bCs w:val="0"/>
          <w:lang w:val="sk-SK"/>
        </w:rPr>
        <w:t xml:space="preserve">Riaditeľka </w:t>
      </w:r>
      <w:proofErr w:type="spellStart"/>
      <w:r w:rsidRPr="00E91988">
        <w:rPr>
          <w:rStyle w:val="AboutandContactHeadline"/>
          <w:b w:val="0"/>
          <w:bCs w:val="0"/>
          <w:lang w:val="sk-SK"/>
        </w:rPr>
        <w:t>korporátnej</w:t>
      </w:r>
      <w:proofErr w:type="spellEnd"/>
      <w:r w:rsidRPr="00E91988">
        <w:rPr>
          <w:rStyle w:val="AboutandContactHeadline"/>
          <w:b w:val="0"/>
          <w:bCs w:val="0"/>
          <w:lang w:val="sk-SK"/>
        </w:rPr>
        <w:t xml:space="preserve"> komunikácie</w:t>
      </w:r>
      <w:r w:rsidRPr="00E91988">
        <w:rPr>
          <w:rStyle w:val="AboutandContactHeadline"/>
          <w:b w:val="0"/>
          <w:bCs w:val="0"/>
          <w:lang w:val="sk-SK"/>
        </w:rPr>
        <w:tab/>
        <w:t>CEE</w:t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</w:p>
    <w:p w14:paraId="40E6EFBF" w14:textId="77777777" w:rsidR="00C32857" w:rsidRPr="00E91988" w:rsidRDefault="00C32857" w:rsidP="00C32857">
      <w:pPr>
        <w:rPr>
          <w:rStyle w:val="AboutandContactHeadline"/>
          <w:b w:val="0"/>
          <w:bCs w:val="0"/>
          <w:lang w:val="sk-SK"/>
        </w:rPr>
      </w:pPr>
    </w:p>
    <w:p w14:paraId="768843FB" w14:textId="77777777" w:rsidR="00C32857" w:rsidRPr="00E91988" w:rsidRDefault="00C32857" w:rsidP="00C32857">
      <w:pPr>
        <w:rPr>
          <w:rStyle w:val="AboutandContactHeadline"/>
          <w:b w:val="0"/>
          <w:bCs w:val="0"/>
          <w:lang w:val="sk-SK"/>
        </w:rPr>
      </w:pPr>
      <w:r w:rsidRPr="00E91988">
        <w:rPr>
          <w:rStyle w:val="AboutandContactHeadline"/>
          <w:b w:val="0"/>
          <w:bCs w:val="0"/>
          <w:lang w:val="sk-SK"/>
        </w:rPr>
        <w:t>Telefón: +421 917 160 597</w:t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</w:p>
    <w:p w14:paraId="64A4ECF7" w14:textId="77777777" w:rsidR="00C32857" w:rsidRPr="00E91988" w:rsidRDefault="00C32857" w:rsidP="00C32857">
      <w:pPr>
        <w:rPr>
          <w:rStyle w:val="AboutandContactHeadline"/>
          <w:b w:val="0"/>
          <w:bCs w:val="0"/>
          <w:lang w:val="sk-SK"/>
        </w:rPr>
      </w:pPr>
      <w:r w:rsidRPr="00E91988">
        <w:rPr>
          <w:rStyle w:val="AboutandContactHeadline"/>
          <w:b w:val="0"/>
          <w:bCs w:val="0"/>
          <w:lang w:val="sk-SK"/>
        </w:rPr>
        <w:t xml:space="preserve">E-mail:  </w:t>
      </w:r>
      <w:hyperlink r:id="rId11" w:history="1">
        <w:r w:rsidRPr="00E91988">
          <w:rPr>
            <w:rStyle w:val="Hypertextovprepojenie"/>
            <w:szCs w:val="24"/>
            <w:lang w:val="sk-SK"/>
          </w:rPr>
          <w:t>zuzana.kanuchova@henkel.com</w:t>
        </w:r>
      </w:hyperlink>
    </w:p>
    <w:p w14:paraId="067BBA94" w14:textId="77777777" w:rsidR="00B71239" w:rsidRPr="00E91988" w:rsidRDefault="00B71239" w:rsidP="001864C0">
      <w:pPr>
        <w:rPr>
          <w:rStyle w:val="AboutandContactHeadline"/>
          <w:b w:val="0"/>
          <w:bCs w:val="0"/>
          <w:lang w:val="sk-SK"/>
        </w:rPr>
      </w:pPr>
    </w:p>
    <w:p w14:paraId="76457730" w14:textId="77777777" w:rsidR="00BF6E82" w:rsidRPr="00E91988" w:rsidRDefault="00BF6E82" w:rsidP="00BF6E82">
      <w:pPr>
        <w:rPr>
          <w:rStyle w:val="AboutandContactBody"/>
          <w:lang w:val="sk-SK"/>
        </w:rPr>
      </w:pPr>
    </w:p>
    <w:p w14:paraId="61FA739B" w14:textId="77777777" w:rsidR="00BF6E82" w:rsidRPr="00E91988" w:rsidRDefault="00BF6E82" w:rsidP="00BF6E82">
      <w:pPr>
        <w:rPr>
          <w:rStyle w:val="AboutandContactBody"/>
          <w:lang w:val="sk-SK"/>
        </w:rPr>
      </w:pPr>
    </w:p>
    <w:sectPr w:rsidR="00BF6E82" w:rsidRPr="00E91988" w:rsidSect="000A44A0">
      <w:head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076F" w14:textId="77777777" w:rsidR="007621FE" w:rsidRDefault="007621FE">
      <w:r>
        <w:separator/>
      </w:r>
    </w:p>
  </w:endnote>
  <w:endnote w:type="continuationSeparator" w:id="0">
    <w:p w14:paraId="51AE985A" w14:textId="77777777" w:rsidR="007621FE" w:rsidRDefault="007621FE">
      <w:r>
        <w:continuationSeparator/>
      </w:r>
    </w:p>
  </w:endnote>
  <w:endnote w:type="continuationNotice" w:id="1">
    <w:p w14:paraId="506465AB" w14:textId="77777777" w:rsidR="007621FE" w:rsidRDefault="007621F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71D0DA2E" w:rsidR="00CF6F33" w:rsidRPr="00112A28" w:rsidRDefault="00112A28" w:rsidP="00112A28">
    <w:pPr>
      <w:pStyle w:val="Pt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="00AB2F94">
      <w:t>Strana</w:t>
    </w:r>
    <w:r w:rsidRPr="00BF6E82">
      <w:t xml:space="preserve">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058E" w14:textId="67309F82" w:rsidR="00CF6F33" w:rsidRPr="00992A11" w:rsidRDefault="00B942A8" w:rsidP="00992A11">
    <w:pPr>
      <w:pStyle w:val="Pta"/>
    </w:pPr>
    <w:r>
      <w:drawing>
        <wp:anchor distT="0" distB="0" distL="114300" distR="114300" simplePos="0" relativeHeight="251658242" behindDoc="1" locked="0" layoutInCell="1" allowOverlap="1" wp14:anchorId="37205134" wp14:editId="24BAA3A6">
          <wp:simplePos x="0" y="0"/>
          <wp:positionH relativeFrom="margin">
            <wp:align>center</wp:align>
          </wp:positionH>
          <wp:positionV relativeFrom="paragraph">
            <wp:posOffset>-412750</wp:posOffset>
          </wp:positionV>
          <wp:extent cx="6207760" cy="387350"/>
          <wp:effectExtent l="0" t="0" r="2540" b="0"/>
          <wp:wrapTight wrapText="bothSides">
            <wp:wrapPolygon edited="0">
              <wp:start x="0" y="0"/>
              <wp:lineTo x="0" y="20184"/>
              <wp:lineTo x="21543" y="20184"/>
              <wp:lineTo x="21543" y="0"/>
              <wp:lineTo x="0" y="0"/>
            </wp:wrapPolygon>
          </wp:wrapTight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776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Strana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E1F5B" w14:textId="77777777" w:rsidR="007621FE" w:rsidRDefault="007621FE">
      <w:r>
        <w:separator/>
      </w:r>
    </w:p>
  </w:footnote>
  <w:footnote w:type="continuationSeparator" w:id="0">
    <w:p w14:paraId="0D6D382F" w14:textId="77777777" w:rsidR="007621FE" w:rsidRDefault="007621FE">
      <w:r>
        <w:continuationSeparator/>
      </w:r>
    </w:p>
  </w:footnote>
  <w:footnote w:type="continuationNotice" w:id="1">
    <w:p w14:paraId="568C3A85" w14:textId="77777777" w:rsidR="007621FE" w:rsidRDefault="007621F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Hlavika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2E30C780" w:rsidR="00CF6F33" w:rsidRPr="00514611" w:rsidRDefault="0059722C" w:rsidP="00EB46D9">
    <w:pPr>
      <w:pStyle w:val="Hlavika"/>
      <w:rPr>
        <w:lang w:val="sk-SK"/>
      </w:rPr>
    </w:pPr>
    <w:r w:rsidRPr="00514611">
      <w:rPr>
        <w:noProof/>
        <w:lang w:val="sk-SK"/>
      </w:rPr>
      <w:drawing>
        <wp:anchor distT="0" distB="0" distL="114300" distR="114300" simplePos="0" relativeHeight="251658241" behindDoc="0" locked="1" layoutInCell="1" allowOverlap="1" wp14:anchorId="5559ED3E" wp14:editId="6E3F6630">
          <wp:simplePos x="0" y="0"/>
          <wp:positionH relativeFrom="margin">
            <wp:align>right</wp:align>
          </wp:positionH>
          <wp:positionV relativeFrom="topMargin">
            <wp:posOffset>695325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1">
      <w:rPr>
        <w:noProof/>
        <w:lang w:val="sk-SK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44C3FE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B71239" w:rsidRPr="00514611">
      <w:rPr>
        <w:noProof/>
        <w:lang w:val="sk-SK"/>
      </w:rPr>
      <w:t>Tlačová</w:t>
    </w:r>
    <w:r w:rsidR="00B422EC" w:rsidRPr="00514611">
      <w:rPr>
        <w:lang w:val="sk-SK"/>
      </w:rPr>
      <w:t xml:space="preserve"> </w:t>
    </w:r>
    <w:r w:rsidR="00B71239" w:rsidRPr="00514611">
      <w:rPr>
        <w:lang w:val="sk-SK"/>
      </w:rPr>
      <w:t>správa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ACA89C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E26DC0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D2779A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00810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985238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2E75CC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349418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BC8CCC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BA2E02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B4159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666178"/>
    <w:multiLevelType w:val="hybridMultilevel"/>
    <w:tmpl w:val="FFFFFFFF"/>
    <w:lvl w:ilvl="0" w:tplc="36002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000F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4B6752"/>
    <w:multiLevelType w:val="hybridMultilevel"/>
    <w:tmpl w:val="1DAEF754"/>
    <w:lvl w:ilvl="0" w:tplc="36002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000F"/>
        <w:sz w:val="24"/>
        <w:szCs w:val="24"/>
      </w:rPr>
    </w:lvl>
    <w:lvl w:ilvl="1" w:tplc="645A6B9C">
      <w:numFmt w:val="bullet"/>
      <w:lvlText w:val="-"/>
      <w:lvlJc w:val="left"/>
      <w:pPr>
        <w:ind w:left="1080" w:hanging="360"/>
      </w:pPr>
      <w:rPr>
        <w:rFonts w:ascii="Arial" w:hAnsi="Arial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1"/>
  </w:num>
  <w:num w:numId="2" w16cid:durableId="1563175876">
    <w:abstractNumId w:val="10"/>
  </w:num>
  <w:num w:numId="3" w16cid:durableId="1141115785">
    <w:abstractNumId w:val="17"/>
  </w:num>
  <w:num w:numId="4" w16cid:durableId="1658344630">
    <w:abstractNumId w:val="15"/>
  </w:num>
  <w:num w:numId="5" w16cid:durableId="2132553883">
    <w:abstractNumId w:val="12"/>
  </w:num>
  <w:num w:numId="6" w16cid:durableId="545726518">
    <w:abstractNumId w:val="16"/>
  </w:num>
  <w:num w:numId="7" w16cid:durableId="1056660316">
    <w:abstractNumId w:val="8"/>
  </w:num>
  <w:num w:numId="8" w16cid:durableId="240679735">
    <w:abstractNumId w:val="3"/>
  </w:num>
  <w:num w:numId="9" w16cid:durableId="976227418">
    <w:abstractNumId w:val="2"/>
  </w:num>
  <w:num w:numId="10" w16cid:durableId="700209127">
    <w:abstractNumId w:val="1"/>
  </w:num>
  <w:num w:numId="11" w16cid:durableId="1438057309">
    <w:abstractNumId w:val="0"/>
  </w:num>
  <w:num w:numId="12" w16cid:durableId="468786566">
    <w:abstractNumId w:val="9"/>
  </w:num>
  <w:num w:numId="13" w16cid:durableId="1169634821">
    <w:abstractNumId w:val="7"/>
  </w:num>
  <w:num w:numId="14" w16cid:durableId="1891457900">
    <w:abstractNumId w:val="6"/>
  </w:num>
  <w:num w:numId="15" w16cid:durableId="977303102">
    <w:abstractNumId w:val="5"/>
  </w:num>
  <w:num w:numId="16" w16cid:durableId="1799449228">
    <w:abstractNumId w:val="4"/>
  </w:num>
  <w:num w:numId="17" w16cid:durableId="912852597">
    <w:abstractNumId w:val="14"/>
  </w:num>
  <w:num w:numId="18" w16cid:durableId="14606806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AA4"/>
    <w:rsid w:val="00005267"/>
    <w:rsid w:val="00006346"/>
    <w:rsid w:val="00021C67"/>
    <w:rsid w:val="00030557"/>
    <w:rsid w:val="00030F51"/>
    <w:rsid w:val="00035A84"/>
    <w:rsid w:val="00040CC9"/>
    <w:rsid w:val="00051E86"/>
    <w:rsid w:val="000575F9"/>
    <w:rsid w:val="000618FC"/>
    <w:rsid w:val="0006344D"/>
    <w:rsid w:val="00067071"/>
    <w:rsid w:val="000722E8"/>
    <w:rsid w:val="00080D10"/>
    <w:rsid w:val="0008357F"/>
    <w:rsid w:val="00092D53"/>
    <w:rsid w:val="000A44A0"/>
    <w:rsid w:val="000B695A"/>
    <w:rsid w:val="000C2041"/>
    <w:rsid w:val="000C210A"/>
    <w:rsid w:val="000C56DD"/>
    <w:rsid w:val="000D1672"/>
    <w:rsid w:val="000D6831"/>
    <w:rsid w:val="000E2F62"/>
    <w:rsid w:val="000E38ED"/>
    <w:rsid w:val="000E7F24"/>
    <w:rsid w:val="000F03BE"/>
    <w:rsid w:val="000F1757"/>
    <w:rsid w:val="000F225B"/>
    <w:rsid w:val="000F7FAF"/>
    <w:rsid w:val="00105975"/>
    <w:rsid w:val="00111F4D"/>
    <w:rsid w:val="00112A28"/>
    <w:rsid w:val="00114FB6"/>
    <w:rsid w:val="00115230"/>
    <w:rsid w:val="00115B5F"/>
    <w:rsid w:val="001162B4"/>
    <w:rsid w:val="00122CBC"/>
    <w:rsid w:val="00126D4A"/>
    <w:rsid w:val="00132DA9"/>
    <w:rsid w:val="0013305B"/>
    <w:rsid w:val="00133B99"/>
    <w:rsid w:val="001443BD"/>
    <w:rsid w:val="001577E9"/>
    <w:rsid w:val="0016138C"/>
    <w:rsid w:val="001616BF"/>
    <w:rsid w:val="001731CE"/>
    <w:rsid w:val="00173E03"/>
    <w:rsid w:val="001864C0"/>
    <w:rsid w:val="001A1617"/>
    <w:rsid w:val="001B7C0D"/>
    <w:rsid w:val="001B7C20"/>
    <w:rsid w:val="001C0B32"/>
    <w:rsid w:val="001C4BE1"/>
    <w:rsid w:val="001D53A9"/>
    <w:rsid w:val="001D71D8"/>
    <w:rsid w:val="001D7ADF"/>
    <w:rsid w:val="001E0F71"/>
    <w:rsid w:val="001E6D05"/>
    <w:rsid w:val="001E7C28"/>
    <w:rsid w:val="001F1BDF"/>
    <w:rsid w:val="001F7110"/>
    <w:rsid w:val="001F7E96"/>
    <w:rsid w:val="00202284"/>
    <w:rsid w:val="00204A5C"/>
    <w:rsid w:val="00212488"/>
    <w:rsid w:val="00220628"/>
    <w:rsid w:val="002304D2"/>
    <w:rsid w:val="00234ABD"/>
    <w:rsid w:val="00236E2A"/>
    <w:rsid w:val="0023780E"/>
    <w:rsid w:val="00237F62"/>
    <w:rsid w:val="0024586A"/>
    <w:rsid w:val="00245DDA"/>
    <w:rsid w:val="00256F0C"/>
    <w:rsid w:val="00262C05"/>
    <w:rsid w:val="00281D14"/>
    <w:rsid w:val="00282C13"/>
    <w:rsid w:val="002A0DF7"/>
    <w:rsid w:val="002A2975"/>
    <w:rsid w:val="002A60E0"/>
    <w:rsid w:val="002B24B9"/>
    <w:rsid w:val="002C1344"/>
    <w:rsid w:val="002C252E"/>
    <w:rsid w:val="002C6773"/>
    <w:rsid w:val="002D2A3D"/>
    <w:rsid w:val="002E0B17"/>
    <w:rsid w:val="002E4FFB"/>
    <w:rsid w:val="002E7DED"/>
    <w:rsid w:val="002F160A"/>
    <w:rsid w:val="002F7E11"/>
    <w:rsid w:val="00304087"/>
    <w:rsid w:val="00310ACD"/>
    <w:rsid w:val="0031379F"/>
    <w:rsid w:val="00316352"/>
    <w:rsid w:val="00320A26"/>
    <w:rsid w:val="00321344"/>
    <w:rsid w:val="0033451C"/>
    <w:rsid w:val="00336854"/>
    <w:rsid w:val="0034015C"/>
    <w:rsid w:val="003442F4"/>
    <w:rsid w:val="00353705"/>
    <w:rsid w:val="003562E8"/>
    <w:rsid w:val="0036357D"/>
    <w:rsid w:val="003649BC"/>
    <w:rsid w:val="00365E44"/>
    <w:rsid w:val="00367AA1"/>
    <w:rsid w:val="00372E36"/>
    <w:rsid w:val="003769A3"/>
    <w:rsid w:val="00376EE9"/>
    <w:rsid w:val="00377CBB"/>
    <w:rsid w:val="00385185"/>
    <w:rsid w:val="003877B6"/>
    <w:rsid w:val="00393887"/>
    <w:rsid w:val="00394C6B"/>
    <w:rsid w:val="003A4E62"/>
    <w:rsid w:val="003B1069"/>
    <w:rsid w:val="003B390A"/>
    <w:rsid w:val="003C15DE"/>
    <w:rsid w:val="003C1B49"/>
    <w:rsid w:val="003C466F"/>
    <w:rsid w:val="003C4EB2"/>
    <w:rsid w:val="003F1AF3"/>
    <w:rsid w:val="003F4D8D"/>
    <w:rsid w:val="004002DD"/>
    <w:rsid w:val="00402D5A"/>
    <w:rsid w:val="004313E7"/>
    <w:rsid w:val="0044763B"/>
    <w:rsid w:val="00451F34"/>
    <w:rsid w:val="004629B3"/>
    <w:rsid w:val="0046376E"/>
    <w:rsid w:val="00463E8B"/>
    <w:rsid w:val="00464E68"/>
    <w:rsid w:val="0046690F"/>
    <w:rsid w:val="00472FEC"/>
    <w:rsid w:val="00490A03"/>
    <w:rsid w:val="00493327"/>
    <w:rsid w:val="00494DBE"/>
    <w:rsid w:val="00495CE6"/>
    <w:rsid w:val="004A323C"/>
    <w:rsid w:val="004B4AAC"/>
    <w:rsid w:val="004B54E8"/>
    <w:rsid w:val="004C4FEB"/>
    <w:rsid w:val="004C6B79"/>
    <w:rsid w:val="004D059B"/>
    <w:rsid w:val="004D20B0"/>
    <w:rsid w:val="004D4CB6"/>
    <w:rsid w:val="004E0870"/>
    <w:rsid w:val="004E3341"/>
    <w:rsid w:val="004F10C1"/>
    <w:rsid w:val="00502E62"/>
    <w:rsid w:val="00503936"/>
    <w:rsid w:val="00504452"/>
    <w:rsid w:val="00506B8A"/>
    <w:rsid w:val="00514611"/>
    <w:rsid w:val="0052212B"/>
    <w:rsid w:val="00525ACE"/>
    <w:rsid w:val="00530731"/>
    <w:rsid w:val="00531B98"/>
    <w:rsid w:val="00534B46"/>
    <w:rsid w:val="00540358"/>
    <w:rsid w:val="00540D47"/>
    <w:rsid w:val="00550864"/>
    <w:rsid w:val="0055571E"/>
    <w:rsid w:val="00556F67"/>
    <w:rsid w:val="005833F0"/>
    <w:rsid w:val="00586CAF"/>
    <w:rsid w:val="005873E9"/>
    <w:rsid w:val="00591180"/>
    <w:rsid w:val="0059722C"/>
    <w:rsid w:val="00597D07"/>
    <w:rsid w:val="005A3846"/>
    <w:rsid w:val="005B1F0C"/>
    <w:rsid w:val="005B6A58"/>
    <w:rsid w:val="005C7112"/>
    <w:rsid w:val="005D0561"/>
    <w:rsid w:val="005D0AD9"/>
    <w:rsid w:val="005D1B3A"/>
    <w:rsid w:val="005D22F6"/>
    <w:rsid w:val="005E0C30"/>
    <w:rsid w:val="005E69D9"/>
    <w:rsid w:val="005F27F4"/>
    <w:rsid w:val="005F3239"/>
    <w:rsid w:val="005F6567"/>
    <w:rsid w:val="00607256"/>
    <w:rsid w:val="006144B1"/>
    <w:rsid w:val="006335F1"/>
    <w:rsid w:val="006345B6"/>
    <w:rsid w:val="00635712"/>
    <w:rsid w:val="00641884"/>
    <w:rsid w:val="00643D8A"/>
    <w:rsid w:val="006513EB"/>
    <w:rsid w:val="00652229"/>
    <w:rsid w:val="00652793"/>
    <w:rsid w:val="00654FCE"/>
    <w:rsid w:val="006626CA"/>
    <w:rsid w:val="00663487"/>
    <w:rsid w:val="00672382"/>
    <w:rsid w:val="00682643"/>
    <w:rsid w:val="00682EB9"/>
    <w:rsid w:val="0068441A"/>
    <w:rsid w:val="00690B19"/>
    <w:rsid w:val="006A0A3C"/>
    <w:rsid w:val="006A79F0"/>
    <w:rsid w:val="006B47EE"/>
    <w:rsid w:val="006B499F"/>
    <w:rsid w:val="006D488C"/>
    <w:rsid w:val="006D4996"/>
    <w:rsid w:val="006D54AB"/>
    <w:rsid w:val="006E3006"/>
    <w:rsid w:val="006E5032"/>
    <w:rsid w:val="006E5BDA"/>
    <w:rsid w:val="006F0FC7"/>
    <w:rsid w:val="006F1A21"/>
    <w:rsid w:val="006F39A9"/>
    <w:rsid w:val="006F670F"/>
    <w:rsid w:val="00703272"/>
    <w:rsid w:val="0070733C"/>
    <w:rsid w:val="00710C5D"/>
    <w:rsid w:val="0071348C"/>
    <w:rsid w:val="00717273"/>
    <w:rsid w:val="00720FD4"/>
    <w:rsid w:val="00724AF2"/>
    <w:rsid w:val="00725058"/>
    <w:rsid w:val="0073096C"/>
    <w:rsid w:val="00742398"/>
    <w:rsid w:val="007507B5"/>
    <w:rsid w:val="0075091D"/>
    <w:rsid w:val="00753A24"/>
    <w:rsid w:val="0075720A"/>
    <w:rsid w:val="007621FE"/>
    <w:rsid w:val="00770591"/>
    <w:rsid w:val="00772188"/>
    <w:rsid w:val="007813D0"/>
    <w:rsid w:val="00785993"/>
    <w:rsid w:val="007866E2"/>
    <w:rsid w:val="00786BA3"/>
    <w:rsid w:val="0079202F"/>
    <w:rsid w:val="00795AF2"/>
    <w:rsid w:val="007A2AAD"/>
    <w:rsid w:val="007A4432"/>
    <w:rsid w:val="007A784E"/>
    <w:rsid w:val="007B499C"/>
    <w:rsid w:val="007B4D4B"/>
    <w:rsid w:val="007D2A02"/>
    <w:rsid w:val="007E6EA1"/>
    <w:rsid w:val="007F0F63"/>
    <w:rsid w:val="007F2B1E"/>
    <w:rsid w:val="007F62B4"/>
    <w:rsid w:val="00801517"/>
    <w:rsid w:val="00806870"/>
    <w:rsid w:val="0081666C"/>
    <w:rsid w:val="00817AE8"/>
    <w:rsid w:val="00817DE8"/>
    <w:rsid w:val="008229F5"/>
    <w:rsid w:val="0082699A"/>
    <w:rsid w:val="00833CEB"/>
    <w:rsid w:val="008372D2"/>
    <w:rsid w:val="008377BC"/>
    <w:rsid w:val="00843EE2"/>
    <w:rsid w:val="00844C17"/>
    <w:rsid w:val="00847726"/>
    <w:rsid w:val="00852511"/>
    <w:rsid w:val="008614F1"/>
    <w:rsid w:val="008639B3"/>
    <w:rsid w:val="00863C1A"/>
    <w:rsid w:val="0087142D"/>
    <w:rsid w:val="008733D9"/>
    <w:rsid w:val="00873956"/>
    <w:rsid w:val="00873C01"/>
    <w:rsid w:val="0088091C"/>
    <w:rsid w:val="00880E72"/>
    <w:rsid w:val="008825EE"/>
    <w:rsid w:val="0088596E"/>
    <w:rsid w:val="0089796A"/>
    <w:rsid w:val="008A2375"/>
    <w:rsid w:val="008C52EF"/>
    <w:rsid w:val="008D76C5"/>
    <w:rsid w:val="008E0AFA"/>
    <w:rsid w:val="008E75D3"/>
    <w:rsid w:val="008F125E"/>
    <w:rsid w:val="008F3351"/>
    <w:rsid w:val="008F4D2F"/>
    <w:rsid w:val="00906292"/>
    <w:rsid w:val="009076AF"/>
    <w:rsid w:val="00917162"/>
    <w:rsid w:val="00921190"/>
    <w:rsid w:val="009251CC"/>
    <w:rsid w:val="0092714E"/>
    <w:rsid w:val="00942002"/>
    <w:rsid w:val="00947885"/>
    <w:rsid w:val="00952168"/>
    <w:rsid w:val="009527FE"/>
    <w:rsid w:val="009739A0"/>
    <w:rsid w:val="00974F84"/>
    <w:rsid w:val="009767C7"/>
    <w:rsid w:val="00981A94"/>
    <w:rsid w:val="009827BF"/>
    <w:rsid w:val="0098579A"/>
    <w:rsid w:val="0099195A"/>
    <w:rsid w:val="00992A11"/>
    <w:rsid w:val="00994681"/>
    <w:rsid w:val="0099486A"/>
    <w:rsid w:val="009A0E26"/>
    <w:rsid w:val="009A16EC"/>
    <w:rsid w:val="009B29B7"/>
    <w:rsid w:val="009B3B37"/>
    <w:rsid w:val="009B6F44"/>
    <w:rsid w:val="009B7D1F"/>
    <w:rsid w:val="009C088E"/>
    <w:rsid w:val="009C4D35"/>
    <w:rsid w:val="009D1522"/>
    <w:rsid w:val="009D7252"/>
    <w:rsid w:val="009E5EB4"/>
    <w:rsid w:val="00A044D6"/>
    <w:rsid w:val="00A04ADB"/>
    <w:rsid w:val="00A11E0F"/>
    <w:rsid w:val="00A23264"/>
    <w:rsid w:val="00A26CB6"/>
    <w:rsid w:val="00A32F82"/>
    <w:rsid w:val="00A32F8B"/>
    <w:rsid w:val="00A3756F"/>
    <w:rsid w:val="00A41DE8"/>
    <w:rsid w:val="00A42D6F"/>
    <w:rsid w:val="00A45A62"/>
    <w:rsid w:val="00A54AC5"/>
    <w:rsid w:val="00A55DC3"/>
    <w:rsid w:val="00A56D41"/>
    <w:rsid w:val="00A61353"/>
    <w:rsid w:val="00A66DB1"/>
    <w:rsid w:val="00A67A92"/>
    <w:rsid w:val="00A87870"/>
    <w:rsid w:val="00A91A70"/>
    <w:rsid w:val="00AA1B85"/>
    <w:rsid w:val="00AB1CB6"/>
    <w:rsid w:val="00AB1D9A"/>
    <w:rsid w:val="00AB2F94"/>
    <w:rsid w:val="00AC46CF"/>
    <w:rsid w:val="00AC67B1"/>
    <w:rsid w:val="00AD44FE"/>
    <w:rsid w:val="00AE49F1"/>
    <w:rsid w:val="00AF21ED"/>
    <w:rsid w:val="00B05CCA"/>
    <w:rsid w:val="00B14271"/>
    <w:rsid w:val="00B14C02"/>
    <w:rsid w:val="00B16270"/>
    <w:rsid w:val="00B2685D"/>
    <w:rsid w:val="00B30351"/>
    <w:rsid w:val="00B33C2A"/>
    <w:rsid w:val="00B422EC"/>
    <w:rsid w:val="00B51109"/>
    <w:rsid w:val="00B6547F"/>
    <w:rsid w:val="00B71239"/>
    <w:rsid w:val="00B726D4"/>
    <w:rsid w:val="00B8214F"/>
    <w:rsid w:val="00B86A4F"/>
    <w:rsid w:val="00B93035"/>
    <w:rsid w:val="00B9337E"/>
    <w:rsid w:val="00B935ED"/>
    <w:rsid w:val="00B942A8"/>
    <w:rsid w:val="00B9479D"/>
    <w:rsid w:val="00B958E8"/>
    <w:rsid w:val="00B97E4A"/>
    <w:rsid w:val="00BA09B2"/>
    <w:rsid w:val="00BA5B46"/>
    <w:rsid w:val="00BA74FD"/>
    <w:rsid w:val="00BB5D0B"/>
    <w:rsid w:val="00BC0995"/>
    <w:rsid w:val="00BD2831"/>
    <w:rsid w:val="00BE74BB"/>
    <w:rsid w:val="00BE793A"/>
    <w:rsid w:val="00BF2B82"/>
    <w:rsid w:val="00BF432A"/>
    <w:rsid w:val="00BF605A"/>
    <w:rsid w:val="00BF6E82"/>
    <w:rsid w:val="00C00691"/>
    <w:rsid w:val="00C060C7"/>
    <w:rsid w:val="00C24C17"/>
    <w:rsid w:val="00C32857"/>
    <w:rsid w:val="00C3758F"/>
    <w:rsid w:val="00C40B88"/>
    <w:rsid w:val="00C42C93"/>
    <w:rsid w:val="00C43F41"/>
    <w:rsid w:val="00C47D87"/>
    <w:rsid w:val="00C50DBB"/>
    <w:rsid w:val="00C5376E"/>
    <w:rsid w:val="00C808A6"/>
    <w:rsid w:val="00C8167D"/>
    <w:rsid w:val="00C97091"/>
    <w:rsid w:val="00C97260"/>
    <w:rsid w:val="00CA2001"/>
    <w:rsid w:val="00CB5B6C"/>
    <w:rsid w:val="00CC052E"/>
    <w:rsid w:val="00CD16BE"/>
    <w:rsid w:val="00CD4616"/>
    <w:rsid w:val="00CD47AC"/>
    <w:rsid w:val="00CD56AF"/>
    <w:rsid w:val="00CD6857"/>
    <w:rsid w:val="00CD7198"/>
    <w:rsid w:val="00CE33D5"/>
    <w:rsid w:val="00CF3A39"/>
    <w:rsid w:val="00CF5D37"/>
    <w:rsid w:val="00CF6F33"/>
    <w:rsid w:val="00D02248"/>
    <w:rsid w:val="00D063B8"/>
    <w:rsid w:val="00D06825"/>
    <w:rsid w:val="00D17E3B"/>
    <w:rsid w:val="00D23C09"/>
    <w:rsid w:val="00D23CED"/>
    <w:rsid w:val="00D24BD2"/>
    <w:rsid w:val="00D2573D"/>
    <w:rsid w:val="00D260A2"/>
    <w:rsid w:val="00D30CC6"/>
    <w:rsid w:val="00D3260C"/>
    <w:rsid w:val="00D351FA"/>
    <w:rsid w:val="00D35790"/>
    <w:rsid w:val="00D5653B"/>
    <w:rsid w:val="00D62EF1"/>
    <w:rsid w:val="00D6309D"/>
    <w:rsid w:val="00D63BB5"/>
    <w:rsid w:val="00D644CA"/>
    <w:rsid w:val="00D66FC2"/>
    <w:rsid w:val="00D76C7E"/>
    <w:rsid w:val="00D771DE"/>
    <w:rsid w:val="00D7776D"/>
    <w:rsid w:val="00D9293F"/>
    <w:rsid w:val="00D93598"/>
    <w:rsid w:val="00DA1E18"/>
    <w:rsid w:val="00DA2009"/>
    <w:rsid w:val="00DB05B1"/>
    <w:rsid w:val="00DB46D0"/>
    <w:rsid w:val="00DB567E"/>
    <w:rsid w:val="00DB5A79"/>
    <w:rsid w:val="00DC2465"/>
    <w:rsid w:val="00DD0ABC"/>
    <w:rsid w:val="00DD512E"/>
    <w:rsid w:val="00DE1177"/>
    <w:rsid w:val="00DE270C"/>
    <w:rsid w:val="00DE2CEA"/>
    <w:rsid w:val="00DE3030"/>
    <w:rsid w:val="00DE6A3C"/>
    <w:rsid w:val="00DE74F4"/>
    <w:rsid w:val="00DE7F97"/>
    <w:rsid w:val="00DF1010"/>
    <w:rsid w:val="00DF5AEA"/>
    <w:rsid w:val="00DF63F6"/>
    <w:rsid w:val="00E02B4A"/>
    <w:rsid w:val="00E13747"/>
    <w:rsid w:val="00E220A8"/>
    <w:rsid w:val="00E25AEA"/>
    <w:rsid w:val="00E30DEF"/>
    <w:rsid w:val="00E30ED2"/>
    <w:rsid w:val="00E31276"/>
    <w:rsid w:val="00E37F70"/>
    <w:rsid w:val="00E4177E"/>
    <w:rsid w:val="00E446C1"/>
    <w:rsid w:val="00E54B2E"/>
    <w:rsid w:val="00E758B9"/>
    <w:rsid w:val="00E81593"/>
    <w:rsid w:val="00E85569"/>
    <w:rsid w:val="00E856AF"/>
    <w:rsid w:val="00E86B83"/>
    <w:rsid w:val="00E87C64"/>
    <w:rsid w:val="00E91988"/>
    <w:rsid w:val="00E93A01"/>
    <w:rsid w:val="00E93FF8"/>
    <w:rsid w:val="00E962F0"/>
    <w:rsid w:val="00E96EAF"/>
    <w:rsid w:val="00EA0CA1"/>
    <w:rsid w:val="00EA1752"/>
    <w:rsid w:val="00EA2BDC"/>
    <w:rsid w:val="00EA5A89"/>
    <w:rsid w:val="00EA5BDB"/>
    <w:rsid w:val="00EB46D9"/>
    <w:rsid w:val="00EC142D"/>
    <w:rsid w:val="00EC1E16"/>
    <w:rsid w:val="00ED0024"/>
    <w:rsid w:val="00ED0F85"/>
    <w:rsid w:val="00ED2B5C"/>
    <w:rsid w:val="00ED3269"/>
    <w:rsid w:val="00EE1A8C"/>
    <w:rsid w:val="00EE4643"/>
    <w:rsid w:val="00EF1330"/>
    <w:rsid w:val="00EF15FF"/>
    <w:rsid w:val="00EF4A30"/>
    <w:rsid w:val="00EF6666"/>
    <w:rsid w:val="00EF7111"/>
    <w:rsid w:val="00EF7D1A"/>
    <w:rsid w:val="00F0448F"/>
    <w:rsid w:val="00F0716C"/>
    <w:rsid w:val="00F12341"/>
    <w:rsid w:val="00F266D9"/>
    <w:rsid w:val="00F270E9"/>
    <w:rsid w:val="00F275C0"/>
    <w:rsid w:val="00F30D20"/>
    <w:rsid w:val="00F30D88"/>
    <w:rsid w:val="00F346B6"/>
    <w:rsid w:val="00F36145"/>
    <w:rsid w:val="00F37BDD"/>
    <w:rsid w:val="00F41503"/>
    <w:rsid w:val="00F466C8"/>
    <w:rsid w:val="00F4683B"/>
    <w:rsid w:val="00F469A9"/>
    <w:rsid w:val="00F50B46"/>
    <w:rsid w:val="00F50D1F"/>
    <w:rsid w:val="00F61C02"/>
    <w:rsid w:val="00F6203E"/>
    <w:rsid w:val="00F635FC"/>
    <w:rsid w:val="00F63D03"/>
    <w:rsid w:val="00F65E2F"/>
    <w:rsid w:val="00F67DF1"/>
    <w:rsid w:val="00F71E93"/>
    <w:rsid w:val="00F8309B"/>
    <w:rsid w:val="00F833C9"/>
    <w:rsid w:val="00F90064"/>
    <w:rsid w:val="00F910E7"/>
    <w:rsid w:val="00F96AFD"/>
    <w:rsid w:val="00FA1398"/>
    <w:rsid w:val="00FA2E19"/>
    <w:rsid w:val="00FA697F"/>
    <w:rsid w:val="00FB2215"/>
    <w:rsid w:val="00FB3595"/>
    <w:rsid w:val="00FB5521"/>
    <w:rsid w:val="00FB610D"/>
    <w:rsid w:val="00FC4477"/>
    <w:rsid w:val="00FC46FB"/>
    <w:rsid w:val="00FD0A38"/>
    <w:rsid w:val="00FD2BD3"/>
    <w:rsid w:val="00FD4CCA"/>
    <w:rsid w:val="00FE2A9E"/>
    <w:rsid w:val="00FE6B53"/>
    <w:rsid w:val="00FF3797"/>
    <w:rsid w:val="0B4E0D5F"/>
    <w:rsid w:val="0EC4170D"/>
    <w:rsid w:val="5CA1CBF4"/>
    <w:rsid w:val="5F44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CDD9F393-5C36-4AB9-A779-1C5E53E8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dpis2">
    <w:name w:val="heading 2"/>
    <w:basedOn w:val="Normlny"/>
    <w:next w:val="Norm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dpis3">
    <w:name w:val="heading 3"/>
    <w:basedOn w:val="Nadpis2"/>
    <w:next w:val="Normlny"/>
    <w:qFormat/>
    <w:rsid w:val="006F1596"/>
    <w:pPr>
      <w:outlineLvl w:val="2"/>
    </w:pPr>
    <w:rPr>
      <w:color w:val="auto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002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74E55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4002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74E55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4002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439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002D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F3439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4002D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4002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Pta">
    <w:name w:val="footer"/>
    <w:basedOn w:val="Normlny"/>
    <w:link w:val="Pta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lny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Mriekatabuky">
    <w:name w:val="Table Grid"/>
    <w:basedOn w:val="Normlnatabuka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lny"/>
    <w:rsid w:val="0048435F"/>
    <w:pPr>
      <w:spacing w:line="300" w:lineRule="atLeast"/>
    </w:pPr>
    <w:rPr>
      <w:sz w:val="24"/>
    </w:rPr>
  </w:style>
  <w:style w:type="character" w:customStyle="1" w:styleId="Nadpis1Char">
    <w:name w:val="Nadpis 1 Char"/>
    <w:link w:val="Nadpis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textovprepojeni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lny"/>
    <w:uiPriority w:val="34"/>
    <w:qFormat/>
    <w:rsid w:val="00B422EC"/>
    <w:pPr>
      <w:ind w:left="720"/>
    </w:pPr>
  </w:style>
  <w:style w:type="paragraph" w:styleId="Textbubliny">
    <w:name w:val="Balloon Text"/>
    <w:basedOn w:val="Normlny"/>
    <w:link w:val="TextbublinyChar"/>
    <w:rsid w:val="00336854"/>
    <w:pPr>
      <w:spacing w:line="240" w:lineRule="auto"/>
    </w:pPr>
    <w:rPr>
      <w:sz w:val="18"/>
      <w:szCs w:val="18"/>
    </w:rPr>
  </w:style>
  <w:style w:type="character" w:customStyle="1" w:styleId="TextbublinyChar">
    <w:name w:val="Text bubliny Char"/>
    <w:link w:val="Textbubliny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PtaChar">
    <w:name w:val="Päta Char"/>
    <w:link w:val="Pt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Nevyrieenzmienka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Predvolenpsmoodseku"/>
    <w:rsid w:val="00A3756F"/>
    <w:rPr>
      <w:b/>
      <w:bCs/>
      <w:sz w:val="32"/>
    </w:rPr>
  </w:style>
  <w:style w:type="paragraph" w:customStyle="1" w:styleId="MonthDayYear">
    <w:name w:val="Month Day Year"/>
    <w:basedOn w:val="Norm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Predvolenpsmoodsek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Predvolenpsmoodseku"/>
    <w:rsid w:val="00336854"/>
    <w:rPr>
      <w:rFonts w:ascii="Segoe UI" w:hAnsi="Segoe UI"/>
      <w:b/>
      <w:bCs/>
      <w:sz w:val="18"/>
    </w:rPr>
  </w:style>
  <w:style w:type="paragraph" w:styleId="AdresaHTML">
    <w:name w:val="HTML Address"/>
    <w:basedOn w:val="Normlny"/>
    <w:link w:val="AdresaHTMLChar"/>
    <w:rsid w:val="004002DD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rsid w:val="004002DD"/>
    <w:rPr>
      <w:i/>
      <w:iCs/>
      <w:sz w:val="22"/>
    </w:rPr>
  </w:style>
  <w:style w:type="paragraph" w:styleId="Adresanaoblke">
    <w:name w:val="envelope address"/>
    <w:basedOn w:val="Normlny"/>
    <w:rsid w:val="004002D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Bezriadkovania">
    <w:name w:val="No Spacing"/>
    <w:uiPriority w:val="99"/>
    <w:qFormat/>
    <w:rsid w:val="004002DD"/>
    <w:pPr>
      <w:jc w:val="both"/>
    </w:pPr>
    <w:rPr>
      <w:sz w:val="22"/>
    </w:rPr>
  </w:style>
  <w:style w:type="paragraph" w:styleId="Bibliografia">
    <w:name w:val="Bibliography"/>
    <w:basedOn w:val="Normlny"/>
    <w:next w:val="Normlny"/>
    <w:uiPriority w:val="61"/>
    <w:semiHidden/>
    <w:unhideWhenUsed/>
    <w:rsid w:val="004002DD"/>
  </w:style>
  <w:style w:type="paragraph" w:styleId="Citcia">
    <w:name w:val="Quote"/>
    <w:basedOn w:val="Normlny"/>
    <w:next w:val="Normlny"/>
    <w:link w:val="CitciaChar"/>
    <w:uiPriority w:val="64"/>
    <w:qFormat/>
    <w:rsid w:val="004002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64"/>
    <w:rsid w:val="004002DD"/>
    <w:rPr>
      <w:i/>
      <w:iCs/>
      <w:color w:val="404040" w:themeColor="text1" w:themeTint="BF"/>
      <w:sz w:val="22"/>
    </w:rPr>
  </w:style>
  <w:style w:type="paragraph" w:styleId="slovanzoznam">
    <w:name w:val="List Number"/>
    <w:basedOn w:val="Normlny"/>
    <w:rsid w:val="004002DD"/>
    <w:pPr>
      <w:numPr>
        <w:numId w:val="7"/>
      </w:numPr>
      <w:contextualSpacing/>
    </w:pPr>
  </w:style>
  <w:style w:type="paragraph" w:styleId="slovanzoznam2">
    <w:name w:val="List Number 2"/>
    <w:basedOn w:val="Normlny"/>
    <w:rsid w:val="004002DD"/>
    <w:pPr>
      <w:numPr>
        <w:numId w:val="8"/>
      </w:numPr>
      <w:contextualSpacing/>
    </w:pPr>
  </w:style>
  <w:style w:type="paragraph" w:styleId="slovanzoznam3">
    <w:name w:val="List Number 3"/>
    <w:basedOn w:val="Normlny"/>
    <w:rsid w:val="004002DD"/>
    <w:pPr>
      <w:numPr>
        <w:numId w:val="9"/>
      </w:numPr>
      <w:contextualSpacing/>
    </w:pPr>
  </w:style>
  <w:style w:type="paragraph" w:styleId="slovanzoznam4">
    <w:name w:val="List Number 4"/>
    <w:basedOn w:val="Normlny"/>
    <w:rsid w:val="004002DD"/>
    <w:pPr>
      <w:numPr>
        <w:numId w:val="10"/>
      </w:numPr>
      <w:contextualSpacing/>
    </w:pPr>
  </w:style>
  <w:style w:type="paragraph" w:styleId="slovanzoznam5">
    <w:name w:val="List Number 5"/>
    <w:basedOn w:val="Normlny"/>
    <w:rsid w:val="004002DD"/>
    <w:pPr>
      <w:numPr>
        <w:numId w:val="11"/>
      </w:numPr>
      <w:contextualSpacing/>
    </w:pPr>
  </w:style>
  <w:style w:type="paragraph" w:styleId="Dtum">
    <w:name w:val="Date"/>
    <w:basedOn w:val="Normlny"/>
    <w:next w:val="Normlny"/>
    <w:link w:val="DtumChar"/>
    <w:rsid w:val="004002DD"/>
  </w:style>
  <w:style w:type="character" w:customStyle="1" w:styleId="DtumChar">
    <w:name w:val="Dátum Char"/>
    <w:basedOn w:val="Predvolenpsmoodseku"/>
    <w:link w:val="Dtum"/>
    <w:rsid w:val="004002DD"/>
    <w:rPr>
      <w:sz w:val="22"/>
    </w:rPr>
  </w:style>
  <w:style w:type="paragraph" w:styleId="Hlavikaobsahu">
    <w:name w:val="TOC Heading"/>
    <w:basedOn w:val="Nadpis1"/>
    <w:next w:val="Normlny"/>
    <w:uiPriority w:val="62"/>
    <w:semiHidden/>
    <w:unhideWhenUsed/>
    <w:qFormat/>
    <w:rsid w:val="004002DD"/>
    <w:pPr>
      <w:keepLines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474E55" w:themeColor="accent1" w:themeShade="BF"/>
      <w:kern w:val="0"/>
      <w:sz w:val="32"/>
    </w:rPr>
  </w:style>
  <w:style w:type="paragraph" w:styleId="Hlavikasprvy">
    <w:name w:val="Message Header"/>
    <w:basedOn w:val="Normlny"/>
    <w:link w:val="HlavikasprvyChar"/>
    <w:rsid w:val="004002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HlavikasprvyChar">
    <w:name w:val="Hlavička správy Char"/>
    <w:basedOn w:val="Predvolenpsmoodseku"/>
    <w:link w:val="Hlavikasprvy"/>
    <w:rsid w:val="004002DD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Hlavikazoznamucitci">
    <w:name w:val="toa heading"/>
    <w:basedOn w:val="Normlny"/>
    <w:next w:val="Normlny"/>
    <w:rsid w:val="004002DD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character" w:customStyle="1" w:styleId="Nadpis4Char">
    <w:name w:val="Nadpis 4 Char"/>
    <w:basedOn w:val="Predvolenpsmoodseku"/>
    <w:link w:val="Nadpis4"/>
    <w:semiHidden/>
    <w:rsid w:val="004002DD"/>
    <w:rPr>
      <w:rFonts w:asciiTheme="majorHAnsi" w:eastAsiaTheme="majorEastAsia" w:hAnsiTheme="majorHAnsi" w:cstheme="majorBidi"/>
      <w:i/>
      <w:iCs/>
      <w:color w:val="474E55" w:themeColor="accent1" w:themeShade="BF"/>
      <w:sz w:val="22"/>
    </w:rPr>
  </w:style>
  <w:style w:type="character" w:customStyle="1" w:styleId="Nadpis5Char">
    <w:name w:val="Nadpis 5 Char"/>
    <w:basedOn w:val="Predvolenpsmoodseku"/>
    <w:link w:val="Nadpis5"/>
    <w:semiHidden/>
    <w:rsid w:val="004002DD"/>
    <w:rPr>
      <w:rFonts w:asciiTheme="majorHAnsi" w:eastAsiaTheme="majorEastAsia" w:hAnsiTheme="majorHAnsi" w:cstheme="majorBidi"/>
      <w:color w:val="474E55" w:themeColor="accent1" w:themeShade="BF"/>
      <w:sz w:val="22"/>
    </w:rPr>
  </w:style>
  <w:style w:type="character" w:customStyle="1" w:styleId="Nadpis6Char">
    <w:name w:val="Nadpis 6 Char"/>
    <w:basedOn w:val="Predvolenpsmoodseku"/>
    <w:link w:val="Nadpis6"/>
    <w:semiHidden/>
    <w:rsid w:val="004002DD"/>
    <w:rPr>
      <w:rFonts w:asciiTheme="majorHAnsi" w:eastAsiaTheme="majorEastAsia" w:hAnsiTheme="majorHAnsi" w:cstheme="majorBidi"/>
      <w:color w:val="2F3439" w:themeColor="accent1" w:themeShade="7F"/>
      <w:sz w:val="22"/>
    </w:rPr>
  </w:style>
  <w:style w:type="character" w:customStyle="1" w:styleId="Nadpis7Char">
    <w:name w:val="Nadpis 7 Char"/>
    <w:basedOn w:val="Predvolenpsmoodseku"/>
    <w:link w:val="Nadpis7"/>
    <w:semiHidden/>
    <w:rsid w:val="004002DD"/>
    <w:rPr>
      <w:rFonts w:asciiTheme="majorHAnsi" w:eastAsiaTheme="majorEastAsia" w:hAnsiTheme="majorHAnsi" w:cstheme="majorBidi"/>
      <w:i/>
      <w:iCs/>
      <w:color w:val="2F3439" w:themeColor="accent1" w:themeShade="7F"/>
      <w:sz w:val="22"/>
    </w:rPr>
  </w:style>
  <w:style w:type="character" w:customStyle="1" w:styleId="Nadpis8Char">
    <w:name w:val="Nadpis 8 Char"/>
    <w:basedOn w:val="Predvolenpsmoodseku"/>
    <w:link w:val="Nadpis8"/>
    <w:semiHidden/>
    <w:rsid w:val="004002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4002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poznmky">
    <w:name w:val="Note Heading"/>
    <w:basedOn w:val="Normlny"/>
    <w:next w:val="Normlny"/>
    <w:link w:val="NadpispoznmkyChar"/>
    <w:rsid w:val="004002DD"/>
    <w:pPr>
      <w:spacing w:line="240" w:lineRule="auto"/>
    </w:pPr>
  </w:style>
  <w:style w:type="character" w:customStyle="1" w:styleId="NadpispoznmkyChar">
    <w:name w:val="Nadpis poznámky Char"/>
    <w:basedOn w:val="Predvolenpsmoodseku"/>
    <w:link w:val="Nadpispoznmky"/>
    <w:rsid w:val="004002DD"/>
    <w:rPr>
      <w:sz w:val="22"/>
    </w:rPr>
  </w:style>
  <w:style w:type="paragraph" w:styleId="Register1">
    <w:name w:val="index 1"/>
    <w:basedOn w:val="Normlny"/>
    <w:next w:val="Normlny"/>
    <w:rsid w:val="004002DD"/>
    <w:pPr>
      <w:spacing w:line="240" w:lineRule="auto"/>
      <w:ind w:left="220" w:hanging="220"/>
    </w:pPr>
  </w:style>
  <w:style w:type="paragraph" w:styleId="Nadpisregistra">
    <w:name w:val="index heading"/>
    <w:basedOn w:val="Normlny"/>
    <w:next w:val="Register1"/>
    <w:rsid w:val="004002DD"/>
    <w:rPr>
      <w:rFonts w:asciiTheme="majorHAnsi" w:eastAsiaTheme="majorEastAsia" w:hAnsiTheme="majorHAnsi" w:cstheme="majorBidi"/>
      <w:b/>
      <w:bCs/>
    </w:rPr>
  </w:style>
  <w:style w:type="paragraph" w:styleId="Nzov">
    <w:name w:val="Title"/>
    <w:basedOn w:val="Normlny"/>
    <w:next w:val="Normlny"/>
    <w:link w:val="NzovChar"/>
    <w:qFormat/>
    <w:rsid w:val="004002D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400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ywebov">
    <w:name w:val="Normal (Web)"/>
    <w:basedOn w:val="Normlny"/>
    <w:rsid w:val="004002DD"/>
    <w:rPr>
      <w:rFonts w:ascii="Times New Roman" w:hAnsi="Times New Roman"/>
      <w:sz w:val="24"/>
    </w:rPr>
  </w:style>
  <w:style w:type="paragraph" w:styleId="Normlnysozarkami">
    <w:name w:val="Normal Indent"/>
    <w:basedOn w:val="Normlny"/>
    <w:rsid w:val="004002DD"/>
    <w:pPr>
      <w:ind w:left="708"/>
    </w:pPr>
  </w:style>
  <w:style w:type="paragraph" w:styleId="Obsah1">
    <w:name w:val="toc 1"/>
    <w:basedOn w:val="Normlny"/>
    <w:next w:val="Normlny"/>
    <w:rsid w:val="004002DD"/>
    <w:pPr>
      <w:spacing w:after="100"/>
    </w:pPr>
  </w:style>
  <w:style w:type="paragraph" w:styleId="Obsah2">
    <w:name w:val="toc 2"/>
    <w:basedOn w:val="Normlny"/>
    <w:next w:val="Normlny"/>
    <w:rsid w:val="004002DD"/>
    <w:pPr>
      <w:spacing w:after="100"/>
      <w:ind w:left="220"/>
    </w:pPr>
  </w:style>
  <w:style w:type="paragraph" w:styleId="Obsah3">
    <w:name w:val="toc 3"/>
    <w:basedOn w:val="Normlny"/>
    <w:next w:val="Normlny"/>
    <w:rsid w:val="004002DD"/>
    <w:pPr>
      <w:spacing w:after="100"/>
      <w:ind w:left="440"/>
    </w:pPr>
  </w:style>
  <w:style w:type="paragraph" w:styleId="Obsah4">
    <w:name w:val="toc 4"/>
    <w:basedOn w:val="Normlny"/>
    <w:next w:val="Normlny"/>
    <w:rsid w:val="004002DD"/>
    <w:pPr>
      <w:spacing w:after="100"/>
      <w:ind w:left="660"/>
    </w:pPr>
  </w:style>
  <w:style w:type="paragraph" w:styleId="Obsah5">
    <w:name w:val="toc 5"/>
    <w:basedOn w:val="Normlny"/>
    <w:next w:val="Normlny"/>
    <w:rsid w:val="004002DD"/>
    <w:pPr>
      <w:spacing w:after="100"/>
      <w:ind w:left="880"/>
    </w:pPr>
  </w:style>
  <w:style w:type="paragraph" w:styleId="Obsah6">
    <w:name w:val="toc 6"/>
    <w:basedOn w:val="Normlny"/>
    <w:next w:val="Normlny"/>
    <w:rsid w:val="004002DD"/>
    <w:pPr>
      <w:spacing w:after="100"/>
      <w:ind w:left="1100"/>
    </w:pPr>
  </w:style>
  <w:style w:type="paragraph" w:styleId="Obsah7">
    <w:name w:val="toc 7"/>
    <w:basedOn w:val="Normlny"/>
    <w:next w:val="Normlny"/>
    <w:rsid w:val="004002DD"/>
    <w:pPr>
      <w:spacing w:after="100"/>
      <w:ind w:left="1320"/>
    </w:pPr>
  </w:style>
  <w:style w:type="paragraph" w:styleId="Obsah8">
    <w:name w:val="toc 8"/>
    <w:basedOn w:val="Normlny"/>
    <w:next w:val="Normlny"/>
    <w:rsid w:val="004002DD"/>
    <w:pPr>
      <w:spacing w:after="100"/>
      <w:ind w:left="1540"/>
    </w:pPr>
  </w:style>
  <w:style w:type="paragraph" w:styleId="Obsah9">
    <w:name w:val="toc 9"/>
    <w:basedOn w:val="Normlny"/>
    <w:next w:val="Normlny"/>
    <w:rsid w:val="004002DD"/>
    <w:pPr>
      <w:spacing w:after="100"/>
      <w:ind w:left="1760"/>
    </w:pPr>
  </w:style>
  <w:style w:type="paragraph" w:styleId="Obyajntext">
    <w:name w:val="Plain Text"/>
    <w:basedOn w:val="Normlny"/>
    <w:link w:val="ObyajntextChar"/>
    <w:rsid w:val="004002D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4002DD"/>
    <w:rPr>
      <w:rFonts w:ascii="Consolas" w:hAnsi="Consolas"/>
      <w:sz w:val="21"/>
      <w:szCs w:val="21"/>
    </w:rPr>
  </w:style>
  <w:style w:type="paragraph" w:styleId="Odsekzoznamu">
    <w:name w:val="List Paragraph"/>
    <w:basedOn w:val="Normlny"/>
    <w:uiPriority w:val="34"/>
    <w:qFormat/>
    <w:rsid w:val="004002DD"/>
    <w:pPr>
      <w:ind w:left="720"/>
      <w:contextualSpacing/>
    </w:pPr>
  </w:style>
  <w:style w:type="paragraph" w:styleId="Oslovenie">
    <w:name w:val="Salutation"/>
    <w:basedOn w:val="Normlny"/>
    <w:next w:val="Normlny"/>
    <w:link w:val="OslovenieChar"/>
    <w:rsid w:val="004002DD"/>
  </w:style>
  <w:style w:type="character" w:customStyle="1" w:styleId="OslovenieChar">
    <w:name w:val="Oslovenie Char"/>
    <w:basedOn w:val="Predvolenpsmoodseku"/>
    <w:link w:val="Oslovenie"/>
    <w:rsid w:val="004002DD"/>
    <w:rPr>
      <w:sz w:val="22"/>
    </w:rPr>
  </w:style>
  <w:style w:type="paragraph" w:styleId="Oznaitext">
    <w:name w:val="Block Text"/>
    <w:basedOn w:val="Normlny"/>
    <w:rsid w:val="004002DD"/>
    <w:pPr>
      <w:pBdr>
        <w:top w:val="single" w:sz="2" w:space="10" w:color="5F6973" w:themeColor="accent1"/>
        <w:left w:val="single" w:sz="2" w:space="10" w:color="5F6973" w:themeColor="accent1"/>
        <w:bottom w:val="single" w:sz="2" w:space="10" w:color="5F6973" w:themeColor="accent1"/>
        <w:right w:val="single" w:sz="2" w:space="10" w:color="5F697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F6973" w:themeColor="accent1"/>
    </w:rPr>
  </w:style>
  <w:style w:type="paragraph" w:styleId="Podpis">
    <w:name w:val="Signature"/>
    <w:basedOn w:val="Normlny"/>
    <w:link w:val="PodpisChar"/>
    <w:rsid w:val="004002DD"/>
    <w:pPr>
      <w:spacing w:line="240" w:lineRule="auto"/>
      <w:ind w:left="4252"/>
    </w:pPr>
  </w:style>
  <w:style w:type="character" w:customStyle="1" w:styleId="PodpisChar">
    <w:name w:val="Podpis Char"/>
    <w:basedOn w:val="Predvolenpsmoodseku"/>
    <w:link w:val="Podpis"/>
    <w:rsid w:val="004002DD"/>
    <w:rPr>
      <w:sz w:val="22"/>
    </w:rPr>
  </w:style>
  <w:style w:type="paragraph" w:styleId="Podpise-mailu">
    <w:name w:val="E-mail Signature"/>
    <w:basedOn w:val="Normlny"/>
    <w:link w:val="Podpise-mailuChar"/>
    <w:rsid w:val="004002DD"/>
    <w:pPr>
      <w:spacing w:line="240" w:lineRule="auto"/>
    </w:pPr>
  </w:style>
  <w:style w:type="character" w:customStyle="1" w:styleId="Podpise-mailuChar">
    <w:name w:val="Podpis e-mailu Char"/>
    <w:basedOn w:val="Predvolenpsmoodseku"/>
    <w:link w:val="Podpise-mailu"/>
    <w:rsid w:val="004002DD"/>
    <w:rPr>
      <w:sz w:val="22"/>
    </w:rPr>
  </w:style>
  <w:style w:type="paragraph" w:styleId="Podtitul">
    <w:name w:val="Subtitle"/>
    <w:basedOn w:val="Normlny"/>
    <w:next w:val="Normlny"/>
    <w:link w:val="PodtitulChar"/>
    <w:qFormat/>
    <w:rsid w:val="004002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rsid w:val="004002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okraovaniezoznamu">
    <w:name w:val="List Continue"/>
    <w:basedOn w:val="Normlny"/>
    <w:rsid w:val="004002DD"/>
    <w:pPr>
      <w:spacing w:after="120"/>
      <w:ind w:left="283"/>
      <w:contextualSpacing/>
    </w:pPr>
  </w:style>
  <w:style w:type="paragraph" w:styleId="Pokraovaniezoznamu2">
    <w:name w:val="List Continue 2"/>
    <w:basedOn w:val="Normlny"/>
    <w:rsid w:val="004002DD"/>
    <w:pPr>
      <w:spacing w:after="120"/>
      <w:ind w:left="566"/>
      <w:contextualSpacing/>
    </w:pPr>
  </w:style>
  <w:style w:type="paragraph" w:styleId="Pokraovaniezoznamu3">
    <w:name w:val="List Continue 3"/>
    <w:basedOn w:val="Normlny"/>
    <w:rsid w:val="004002DD"/>
    <w:pPr>
      <w:spacing w:after="120"/>
      <w:ind w:left="849"/>
      <w:contextualSpacing/>
    </w:pPr>
  </w:style>
  <w:style w:type="paragraph" w:styleId="Pokraovaniezoznamu4">
    <w:name w:val="List Continue 4"/>
    <w:basedOn w:val="Normlny"/>
    <w:rsid w:val="004002DD"/>
    <w:pPr>
      <w:spacing w:after="120"/>
      <w:ind w:left="1132"/>
      <w:contextualSpacing/>
    </w:pPr>
  </w:style>
  <w:style w:type="paragraph" w:styleId="Pokraovaniezoznamu5">
    <w:name w:val="List Continue 5"/>
    <w:basedOn w:val="Normlny"/>
    <w:rsid w:val="004002DD"/>
    <w:pPr>
      <w:spacing w:after="120"/>
      <w:ind w:left="1415"/>
      <w:contextualSpacing/>
    </w:pPr>
  </w:style>
  <w:style w:type="paragraph" w:styleId="Popis">
    <w:name w:val="caption"/>
    <w:basedOn w:val="Normlny"/>
    <w:next w:val="Normlny"/>
    <w:semiHidden/>
    <w:unhideWhenUsed/>
    <w:qFormat/>
    <w:rsid w:val="004002DD"/>
    <w:pPr>
      <w:spacing w:after="200" w:line="240" w:lineRule="auto"/>
    </w:pPr>
    <w:rPr>
      <w:i/>
      <w:iCs/>
      <w:color w:val="E1000F" w:themeColor="text2"/>
      <w:sz w:val="18"/>
      <w:szCs w:val="18"/>
    </w:rPr>
  </w:style>
  <w:style w:type="paragraph" w:styleId="PredformtovanHTML">
    <w:name w:val="HTML Preformatted"/>
    <w:basedOn w:val="Normlny"/>
    <w:link w:val="PredformtovanHTMLChar"/>
    <w:semiHidden/>
    <w:unhideWhenUsed/>
    <w:rsid w:val="004002D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semiHidden/>
    <w:rsid w:val="004002DD"/>
    <w:rPr>
      <w:rFonts w:ascii="Consolas" w:hAnsi="Consolas"/>
      <w:sz w:val="20"/>
      <w:szCs w:val="20"/>
    </w:rPr>
  </w:style>
  <w:style w:type="paragraph" w:styleId="Textkomentra">
    <w:name w:val="annotation text"/>
    <w:basedOn w:val="Normlny"/>
    <w:link w:val="TextkomentraChar"/>
    <w:rsid w:val="004002D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002D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4002D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002DD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rsid w:val="004002D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002DD"/>
    <w:rPr>
      <w:sz w:val="22"/>
    </w:rPr>
  </w:style>
  <w:style w:type="paragraph" w:styleId="Prvzarkazkladnhotextu">
    <w:name w:val="Body Text First Indent"/>
    <w:basedOn w:val="Zkladntext"/>
    <w:link w:val="PrvzarkazkladnhotextuChar"/>
    <w:rsid w:val="004002DD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rsid w:val="004002DD"/>
    <w:rPr>
      <w:sz w:val="22"/>
    </w:rPr>
  </w:style>
  <w:style w:type="paragraph" w:styleId="Zarkazkladnhotextu">
    <w:name w:val="Body Text Indent"/>
    <w:basedOn w:val="Normlny"/>
    <w:link w:val="ZarkazkladnhotextuChar"/>
    <w:rsid w:val="004002D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002DD"/>
    <w:rPr>
      <w:sz w:val="22"/>
    </w:rPr>
  </w:style>
  <w:style w:type="paragraph" w:styleId="Prvzarkazkladnhotextu2">
    <w:name w:val="Body Text First Indent 2"/>
    <w:basedOn w:val="Zarkazkladnhotextu"/>
    <w:link w:val="Prvzarkazkladnhotextu2Char"/>
    <w:rsid w:val="004002DD"/>
    <w:pPr>
      <w:spacing w:after="0"/>
      <w:ind w:left="360"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4002DD"/>
    <w:rPr>
      <w:sz w:val="22"/>
    </w:rPr>
  </w:style>
  <w:style w:type="paragraph" w:styleId="Register2">
    <w:name w:val="index 2"/>
    <w:basedOn w:val="Normlny"/>
    <w:next w:val="Normlny"/>
    <w:rsid w:val="004002DD"/>
    <w:pPr>
      <w:spacing w:line="240" w:lineRule="auto"/>
      <w:ind w:left="440" w:hanging="220"/>
    </w:pPr>
  </w:style>
  <w:style w:type="paragraph" w:styleId="Register3">
    <w:name w:val="index 3"/>
    <w:basedOn w:val="Normlny"/>
    <w:next w:val="Normlny"/>
    <w:rsid w:val="004002DD"/>
    <w:pPr>
      <w:spacing w:line="240" w:lineRule="auto"/>
      <w:ind w:left="660" w:hanging="220"/>
    </w:pPr>
  </w:style>
  <w:style w:type="paragraph" w:styleId="Register4">
    <w:name w:val="index 4"/>
    <w:basedOn w:val="Normlny"/>
    <w:next w:val="Normlny"/>
    <w:rsid w:val="004002DD"/>
    <w:pPr>
      <w:spacing w:line="240" w:lineRule="auto"/>
      <w:ind w:left="880" w:hanging="220"/>
    </w:pPr>
  </w:style>
  <w:style w:type="paragraph" w:styleId="Register5">
    <w:name w:val="index 5"/>
    <w:basedOn w:val="Normlny"/>
    <w:next w:val="Normlny"/>
    <w:rsid w:val="004002DD"/>
    <w:pPr>
      <w:spacing w:line="240" w:lineRule="auto"/>
      <w:ind w:left="1100" w:hanging="220"/>
    </w:pPr>
  </w:style>
  <w:style w:type="paragraph" w:styleId="Register6">
    <w:name w:val="index 6"/>
    <w:basedOn w:val="Normlny"/>
    <w:next w:val="Normlny"/>
    <w:rsid w:val="004002DD"/>
    <w:pPr>
      <w:spacing w:line="240" w:lineRule="auto"/>
      <w:ind w:left="1320" w:hanging="220"/>
    </w:pPr>
  </w:style>
  <w:style w:type="paragraph" w:styleId="Register7">
    <w:name w:val="index 7"/>
    <w:basedOn w:val="Normlny"/>
    <w:next w:val="Normlny"/>
    <w:rsid w:val="004002DD"/>
    <w:pPr>
      <w:spacing w:line="240" w:lineRule="auto"/>
      <w:ind w:left="1540" w:hanging="220"/>
    </w:pPr>
  </w:style>
  <w:style w:type="paragraph" w:styleId="Register8">
    <w:name w:val="index 8"/>
    <w:basedOn w:val="Normlny"/>
    <w:next w:val="Normlny"/>
    <w:rsid w:val="004002DD"/>
    <w:pPr>
      <w:spacing w:line="240" w:lineRule="auto"/>
      <w:ind w:left="1760" w:hanging="220"/>
    </w:pPr>
  </w:style>
  <w:style w:type="paragraph" w:styleId="Register9">
    <w:name w:val="index 9"/>
    <w:basedOn w:val="Normlny"/>
    <w:next w:val="Normlny"/>
    <w:rsid w:val="004002DD"/>
    <w:pPr>
      <w:spacing w:line="240" w:lineRule="auto"/>
      <w:ind w:left="1980" w:hanging="220"/>
    </w:pPr>
  </w:style>
  <w:style w:type="paragraph" w:styleId="Spiatonadresanaoblke">
    <w:name w:val="envelope return"/>
    <w:basedOn w:val="Normlny"/>
    <w:rsid w:val="004002D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ruktradokumentu">
    <w:name w:val="Document Map"/>
    <w:basedOn w:val="Normlny"/>
    <w:link w:val="truktradokumentuChar"/>
    <w:rsid w:val="004002DD"/>
    <w:pPr>
      <w:spacing w:line="240" w:lineRule="auto"/>
    </w:pPr>
    <w:rPr>
      <w:rFonts w:cs="Segoe UI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4002DD"/>
    <w:rPr>
      <w:rFonts w:cs="Segoe UI"/>
      <w:sz w:val="16"/>
      <w:szCs w:val="16"/>
    </w:rPr>
  </w:style>
  <w:style w:type="paragraph" w:styleId="Textmakra">
    <w:name w:val="macro"/>
    <w:link w:val="TextmakraChar"/>
    <w:rsid w:val="004002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Predvolenpsmoodseku"/>
    <w:link w:val="Textmakra"/>
    <w:rsid w:val="004002DD"/>
    <w:rPr>
      <w:rFonts w:ascii="Consolas" w:hAnsi="Consolas"/>
      <w:sz w:val="20"/>
      <w:szCs w:val="20"/>
    </w:rPr>
  </w:style>
  <w:style w:type="paragraph" w:styleId="Textpoznmkypodiarou">
    <w:name w:val="footnote text"/>
    <w:basedOn w:val="Normlny"/>
    <w:link w:val="TextpoznmkypodiarouChar"/>
    <w:rsid w:val="004002DD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4002DD"/>
    <w:rPr>
      <w:sz w:val="20"/>
      <w:szCs w:val="20"/>
    </w:rPr>
  </w:style>
  <w:style w:type="paragraph" w:styleId="Textvysvetlivky">
    <w:name w:val="endnote text"/>
    <w:basedOn w:val="Normlny"/>
    <w:link w:val="TextvysvetlivkyChar"/>
    <w:rsid w:val="004002DD"/>
    <w:pPr>
      <w:spacing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4002DD"/>
    <w:rPr>
      <w:sz w:val="20"/>
      <w:szCs w:val="20"/>
    </w:rPr>
  </w:style>
  <w:style w:type="paragraph" w:styleId="Zkladntext2">
    <w:name w:val="Body Text 2"/>
    <w:basedOn w:val="Normlny"/>
    <w:link w:val="Zkladntext2Char"/>
    <w:rsid w:val="004002D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4002DD"/>
    <w:rPr>
      <w:sz w:val="22"/>
    </w:rPr>
  </w:style>
  <w:style w:type="paragraph" w:styleId="Zkladntext3">
    <w:name w:val="Body Text 3"/>
    <w:basedOn w:val="Normlny"/>
    <w:link w:val="Zkladntext3Char"/>
    <w:rsid w:val="004002D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002DD"/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4002D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002DD"/>
    <w:rPr>
      <w:sz w:val="22"/>
    </w:rPr>
  </w:style>
  <w:style w:type="paragraph" w:styleId="Zarkazkladnhotextu3">
    <w:name w:val="Body Text Indent 3"/>
    <w:basedOn w:val="Normlny"/>
    <w:link w:val="Zarkazkladnhotextu3Char"/>
    <w:rsid w:val="004002D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002DD"/>
    <w:rPr>
      <w:sz w:val="16"/>
      <w:szCs w:val="16"/>
    </w:rPr>
  </w:style>
  <w:style w:type="paragraph" w:styleId="Zver">
    <w:name w:val="Closing"/>
    <w:basedOn w:val="Normlny"/>
    <w:link w:val="ZverChar"/>
    <w:rsid w:val="004002DD"/>
    <w:pPr>
      <w:spacing w:line="240" w:lineRule="auto"/>
      <w:ind w:left="4252"/>
    </w:pPr>
  </w:style>
  <w:style w:type="character" w:customStyle="1" w:styleId="ZverChar">
    <w:name w:val="Záver Char"/>
    <w:basedOn w:val="Predvolenpsmoodseku"/>
    <w:link w:val="Zver"/>
    <w:rsid w:val="004002DD"/>
    <w:rPr>
      <w:sz w:val="22"/>
    </w:rPr>
  </w:style>
  <w:style w:type="paragraph" w:styleId="Zoznam">
    <w:name w:val="List"/>
    <w:basedOn w:val="Normlny"/>
    <w:rsid w:val="004002DD"/>
    <w:pPr>
      <w:ind w:left="283" w:hanging="283"/>
      <w:contextualSpacing/>
    </w:pPr>
  </w:style>
  <w:style w:type="paragraph" w:styleId="Zoznam2">
    <w:name w:val="List 2"/>
    <w:basedOn w:val="Normlny"/>
    <w:rsid w:val="004002DD"/>
    <w:pPr>
      <w:ind w:left="566" w:hanging="283"/>
      <w:contextualSpacing/>
    </w:pPr>
  </w:style>
  <w:style w:type="paragraph" w:styleId="Zoznam3">
    <w:name w:val="List 3"/>
    <w:basedOn w:val="Normlny"/>
    <w:rsid w:val="004002DD"/>
    <w:pPr>
      <w:ind w:left="849" w:hanging="283"/>
      <w:contextualSpacing/>
    </w:pPr>
  </w:style>
  <w:style w:type="paragraph" w:styleId="Zoznam4">
    <w:name w:val="List 4"/>
    <w:basedOn w:val="Normlny"/>
    <w:rsid w:val="004002DD"/>
    <w:pPr>
      <w:ind w:left="1132" w:hanging="283"/>
      <w:contextualSpacing/>
    </w:pPr>
  </w:style>
  <w:style w:type="paragraph" w:styleId="Zoznam5">
    <w:name w:val="List 5"/>
    <w:basedOn w:val="Normlny"/>
    <w:rsid w:val="004002DD"/>
    <w:pPr>
      <w:ind w:left="1415" w:hanging="283"/>
      <w:contextualSpacing/>
    </w:pPr>
  </w:style>
  <w:style w:type="paragraph" w:styleId="Zoznamcitci">
    <w:name w:val="table of authorities"/>
    <w:basedOn w:val="Normlny"/>
    <w:next w:val="Normlny"/>
    <w:rsid w:val="004002DD"/>
    <w:pPr>
      <w:ind w:left="220" w:hanging="220"/>
    </w:pPr>
  </w:style>
  <w:style w:type="paragraph" w:styleId="Zoznamobrzkov">
    <w:name w:val="table of figures"/>
    <w:basedOn w:val="Normlny"/>
    <w:next w:val="Normlny"/>
    <w:rsid w:val="004002DD"/>
  </w:style>
  <w:style w:type="paragraph" w:styleId="Zoznamsodrkami">
    <w:name w:val="List Bullet"/>
    <w:basedOn w:val="Normlny"/>
    <w:rsid w:val="004002DD"/>
    <w:pPr>
      <w:numPr>
        <w:numId w:val="12"/>
      </w:numPr>
      <w:contextualSpacing/>
    </w:pPr>
  </w:style>
  <w:style w:type="paragraph" w:styleId="Zoznamsodrkami2">
    <w:name w:val="List Bullet 2"/>
    <w:basedOn w:val="Normlny"/>
    <w:rsid w:val="004002DD"/>
    <w:pPr>
      <w:numPr>
        <w:numId w:val="13"/>
      </w:numPr>
      <w:contextualSpacing/>
    </w:pPr>
  </w:style>
  <w:style w:type="paragraph" w:styleId="Zoznamsodrkami3">
    <w:name w:val="List Bullet 3"/>
    <w:basedOn w:val="Normlny"/>
    <w:rsid w:val="004002DD"/>
    <w:pPr>
      <w:numPr>
        <w:numId w:val="14"/>
      </w:numPr>
      <w:contextualSpacing/>
    </w:pPr>
  </w:style>
  <w:style w:type="paragraph" w:styleId="Zoznamsodrkami4">
    <w:name w:val="List Bullet 4"/>
    <w:basedOn w:val="Normlny"/>
    <w:rsid w:val="004002DD"/>
    <w:pPr>
      <w:numPr>
        <w:numId w:val="15"/>
      </w:numPr>
      <w:contextualSpacing/>
    </w:pPr>
  </w:style>
  <w:style w:type="paragraph" w:styleId="Zoznamsodrkami5">
    <w:name w:val="List Bullet 5"/>
    <w:basedOn w:val="Normlny"/>
    <w:rsid w:val="004002DD"/>
    <w:pPr>
      <w:numPr>
        <w:numId w:val="16"/>
      </w:numPr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65"/>
    <w:qFormat/>
    <w:rsid w:val="004002DD"/>
    <w:pPr>
      <w:pBdr>
        <w:top w:val="single" w:sz="4" w:space="10" w:color="5F6973" w:themeColor="accent1"/>
        <w:bottom w:val="single" w:sz="4" w:space="10" w:color="5F6973" w:themeColor="accent1"/>
      </w:pBdr>
      <w:spacing w:before="360" w:after="360"/>
      <w:ind w:left="864" w:right="864"/>
      <w:jc w:val="center"/>
    </w:pPr>
    <w:rPr>
      <w:i/>
      <w:iCs/>
      <w:color w:val="5F6973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65"/>
    <w:rsid w:val="004002DD"/>
    <w:rPr>
      <w:i/>
      <w:iCs/>
      <w:color w:val="5F6973" w:themeColor="accent1"/>
      <w:sz w:val="22"/>
    </w:rPr>
  </w:style>
  <w:style w:type="paragraph" w:customStyle="1" w:styleId="He04Funote">
    <w:name w:val="_He_04_Fußnote"/>
    <w:next w:val="Normlny"/>
    <w:qFormat/>
    <w:rsid w:val="00463E8B"/>
    <w:pPr>
      <w:tabs>
        <w:tab w:val="left" w:pos="85"/>
      </w:tabs>
      <w:spacing w:line="256" w:lineRule="auto"/>
      <w:ind w:left="85" w:hanging="85"/>
    </w:pPr>
    <w:rPr>
      <w:rFonts w:eastAsiaTheme="minorHAnsi" w:cstheme="minorBidi"/>
      <w:sz w:val="15"/>
      <w:szCs w:val="22"/>
      <w:lang w:val="de-DE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uzana.kanuchova@henke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283F239FC9A47B3A603CC7E078231" ma:contentTypeVersion="20" ma:contentTypeDescription="Umožňuje vytvoriť nový dokument." ma:contentTypeScope="" ma:versionID="83cdd6d30a7a8bd9b49fe8f3965c2f6c">
  <xsd:schema xmlns:xsd="http://www.w3.org/2001/XMLSchema" xmlns:xs="http://www.w3.org/2001/XMLSchema" xmlns:p="http://schemas.microsoft.com/office/2006/metadata/properties" xmlns:ns2="abed4518-919d-4839-afd6-808ec5b6ae4e" xmlns:ns3="29b6b4b2-766e-4d60-98b3-6175b639c8a8" targetNamespace="http://schemas.microsoft.com/office/2006/metadata/properties" ma:root="true" ma:fieldsID="0bfc4ebd4cbc581725a5101ba8de93fe" ns2:_="" ns3:_="">
    <xsd:import namespace="abed4518-919d-4839-afd6-808ec5b6ae4e"/>
    <xsd:import namespace="29b6b4b2-766e-4d60-98b3-6175b639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4518-919d-4839-afd6-808ec5b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19ef1d94-6b49-4afa-a106-32bcc93f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b4b2-766e-4d60-98b3-6175b639c8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4d0f1b-8a8a-4021-a461-b397733c585f}" ma:internalName="TaxCatchAll" ma:showField="CatchAllData" ma:web="29b6b4b2-766e-4d60-98b3-6175b639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6b4b2-766e-4d60-98b3-6175b639c8a8" xsi:nil="true"/>
    <lcf76f155ced4ddcb4097134ff3c332f xmlns="abed4518-919d-4839-afd6-808ec5b6ae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28B5D-D54D-4E40-AE10-30B922258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d4518-919d-4839-afd6-808ec5b6ae4e"/>
    <ds:schemaRef ds:uri="29b6b4b2-766e-4d60-98b3-6175b639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9b6b4b2-766e-4d60-98b3-6175b639c8a8"/>
    <ds:schemaRef ds:uri="abed4518-919d-4839-afd6-808ec5b6ae4e"/>
  </ds:schemaRefs>
</ds:datastoreItem>
</file>

<file path=customXml/itemProps3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</Template>
  <TotalTime>1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Dominika Gurová</cp:lastModifiedBy>
  <cp:revision>8</cp:revision>
  <cp:lastPrinted>2016-11-16T19:11:00Z</cp:lastPrinted>
  <dcterms:created xsi:type="dcterms:W3CDTF">2026-03-30T09:40:00Z</dcterms:created>
  <dcterms:modified xsi:type="dcterms:W3CDTF">2026-03-30T09:58:00Z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0x01010068A283F239FC9A47B3A603CC7E078231</vt:lpwstr>
  </property>
  <property fmtid="{D5CDD505-2E9C-101B-9397-08002B2CF9AE}" pid="3" name="MediaServiceImageTags">
    <vt:lpwstr/>
  </property>
  <property fmtid="{D5CDD505-2E9C-101B-9397-08002B2CF9AE}" pid="4" name="GrammarlyDocumentId">
    <vt:lpwstr>4a5502be2729f09ff8c7eb50ee4ca3860a4c3dbb2480334eeebb2a56a6a9d583</vt:lpwstr>
  </property>
</Properties>
</file>