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73218ED2" w:rsidR="00B422EC" w:rsidRPr="00B70FF2" w:rsidRDefault="00015CB4" w:rsidP="00784636">
      <w:pPr>
        <w:pStyle w:val="MonthDayYear"/>
        <w:tabs>
          <w:tab w:val="left" w:pos="2469"/>
          <w:tab w:val="right" w:pos="9086"/>
        </w:tabs>
        <w:jc w:val="left"/>
        <w:rPr>
          <w:rFonts w:cs="Segoe UI"/>
          <w:lang w:val="pl-PL"/>
        </w:rPr>
      </w:pPr>
      <w:r w:rsidRPr="00B70FF2">
        <w:rPr>
          <w:rFonts w:cs="Segoe UI"/>
          <w:lang w:val="pl-PL"/>
        </w:rPr>
        <w:tab/>
      </w:r>
      <w:r w:rsidRPr="00B70FF2">
        <w:rPr>
          <w:rFonts w:cs="Segoe UI"/>
          <w:lang w:val="pl-PL"/>
        </w:rPr>
        <w:tab/>
      </w:r>
      <w:r w:rsidR="00B70FF2" w:rsidRPr="00B70FF2">
        <w:rPr>
          <w:rFonts w:cs="Segoe UI"/>
          <w:lang w:val="pl-PL"/>
        </w:rPr>
        <w:t>22 kwietnia</w:t>
      </w:r>
      <w:r w:rsidR="00D272DB" w:rsidRPr="00B70FF2">
        <w:rPr>
          <w:rFonts w:cs="Segoe UI"/>
          <w:lang w:val="pl-PL"/>
        </w:rPr>
        <w:t xml:space="preserve"> </w:t>
      </w:r>
      <w:r w:rsidR="00BF6E82" w:rsidRPr="00B70FF2">
        <w:rPr>
          <w:rFonts w:cs="Segoe UI"/>
          <w:lang w:val="pl-PL"/>
        </w:rPr>
        <w:t>20</w:t>
      </w:r>
      <w:r w:rsidR="00F635FC" w:rsidRPr="00B70FF2">
        <w:rPr>
          <w:rFonts w:cs="Segoe UI"/>
          <w:lang w:val="pl-PL"/>
        </w:rPr>
        <w:t>2</w:t>
      </w:r>
      <w:r w:rsidR="00720A2F" w:rsidRPr="00B70FF2">
        <w:rPr>
          <w:rFonts w:cs="Segoe UI"/>
          <w:lang w:val="pl-PL"/>
        </w:rPr>
        <w:t>6</w:t>
      </w:r>
      <w:r w:rsidR="00F37C85" w:rsidRPr="00B70FF2">
        <w:rPr>
          <w:rFonts w:cs="Segoe UI"/>
          <w:lang w:val="pl-PL"/>
        </w:rPr>
        <w:t xml:space="preserve"> r.</w:t>
      </w:r>
    </w:p>
    <w:p w14:paraId="2A503A5B" w14:textId="77777777" w:rsidR="00ED5EFD" w:rsidRPr="00B70FF2" w:rsidRDefault="00ED5EFD" w:rsidP="00891857">
      <w:pPr>
        <w:pStyle w:val="MonthDayYear"/>
        <w:tabs>
          <w:tab w:val="left" w:pos="2469"/>
          <w:tab w:val="right" w:pos="9086"/>
        </w:tabs>
        <w:jc w:val="center"/>
        <w:rPr>
          <w:rFonts w:cs="Segoe UI"/>
          <w:b/>
          <w:sz w:val="32"/>
          <w:szCs w:val="32"/>
          <w:lang w:val="pl-PL"/>
        </w:rPr>
      </w:pPr>
    </w:p>
    <w:p w14:paraId="00F03BD0" w14:textId="77777777" w:rsidR="00B70FF2" w:rsidRDefault="00B70FF2" w:rsidP="00B70FF2">
      <w:pPr>
        <w:rPr>
          <w:rFonts w:eastAsia="Arial Unicode MS" w:cs="Segoe UI"/>
          <w:color w:val="000000"/>
          <w:szCs w:val="22"/>
          <w:bdr w:val="nil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B70FF2">
        <w:rPr>
          <w:rFonts w:eastAsia="Arial Unicode MS" w:cs="Segoe UI"/>
          <w:color w:val="000000"/>
          <w:szCs w:val="22"/>
          <w:bdr w:val="nil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Sustainability Awards For Retail </w:t>
      </w:r>
      <w:proofErr w:type="spellStart"/>
      <w:r w:rsidRPr="00B70FF2">
        <w:rPr>
          <w:rFonts w:eastAsia="Arial Unicode MS" w:cs="Segoe UI"/>
          <w:color w:val="000000"/>
          <w:szCs w:val="22"/>
          <w:bdr w:val="nil"/>
          <w:lang w:val="pl-PL"/>
          <w14:textOutline w14:w="0" w14:cap="flat" w14:cmpd="sng" w14:algn="ctr">
            <w14:noFill/>
            <w14:prstDash w14:val="solid"/>
            <w14:bevel/>
          </w14:textOutline>
        </w:rPr>
        <w:t>rozdane!</w:t>
      </w:r>
      <w:proofErr w:type="spellEnd"/>
    </w:p>
    <w:p w14:paraId="06E5D927" w14:textId="1B3347BF" w:rsidR="00552A32" w:rsidRPr="00B70FF2" w:rsidRDefault="00B70FF2" w:rsidP="00B70FF2">
      <w:pPr>
        <w:rPr>
          <w:rFonts w:eastAsia="Arial Unicode MS" w:cs="Segoe UI"/>
          <w:color w:val="000000"/>
          <w:szCs w:val="22"/>
          <w:bdr w:val="nil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Segoe UI"/>
          <w:color w:val="000000"/>
          <w:szCs w:val="22"/>
          <w:bdr w:val="nil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="00AB3782" w:rsidRPr="00B70FF2">
        <w:rPr>
          <w:rFonts w:cs="Segoe UI"/>
          <w:b/>
          <w:sz w:val="32"/>
          <w:szCs w:val="32"/>
          <w:lang w:val="pl-PL"/>
        </w:rPr>
        <w:t xml:space="preserve">Henkel </w:t>
      </w:r>
      <w:r w:rsidR="00143F5A" w:rsidRPr="00B70FF2">
        <w:rPr>
          <w:rFonts w:cs="Segoe UI"/>
          <w:b/>
          <w:sz w:val="32"/>
          <w:szCs w:val="32"/>
          <w:lang w:val="pl-PL"/>
        </w:rPr>
        <w:t>wyróżnia</w:t>
      </w:r>
      <w:r w:rsidR="00AB3782" w:rsidRPr="00B70FF2">
        <w:rPr>
          <w:rFonts w:cs="Segoe UI"/>
          <w:b/>
          <w:sz w:val="32"/>
          <w:szCs w:val="32"/>
          <w:lang w:val="pl-PL"/>
        </w:rPr>
        <w:t xml:space="preserve"> liderów zrównoważonego handlu</w:t>
      </w:r>
    </w:p>
    <w:p w14:paraId="7BF4D5F3" w14:textId="77777777" w:rsidR="006819E8" w:rsidRPr="00B70FF2" w:rsidRDefault="006819E8" w:rsidP="009462F6">
      <w:pPr>
        <w:rPr>
          <w:rStyle w:val="Headline"/>
          <w:rFonts w:cs="Segoe UI"/>
          <w:sz w:val="22"/>
          <w:szCs w:val="22"/>
          <w:lang w:val="pl-PL"/>
        </w:rPr>
      </w:pPr>
    </w:p>
    <w:p w14:paraId="10AAE37C" w14:textId="12D26895" w:rsidR="00552A32" w:rsidRPr="00B70FF2" w:rsidRDefault="00720A2F" w:rsidP="009462F6">
      <w:pPr>
        <w:rPr>
          <w:rFonts w:cs="Segoe UI"/>
          <w:b/>
          <w:bCs/>
          <w:szCs w:val="22"/>
          <w:lang w:val="pl-PL"/>
        </w:rPr>
      </w:pPr>
      <w:r w:rsidRPr="00B70FF2">
        <w:rPr>
          <w:rStyle w:val="Headline"/>
          <w:rFonts w:cs="Segoe UI"/>
          <w:sz w:val="22"/>
          <w:szCs w:val="22"/>
          <w:lang w:val="pl-PL"/>
        </w:rPr>
        <w:t>K</w:t>
      </w:r>
      <w:r w:rsidR="00820FEB" w:rsidRPr="00B70FF2">
        <w:rPr>
          <w:rStyle w:val="Headline"/>
          <w:rFonts w:cs="Segoe UI"/>
          <w:sz w:val="22"/>
          <w:szCs w:val="22"/>
          <w:lang w:val="pl-PL"/>
        </w:rPr>
        <w:t>onkurs</w:t>
      </w:r>
      <w:r w:rsidRPr="00B70FF2">
        <w:rPr>
          <w:rStyle w:val="Headline"/>
          <w:rFonts w:cs="Segoe UI"/>
          <w:sz w:val="22"/>
          <w:szCs w:val="22"/>
          <w:lang w:val="pl-PL"/>
        </w:rPr>
        <w:t xml:space="preserve"> ECU </w:t>
      </w:r>
      <w:proofErr w:type="spellStart"/>
      <w:r w:rsidRPr="00B70FF2">
        <w:rPr>
          <w:rStyle w:val="Headline"/>
          <w:rFonts w:cs="Segoe UI"/>
          <w:sz w:val="22"/>
          <w:szCs w:val="22"/>
          <w:lang w:val="pl-PL"/>
        </w:rPr>
        <w:t>Sustainability</w:t>
      </w:r>
      <w:proofErr w:type="spellEnd"/>
      <w:r w:rsidRPr="00B70FF2">
        <w:rPr>
          <w:rStyle w:val="Headline"/>
          <w:rFonts w:cs="Segoe UI"/>
          <w:sz w:val="22"/>
          <w:szCs w:val="22"/>
          <w:lang w:val="pl-PL"/>
        </w:rPr>
        <w:t xml:space="preserve"> Awards to jedno z najważniejszych wydarzeń</w:t>
      </w:r>
      <w:r w:rsidR="00820FEB" w:rsidRPr="00B70FF2">
        <w:rPr>
          <w:rStyle w:val="Headline"/>
          <w:rFonts w:cs="Segoe UI"/>
          <w:sz w:val="22"/>
          <w:szCs w:val="22"/>
          <w:lang w:val="pl-PL"/>
        </w:rPr>
        <w:t xml:space="preserve"> promujących </w:t>
      </w:r>
      <w:r w:rsidRPr="00B70FF2">
        <w:rPr>
          <w:rStyle w:val="Headline"/>
          <w:rFonts w:cs="Segoe UI"/>
          <w:sz w:val="22"/>
          <w:szCs w:val="22"/>
          <w:lang w:val="pl-PL"/>
        </w:rPr>
        <w:t xml:space="preserve">rozwiązania z zakresu zrównoważonego </w:t>
      </w:r>
      <w:r w:rsidR="00820FEB" w:rsidRPr="00B70FF2">
        <w:rPr>
          <w:rStyle w:val="Headline"/>
          <w:rFonts w:cs="Segoe UI"/>
          <w:sz w:val="22"/>
          <w:szCs w:val="22"/>
          <w:lang w:val="pl-PL"/>
        </w:rPr>
        <w:t xml:space="preserve">rozwoju w sektorze biznesu. Podczas uroczystej gali rozdania nagród, </w:t>
      </w:r>
      <w:r w:rsidR="00BA3A8B" w:rsidRPr="00B70FF2">
        <w:rPr>
          <w:rStyle w:val="Headline"/>
          <w:rFonts w:cs="Segoe UI"/>
          <w:sz w:val="22"/>
          <w:szCs w:val="22"/>
          <w:lang w:val="pl-PL"/>
        </w:rPr>
        <w:t>która</w:t>
      </w:r>
      <w:r w:rsidR="00820FEB" w:rsidRPr="00B70FF2">
        <w:rPr>
          <w:rStyle w:val="Headline"/>
          <w:rFonts w:cs="Segoe UI"/>
          <w:sz w:val="22"/>
          <w:szCs w:val="22"/>
          <w:lang w:val="pl-PL"/>
        </w:rPr>
        <w:t xml:space="preserve"> odbyła się 1</w:t>
      </w:r>
      <w:r w:rsidR="00BA3A8B" w:rsidRPr="00B70FF2">
        <w:rPr>
          <w:rStyle w:val="Headline"/>
          <w:rFonts w:cs="Segoe UI"/>
          <w:sz w:val="22"/>
          <w:szCs w:val="22"/>
          <w:lang w:val="pl-PL"/>
        </w:rPr>
        <w:t>4</w:t>
      </w:r>
      <w:r w:rsidR="00820FEB" w:rsidRPr="00B70FF2">
        <w:rPr>
          <w:rStyle w:val="Headline"/>
          <w:rFonts w:cs="Segoe UI"/>
          <w:sz w:val="22"/>
          <w:szCs w:val="22"/>
          <w:lang w:val="pl-PL"/>
        </w:rPr>
        <w:t xml:space="preserve"> kwietnia 2026 roku, </w:t>
      </w:r>
      <w:r w:rsidR="0096248B" w:rsidRPr="00B70FF2">
        <w:rPr>
          <w:rStyle w:val="Headline"/>
          <w:rFonts w:cs="Segoe UI"/>
          <w:sz w:val="22"/>
          <w:szCs w:val="22"/>
          <w:lang w:val="pl-PL"/>
        </w:rPr>
        <w:t xml:space="preserve">Henkel </w:t>
      </w:r>
      <w:r w:rsidR="00820FEB" w:rsidRPr="00B70FF2">
        <w:rPr>
          <w:rStyle w:val="Headline"/>
          <w:rFonts w:cs="Segoe UI"/>
          <w:sz w:val="22"/>
          <w:szCs w:val="22"/>
          <w:lang w:val="pl-PL"/>
        </w:rPr>
        <w:t>już po raz szósty wyróżnił</w:t>
      </w:r>
      <w:r w:rsidR="00ED5EFD" w:rsidRPr="00B70FF2">
        <w:rPr>
          <w:rStyle w:val="Headline"/>
          <w:rFonts w:cs="Segoe UI"/>
          <w:sz w:val="22"/>
          <w:szCs w:val="22"/>
          <w:lang w:val="pl-PL"/>
        </w:rPr>
        <w:t xml:space="preserve"> </w:t>
      </w:r>
      <w:r w:rsidR="00820FEB" w:rsidRPr="00B70FF2">
        <w:rPr>
          <w:rStyle w:val="Headline"/>
          <w:rFonts w:cs="Segoe UI"/>
          <w:sz w:val="22"/>
          <w:szCs w:val="22"/>
          <w:lang w:val="pl-PL"/>
        </w:rPr>
        <w:t>firmy za</w:t>
      </w:r>
      <w:r w:rsidR="00891857" w:rsidRPr="00B70FF2">
        <w:rPr>
          <w:rStyle w:val="Headline"/>
          <w:rFonts w:cs="Segoe UI"/>
          <w:sz w:val="22"/>
          <w:szCs w:val="22"/>
          <w:lang w:val="pl-PL"/>
        </w:rPr>
        <w:t xml:space="preserve"> </w:t>
      </w:r>
      <w:r w:rsidR="00820FEB" w:rsidRPr="00B70FF2">
        <w:rPr>
          <w:rFonts w:cs="Segoe UI"/>
          <w:b/>
          <w:bCs/>
          <w:szCs w:val="22"/>
          <w:lang w:val="pl-PL"/>
        </w:rPr>
        <w:t xml:space="preserve">osiągnięcia w zakresie odpowiedzialnego handlu detalicznego. </w:t>
      </w:r>
      <w:r w:rsidR="00AB3782" w:rsidRPr="00B70FF2">
        <w:rPr>
          <w:rFonts w:cs="Segoe UI"/>
          <w:b/>
          <w:bCs/>
          <w:szCs w:val="22"/>
          <w:lang w:val="pl-PL"/>
        </w:rPr>
        <w:t xml:space="preserve">Nagrody </w:t>
      </w:r>
      <w:r w:rsidR="00820FEB" w:rsidRPr="00B70FF2">
        <w:rPr>
          <w:rFonts w:cs="Segoe UI"/>
          <w:b/>
          <w:bCs/>
          <w:szCs w:val="22"/>
          <w:lang w:val="pl-PL"/>
        </w:rPr>
        <w:t xml:space="preserve">Henkel </w:t>
      </w:r>
      <w:proofErr w:type="spellStart"/>
      <w:r w:rsidR="00820FEB" w:rsidRPr="00B70FF2">
        <w:rPr>
          <w:rFonts w:cs="Segoe UI"/>
          <w:b/>
          <w:bCs/>
          <w:szCs w:val="22"/>
          <w:lang w:val="pl-PL"/>
        </w:rPr>
        <w:t>Sustainability</w:t>
      </w:r>
      <w:proofErr w:type="spellEnd"/>
      <w:r w:rsidR="00820FEB" w:rsidRPr="00B70FF2">
        <w:rPr>
          <w:rFonts w:cs="Segoe UI"/>
          <w:b/>
          <w:bCs/>
          <w:szCs w:val="22"/>
          <w:lang w:val="pl-PL"/>
        </w:rPr>
        <w:t xml:space="preserve"> Awards for Retail </w:t>
      </w:r>
      <w:r w:rsidR="00AB3782" w:rsidRPr="00B70FF2">
        <w:rPr>
          <w:rFonts w:cs="Segoe UI"/>
          <w:b/>
          <w:bCs/>
          <w:szCs w:val="22"/>
          <w:lang w:val="pl-PL"/>
        </w:rPr>
        <w:t xml:space="preserve">w trzech kategoriach </w:t>
      </w:r>
      <w:r w:rsidR="00820FEB" w:rsidRPr="00B70FF2">
        <w:rPr>
          <w:rFonts w:cs="Segoe UI"/>
          <w:b/>
          <w:bCs/>
          <w:szCs w:val="22"/>
          <w:lang w:val="pl-PL"/>
        </w:rPr>
        <w:t xml:space="preserve">wręczył </w:t>
      </w:r>
      <w:r w:rsidR="00E54068" w:rsidRPr="00B70FF2">
        <w:rPr>
          <w:rFonts w:cs="Segoe UI"/>
          <w:b/>
          <w:bCs/>
          <w:szCs w:val="22"/>
          <w:lang w:val="pl-PL"/>
        </w:rPr>
        <w:t xml:space="preserve">Kiril Marinov, dyrektor zarządzający działu Henkel Consumer </w:t>
      </w:r>
      <w:proofErr w:type="spellStart"/>
      <w:r w:rsidR="00E54068" w:rsidRPr="00B70FF2">
        <w:rPr>
          <w:rFonts w:cs="Segoe UI"/>
          <w:b/>
          <w:bCs/>
          <w:szCs w:val="22"/>
          <w:lang w:val="pl-PL"/>
        </w:rPr>
        <w:t>Brands</w:t>
      </w:r>
      <w:proofErr w:type="spellEnd"/>
      <w:r w:rsidR="00E54068" w:rsidRPr="00B70FF2">
        <w:rPr>
          <w:rFonts w:cs="Segoe UI"/>
          <w:b/>
          <w:bCs/>
          <w:szCs w:val="22"/>
          <w:lang w:val="pl-PL"/>
        </w:rPr>
        <w:t>.</w:t>
      </w:r>
    </w:p>
    <w:p w14:paraId="3BAA7C69" w14:textId="551A92AD" w:rsidR="00BF6E3D" w:rsidRPr="00B70FF2" w:rsidRDefault="00BF6E3D" w:rsidP="009462F6">
      <w:pPr>
        <w:rPr>
          <w:rStyle w:val="AboutandContactBody"/>
          <w:rFonts w:cs="Segoe UI"/>
          <w:lang w:val="pl-PL"/>
        </w:rPr>
      </w:pPr>
    </w:p>
    <w:p w14:paraId="69C26DDC" w14:textId="77777777" w:rsidR="00B70FF2" w:rsidRDefault="00C425D7" w:rsidP="009462F6">
      <w:pPr>
        <w:rPr>
          <w:rStyle w:val="AboutandContactBody"/>
          <w:rFonts w:cs="Segoe UI"/>
          <w:sz w:val="20"/>
          <w:szCs w:val="20"/>
          <w:lang w:val="pl-PL"/>
        </w:rPr>
      </w:pPr>
      <w:r w:rsidRPr="00B70FF2">
        <w:rPr>
          <w:rStyle w:val="AboutandContactBody"/>
          <w:rFonts w:cs="Segoe UI"/>
          <w:sz w:val="20"/>
          <w:szCs w:val="20"/>
          <w:lang w:val="pl-PL"/>
        </w:rPr>
        <w:t>Poland &amp; CEE Retail Summit</w:t>
      </w:r>
      <w:r w:rsidR="008C121C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r w:rsidR="009C38E0" w:rsidRPr="00B70FF2">
        <w:rPr>
          <w:rStyle w:val="AboutandContactBody"/>
          <w:rFonts w:cs="Segoe UI"/>
          <w:sz w:val="20"/>
          <w:szCs w:val="20"/>
          <w:lang w:val="pl-PL"/>
        </w:rPr>
        <w:t>to</w:t>
      </w:r>
      <w:r w:rsidR="00641F00" w:rsidRPr="00B70FF2">
        <w:rPr>
          <w:rStyle w:val="AboutandContactBody"/>
          <w:rFonts w:cs="Segoe UI"/>
          <w:sz w:val="20"/>
          <w:szCs w:val="20"/>
          <w:lang w:val="pl-PL"/>
        </w:rPr>
        <w:t> </w:t>
      </w:r>
      <w:r w:rsidR="00E92156" w:rsidRPr="00B70FF2">
        <w:rPr>
          <w:rStyle w:val="AboutandContactBody"/>
          <w:rFonts w:cs="Segoe UI"/>
          <w:sz w:val="20"/>
          <w:szCs w:val="20"/>
          <w:lang w:val="pl-PL"/>
        </w:rPr>
        <w:t xml:space="preserve">kongres </w:t>
      </w:r>
      <w:r w:rsidR="003232BC" w:rsidRPr="00B70FF2">
        <w:rPr>
          <w:rStyle w:val="AboutandContactBody"/>
          <w:rFonts w:cs="Segoe UI"/>
          <w:sz w:val="20"/>
          <w:szCs w:val="20"/>
          <w:lang w:val="pl-PL"/>
        </w:rPr>
        <w:t xml:space="preserve">dla </w:t>
      </w:r>
      <w:r w:rsidR="000C247A" w:rsidRPr="00B70FF2">
        <w:rPr>
          <w:rStyle w:val="AboutandContactBody"/>
          <w:rFonts w:cs="Segoe UI"/>
          <w:sz w:val="20"/>
          <w:szCs w:val="20"/>
          <w:lang w:val="pl-PL"/>
        </w:rPr>
        <w:t>przedstawicieli handlu detalicznego oraz sektora FMCG</w:t>
      </w:r>
      <w:r w:rsidR="009C38E0" w:rsidRPr="00B70FF2">
        <w:rPr>
          <w:rStyle w:val="AboutandContactBody"/>
          <w:rFonts w:cs="Segoe UI"/>
          <w:sz w:val="20"/>
          <w:szCs w:val="20"/>
          <w:lang w:val="pl-PL"/>
        </w:rPr>
        <w:t xml:space="preserve">, obejmujący pełen przekrój tematów </w:t>
      </w:r>
      <w:proofErr w:type="spellStart"/>
      <w:r w:rsidR="009C38E0" w:rsidRPr="00B70FF2">
        <w:rPr>
          <w:rStyle w:val="AboutandContactBody"/>
          <w:rFonts w:cs="Segoe UI"/>
          <w:sz w:val="20"/>
          <w:szCs w:val="20"/>
          <w:lang w:val="pl-PL"/>
        </w:rPr>
        <w:t>retailowych</w:t>
      </w:r>
      <w:proofErr w:type="spellEnd"/>
      <w:r w:rsidR="009C38E0" w:rsidRPr="00B70FF2">
        <w:rPr>
          <w:rStyle w:val="AboutandContactBody"/>
          <w:rFonts w:cs="Segoe UI"/>
          <w:sz w:val="20"/>
          <w:szCs w:val="20"/>
          <w:lang w:val="pl-PL"/>
        </w:rPr>
        <w:t>, w tym kwestie dotyczące ESG oraz zrównoważonego rozwoju.</w:t>
      </w:r>
      <w:r w:rsidR="000C247A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r w:rsidR="009C38E0" w:rsidRPr="00B70FF2">
        <w:rPr>
          <w:rStyle w:val="AboutandContactBody"/>
          <w:rFonts w:cs="Segoe UI"/>
          <w:sz w:val="20"/>
          <w:szCs w:val="20"/>
          <w:lang w:val="pl-PL"/>
        </w:rPr>
        <w:t xml:space="preserve">Jednym z gości, a zarazem prelegentów, był </w:t>
      </w:r>
      <w:r w:rsidR="000C247A" w:rsidRPr="00B70FF2">
        <w:rPr>
          <w:rStyle w:val="AboutandContactBody"/>
          <w:rFonts w:cs="Segoe UI"/>
          <w:sz w:val="20"/>
          <w:szCs w:val="20"/>
          <w:lang w:val="pl-PL"/>
        </w:rPr>
        <w:t>Kiril Marinov, dyrektor zarządzając</w:t>
      </w:r>
      <w:r w:rsidR="009C38E0" w:rsidRPr="00B70FF2">
        <w:rPr>
          <w:rStyle w:val="AboutandContactBody"/>
          <w:rFonts w:cs="Segoe UI"/>
          <w:sz w:val="20"/>
          <w:szCs w:val="20"/>
          <w:lang w:val="pl-PL"/>
        </w:rPr>
        <w:t>y</w:t>
      </w:r>
      <w:r w:rsidR="000C247A" w:rsidRPr="00B70FF2">
        <w:rPr>
          <w:rStyle w:val="AboutandContactBody"/>
          <w:rFonts w:cs="Segoe UI"/>
          <w:sz w:val="20"/>
          <w:szCs w:val="20"/>
          <w:lang w:val="pl-PL"/>
        </w:rPr>
        <w:t xml:space="preserve"> działu Henkel Consumer </w:t>
      </w:r>
      <w:proofErr w:type="spellStart"/>
      <w:r w:rsidR="000C247A" w:rsidRPr="00B70FF2">
        <w:rPr>
          <w:rStyle w:val="AboutandContactBody"/>
          <w:rFonts w:cs="Segoe UI"/>
          <w:sz w:val="20"/>
          <w:szCs w:val="20"/>
          <w:lang w:val="pl-PL"/>
        </w:rPr>
        <w:t>Brands</w:t>
      </w:r>
      <w:proofErr w:type="spellEnd"/>
      <w:r w:rsidR="000C247A" w:rsidRPr="00B70FF2">
        <w:rPr>
          <w:rStyle w:val="AboutandContactBody"/>
          <w:rFonts w:cs="Segoe UI"/>
          <w:sz w:val="20"/>
          <w:szCs w:val="20"/>
          <w:lang w:val="pl-PL"/>
        </w:rPr>
        <w:t>, który p</w:t>
      </w:r>
      <w:r w:rsidR="006920FB" w:rsidRPr="00B70FF2">
        <w:rPr>
          <w:rStyle w:val="AboutandContactBody"/>
          <w:rFonts w:cs="Segoe UI"/>
          <w:sz w:val="20"/>
          <w:szCs w:val="20"/>
          <w:lang w:val="pl-PL"/>
        </w:rPr>
        <w:t xml:space="preserve">odczas panelu dyskusyjnego </w:t>
      </w:r>
      <w:r w:rsidR="00E41057" w:rsidRPr="00B70FF2">
        <w:rPr>
          <w:rStyle w:val="AboutandContactBody"/>
          <w:rFonts w:cs="Segoe UI"/>
          <w:sz w:val="20"/>
          <w:szCs w:val="20"/>
          <w:lang w:val="pl-PL"/>
        </w:rPr>
        <w:t>„</w:t>
      </w:r>
      <w:r w:rsidR="00B70FF2" w:rsidRPr="00B70FF2">
        <w:rPr>
          <w:rStyle w:val="AboutandContactBody"/>
          <w:rFonts w:cs="Segoe UI"/>
          <w:sz w:val="20"/>
          <w:szCs w:val="20"/>
          <w:lang w:val="pl-PL"/>
        </w:rPr>
        <w:t>O pozycji</w:t>
      </w:r>
      <w:r w:rsidR="00E41057" w:rsidRPr="00B70FF2">
        <w:rPr>
          <w:rStyle w:val="AboutandContactBody"/>
          <w:rFonts w:cs="Segoe UI"/>
          <w:sz w:val="20"/>
          <w:szCs w:val="20"/>
          <w:lang w:val="pl-PL"/>
        </w:rPr>
        <w:t xml:space="preserve"> firmy decyduje nie ambicja, lecz to, co organizacja jest w stanie udźwignąć</w:t>
      </w:r>
      <w:r w:rsidR="006920FB" w:rsidRPr="00B70FF2">
        <w:rPr>
          <w:rStyle w:val="AboutandContactBody"/>
          <w:rFonts w:cs="Segoe UI"/>
          <w:sz w:val="20"/>
          <w:szCs w:val="20"/>
          <w:lang w:val="pl-PL"/>
        </w:rPr>
        <w:t>”,</w:t>
      </w:r>
      <w:r w:rsidR="00DB5BC9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r w:rsidR="00E41057" w:rsidRPr="00B70FF2">
        <w:rPr>
          <w:rStyle w:val="AboutandContactBody"/>
          <w:rFonts w:cs="Segoe UI"/>
          <w:sz w:val="20"/>
          <w:szCs w:val="20"/>
          <w:lang w:val="pl-PL"/>
        </w:rPr>
        <w:t>mówił</w:t>
      </w:r>
      <w:r w:rsidR="000C247A" w:rsidRPr="00B70FF2">
        <w:rPr>
          <w:rStyle w:val="AboutandContactBody"/>
          <w:rFonts w:cs="Segoe UI"/>
          <w:sz w:val="20"/>
          <w:szCs w:val="20"/>
          <w:lang w:val="pl-PL"/>
        </w:rPr>
        <w:t xml:space="preserve"> tak</w:t>
      </w:r>
      <w:r w:rsidR="00DB5BC9" w:rsidRPr="00B70FF2">
        <w:rPr>
          <w:rStyle w:val="AboutandContactBody"/>
          <w:rFonts w:cs="Segoe UI"/>
          <w:sz w:val="20"/>
          <w:szCs w:val="20"/>
          <w:lang w:val="pl-PL"/>
        </w:rPr>
        <w:t>:</w:t>
      </w:r>
      <w:r w:rsidR="00E41057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</w:p>
    <w:p w14:paraId="31DB2B26" w14:textId="77777777" w:rsidR="00B70FF2" w:rsidRDefault="00B70FF2" w:rsidP="009462F6">
      <w:pPr>
        <w:rPr>
          <w:rStyle w:val="AboutandContactBody"/>
          <w:rFonts w:cs="Segoe UI"/>
          <w:sz w:val="20"/>
          <w:szCs w:val="20"/>
          <w:lang w:val="pl-PL"/>
        </w:rPr>
      </w:pPr>
    </w:p>
    <w:p w14:paraId="4AF81526" w14:textId="47A5EFCF" w:rsidR="00ED5EFD" w:rsidRPr="00B70FF2" w:rsidRDefault="00B70FF2" w:rsidP="00D24214">
      <w:pPr>
        <w:rPr>
          <w:rStyle w:val="AboutandContactBody"/>
          <w:rFonts w:cs="Segoe UI"/>
          <w:i/>
          <w:sz w:val="20"/>
          <w:szCs w:val="20"/>
          <w:lang w:val="pl-PL"/>
        </w:rPr>
      </w:pPr>
      <w:r>
        <w:rPr>
          <w:rStyle w:val="AboutandContactBody"/>
          <w:rFonts w:cs="Segoe UI"/>
          <w:sz w:val="20"/>
          <w:szCs w:val="20"/>
          <w:lang w:val="pl-PL"/>
        </w:rPr>
        <w:t xml:space="preserve">– </w:t>
      </w:r>
      <w:r w:rsidR="00E41057" w:rsidRPr="00B70FF2">
        <w:rPr>
          <w:rStyle w:val="AboutandContactBody"/>
          <w:rFonts w:cs="Segoe UI"/>
          <w:i/>
          <w:sz w:val="20"/>
          <w:szCs w:val="20"/>
          <w:lang w:val="pl-PL"/>
        </w:rPr>
        <w:t>Ambicja jest istotnym punktem wyjścia, ale o sile organizacji decyduje przede wszystkim to, czy potrafi się ją przekuć w realne działania. Ludzie, elastyczne procesy oraz konsekwentne inwestycje w</w:t>
      </w:r>
      <w:r w:rsidR="000371D1" w:rsidRPr="00B70FF2">
        <w:rPr>
          <w:rStyle w:val="AboutandContactBody"/>
          <w:rFonts w:cs="Segoe UI"/>
          <w:i/>
          <w:sz w:val="20"/>
          <w:szCs w:val="20"/>
          <w:lang w:val="pl-PL"/>
        </w:rPr>
        <w:t> </w:t>
      </w:r>
      <w:r w:rsidR="00E41057" w:rsidRPr="00B70FF2">
        <w:rPr>
          <w:rStyle w:val="AboutandContactBody"/>
          <w:rFonts w:cs="Segoe UI"/>
          <w:i/>
          <w:sz w:val="20"/>
          <w:szCs w:val="20"/>
          <w:lang w:val="pl-PL"/>
        </w:rPr>
        <w:t xml:space="preserve">rozwój – kluczowe znaczenie mają te trzy elementy. Przedsiębiorstwa potrafiące połączyć te obszary mają szansę na budowanie konkurencyjnej przewagi, co potwierdza 150-letnia historia firmy Henkel. </w:t>
      </w:r>
      <w:r w:rsidR="00450679" w:rsidRPr="00B70FF2">
        <w:rPr>
          <w:rStyle w:val="AboutandContactBody"/>
          <w:rFonts w:cs="Segoe UI"/>
          <w:i/>
          <w:sz w:val="20"/>
          <w:szCs w:val="20"/>
          <w:lang w:val="pl-PL"/>
        </w:rPr>
        <w:t xml:space="preserve">Z perspektywy najbliższych pięciu lat moją ambicją jest, aby biznes Henkla w Polsce stał się największy w Europie – ale nie tylko w ujęciu skali. Równie istotne jest to, w jaki sposób ten wynik zostanie osiągnięty. Chciałbym, aby nasz zespół znalazł się w ścisłej czołówce branży pod względem jakości pracy, szybkości podejmowania decyzji i skuteczności wdrażania nowych technologii. To są czynniki, które realnie budują przewagę, a nie tylko dobrze wyglądają w prezentacjach. Równie ważne pozostaje zaufanie </w:t>
      </w:r>
      <w:r w:rsidRPr="00B70FF2">
        <w:rPr>
          <w:rStyle w:val="AboutandContactBody"/>
          <w:rFonts w:cs="Segoe UI"/>
          <w:i/>
          <w:sz w:val="20"/>
          <w:szCs w:val="20"/>
          <w:lang w:val="pl-PL"/>
        </w:rPr>
        <w:t>– zarówno</w:t>
      </w:r>
      <w:r w:rsidR="00450679" w:rsidRPr="00B70FF2">
        <w:rPr>
          <w:rStyle w:val="AboutandContactBody"/>
          <w:rFonts w:cs="Segoe UI"/>
          <w:i/>
          <w:sz w:val="20"/>
          <w:szCs w:val="20"/>
          <w:lang w:val="pl-PL"/>
        </w:rPr>
        <w:t xml:space="preserve"> konsumentów, jak i partnerów biznesowych. W świecie rosnącej konkurencji </w:t>
      </w:r>
      <w:r w:rsidRPr="00B70FF2">
        <w:rPr>
          <w:rStyle w:val="AboutandContactBody"/>
          <w:rFonts w:cs="Segoe UI"/>
          <w:i/>
          <w:sz w:val="20"/>
          <w:szCs w:val="20"/>
          <w:lang w:val="pl-PL"/>
        </w:rPr>
        <w:t>i transparentności</w:t>
      </w:r>
      <w:r w:rsidR="00450679" w:rsidRPr="00B70FF2">
        <w:rPr>
          <w:rStyle w:val="AboutandContactBody"/>
          <w:rFonts w:cs="Segoe UI"/>
          <w:i/>
          <w:sz w:val="20"/>
          <w:szCs w:val="20"/>
          <w:lang w:val="pl-PL"/>
        </w:rPr>
        <w:t xml:space="preserve"> to właśnie ono coraz częściej decyduje o tym, kto wygrywa długoterminowo.</w:t>
      </w:r>
    </w:p>
    <w:p w14:paraId="62DB8FF2" w14:textId="77777777" w:rsidR="00ED5EFD" w:rsidRPr="00B70FF2" w:rsidRDefault="00ED5EFD" w:rsidP="00D24214">
      <w:pPr>
        <w:rPr>
          <w:rStyle w:val="AboutandContactBody"/>
          <w:rFonts w:cs="Segoe UI"/>
          <w:b/>
          <w:sz w:val="20"/>
          <w:szCs w:val="20"/>
          <w:lang w:val="pl-PL"/>
        </w:rPr>
      </w:pPr>
    </w:p>
    <w:p w14:paraId="0E5B9E81" w14:textId="77777777" w:rsidR="00AB3782" w:rsidRPr="00B70FF2" w:rsidRDefault="00AB3782" w:rsidP="00D24214">
      <w:pPr>
        <w:rPr>
          <w:rFonts w:cs="Segoe UI"/>
          <w:noProof/>
          <w:sz w:val="20"/>
          <w:szCs w:val="20"/>
          <w:lang w:val="pl-PL" w:eastAsia="pl-PL"/>
        </w:rPr>
      </w:pPr>
      <w:r w:rsidRPr="00B70FF2">
        <w:rPr>
          <w:rStyle w:val="AboutandContactBody"/>
          <w:rFonts w:cs="Segoe UI"/>
          <w:b/>
          <w:sz w:val="20"/>
          <w:szCs w:val="20"/>
          <w:lang w:val="pl-PL"/>
        </w:rPr>
        <w:t>Henkel</w:t>
      </w:r>
      <w:r w:rsidRPr="00B70FF2">
        <w:rPr>
          <w:rFonts w:cs="Segoe UI"/>
          <w:sz w:val="20"/>
          <w:szCs w:val="20"/>
          <w:lang w:val="pl-PL"/>
        </w:rPr>
        <w:t xml:space="preserve"> </w:t>
      </w:r>
      <w:proofErr w:type="spellStart"/>
      <w:r w:rsidRPr="00B70FF2">
        <w:rPr>
          <w:rStyle w:val="AboutandContactBody"/>
          <w:rFonts w:cs="Segoe UI"/>
          <w:b/>
          <w:sz w:val="20"/>
          <w:szCs w:val="20"/>
          <w:lang w:val="pl-PL"/>
        </w:rPr>
        <w:t>Sustainability</w:t>
      </w:r>
      <w:proofErr w:type="spellEnd"/>
      <w:r w:rsidRPr="00B70FF2">
        <w:rPr>
          <w:rStyle w:val="AboutandContactBody"/>
          <w:rFonts w:cs="Segoe UI"/>
          <w:b/>
          <w:sz w:val="20"/>
          <w:szCs w:val="20"/>
          <w:lang w:val="pl-PL"/>
        </w:rPr>
        <w:t xml:space="preserve"> Awards for Retail</w:t>
      </w:r>
      <w:r w:rsidRPr="00B70FF2">
        <w:rPr>
          <w:rFonts w:cs="Segoe UI"/>
          <w:noProof/>
          <w:sz w:val="20"/>
          <w:szCs w:val="20"/>
          <w:lang w:val="pl-PL" w:eastAsia="pl-PL"/>
        </w:rPr>
        <w:t xml:space="preserve"> </w:t>
      </w:r>
    </w:p>
    <w:p w14:paraId="39856F68" w14:textId="0CDEFE65" w:rsidR="00B70FF2" w:rsidRDefault="002A3EBD" w:rsidP="00D24214">
      <w:pPr>
        <w:rPr>
          <w:rStyle w:val="AboutandContactBody"/>
          <w:rFonts w:cs="Segoe UI"/>
          <w:sz w:val="20"/>
          <w:szCs w:val="20"/>
          <w:lang w:val="pl-PL"/>
        </w:rPr>
      </w:pPr>
      <w:r w:rsidRPr="00B70FF2">
        <w:rPr>
          <w:rStyle w:val="AboutandContactBody"/>
          <w:rFonts w:cs="Segoe UI"/>
          <w:sz w:val="20"/>
          <w:szCs w:val="20"/>
          <w:lang w:val="pl-PL"/>
        </w:rPr>
        <w:t>P</w:t>
      </w:r>
      <w:r w:rsidR="004B595C" w:rsidRPr="00B70FF2">
        <w:rPr>
          <w:rStyle w:val="AboutandContactBody"/>
          <w:rFonts w:cs="Segoe UI"/>
          <w:sz w:val="20"/>
          <w:szCs w:val="20"/>
          <w:lang w:val="pl-PL"/>
        </w:rPr>
        <w:t xml:space="preserve">odczas uroczystej gali wieńczącej </w:t>
      </w:r>
      <w:r w:rsidR="00ED1E46" w:rsidRPr="00B70FF2">
        <w:rPr>
          <w:rStyle w:val="AboutandContactBody"/>
          <w:rFonts w:cs="Segoe UI"/>
          <w:sz w:val="20"/>
          <w:szCs w:val="20"/>
          <w:lang w:val="pl-PL"/>
        </w:rPr>
        <w:t xml:space="preserve">Poland &amp; CEE Retail Summit </w:t>
      </w:r>
      <w:r w:rsidR="005B371F" w:rsidRPr="00B70FF2">
        <w:rPr>
          <w:rStyle w:val="AboutandContactBody"/>
          <w:rFonts w:cs="Segoe UI"/>
          <w:sz w:val="20"/>
          <w:szCs w:val="20"/>
          <w:lang w:val="pl-PL"/>
        </w:rPr>
        <w:t>rozdawane są</w:t>
      </w:r>
      <w:r w:rsidR="00ED1E46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r w:rsidR="005B371F" w:rsidRPr="00B70FF2">
        <w:rPr>
          <w:rStyle w:val="AboutandContactBody"/>
          <w:rFonts w:cs="Segoe UI"/>
          <w:sz w:val="20"/>
          <w:szCs w:val="20"/>
          <w:lang w:val="pl-PL"/>
        </w:rPr>
        <w:t xml:space="preserve">nagrody </w:t>
      </w:r>
      <w:r w:rsidR="00ED1E46" w:rsidRPr="00B70FF2">
        <w:rPr>
          <w:rStyle w:val="AboutandContactBody"/>
          <w:rFonts w:cs="Segoe UI"/>
          <w:sz w:val="20"/>
          <w:szCs w:val="20"/>
          <w:lang w:val="pl-PL"/>
        </w:rPr>
        <w:t xml:space="preserve">w konkursie ECU </w:t>
      </w:r>
      <w:proofErr w:type="spellStart"/>
      <w:r w:rsidR="00ED1E46" w:rsidRPr="00B70FF2">
        <w:rPr>
          <w:rStyle w:val="AboutandContactBody"/>
          <w:rFonts w:cs="Segoe UI"/>
          <w:sz w:val="20"/>
          <w:szCs w:val="20"/>
          <w:lang w:val="pl-PL"/>
        </w:rPr>
        <w:t>Sustainability</w:t>
      </w:r>
      <w:proofErr w:type="spellEnd"/>
      <w:r w:rsidR="00ED1E46" w:rsidRPr="00B70FF2">
        <w:rPr>
          <w:rStyle w:val="AboutandContactBody"/>
          <w:rFonts w:cs="Segoe UI"/>
          <w:sz w:val="20"/>
          <w:szCs w:val="20"/>
          <w:lang w:val="pl-PL"/>
        </w:rPr>
        <w:t xml:space="preserve"> Awards</w:t>
      </w:r>
      <w:r w:rsidR="00891857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r w:rsidRPr="00B70FF2">
        <w:rPr>
          <w:rStyle w:val="AboutandContactBody"/>
          <w:rFonts w:cs="Segoe UI"/>
          <w:sz w:val="20"/>
          <w:szCs w:val="20"/>
          <w:lang w:val="pl-PL"/>
        </w:rPr>
        <w:t>dla</w:t>
      </w:r>
      <w:r w:rsidRPr="00B70FF2">
        <w:rPr>
          <w:rFonts w:cs="Segoe UI"/>
          <w:sz w:val="20"/>
          <w:szCs w:val="20"/>
          <w:lang w:val="pl-PL"/>
        </w:rPr>
        <w:t xml:space="preserve"> dostawców rozwiązań, producentów i konsumentów, dla których istotne jest funkcjonowanie na rynku</w:t>
      </w:r>
      <w:r w:rsidR="00ED5EFD" w:rsidRPr="00B70FF2">
        <w:rPr>
          <w:rFonts w:cs="Segoe UI"/>
          <w:sz w:val="20"/>
          <w:szCs w:val="20"/>
          <w:lang w:val="pl-PL"/>
        </w:rPr>
        <w:t xml:space="preserve"> </w:t>
      </w:r>
      <w:r w:rsidRPr="00B70FF2">
        <w:rPr>
          <w:rFonts w:cs="Segoe UI"/>
          <w:sz w:val="20"/>
          <w:szCs w:val="20"/>
          <w:lang w:val="pl-PL"/>
        </w:rPr>
        <w:t>z uwzględnieniem potrzeb środowiska naturalnego, wydajności ekonomicznej</w:t>
      </w:r>
      <w:r w:rsidR="00ED5EFD" w:rsidRPr="00B70FF2">
        <w:rPr>
          <w:rFonts w:cs="Segoe UI"/>
          <w:sz w:val="20"/>
          <w:szCs w:val="20"/>
          <w:lang w:val="pl-PL"/>
        </w:rPr>
        <w:t xml:space="preserve"> </w:t>
      </w:r>
      <w:r w:rsidR="00B70FF2" w:rsidRPr="00B70FF2">
        <w:rPr>
          <w:rFonts w:cs="Segoe UI"/>
          <w:sz w:val="20"/>
          <w:szCs w:val="20"/>
          <w:lang w:val="pl-PL"/>
        </w:rPr>
        <w:t>i solidarności</w:t>
      </w:r>
      <w:r w:rsidRPr="00B70FF2">
        <w:rPr>
          <w:rFonts w:cs="Segoe UI"/>
          <w:sz w:val="20"/>
          <w:szCs w:val="20"/>
          <w:lang w:val="pl-PL"/>
        </w:rPr>
        <w:t xml:space="preserve"> społecznej. </w:t>
      </w:r>
      <w:r w:rsidRPr="00B70FF2">
        <w:rPr>
          <w:rStyle w:val="AboutandContactBody"/>
          <w:rFonts w:cs="Segoe UI"/>
          <w:sz w:val="20"/>
          <w:szCs w:val="20"/>
          <w:lang w:val="pl-PL"/>
        </w:rPr>
        <w:t>Już od 6 lat p</w:t>
      </w:r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>atronat nad jedną</w:t>
      </w:r>
      <w:r w:rsidR="006830E1" w:rsidRPr="00B70FF2">
        <w:rPr>
          <w:rStyle w:val="AboutandContactBody"/>
          <w:rFonts w:cs="Segoe UI"/>
          <w:sz w:val="20"/>
          <w:szCs w:val="20"/>
          <w:lang w:val="pl-PL"/>
        </w:rPr>
        <w:t xml:space="preserve"> z kategorii </w:t>
      </w:r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>ma firma Henkel, a</w:t>
      </w:r>
      <w:r w:rsidR="006830E1" w:rsidRPr="00B70FF2">
        <w:rPr>
          <w:rStyle w:val="AboutandContactBody"/>
          <w:rFonts w:cs="Segoe UI"/>
          <w:sz w:val="20"/>
          <w:szCs w:val="20"/>
          <w:lang w:val="pl-PL"/>
        </w:rPr>
        <w:t xml:space="preserve"> jej przedstawiciel wręcza </w:t>
      </w:r>
      <w:r w:rsidR="002C2AD9" w:rsidRPr="00B70FF2">
        <w:rPr>
          <w:rStyle w:val="AboutandContactBody"/>
          <w:rFonts w:cs="Segoe UI"/>
          <w:bCs/>
          <w:sz w:val="20"/>
          <w:szCs w:val="20"/>
          <w:lang w:val="pl-PL"/>
        </w:rPr>
        <w:t>Henkel</w:t>
      </w:r>
      <w:r w:rsidR="002C2AD9" w:rsidRPr="00B70FF2">
        <w:rPr>
          <w:rFonts w:cs="Segoe UI"/>
          <w:bCs/>
          <w:sz w:val="20"/>
          <w:szCs w:val="20"/>
          <w:lang w:val="pl-PL"/>
        </w:rPr>
        <w:t xml:space="preserve"> </w:t>
      </w:r>
      <w:proofErr w:type="spellStart"/>
      <w:r w:rsidR="002C2AD9" w:rsidRPr="00B70FF2">
        <w:rPr>
          <w:rStyle w:val="AboutandContactBody"/>
          <w:rFonts w:cs="Segoe UI"/>
          <w:bCs/>
          <w:sz w:val="20"/>
          <w:szCs w:val="20"/>
          <w:lang w:val="pl-PL"/>
        </w:rPr>
        <w:t>Sustainability</w:t>
      </w:r>
      <w:proofErr w:type="spellEnd"/>
      <w:r w:rsidR="002C2AD9" w:rsidRPr="00B70FF2">
        <w:rPr>
          <w:rStyle w:val="AboutandContactBody"/>
          <w:rFonts w:cs="Segoe UI"/>
          <w:bCs/>
          <w:sz w:val="20"/>
          <w:szCs w:val="20"/>
          <w:lang w:val="pl-PL"/>
        </w:rPr>
        <w:t xml:space="preserve"> Awards for Retail</w:t>
      </w:r>
      <w:r w:rsidR="006830E1" w:rsidRPr="00B70FF2">
        <w:rPr>
          <w:rStyle w:val="AboutandContactBody"/>
          <w:rFonts w:cs="Segoe UI"/>
          <w:bCs/>
          <w:sz w:val="20"/>
          <w:szCs w:val="20"/>
          <w:lang w:val="pl-PL"/>
        </w:rPr>
        <w:t xml:space="preserve">. </w:t>
      </w:r>
      <w:r w:rsidR="0018384F" w:rsidRPr="00B70FF2">
        <w:rPr>
          <w:rStyle w:val="AboutandContactBody"/>
          <w:rFonts w:cs="Segoe UI"/>
          <w:sz w:val="20"/>
          <w:szCs w:val="20"/>
          <w:lang w:val="pl-PL"/>
        </w:rPr>
        <w:t>To wyróżnienia przyznawane nie tylko za</w:t>
      </w:r>
      <w:r w:rsidR="005B371F" w:rsidRPr="00B70FF2">
        <w:rPr>
          <w:rStyle w:val="AboutandContactBody"/>
          <w:rFonts w:cs="Segoe UI"/>
          <w:sz w:val="20"/>
          <w:szCs w:val="20"/>
          <w:lang w:val="pl-PL"/>
        </w:rPr>
        <w:t xml:space="preserve"> dotychczasow</w:t>
      </w:r>
      <w:r w:rsidR="0018384F" w:rsidRPr="00B70FF2">
        <w:rPr>
          <w:rStyle w:val="AboutandContactBody"/>
          <w:rFonts w:cs="Segoe UI"/>
          <w:sz w:val="20"/>
          <w:szCs w:val="20"/>
          <w:lang w:val="pl-PL"/>
        </w:rPr>
        <w:t xml:space="preserve">e </w:t>
      </w:r>
      <w:r w:rsidR="005B371F" w:rsidRPr="00B70FF2">
        <w:rPr>
          <w:rStyle w:val="AboutandContactBody"/>
          <w:rFonts w:cs="Segoe UI"/>
          <w:sz w:val="20"/>
          <w:szCs w:val="20"/>
          <w:lang w:val="pl-PL"/>
        </w:rPr>
        <w:t>inicjatyw</w:t>
      </w:r>
      <w:r w:rsidR="0018384F" w:rsidRPr="00B70FF2">
        <w:rPr>
          <w:rStyle w:val="AboutandContactBody"/>
          <w:rFonts w:cs="Segoe UI"/>
          <w:sz w:val="20"/>
          <w:szCs w:val="20"/>
          <w:lang w:val="pl-PL"/>
        </w:rPr>
        <w:t>y, ale także zachęta</w:t>
      </w:r>
      <w:r w:rsidR="005B371F" w:rsidRPr="00B70FF2">
        <w:rPr>
          <w:rStyle w:val="AboutandContactBody"/>
          <w:rFonts w:cs="Segoe UI"/>
          <w:sz w:val="20"/>
          <w:szCs w:val="20"/>
          <w:lang w:val="pl-PL"/>
        </w:rPr>
        <w:t xml:space="preserve"> do p</w:t>
      </w:r>
      <w:r w:rsidR="0018384F" w:rsidRPr="00B70FF2">
        <w:rPr>
          <w:rStyle w:val="AboutandContactBody"/>
          <w:rFonts w:cs="Segoe UI"/>
          <w:sz w:val="20"/>
          <w:szCs w:val="20"/>
          <w:lang w:val="pl-PL"/>
        </w:rPr>
        <w:t xml:space="preserve">odejmowania kolejnych wyzwań i </w:t>
      </w:r>
      <w:r w:rsidR="005B371F" w:rsidRPr="00B70FF2">
        <w:rPr>
          <w:rStyle w:val="AboutandContactBody"/>
          <w:rFonts w:cs="Segoe UI"/>
          <w:sz w:val="20"/>
          <w:szCs w:val="20"/>
          <w:lang w:val="pl-PL"/>
        </w:rPr>
        <w:t>tworzenia wartości na lata</w:t>
      </w:r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>.</w:t>
      </w:r>
      <w:r w:rsidR="00BE084B" w:rsidRPr="00B70FF2">
        <w:rPr>
          <w:rStyle w:val="AboutandContactBody"/>
          <w:rFonts w:cs="Segoe UI"/>
          <w:sz w:val="20"/>
          <w:szCs w:val="20"/>
          <w:lang w:val="pl-PL"/>
        </w:rPr>
        <w:t xml:space="preserve"> I tak w</w:t>
      </w:r>
      <w:r w:rsidR="0071770F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r w:rsidR="005F7A47" w:rsidRPr="00B70FF2">
        <w:rPr>
          <w:rStyle w:val="AboutandContactBody"/>
          <w:rFonts w:cs="Segoe UI"/>
          <w:sz w:val="20"/>
          <w:szCs w:val="20"/>
          <w:lang w:val="pl-PL"/>
        </w:rPr>
        <w:t xml:space="preserve">kategorii </w:t>
      </w:r>
      <w:r w:rsidR="00ED5EFD" w:rsidRPr="00B70FF2">
        <w:rPr>
          <w:rStyle w:val="AboutandContactBody"/>
          <w:rFonts w:cs="Segoe UI"/>
          <w:sz w:val="20"/>
          <w:szCs w:val="20"/>
          <w:lang w:val="pl-PL"/>
        </w:rPr>
        <w:t>„</w:t>
      </w:r>
      <w:proofErr w:type="spellStart"/>
      <w:r w:rsidR="008F71AE" w:rsidRPr="00B70FF2">
        <w:rPr>
          <w:rStyle w:val="AboutandContactBody"/>
          <w:rFonts w:cs="Segoe UI"/>
          <w:sz w:val="20"/>
          <w:szCs w:val="20"/>
          <w:lang w:val="pl-PL"/>
        </w:rPr>
        <w:t>Sustainable</w:t>
      </w:r>
      <w:proofErr w:type="spellEnd"/>
      <w:r w:rsidR="008F71AE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proofErr w:type="spellStart"/>
      <w:r w:rsidR="008F71AE" w:rsidRPr="00B70FF2">
        <w:rPr>
          <w:rStyle w:val="AboutandContactBody"/>
          <w:rFonts w:cs="Segoe UI"/>
          <w:sz w:val="20"/>
          <w:szCs w:val="20"/>
          <w:lang w:val="pl-PL"/>
        </w:rPr>
        <w:t>Leadership</w:t>
      </w:r>
      <w:proofErr w:type="spellEnd"/>
      <w:r w:rsidR="008F71AE" w:rsidRPr="00B70FF2">
        <w:rPr>
          <w:rStyle w:val="AboutandContactBody"/>
          <w:rFonts w:cs="Segoe UI"/>
          <w:sz w:val="20"/>
          <w:szCs w:val="20"/>
          <w:lang w:val="pl-PL"/>
        </w:rPr>
        <w:t xml:space="preserve"> &amp; </w:t>
      </w:r>
      <w:r w:rsidR="00AB3782" w:rsidRPr="00B70FF2">
        <w:rPr>
          <w:rStyle w:val="AboutandContactBody"/>
          <w:rFonts w:cs="Segoe UI"/>
          <w:sz w:val="20"/>
          <w:szCs w:val="20"/>
          <w:lang w:val="pl-PL"/>
        </w:rPr>
        <w:t>Excellence</w:t>
      </w:r>
      <w:r w:rsidR="00ED5EFD" w:rsidRPr="00B70FF2">
        <w:rPr>
          <w:rStyle w:val="AboutandContactBody"/>
          <w:rFonts w:cs="Segoe UI"/>
          <w:sz w:val="20"/>
          <w:szCs w:val="20"/>
          <w:lang w:val="pl-PL"/>
        </w:rPr>
        <w:t>”</w:t>
      </w:r>
      <w:r w:rsidR="00AB3782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r w:rsidR="0071770F" w:rsidRPr="00B70FF2">
        <w:rPr>
          <w:rStyle w:val="AboutandContactBody"/>
          <w:rFonts w:cs="Segoe UI"/>
          <w:sz w:val="20"/>
          <w:szCs w:val="20"/>
          <w:lang w:val="pl-PL"/>
        </w:rPr>
        <w:t xml:space="preserve">triumfował Lewiatan Holding S.A., nagroda w kategorii </w:t>
      </w:r>
      <w:r w:rsidR="00ED5EFD" w:rsidRPr="00B70FF2">
        <w:rPr>
          <w:rStyle w:val="AboutandContactBody"/>
          <w:rFonts w:cs="Segoe UI"/>
          <w:sz w:val="20"/>
          <w:szCs w:val="20"/>
          <w:lang w:val="pl-PL"/>
        </w:rPr>
        <w:t>„</w:t>
      </w:r>
      <w:r w:rsidR="0071770F" w:rsidRPr="00B70FF2">
        <w:rPr>
          <w:rStyle w:val="AboutandContactBody"/>
          <w:rFonts w:cs="Segoe UI"/>
          <w:sz w:val="20"/>
          <w:szCs w:val="20"/>
          <w:lang w:val="pl-PL"/>
        </w:rPr>
        <w:t xml:space="preserve">Commercial </w:t>
      </w:r>
      <w:proofErr w:type="spellStart"/>
      <w:r w:rsidR="00AB3782" w:rsidRPr="00B70FF2">
        <w:rPr>
          <w:rStyle w:val="AboutandContactBody"/>
          <w:rFonts w:cs="Segoe UI"/>
          <w:sz w:val="20"/>
          <w:szCs w:val="20"/>
          <w:lang w:val="pl-PL"/>
        </w:rPr>
        <w:t>Initiatives</w:t>
      </w:r>
      <w:proofErr w:type="spellEnd"/>
      <w:r w:rsidR="00AB3782" w:rsidRPr="00B70FF2">
        <w:rPr>
          <w:rStyle w:val="AboutandContactBody"/>
          <w:rFonts w:cs="Segoe UI"/>
          <w:sz w:val="20"/>
          <w:szCs w:val="20"/>
          <w:lang w:val="pl-PL"/>
        </w:rPr>
        <w:t xml:space="preserve">” </w:t>
      </w:r>
      <w:r w:rsidR="0071770F" w:rsidRPr="00B70FF2">
        <w:rPr>
          <w:rStyle w:val="AboutandContactBody"/>
          <w:rFonts w:cs="Segoe UI"/>
          <w:sz w:val="20"/>
          <w:szCs w:val="20"/>
          <w:lang w:val="pl-PL"/>
        </w:rPr>
        <w:t>trafiła do Grupy Żabka, a nagroda w kategorii</w:t>
      </w:r>
      <w:r w:rsidR="005F7A47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r w:rsidR="00AB3782" w:rsidRPr="00B70FF2">
        <w:rPr>
          <w:rStyle w:val="AboutandContactBody"/>
          <w:rFonts w:cs="Segoe UI"/>
          <w:sz w:val="20"/>
          <w:szCs w:val="20"/>
          <w:lang w:val="pl-PL"/>
        </w:rPr>
        <w:t>„</w:t>
      </w:r>
      <w:proofErr w:type="spellStart"/>
      <w:r w:rsidR="008F71AE" w:rsidRPr="00B70FF2">
        <w:rPr>
          <w:rStyle w:val="AboutandContactBody"/>
          <w:rFonts w:cs="Segoe UI"/>
          <w:sz w:val="20"/>
          <w:szCs w:val="20"/>
          <w:lang w:val="pl-PL"/>
        </w:rPr>
        <w:t>Operational</w:t>
      </w:r>
      <w:proofErr w:type="spellEnd"/>
      <w:r w:rsidR="008F71AE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proofErr w:type="spellStart"/>
      <w:r w:rsidR="008F71AE" w:rsidRPr="00B70FF2">
        <w:rPr>
          <w:rStyle w:val="AboutandContactBody"/>
          <w:rFonts w:cs="Segoe UI"/>
          <w:sz w:val="20"/>
          <w:szCs w:val="20"/>
          <w:lang w:val="pl-PL"/>
        </w:rPr>
        <w:t>Improvements</w:t>
      </w:r>
      <w:proofErr w:type="spellEnd"/>
      <w:r w:rsidR="00AB3782" w:rsidRPr="00B70FF2">
        <w:rPr>
          <w:rStyle w:val="AboutandContactBody"/>
          <w:rFonts w:cs="Segoe UI"/>
          <w:sz w:val="20"/>
          <w:szCs w:val="20"/>
          <w:lang w:val="pl-PL"/>
        </w:rPr>
        <w:t>”</w:t>
      </w:r>
      <w:r w:rsidR="005F7A47" w:rsidRPr="00B70FF2">
        <w:rPr>
          <w:rStyle w:val="AboutandContactBody"/>
          <w:rFonts w:cs="Segoe UI"/>
          <w:sz w:val="20"/>
          <w:szCs w:val="20"/>
          <w:lang w:val="pl-PL"/>
        </w:rPr>
        <w:t xml:space="preserve"> do </w:t>
      </w:r>
      <w:r w:rsidR="0071770F" w:rsidRPr="00B70FF2">
        <w:rPr>
          <w:rStyle w:val="AboutandContactBody"/>
          <w:rFonts w:cs="Segoe UI"/>
          <w:sz w:val="20"/>
          <w:szCs w:val="20"/>
          <w:lang w:val="pl-PL"/>
        </w:rPr>
        <w:t>Decathlon Polska.</w:t>
      </w:r>
      <w:r w:rsidR="000371D1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</w:p>
    <w:p w14:paraId="2B25B9E0" w14:textId="77777777" w:rsidR="00B70FF2" w:rsidRDefault="00B70FF2" w:rsidP="00D24214">
      <w:pPr>
        <w:rPr>
          <w:rStyle w:val="AboutandContactBody"/>
          <w:rFonts w:cs="Segoe UI"/>
          <w:sz w:val="20"/>
          <w:szCs w:val="20"/>
          <w:lang w:val="pl-PL"/>
        </w:rPr>
      </w:pPr>
    </w:p>
    <w:p w14:paraId="4FAF4867" w14:textId="1877D152" w:rsidR="0071770F" w:rsidRPr="00B70FF2" w:rsidRDefault="00B70FF2" w:rsidP="00D24214">
      <w:pPr>
        <w:rPr>
          <w:rStyle w:val="AboutandContactBody"/>
          <w:rFonts w:cs="Segoe UI"/>
          <w:i/>
          <w:sz w:val="20"/>
          <w:szCs w:val="20"/>
          <w:lang w:val="pl-PL"/>
        </w:rPr>
      </w:pPr>
      <w:r>
        <w:rPr>
          <w:rStyle w:val="AboutandContactBody"/>
          <w:rFonts w:cs="Segoe UI"/>
          <w:sz w:val="20"/>
          <w:szCs w:val="20"/>
          <w:lang w:val="pl-PL"/>
        </w:rPr>
        <w:t xml:space="preserve">– </w:t>
      </w:r>
      <w:r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r w:rsidR="00D24214" w:rsidRPr="00B70FF2">
        <w:rPr>
          <w:rStyle w:val="AboutandContactBody"/>
          <w:rFonts w:cs="Segoe UI"/>
          <w:i/>
          <w:sz w:val="20"/>
          <w:szCs w:val="20"/>
          <w:lang w:val="pl-PL"/>
        </w:rPr>
        <w:t xml:space="preserve">Już od sześciu lat mam przyjemność wręczać Henkel </w:t>
      </w:r>
      <w:proofErr w:type="spellStart"/>
      <w:r w:rsidR="00D24214" w:rsidRPr="00B70FF2">
        <w:rPr>
          <w:rStyle w:val="AboutandContactBody"/>
          <w:rFonts w:cs="Segoe UI"/>
          <w:i/>
          <w:sz w:val="20"/>
          <w:szCs w:val="20"/>
          <w:lang w:val="pl-PL"/>
        </w:rPr>
        <w:t>Sustainability</w:t>
      </w:r>
      <w:proofErr w:type="spellEnd"/>
      <w:r w:rsidR="00D24214" w:rsidRPr="00B70FF2">
        <w:rPr>
          <w:rStyle w:val="AboutandContactBody"/>
          <w:rFonts w:cs="Segoe UI"/>
          <w:i/>
          <w:sz w:val="20"/>
          <w:szCs w:val="20"/>
          <w:lang w:val="pl-PL"/>
        </w:rPr>
        <w:t xml:space="preserve"> Awards. Patrząc przez te lata na wszystkie zgłoszenia nie mogę się oprzeć jednej myśli: zrównoważony rozwój to nie sprint, to maraton. To długofalowa droga, pełna małych i większych decyzji, które każdego dnia kształtują naszą przyszłość. I właśnie dlatego te nagrody mają taką wartość. To nie tylko statuetki – to dowód, że realne działania naprawdę mają znaczenie. W świecie, który potrzebuje odpowiedzialnych decyzji tu i teraz, </w:t>
      </w:r>
      <w:r w:rsidR="00211325" w:rsidRPr="00B70FF2">
        <w:rPr>
          <w:rStyle w:val="AboutandContactBody"/>
          <w:rFonts w:cs="Segoe UI"/>
          <w:i/>
          <w:sz w:val="20"/>
          <w:szCs w:val="20"/>
          <w:lang w:val="pl-PL"/>
        </w:rPr>
        <w:t xml:space="preserve">przedstawione </w:t>
      </w:r>
      <w:r w:rsidR="00D24214" w:rsidRPr="00B70FF2">
        <w:rPr>
          <w:rStyle w:val="AboutandContactBody"/>
          <w:rFonts w:cs="Segoe UI"/>
          <w:i/>
          <w:sz w:val="20"/>
          <w:szCs w:val="20"/>
          <w:lang w:val="pl-PL"/>
        </w:rPr>
        <w:t xml:space="preserve">inicjatywy pokazują, że zrównoważony rozwój to dziś standard, a nie wybór. W tym roku zgłoszono ponad 60 inicjatyw – </w:t>
      </w:r>
      <w:r w:rsidR="00211325" w:rsidRPr="00B70FF2">
        <w:rPr>
          <w:rStyle w:val="AboutandContactBody"/>
          <w:rFonts w:cs="Segoe UI"/>
          <w:i/>
          <w:sz w:val="20"/>
          <w:szCs w:val="20"/>
          <w:lang w:val="pl-PL"/>
        </w:rPr>
        <w:t xml:space="preserve">wszystkie są ważne </w:t>
      </w:r>
      <w:r w:rsidRPr="00B70FF2">
        <w:rPr>
          <w:rStyle w:val="AboutandContactBody"/>
          <w:rFonts w:cs="Segoe UI"/>
          <w:i/>
          <w:sz w:val="20"/>
          <w:szCs w:val="20"/>
          <w:lang w:val="pl-PL"/>
        </w:rPr>
        <w:t>i pokazują</w:t>
      </w:r>
      <w:r w:rsidR="00D24214" w:rsidRPr="00B70FF2">
        <w:rPr>
          <w:rStyle w:val="AboutandContactBody"/>
          <w:rFonts w:cs="Segoe UI"/>
          <w:i/>
          <w:sz w:val="20"/>
          <w:szCs w:val="20"/>
          <w:lang w:val="pl-PL"/>
        </w:rPr>
        <w:t>, że przyszłość tworzymy tu i teraz. Gratuluję wszystkim, którzy zgłosili swoje inicjatywy</w:t>
      </w:r>
      <w:r w:rsidR="000371D1" w:rsidRPr="00B70FF2">
        <w:rPr>
          <w:rStyle w:val="AboutandContactBody"/>
          <w:rFonts w:cs="Segoe UI"/>
          <w:i/>
          <w:sz w:val="20"/>
          <w:szCs w:val="20"/>
          <w:lang w:val="pl-PL"/>
        </w:rPr>
        <w:t>, bo</w:t>
      </w:r>
      <w:r w:rsidR="00D24214" w:rsidRPr="00B70FF2">
        <w:rPr>
          <w:rStyle w:val="AboutandContactBody"/>
          <w:rFonts w:cs="Segoe UI"/>
          <w:i/>
          <w:sz w:val="20"/>
          <w:szCs w:val="20"/>
          <w:lang w:val="pl-PL"/>
        </w:rPr>
        <w:t xml:space="preserve"> każda </w:t>
      </w:r>
      <w:r w:rsidRPr="00B70FF2">
        <w:rPr>
          <w:rStyle w:val="AboutandContactBody"/>
          <w:rFonts w:cs="Segoe UI"/>
          <w:i/>
          <w:sz w:val="20"/>
          <w:szCs w:val="20"/>
          <w:lang w:val="pl-PL"/>
        </w:rPr>
        <w:t>z nich</w:t>
      </w:r>
      <w:r w:rsidR="00D24214" w:rsidRPr="00B70FF2">
        <w:rPr>
          <w:rStyle w:val="AboutandContactBody"/>
          <w:rFonts w:cs="Segoe UI"/>
          <w:i/>
          <w:sz w:val="20"/>
          <w:szCs w:val="20"/>
          <w:lang w:val="pl-PL"/>
        </w:rPr>
        <w:t xml:space="preserve"> ma znaczenie i każda przyczynia się do budowania lepszej przyszłości. Nie przestawajmy tego robić! </w:t>
      </w:r>
      <w:r w:rsidR="00BF1BBF" w:rsidRPr="00B70FF2">
        <w:rPr>
          <w:rStyle w:val="AboutandContactBody"/>
          <w:rFonts w:cs="Segoe UI"/>
          <w:sz w:val="20"/>
          <w:szCs w:val="20"/>
          <w:lang w:val="pl-PL"/>
        </w:rPr>
        <w:t xml:space="preserve">– </w:t>
      </w:r>
      <w:r w:rsidR="004D3F66" w:rsidRPr="00B70FF2">
        <w:rPr>
          <w:rStyle w:val="AboutandContactBody"/>
          <w:rFonts w:cs="Segoe UI"/>
          <w:sz w:val="20"/>
          <w:szCs w:val="20"/>
          <w:lang w:val="pl-PL"/>
        </w:rPr>
        <w:t>mówił</w:t>
      </w:r>
      <w:r w:rsidR="00BF1BBF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r w:rsidR="00BE084B" w:rsidRPr="00B70FF2">
        <w:rPr>
          <w:rStyle w:val="AboutandContactBody"/>
          <w:rFonts w:cs="Segoe UI"/>
          <w:sz w:val="20"/>
          <w:szCs w:val="20"/>
          <w:lang w:val="pl-PL"/>
        </w:rPr>
        <w:t xml:space="preserve">ze sceny </w:t>
      </w:r>
      <w:r w:rsidR="00BF1BBF" w:rsidRPr="00B70FF2">
        <w:rPr>
          <w:rStyle w:val="AboutandContactBody"/>
          <w:rFonts w:cs="Segoe UI"/>
          <w:sz w:val="20"/>
          <w:szCs w:val="20"/>
          <w:lang w:val="pl-PL"/>
        </w:rPr>
        <w:t xml:space="preserve">Kiril Marinov, dyrektor zarządzający działu Henkel Consumer </w:t>
      </w:r>
      <w:proofErr w:type="spellStart"/>
      <w:r w:rsidR="00BF1BBF" w:rsidRPr="00B70FF2">
        <w:rPr>
          <w:rStyle w:val="AboutandContactBody"/>
          <w:rFonts w:cs="Segoe UI"/>
          <w:sz w:val="20"/>
          <w:szCs w:val="20"/>
          <w:lang w:val="pl-PL"/>
        </w:rPr>
        <w:t>Brands</w:t>
      </w:r>
      <w:proofErr w:type="spellEnd"/>
      <w:r w:rsidR="00BF1BBF" w:rsidRPr="00B70FF2">
        <w:rPr>
          <w:rStyle w:val="AboutandContactBody"/>
          <w:rFonts w:cs="Segoe UI"/>
          <w:sz w:val="20"/>
          <w:szCs w:val="20"/>
          <w:lang w:val="pl-PL"/>
        </w:rPr>
        <w:t>.</w:t>
      </w:r>
    </w:p>
    <w:p w14:paraId="3CE05D2B" w14:textId="7A7EF140" w:rsidR="002C2AD9" w:rsidRPr="00B70FF2" w:rsidRDefault="002C2AD9" w:rsidP="009462F6">
      <w:pPr>
        <w:rPr>
          <w:rStyle w:val="AboutandContactBody"/>
          <w:rFonts w:cs="Segoe UI"/>
          <w:sz w:val="20"/>
          <w:szCs w:val="20"/>
          <w:lang w:val="pl-PL"/>
        </w:rPr>
      </w:pPr>
    </w:p>
    <w:p w14:paraId="210690B3" w14:textId="7AFE489E" w:rsidR="002C2AD9" w:rsidRDefault="00F33B0E" w:rsidP="002C2AD9">
      <w:pPr>
        <w:rPr>
          <w:rStyle w:val="AboutandContactBody"/>
          <w:rFonts w:cs="Segoe UI"/>
          <w:sz w:val="20"/>
          <w:szCs w:val="20"/>
          <w:lang w:val="pl-PL"/>
        </w:rPr>
      </w:pPr>
      <w:r w:rsidRPr="00B70FF2">
        <w:rPr>
          <w:rStyle w:val="AboutandContactBody"/>
          <w:rFonts w:cs="Segoe UI"/>
          <w:sz w:val="20"/>
          <w:szCs w:val="20"/>
          <w:lang w:val="pl-PL"/>
        </w:rPr>
        <w:t>Warto zaznaczyć, że t</w:t>
      </w:r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>egoroczna edycja nagrody m</w:t>
      </w:r>
      <w:r w:rsidRPr="00B70FF2">
        <w:rPr>
          <w:rStyle w:val="AboutandContactBody"/>
          <w:rFonts w:cs="Segoe UI"/>
          <w:sz w:val="20"/>
          <w:szCs w:val="20"/>
          <w:lang w:val="pl-PL"/>
        </w:rPr>
        <w:t>iała szczególny wymiar. Odbyła</w:t>
      </w:r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 xml:space="preserve"> się </w:t>
      </w:r>
      <w:r w:rsidRPr="00B70FF2">
        <w:rPr>
          <w:rStyle w:val="AboutandContactBody"/>
          <w:rFonts w:cs="Segoe UI"/>
          <w:sz w:val="20"/>
          <w:szCs w:val="20"/>
          <w:lang w:val="pl-PL"/>
        </w:rPr>
        <w:t xml:space="preserve">bowiem </w:t>
      </w:r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 xml:space="preserve">w roku 150-lecia </w:t>
      </w:r>
      <w:r w:rsidRPr="00B70FF2">
        <w:rPr>
          <w:rStyle w:val="AboutandContactBody"/>
          <w:rFonts w:cs="Segoe UI"/>
          <w:sz w:val="20"/>
          <w:szCs w:val="20"/>
          <w:lang w:val="pl-PL"/>
        </w:rPr>
        <w:t xml:space="preserve">założonej przez </w:t>
      </w:r>
      <w:r w:rsidR="00AB3782" w:rsidRPr="00B70FF2">
        <w:rPr>
          <w:rStyle w:val="AboutandContactBody"/>
          <w:rFonts w:cs="Segoe UI"/>
          <w:sz w:val="20"/>
          <w:szCs w:val="20"/>
          <w:lang w:val="pl-PL"/>
        </w:rPr>
        <w:t xml:space="preserve">założyciela </w:t>
      </w:r>
      <w:r w:rsidRPr="00B70FF2">
        <w:rPr>
          <w:rStyle w:val="AboutandContactBody"/>
          <w:rFonts w:cs="Segoe UI"/>
          <w:sz w:val="20"/>
          <w:szCs w:val="20"/>
          <w:lang w:val="pl-PL"/>
        </w:rPr>
        <w:t xml:space="preserve">Fritza Henkla firmy, która od </w:t>
      </w:r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 xml:space="preserve">początku rozwijała się w oparciu o długofalowe podejście do biznesu i odpowiedzialność wobec otoczenia. Dziś realizuje strategię </w:t>
      </w:r>
      <w:proofErr w:type="spellStart"/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>Purposeful</w:t>
      </w:r>
      <w:proofErr w:type="spellEnd"/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proofErr w:type="spellStart"/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>Growth</w:t>
      </w:r>
      <w:proofErr w:type="spellEnd"/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 xml:space="preserve">, łącząc rozwój biznesowy </w:t>
      </w:r>
      <w:r w:rsidR="00AB3782" w:rsidRPr="00B70FF2">
        <w:rPr>
          <w:rStyle w:val="AboutandContactBody"/>
          <w:rFonts w:cs="Segoe UI"/>
          <w:sz w:val="20"/>
          <w:szCs w:val="20"/>
          <w:lang w:val="pl-PL"/>
        </w:rPr>
        <w:t>z ograniczaniem</w:t>
      </w:r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 xml:space="preserve"> wpływu na środowisko i wzmacnianiem pozyty</w:t>
      </w:r>
      <w:r w:rsidRPr="00B70FF2">
        <w:rPr>
          <w:rStyle w:val="AboutandContactBody"/>
          <w:rFonts w:cs="Segoe UI"/>
          <w:sz w:val="20"/>
          <w:szCs w:val="20"/>
          <w:lang w:val="pl-PL"/>
        </w:rPr>
        <w:t>wnego oddziaływania społecznego, a</w:t>
      </w:r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 xml:space="preserve"> </w:t>
      </w:r>
      <w:proofErr w:type="spellStart"/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>Sustainability</w:t>
      </w:r>
      <w:proofErr w:type="spellEnd"/>
      <w:r w:rsidRPr="00B70FF2">
        <w:rPr>
          <w:rStyle w:val="AboutandContactBody"/>
          <w:rFonts w:cs="Segoe UI"/>
          <w:sz w:val="20"/>
          <w:szCs w:val="20"/>
          <w:lang w:val="pl-PL"/>
        </w:rPr>
        <w:t xml:space="preserve"> Awards for Retail są jednym z </w:t>
      </w:r>
      <w:r w:rsidR="002C2AD9" w:rsidRPr="00B70FF2">
        <w:rPr>
          <w:rStyle w:val="AboutandContactBody"/>
          <w:rFonts w:cs="Segoe UI"/>
          <w:sz w:val="20"/>
          <w:szCs w:val="20"/>
          <w:lang w:val="pl-PL"/>
        </w:rPr>
        <w:t>narzędzi wspierających tę transformację w całym ekosystemie handlu.</w:t>
      </w:r>
    </w:p>
    <w:p w14:paraId="4D604E6A" w14:textId="77777777" w:rsidR="00B70FF2" w:rsidRPr="00B70FF2" w:rsidRDefault="00B70FF2" w:rsidP="002C2AD9">
      <w:pPr>
        <w:rPr>
          <w:rStyle w:val="AboutandContactBody"/>
          <w:rFonts w:cs="Segoe UI"/>
          <w:sz w:val="20"/>
          <w:szCs w:val="20"/>
          <w:lang w:val="pl-PL"/>
        </w:rPr>
      </w:pPr>
    </w:p>
    <w:p w14:paraId="7DC3502B" w14:textId="22F311E1" w:rsidR="002E1EEF" w:rsidRPr="00B70FF2" w:rsidRDefault="002E1EEF" w:rsidP="002E1EEF">
      <w:pPr>
        <w:rPr>
          <w:rFonts w:cs="Segoe UI"/>
          <w:b/>
          <w:bCs/>
          <w:sz w:val="16"/>
          <w:szCs w:val="16"/>
          <w:lang w:val="pl-PL"/>
        </w:rPr>
      </w:pPr>
      <w:r w:rsidRPr="00B70FF2">
        <w:rPr>
          <w:rFonts w:cs="Segoe UI"/>
          <w:b/>
          <w:bCs/>
          <w:sz w:val="16"/>
          <w:szCs w:val="16"/>
          <w:lang w:val="pl-PL"/>
        </w:rPr>
        <w:t>O firmie Henkel</w:t>
      </w:r>
    </w:p>
    <w:p w14:paraId="32578A70" w14:textId="7B23C43B" w:rsidR="00A44946" w:rsidRPr="00B70FF2" w:rsidRDefault="00F0770E" w:rsidP="00A44946">
      <w:pPr>
        <w:rPr>
          <w:rFonts w:cs="Segoe UI"/>
          <w:sz w:val="16"/>
          <w:szCs w:val="16"/>
          <w:lang w:val="pl-PL"/>
        </w:rPr>
      </w:pPr>
      <w:r w:rsidRPr="00B70FF2">
        <w:rPr>
          <w:rFonts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</w:t>
      </w:r>
      <w:proofErr w:type="spellStart"/>
      <w:r w:rsidRPr="00B70FF2">
        <w:rPr>
          <w:rFonts w:cs="Segoe UI"/>
          <w:sz w:val="16"/>
          <w:szCs w:val="16"/>
          <w:lang w:val="pl-PL"/>
        </w:rPr>
        <w:t>Adhesive</w:t>
      </w:r>
      <w:proofErr w:type="spellEnd"/>
      <w:r w:rsidRPr="00B70FF2">
        <w:rPr>
          <w:rFonts w:cs="Segoe UI"/>
          <w:sz w:val="16"/>
          <w:szCs w:val="16"/>
          <w:lang w:val="pl-PL"/>
        </w:rPr>
        <w:t xml:space="preserve"> Technologies to światowy lider na rynku klejów, uszczelniaczy i powłok. Dzięki działowi Consumer </w:t>
      </w:r>
      <w:proofErr w:type="spellStart"/>
      <w:r w:rsidRPr="00B70FF2">
        <w:rPr>
          <w:rFonts w:cs="Segoe UI"/>
          <w:sz w:val="16"/>
          <w:szCs w:val="16"/>
          <w:lang w:val="pl-PL"/>
        </w:rPr>
        <w:t>Brands</w:t>
      </w:r>
      <w:proofErr w:type="spellEnd"/>
      <w:r w:rsidRPr="00B70FF2">
        <w:rPr>
          <w:rFonts w:cs="Segoe UI"/>
          <w:sz w:val="16"/>
          <w:szCs w:val="16"/>
          <w:lang w:val="pl-PL"/>
        </w:rPr>
        <w:t xml:space="preserve"> firma zajmuje wiodącą pozycję, w szczególności w obszarze środków piorących i czystości oraz produktów do pielęgnacji włosów, na wielu rynkach i w licznych kategoriach na całym świecie. Trzema flagowymi markami firmy są </w:t>
      </w:r>
      <w:proofErr w:type="spellStart"/>
      <w:r w:rsidRPr="00B70FF2">
        <w:rPr>
          <w:rFonts w:cs="Segoe UI"/>
          <w:sz w:val="16"/>
          <w:szCs w:val="16"/>
          <w:lang w:val="pl-PL"/>
        </w:rPr>
        <w:t>Loctite</w:t>
      </w:r>
      <w:proofErr w:type="spellEnd"/>
      <w:r w:rsidRPr="00B70FF2">
        <w:rPr>
          <w:rFonts w:cs="Segoe UI"/>
          <w:sz w:val="16"/>
          <w:szCs w:val="16"/>
          <w:lang w:val="pl-PL"/>
        </w:rPr>
        <w:t>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</w:t>
      </w:r>
      <w:proofErr w:type="spellStart"/>
      <w:r w:rsidRPr="00B70FF2">
        <w:rPr>
          <w:rFonts w:cs="Segoe UI"/>
          <w:sz w:val="16"/>
          <w:szCs w:val="16"/>
          <w:lang w:val="pl-PL"/>
        </w:rPr>
        <w:t>Pioneers</w:t>
      </w:r>
      <w:proofErr w:type="spellEnd"/>
      <w:r w:rsidRPr="00B70FF2">
        <w:rPr>
          <w:rFonts w:cs="Segoe UI"/>
          <w:sz w:val="16"/>
          <w:szCs w:val="16"/>
          <w:lang w:val="pl-PL"/>
        </w:rPr>
        <w:t xml:space="preserve"> </w:t>
      </w:r>
      <w:proofErr w:type="spellStart"/>
      <w:r w:rsidRPr="00B70FF2">
        <w:rPr>
          <w:rFonts w:cs="Segoe UI"/>
          <w:sz w:val="16"/>
          <w:szCs w:val="16"/>
          <w:lang w:val="pl-PL"/>
        </w:rPr>
        <w:t>at</w:t>
      </w:r>
      <w:proofErr w:type="spellEnd"/>
      <w:r w:rsidRPr="00B70FF2">
        <w:rPr>
          <w:rFonts w:cs="Segoe UI"/>
          <w:sz w:val="16"/>
          <w:szCs w:val="16"/>
          <w:lang w:val="pl-PL"/>
        </w:rPr>
        <w:t xml:space="preserve"> </w:t>
      </w:r>
      <w:proofErr w:type="spellStart"/>
      <w:r w:rsidRPr="00B70FF2">
        <w:rPr>
          <w:rFonts w:cs="Segoe UI"/>
          <w:sz w:val="16"/>
          <w:szCs w:val="16"/>
          <w:lang w:val="pl-PL"/>
        </w:rPr>
        <w:t>heart</w:t>
      </w:r>
      <w:proofErr w:type="spellEnd"/>
      <w:r w:rsidRPr="00B70FF2">
        <w:rPr>
          <w:rFonts w:cs="Segoe UI"/>
          <w:sz w:val="16"/>
          <w:szCs w:val="16"/>
          <w:lang w:val="pl-PL"/>
        </w:rPr>
        <w:t xml:space="preserve"> for the </w:t>
      </w:r>
      <w:proofErr w:type="spellStart"/>
      <w:r w:rsidRPr="00B70FF2">
        <w:rPr>
          <w:rFonts w:cs="Segoe UI"/>
          <w:sz w:val="16"/>
          <w:szCs w:val="16"/>
          <w:lang w:val="pl-PL"/>
        </w:rPr>
        <w:t>good</w:t>
      </w:r>
      <w:proofErr w:type="spellEnd"/>
      <w:r w:rsidRPr="00B70FF2">
        <w:rPr>
          <w:rFonts w:cs="Segoe UI"/>
          <w:sz w:val="16"/>
          <w:szCs w:val="16"/>
          <w:lang w:val="pl-PL"/>
        </w:rPr>
        <w:t xml:space="preserve"> of </w:t>
      </w:r>
      <w:proofErr w:type="spellStart"/>
      <w:r w:rsidRPr="00B70FF2">
        <w:rPr>
          <w:rFonts w:cs="Segoe UI"/>
          <w:sz w:val="16"/>
          <w:szCs w:val="16"/>
          <w:lang w:val="pl-PL"/>
        </w:rPr>
        <w:t>generations</w:t>
      </w:r>
      <w:proofErr w:type="spellEnd"/>
      <w:r w:rsidRPr="00B70FF2">
        <w:rPr>
          <w:rFonts w:cs="Segoe UI"/>
          <w:sz w:val="16"/>
          <w:szCs w:val="16"/>
          <w:lang w:val="pl-PL"/>
        </w:rPr>
        <w:t xml:space="preserve">”. Więcej informacji na stronie www.henkel.com i </w:t>
      </w:r>
      <w:hyperlink r:id="rId11" w:history="1">
        <w:r w:rsidRPr="00B70FF2">
          <w:rPr>
            <w:rStyle w:val="Hipercze"/>
            <w:rFonts w:cs="Segoe UI"/>
            <w:sz w:val="16"/>
            <w:szCs w:val="16"/>
            <w:lang w:val="pl-PL"/>
          </w:rPr>
          <w:t>www.henkel.pl</w:t>
        </w:r>
      </w:hyperlink>
      <w:r w:rsidRPr="00B70FF2">
        <w:rPr>
          <w:rFonts w:cs="Segoe UI"/>
          <w:sz w:val="16"/>
          <w:szCs w:val="16"/>
          <w:lang w:val="pl-PL"/>
        </w:rPr>
        <w:t>.</w:t>
      </w:r>
    </w:p>
    <w:p w14:paraId="1258B1C3" w14:textId="77777777" w:rsidR="00F0770E" w:rsidRPr="00B70FF2" w:rsidRDefault="00F0770E" w:rsidP="00A44946">
      <w:pPr>
        <w:rPr>
          <w:rStyle w:val="AboutandContactHeadline"/>
          <w:rFonts w:cs="Segoe UI"/>
          <w:lang w:val="pl-PL"/>
        </w:rPr>
      </w:pPr>
    </w:p>
    <w:p w14:paraId="63E8F9C3" w14:textId="77777777" w:rsidR="00B70FF2" w:rsidRPr="00BB0B83" w:rsidRDefault="00B70FF2" w:rsidP="00B70FF2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2" w:history="1">
        <w:r w:rsidRPr="00BB0B83">
          <w:rPr>
            <w:rStyle w:val="Hipercze"/>
            <w:b/>
            <w:bCs/>
            <w:sz w:val="16"/>
            <w:lang w:val="pl-PL"/>
          </w:rPr>
          <w:t>http://www.henkel.com/press</w:t>
        </w:r>
      </w:hyperlink>
      <w:r w:rsidRPr="00BB0B83">
        <w:rPr>
          <w:sz w:val="16"/>
          <w:szCs w:val="18"/>
          <w:lang w:val="pl-PL"/>
        </w:rPr>
        <w:t xml:space="preserve"> </w:t>
      </w:r>
    </w:p>
    <w:p w14:paraId="7BC2ACC4" w14:textId="77777777" w:rsidR="00B70FF2" w:rsidRPr="00BB0B83" w:rsidRDefault="00B70FF2" w:rsidP="00B70FF2">
      <w:pPr>
        <w:rPr>
          <w:sz w:val="16"/>
          <w:szCs w:val="18"/>
          <w:lang w:val="pl-PL"/>
        </w:rPr>
      </w:pPr>
    </w:p>
    <w:p w14:paraId="766ACFDD" w14:textId="77777777" w:rsidR="00B70FF2" w:rsidRPr="00BB0B83" w:rsidRDefault="00B70FF2" w:rsidP="00B70FF2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7AB54A71" w14:textId="77777777" w:rsidR="00B70FF2" w:rsidRPr="00BB0B83" w:rsidRDefault="00B70FF2" w:rsidP="00B70FF2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144ADFAF">
        <w:rPr>
          <w:sz w:val="16"/>
          <w:szCs w:val="16"/>
          <w:lang w:val="pl-PL"/>
        </w:rPr>
        <w:t>Monika Podsiadło</w:t>
      </w:r>
    </w:p>
    <w:p w14:paraId="17F5C651" w14:textId="77777777" w:rsidR="00B70FF2" w:rsidRPr="00BB0B83" w:rsidRDefault="00B70FF2" w:rsidP="00B70FF2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Pr="00BB0B83">
        <w:rPr>
          <w:sz w:val="20"/>
          <w:szCs w:val="22"/>
          <w:lang w:val="pl-PL"/>
        </w:rPr>
        <w:tab/>
      </w:r>
      <w:r w:rsidRPr="00BB0B83">
        <w:rPr>
          <w:sz w:val="20"/>
          <w:szCs w:val="22"/>
          <w:lang w:val="pl-PL"/>
        </w:rPr>
        <w:tab/>
      </w:r>
      <w:r w:rsidRPr="00BB0B83">
        <w:rPr>
          <w:sz w:val="16"/>
          <w:szCs w:val="16"/>
        </w:rPr>
        <w:t>Burson Poland</w:t>
      </w:r>
    </w:p>
    <w:p w14:paraId="4AC5CF3E" w14:textId="77777777" w:rsidR="00B70FF2" w:rsidRPr="00BB0B83" w:rsidRDefault="00B70FF2" w:rsidP="00B70FF2">
      <w:pPr>
        <w:rPr>
          <w:sz w:val="16"/>
          <w:szCs w:val="16"/>
        </w:rPr>
      </w:pPr>
      <w:r w:rsidRPr="46EF24CB">
        <w:rPr>
          <w:sz w:val="16"/>
          <w:szCs w:val="16"/>
        </w:rPr>
        <w:t>tel.: +48 728 306 646</w:t>
      </w:r>
      <w:r>
        <w:tab/>
      </w:r>
      <w:r>
        <w:tab/>
      </w:r>
      <w:r w:rsidRPr="46EF24CB">
        <w:rPr>
          <w:sz w:val="16"/>
          <w:szCs w:val="16"/>
        </w:rPr>
        <w:t>tel.: +48 605 122 594</w:t>
      </w:r>
    </w:p>
    <w:p w14:paraId="5B70B89E" w14:textId="5B36E26A" w:rsidR="00BF6E82" w:rsidRPr="00B70FF2" w:rsidRDefault="00B70FF2" w:rsidP="00BF6E82">
      <w:pPr>
        <w:rPr>
          <w:rStyle w:val="AboutandContactBody"/>
          <w:color w:val="0000FF"/>
          <w:sz w:val="16"/>
          <w:szCs w:val="16"/>
          <w:u w:val="single"/>
        </w:rPr>
      </w:pPr>
      <w:hyperlink r:id="rId13">
        <w:r w:rsidRPr="144ADFAF">
          <w:rPr>
            <w:rStyle w:val="Hipercze"/>
            <w:sz w:val="16"/>
            <w:szCs w:val="16"/>
          </w:rPr>
          <w:t>daria.kuznik@henkel.com</w:t>
        </w:r>
      </w:hyperlink>
      <w:r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4" w:history="1">
        <w:r w:rsidRPr="144ADFAF">
          <w:rPr>
            <w:rStyle w:val="Hipercze"/>
            <w:sz w:val="16"/>
            <w:szCs w:val="16"/>
          </w:rPr>
          <w:t>monika.podsiadlo@bursonglobal.com</w:t>
        </w:r>
      </w:hyperlink>
    </w:p>
    <w:p w14:paraId="41AEADDF" w14:textId="0B454074" w:rsidR="00E71344" w:rsidRPr="00B70FF2" w:rsidRDefault="00EA5246" w:rsidP="00E71344">
      <w:pPr>
        <w:rPr>
          <w:rStyle w:val="AboutandContactBody"/>
          <w:rFonts w:cs="Segoe UI"/>
          <w:lang w:val="pl-PL"/>
        </w:rPr>
      </w:pPr>
      <w:r w:rsidRPr="00B70FF2">
        <w:rPr>
          <w:rStyle w:val="AboutandContactBody"/>
          <w:rFonts w:cs="Segoe UI"/>
          <w:lang w:val="pl-PL"/>
        </w:rPr>
        <w:t xml:space="preserve">Henkel AG &amp; Co. </w:t>
      </w:r>
      <w:proofErr w:type="spellStart"/>
      <w:r w:rsidRPr="00B70FF2">
        <w:rPr>
          <w:rStyle w:val="AboutandContactBody"/>
          <w:rFonts w:cs="Segoe UI"/>
          <w:lang w:val="pl-PL"/>
        </w:rPr>
        <w:t>KGaA</w:t>
      </w:r>
      <w:proofErr w:type="spellEnd"/>
    </w:p>
    <w:sectPr w:rsidR="00E71344" w:rsidRPr="00B70FF2" w:rsidSect="00DD211F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5" w:right="1412" w:bottom="1985" w:left="1412" w:header="1253" w:footer="9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45B4" w14:textId="77777777" w:rsidR="006F7857" w:rsidRDefault="006F7857">
      <w:r>
        <w:separator/>
      </w:r>
    </w:p>
  </w:endnote>
  <w:endnote w:type="continuationSeparator" w:id="0">
    <w:p w14:paraId="3F174214" w14:textId="77777777" w:rsidR="006F7857" w:rsidRDefault="006F7857">
      <w:r>
        <w:continuationSeparator/>
      </w:r>
    </w:p>
  </w:endnote>
  <w:endnote w:type="continuationNotice" w:id="1">
    <w:p w14:paraId="3A5C4322" w14:textId="77777777" w:rsidR="006F7857" w:rsidRDefault="006F78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 w:rsidR="008C121C">
      <w:t>3</w:t>
    </w:r>
    <w:r w:rsidRPr="00BF6E82">
      <w:fldChar w:fldCharType="end"/>
    </w:r>
    <w:r w:rsidRPr="00BF6E82">
      <w:t>/</w:t>
    </w:r>
    <w:fldSimple w:instr=" NUMPAGES  \* Arabic  \* MERGEFORMAT ">
      <w:r w:rsidR="008C121C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rPr>
        <w:lang w:val="pl-PL" w:eastAsia="pl-PL"/>
      </w:rPr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8C121C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8C121C">
      <w:t>3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DF73" w14:textId="77777777" w:rsidR="006F7857" w:rsidRDefault="006F7857">
      <w:r>
        <w:separator/>
      </w:r>
    </w:p>
  </w:footnote>
  <w:footnote w:type="continuationSeparator" w:id="0">
    <w:p w14:paraId="665425AB" w14:textId="77777777" w:rsidR="006F7857" w:rsidRDefault="006F7857">
      <w:r>
        <w:continuationSeparator/>
      </w:r>
    </w:p>
  </w:footnote>
  <w:footnote w:type="continuationNotice" w:id="1">
    <w:p w14:paraId="435AF052" w14:textId="77777777" w:rsidR="006F7857" w:rsidRDefault="006F78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  <w:lang w:val="pl-PL" w:eastAsia="pl-PL"/>
      </w:rPr>
      <w:drawing>
        <wp:anchor distT="0" distB="0" distL="114300" distR="114300" simplePos="0" relativeHeight="251658241" behindDoc="0" locked="1" layoutInCell="1" allowOverlap="1" wp14:anchorId="5577AFD7" wp14:editId="1C1502E2">
          <wp:simplePos x="0" y="0"/>
          <wp:positionH relativeFrom="margin">
            <wp:align>right</wp:align>
          </wp:positionH>
          <wp:positionV relativeFrom="margin">
            <wp:posOffset>-1209675</wp:posOffset>
          </wp:positionV>
          <wp:extent cx="975995" cy="60134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7DE77BC7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4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6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7D998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6436B"/>
    <w:multiLevelType w:val="hybridMultilevel"/>
    <w:tmpl w:val="5D367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9463084">
    <w:abstractNumId w:val="1"/>
  </w:num>
  <w:num w:numId="2" w16cid:durableId="1287082537">
    <w:abstractNumId w:val="0"/>
  </w:num>
  <w:num w:numId="3" w16cid:durableId="1586037986">
    <w:abstractNumId w:val="5"/>
  </w:num>
  <w:num w:numId="4" w16cid:durableId="1456370803">
    <w:abstractNumId w:val="3"/>
  </w:num>
  <w:num w:numId="5" w16cid:durableId="1719431011">
    <w:abstractNumId w:val="2"/>
  </w:num>
  <w:num w:numId="6" w16cid:durableId="458645179">
    <w:abstractNumId w:val="4"/>
  </w:num>
  <w:num w:numId="7" w16cid:durableId="2053269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1C"/>
    <w:rsid w:val="00000839"/>
    <w:rsid w:val="00001CC0"/>
    <w:rsid w:val="00002AA4"/>
    <w:rsid w:val="000033E5"/>
    <w:rsid w:val="00005267"/>
    <w:rsid w:val="00006346"/>
    <w:rsid w:val="00006790"/>
    <w:rsid w:val="00012111"/>
    <w:rsid w:val="00012C5A"/>
    <w:rsid w:val="00015CB4"/>
    <w:rsid w:val="0002083B"/>
    <w:rsid w:val="00020C93"/>
    <w:rsid w:val="00021C67"/>
    <w:rsid w:val="00022698"/>
    <w:rsid w:val="0002518F"/>
    <w:rsid w:val="00030557"/>
    <w:rsid w:val="00030F51"/>
    <w:rsid w:val="000314BB"/>
    <w:rsid w:val="00035A84"/>
    <w:rsid w:val="000371D1"/>
    <w:rsid w:val="00040CC9"/>
    <w:rsid w:val="00043B6B"/>
    <w:rsid w:val="00045B65"/>
    <w:rsid w:val="00046510"/>
    <w:rsid w:val="000466B5"/>
    <w:rsid w:val="00046D38"/>
    <w:rsid w:val="00051E86"/>
    <w:rsid w:val="000575F9"/>
    <w:rsid w:val="000618FC"/>
    <w:rsid w:val="0006344D"/>
    <w:rsid w:val="000659A0"/>
    <w:rsid w:val="00067071"/>
    <w:rsid w:val="000722E8"/>
    <w:rsid w:val="000751EE"/>
    <w:rsid w:val="00080D10"/>
    <w:rsid w:val="000815FE"/>
    <w:rsid w:val="0008357F"/>
    <w:rsid w:val="0008667D"/>
    <w:rsid w:val="00094547"/>
    <w:rsid w:val="000A2A5D"/>
    <w:rsid w:val="000A374F"/>
    <w:rsid w:val="000A4B25"/>
    <w:rsid w:val="000B0388"/>
    <w:rsid w:val="000B695A"/>
    <w:rsid w:val="000C1BEC"/>
    <w:rsid w:val="000C210A"/>
    <w:rsid w:val="000C247A"/>
    <w:rsid w:val="000C3327"/>
    <w:rsid w:val="000C46CE"/>
    <w:rsid w:val="000C56DD"/>
    <w:rsid w:val="000D059B"/>
    <w:rsid w:val="000D1672"/>
    <w:rsid w:val="000E0C03"/>
    <w:rsid w:val="000E2F62"/>
    <w:rsid w:val="000E38ED"/>
    <w:rsid w:val="000E7F24"/>
    <w:rsid w:val="000F03BE"/>
    <w:rsid w:val="000F1757"/>
    <w:rsid w:val="000F225B"/>
    <w:rsid w:val="000F7A86"/>
    <w:rsid w:val="000F7E19"/>
    <w:rsid w:val="000F7FAF"/>
    <w:rsid w:val="001009FD"/>
    <w:rsid w:val="00102B5E"/>
    <w:rsid w:val="00105975"/>
    <w:rsid w:val="00111F4D"/>
    <w:rsid w:val="00112A28"/>
    <w:rsid w:val="00115230"/>
    <w:rsid w:val="00115B5F"/>
    <w:rsid w:val="001162B4"/>
    <w:rsid w:val="00122CBC"/>
    <w:rsid w:val="001234C6"/>
    <w:rsid w:val="0012455D"/>
    <w:rsid w:val="00126D4A"/>
    <w:rsid w:val="00130BD8"/>
    <w:rsid w:val="00130DDB"/>
    <w:rsid w:val="00132DA9"/>
    <w:rsid w:val="0013305B"/>
    <w:rsid w:val="00133B99"/>
    <w:rsid w:val="00134354"/>
    <w:rsid w:val="00143F5A"/>
    <w:rsid w:val="001443BD"/>
    <w:rsid w:val="00144637"/>
    <w:rsid w:val="00144FC1"/>
    <w:rsid w:val="00150945"/>
    <w:rsid w:val="00152671"/>
    <w:rsid w:val="00152867"/>
    <w:rsid w:val="00155C74"/>
    <w:rsid w:val="001577E9"/>
    <w:rsid w:val="00160C71"/>
    <w:rsid w:val="0016138C"/>
    <w:rsid w:val="001645CE"/>
    <w:rsid w:val="00167369"/>
    <w:rsid w:val="001725F8"/>
    <w:rsid w:val="001731CE"/>
    <w:rsid w:val="00176C3F"/>
    <w:rsid w:val="001837F6"/>
    <w:rsid w:val="0018384F"/>
    <w:rsid w:val="00187AFB"/>
    <w:rsid w:val="00190B1D"/>
    <w:rsid w:val="0019378C"/>
    <w:rsid w:val="00196AFE"/>
    <w:rsid w:val="001A09CC"/>
    <w:rsid w:val="001A5374"/>
    <w:rsid w:val="001B5FD0"/>
    <w:rsid w:val="001B7C20"/>
    <w:rsid w:val="001C0B32"/>
    <w:rsid w:val="001C1298"/>
    <w:rsid w:val="001C4BE1"/>
    <w:rsid w:val="001C4F0B"/>
    <w:rsid w:val="001D32DD"/>
    <w:rsid w:val="001D3C74"/>
    <w:rsid w:val="001D7814"/>
    <w:rsid w:val="001D7ADF"/>
    <w:rsid w:val="001E0F71"/>
    <w:rsid w:val="001E4F50"/>
    <w:rsid w:val="001E5F2B"/>
    <w:rsid w:val="001E6D05"/>
    <w:rsid w:val="001E7C28"/>
    <w:rsid w:val="001F1313"/>
    <w:rsid w:val="001F1BDF"/>
    <w:rsid w:val="001F1D81"/>
    <w:rsid w:val="001F29BA"/>
    <w:rsid w:val="001F350C"/>
    <w:rsid w:val="001F7110"/>
    <w:rsid w:val="001F7E96"/>
    <w:rsid w:val="00201F46"/>
    <w:rsid w:val="00202284"/>
    <w:rsid w:val="00202420"/>
    <w:rsid w:val="002101B2"/>
    <w:rsid w:val="00211325"/>
    <w:rsid w:val="00212488"/>
    <w:rsid w:val="002131F9"/>
    <w:rsid w:val="00220628"/>
    <w:rsid w:val="002252A0"/>
    <w:rsid w:val="00225590"/>
    <w:rsid w:val="002304D2"/>
    <w:rsid w:val="00233997"/>
    <w:rsid w:val="00234ABD"/>
    <w:rsid w:val="00236E2A"/>
    <w:rsid w:val="00237F62"/>
    <w:rsid w:val="00241378"/>
    <w:rsid w:val="00243338"/>
    <w:rsid w:val="00243DDF"/>
    <w:rsid w:val="00245716"/>
    <w:rsid w:val="0024586A"/>
    <w:rsid w:val="00256F0C"/>
    <w:rsid w:val="00262C05"/>
    <w:rsid w:val="00263CE3"/>
    <w:rsid w:val="00264146"/>
    <w:rsid w:val="00265586"/>
    <w:rsid w:val="00267986"/>
    <w:rsid w:val="002743D1"/>
    <w:rsid w:val="00281D14"/>
    <w:rsid w:val="00282C13"/>
    <w:rsid w:val="00290ECE"/>
    <w:rsid w:val="00293ACA"/>
    <w:rsid w:val="002A0DF7"/>
    <w:rsid w:val="002A197E"/>
    <w:rsid w:val="002A2975"/>
    <w:rsid w:val="002A3759"/>
    <w:rsid w:val="002A3EBD"/>
    <w:rsid w:val="002A47C0"/>
    <w:rsid w:val="002A60E0"/>
    <w:rsid w:val="002A7271"/>
    <w:rsid w:val="002B690C"/>
    <w:rsid w:val="002B6F50"/>
    <w:rsid w:val="002C1344"/>
    <w:rsid w:val="002C252E"/>
    <w:rsid w:val="002C2AD9"/>
    <w:rsid w:val="002C6773"/>
    <w:rsid w:val="002D12ED"/>
    <w:rsid w:val="002D2A3D"/>
    <w:rsid w:val="002D355C"/>
    <w:rsid w:val="002E0B17"/>
    <w:rsid w:val="002E1EEF"/>
    <w:rsid w:val="002E4FFB"/>
    <w:rsid w:val="002E7DED"/>
    <w:rsid w:val="002F7E11"/>
    <w:rsid w:val="00304087"/>
    <w:rsid w:val="00305A0E"/>
    <w:rsid w:val="00310ACD"/>
    <w:rsid w:val="0031379F"/>
    <w:rsid w:val="00320A26"/>
    <w:rsid w:val="00321344"/>
    <w:rsid w:val="00321B1B"/>
    <w:rsid w:val="003231F5"/>
    <w:rsid w:val="003232BC"/>
    <w:rsid w:val="0033451C"/>
    <w:rsid w:val="00336854"/>
    <w:rsid w:val="0034015C"/>
    <w:rsid w:val="003442F4"/>
    <w:rsid w:val="00350E1F"/>
    <w:rsid w:val="00353705"/>
    <w:rsid w:val="00355C4A"/>
    <w:rsid w:val="003562E8"/>
    <w:rsid w:val="0036162D"/>
    <w:rsid w:val="0036357D"/>
    <w:rsid w:val="003649BC"/>
    <w:rsid w:val="003650F4"/>
    <w:rsid w:val="00365E44"/>
    <w:rsid w:val="00367AA1"/>
    <w:rsid w:val="00372E36"/>
    <w:rsid w:val="00376EE9"/>
    <w:rsid w:val="00377CBB"/>
    <w:rsid w:val="003803E8"/>
    <w:rsid w:val="00385185"/>
    <w:rsid w:val="003877B6"/>
    <w:rsid w:val="00391ADD"/>
    <w:rsid w:val="00392211"/>
    <w:rsid w:val="00393887"/>
    <w:rsid w:val="00394C6B"/>
    <w:rsid w:val="003962BE"/>
    <w:rsid w:val="00397F9A"/>
    <w:rsid w:val="003A00E8"/>
    <w:rsid w:val="003A4E62"/>
    <w:rsid w:val="003B1069"/>
    <w:rsid w:val="003B19EF"/>
    <w:rsid w:val="003B390A"/>
    <w:rsid w:val="003C15DE"/>
    <w:rsid w:val="003C4EB2"/>
    <w:rsid w:val="003C7A7F"/>
    <w:rsid w:val="003C7E6C"/>
    <w:rsid w:val="003D10C5"/>
    <w:rsid w:val="003F0855"/>
    <w:rsid w:val="003F101B"/>
    <w:rsid w:val="003F1AF3"/>
    <w:rsid w:val="003F4227"/>
    <w:rsid w:val="003F4D8D"/>
    <w:rsid w:val="003F591C"/>
    <w:rsid w:val="003F5A9A"/>
    <w:rsid w:val="00400CBA"/>
    <w:rsid w:val="00402047"/>
    <w:rsid w:val="00403DFF"/>
    <w:rsid w:val="00412002"/>
    <w:rsid w:val="00414DC2"/>
    <w:rsid w:val="00415F08"/>
    <w:rsid w:val="004313E7"/>
    <w:rsid w:val="00431D84"/>
    <w:rsid w:val="00431F66"/>
    <w:rsid w:val="0043390C"/>
    <w:rsid w:val="00440E71"/>
    <w:rsid w:val="00446B99"/>
    <w:rsid w:val="0044763B"/>
    <w:rsid w:val="00450679"/>
    <w:rsid w:val="00451F34"/>
    <w:rsid w:val="00453F38"/>
    <w:rsid w:val="004629B3"/>
    <w:rsid w:val="0046376E"/>
    <w:rsid w:val="00466632"/>
    <w:rsid w:val="0046690F"/>
    <w:rsid w:val="00472568"/>
    <w:rsid w:val="00472FEC"/>
    <w:rsid w:val="00475196"/>
    <w:rsid w:val="00482B82"/>
    <w:rsid w:val="00490A03"/>
    <w:rsid w:val="00492BEF"/>
    <w:rsid w:val="00493327"/>
    <w:rsid w:val="00494DBE"/>
    <w:rsid w:val="00495CE6"/>
    <w:rsid w:val="004A323C"/>
    <w:rsid w:val="004A351A"/>
    <w:rsid w:val="004A7E4B"/>
    <w:rsid w:val="004B2993"/>
    <w:rsid w:val="004B54E8"/>
    <w:rsid w:val="004B595C"/>
    <w:rsid w:val="004C4FEB"/>
    <w:rsid w:val="004C6B79"/>
    <w:rsid w:val="004D059B"/>
    <w:rsid w:val="004D1908"/>
    <w:rsid w:val="004D3F66"/>
    <w:rsid w:val="004D4CB6"/>
    <w:rsid w:val="004D4ED0"/>
    <w:rsid w:val="004D6C6F"/>
    <w:rsid w:val="004D752E"/>
    <w:rsid w:val="004E0870"/>
    <w:rsid w:val="004E3341"/>
    <w:rsid w:val="004F10C1"/>
    <w:rsid w:val="004F47BB"/>
    <w:rsid w:val="004F4CFF"/>
    <w:rsid w:val="004F6913"/>
    <w:rsid w:val="00502E62"/>
    <w:rsid w:val="00504452"/>
    <w:rsid w:val="00506B8A"/>
    <w:rsid w:val="005078FB"/>
    <w:rsid w:val="005100D0"/>
    <w:rsid w:val="005109EC"/>
    <w:rsid w:val="00510A58"/>
    <w:rsid w:val="00513EE1"/>
    <w:rsid w:val="00521331"/>
    <w:rsid w:val="0052212B"/>
    <w:rsid w:val="00524900"/>
    <w:rsid w:val="0052778D"/>
    <w:rsid w:val="00531B98"/>
    <w:rsid w:val="00534B46"/>
    <w:rsid w:val="00540358"/>
    <w:rsid w:val="00540D47"/>
    <w:rsid w:val="0054525E"/>
    <w:rsid w:val="00546310"/>
    <w:rsid w:val="00550864"/>
    <w:rsid w:val="00552A32"/>
    <w:rsid w:val="00553289"/>
    <w:rsid w:val="0055571E"/>
    <w:rsid w:val="00556F67"/>
    <w:rsid w:val="00564D46"/>
    <w:rsid w:val="0057224A"/>
    <w:rsid w:val="00573CAD"/>
    <w:rsid w:val="00573DB8"/>
    <w:rsid w:val="005833F0"/>
    <w:rsid w:val="00583E24"/>
    <w:rsid w:val="005855C9"/>
    <w:rsid w:val="00586AD2"/>
    <w:rsid w:val="00586CAF"/>
    <w:rsid w:val="005873E9"/>
    <w:rsid w:val="00587B06"/>
    <w:rsid w:val="00590A54"/>
    <w:rsid w:val="00591180"/>
    <w:rsid w:val="0059722C"/>
    <w:rsid w:val="00597D07"/>
    <w:rsid w:val="005A1B64"/>
    <w:rsid w:val="005A3846"/>
    <w:rsid w:val="005B1F0C"/>
    <w:rsid w:val="005B371F"/>
    <w:rsid w:val="005B6A58"/>
    <w:rsid w:val="005C52EB"/>
    <w:rsid w:val="005C7112"/>
    <w:rsid w:val="005D0561"/>
    <w:rsid w:val="005D0AD9"/>
    <w:rsid w:val="005D164B"/>
    <w:rsid w:val="005D22F6"/>
    <w:rsid w:val="005D6936"/>
    <w:rsid w:val="005D7D2A"/>
    <w:rsid w:val="005E0C30"/>
    <w:rsid w:val="005E42EC"/>
    <w:rsid w:val="005E69D9"/>
    <w:rsid w:val="005F27F4"/>
    <w:rsid w:val="005F3239"/>
    <w:rsid w:val="005F44D4"/>
    <w:rsid w:val="005F6567"/>
    <w:rsid w:val="005F7A47"/>
    <w:rsid w:val="00607256"/>
    <w:rsid w:val="006144B1"/>
    <w:rsid w:val="006260BF"/>
    <w:rsid w:val="00626AEA"/>
    <w:rsid w:val="00630716"/>
    <w:rsid w:val="006335F1"/>
    <w:rsid w:val="006345B6"/>
    <w:rsid w:val="00635712"/>
    <w:rsid w:val="00641F00"/>
    <w:rsid w:val="00643D8A"/>
    <w:rsid w:val="00645722"/>
    <w:rsid w:val="006506DF"/>
    <w:rsid w:val="006513EB"/>
    <w:rsid w:val="00652229"/>
    <w:rsid w:val="00652793"/>
    <w:rsid w:val="006573BC"/>
    <w:rsid w:val="00657AA3"/>
    <w:rsid w:val="00661FE0"/>
    <w:rsid w:val="006626CA"/>
    <w:rsid w:val="00663487"/>
    <w:rsid w:val="00665BA3"/>
    <w:rsid w:val="0066605D"/>
    <w:rsid w:val="00672382"/>
    <w:rsid w:val="00674604"/>
    <w:rsid w:val="006819E8"/>
    <w:rsid w:val="00682643"/>
    <w:rsid w:val="00682EB9"/>
    <w:rsid w:val="006830E1"/>
    <w:rsid w:val="0068441A"/>
    <w:rsid w:val="00685BBB"/>
    <w:rsid w:val="00690B19"/>
    <w:rsid w:val="006920FB"/>
    <w:rsid w:val="00695F01"/>
    <w:rsid w:val="00696567"/>
    <w:rsid w:val="006A0A3C"/>
    <w:rsid w:val="006A2640"/>
    <w:rsid w:val="006A79F0"/>
    <w:rsid w:val="006B47EE"/>
    <w:rsid w:val="006B499F"/>
    <w:rsid w:val="006C1366"/>
    <w:rsid w:val="006C4718"/>
    <w:rsid w:val="006C5067"/>
    <w:rsid w:val="006D06B5"/>
    <w:rsid w:val="006D4399"/>
    <w:rsid w:val="006D4996"/>
    <w:rsid w:val="006D54AB"/>
    <w:rsid w:val="006E1985"/>
    <w:rsid w:val="006E3006"/>
    <w:rsid w:val="006E5032"/>
    <w:rsid w:val="006E5BDA"/>
    <w:rsid w:val="006F0FC7"/>
    <w:rsid w:val="006F39A9"/>
    <w:rsid w:val="006F670F"/>
    <w:rsid w:val="006F77FB"/>
    <w:rsid w:val="006F7857"/>
    <w:rsid w:val="00703272"/>
    <w:rsid w:val="0070733C"/>
    <w:rsid w:val="00710C5D"/>
    <w:rsid w:val="0071198E"/>
    <w:rsid w:val="0071348C"/>
    <w:rsid w:val="00714435"/>
    <w:rsid w:val="00717273"/>
    <w:rsid w:val="0071770F"/>
    <w:rsid w:val="00720A2F"/>
    <w:rsid w:val="00720FD4"/>
    <w:rsid w:val="00724AF2"/>
    <w:rsid w:val="00725122"/>
    <w:rsid w:val="0073096C"/>
    <w:rsid w:val="00742398"/>
    <w:rsid w:val="007507B5"/>
    <w:rsid w:val="0075091D"/>
    <w:rsid w:val="00753A24"/>
    <w:rsid w:val="00767327"/>
    <w:rsid w:val="00772188"/>
    <w:rsid w:val="007813D0"/>
    <w:rsid w:val="007844F9"/>
    <w:rsid w:val="00784636"/>
    <w:rsid w:val="00785993"/>
    <w:rsid w:val="007866E2"/>
    <w:rsid w:val="00786BA3"/>
    <w:rsid w:val="0079202F"/>
    <w:rsid w:val="00795AF2"/>
    <w:rsid w:val="00797114"/>
    <w:rsid w:val="007A2A28"/>
    <w:rsid w:val="007A2AAD"/>
    <w:rsid w:val="007A4432"/>
    <w:rsid w:val="007A784E"/>
    <w:rsid w:val="007B499C"/>
    <w:rsid w:val="007B4D4B"/>
    <w:rsid w:val="007B69F9"/>
    <w:rsid w:val="007C7DFF"/>
    <w:rsid w:val="007D2A02"/>
    <w:rsid w:val="007D42C7"/>
    <w:rsid w:val="007E6EA1"/>
    <w:rsid w:val="007E777D"/>
    <w:rsid w:val="007F0B05"/>
    <w:rsid w:val="007F0F63"/>
    <w:rsid w:val="007F2B1E"/>
    <w:rsid w:val="007F62B4"/>
    <w:rsid w:val="007F7CC8"/>
    <w:rsid w:val="00801517"/>
    <w:rsid w:val="00812E44"/>
    <w:rsid w:val="00813145"/>
    <w:rsid w:val="00815B7F"/>
    <w:rsid w:val="0081614D"/>
    <w:rsid w:val="008174D6"/>
    <w:rsid w:val="00817AE8"/>
    <w:rsid w:val="00817DE8"/>
    <w:rsid w:val="00820FEB"/>
    <w:rsid w:val="0082295E"/>
    <w:rsid w:val="008229F5"/>
    <w:rsid w:val="00823B93"/>
    <w:rsid w:val="0082699A"/>
    <w:rsid w:val="00832C4C"/>
    <w:rsid w:val="00833CEB"/>
    <w:rsid w:val="008372D2"/>
    <w:rsid w:val="008377BC"/>
    <w:rsid w:val="00844C17"/>
    <w:rsid w:val="00845DE7"/>
    <w:rsid w:val="00847726"/>
    <w:rsid w:val="00852511"/>
    <w:rsid w:val="00856738"/>
    <w:rsid w:val="008614F1"/>
    <w:rsid w:val="008639B3"/>
    <w:rsid w:val="00863C1A"/>
    <w:rsid w:val="0087142D"/>
    <w:rsid w:val="00873956"/>
    <w:rsid w:val="00876023"/>
    <w:rsid w:val="00880E72"/>
    <w:rsid w:val="008825EE"/>
    <w:rsid w:val="00885685"/>
    <w:rsid w:val="0088596E"/>
    <w:rsid w:val="00890226"/>
    <w:rsid w:val="00891857"/>
    <w:rsid w:val="00892DC3"/>
    <w:rsid w:val="00896ED7"/>
    <w:rsid w:val="0089796A"/>
    <w:rsid w:val="008A0F2A"/>
    <w:rsid w:val="008A1121"/>
    <w:rsid w:val="008A17D7"/>
    <w:rsid w:val="008A2375"/>
    <w:rsid w:val="008B05A3"/>
    <w:rsid w:val="008B1843"/>
    <w:rsid w:val="008B7E4D"/>
    <w:rsid w:val="008C1114"/>
    <w:rsid w:val="008C121C"/>
    <w:rsid w:val="008C17F1"/>
    <w:rsid w:val="008C2428"/>
    <w:rsid w:val="008C548A"/>
    <w:rsid w:val="008C5DAE"/>
    <w:rsid w:val="008D76C5"/>
    <w:rsid w:val="008E0AFA"/>
    <w:rsid w:val="008E3109"/>
    <w:rsid w:val="008E4EE9"/>
    <w:rsid w:val="008E75D3"/>
    <w:rsid w:val="008F114B"/>
    <w:rsid w:val="008F125E"/>
    <w:rsid w:val="008F4D2F"/>
    <w:rsid w:val="008F5403"/>
    <w:rsid w:val="008F71AE"/>
    <w:rsid w:val="00903CA6"/>
    <w:rsid w:val="00904D03"/>
    <w:rsid w:val="00906292"/>
    <w:rsid w:val="009076AF"/>
    <w:rsid w:val="00914F6C"/>
    <w:rsid w:val="00917162"/>
    <w:rsid w:val="009215D4"/>
    <w:rsid w:val="009251CC"/>
    <w:rsid w:val="00925964"/>
    <w:rsid w:val="0092714E"/>
    <w:rsid w:val="00927BC1"/>
    <w:rsid w:val="00936C7F"/>
    <w:rsid w:val="009379E5"/>
    <w:rsid w:val="00937CC1"/>
    <w:rsid w:val="00942002"/>
    <w:rsid w:val="009462F6"/>
    <w:rsid w:val="00947885"/>
    <w:rsid w:val="00952168"/>
    <w:rsid w:val="009527FE"/>
    <w:rsid w:val="0096248B"/>
    <w:rsid w:val="00967A64"/>
    <w:rsid w:val="0097158C"/>
    <w:rsid w:val="009739A0"/>
    <w:rsid w:val="00974F84"/>
    <w:rsid w:val="009767C7"/>
    <w:rsid w:val="00981DE9"/>
    <w:rsid w:val="009827BF"/>
    <w:rsid w:val="0098579A"/>
    <w:rsid w:val="0099195A"/>
    <w:rsid w:val="00992A11"/>
    <w:rsid w:val="00994681"/>
    <w:rsid w:val="0099486A"/>
    <w:rsid w:val="00994B33"/>
    <w:rsid w:val="009A03F4"/>
    <w:rsid w:val="009A0E26"/>
    <w:rsid w:val="009A16EC"/>
    <w:rsid w:val="009B17DD"/>
    <w:rsid w:val="009B29B7"/>
    <w:rsid w:val="009B3B37"/>
    <w:rsid w:val="009B63C8"/>
    <w:rsid w:val="009B7D1F"/>
    <w:rsid w:val="009C00ED"/>
    <w:rsid w:val="009C088E"/>
    <w:rsid w:val="009C38E0"/>
    <w:rsid w:val="009C4D35"/>
    <w:rsid w:val="009C5418"/>
    <w:rsid w:val="009D06B3"/>
    <w:rsid w:val="009D1522"/>
    <w:rsid w:val="009D5983"/>
    <w:rsid w:val="009D7252"/>
    <w:rsid w:val="009E5EB4"/>
    <w:rsid w:val="009E68D5"/>
    <w:rsid w:val="009F2A46"/>
    <w:rsid w:val="00A044D6"/>
    <w:rsid w:val="00A04ADB"/>
    <w:rsid w:val="00A11E0F"/>
    <w:rsid w:val="00A146FE"/>
    <w:rsid w:val="00A23264"/>
    <w:rsid w:val="00A26CB6"/>
    <w:rsid w:val="00A31172"/>
    <w:rsid w:val="00A32F82"/>
    <w:rsid w:val="00A32F8B"/>
    <w:rsid w:val="00A35DE2"/>
    <w:rsid w:val="00A372E1"/>
    <w:rsid w:val="00A3756F"/>
    <w:rsid w:val="00A41007"/>
    <w:rsid w:val="00A42D6F"/>
    <w:rsid w:val="00A44946"/>
    <w:rsid w:val="00A45A62"/>
    <w:rsid w:val="00A45EC8"/>
    <w:rsid w:val="00A4675F"/>
    <w:rsid w:val="00A50CF9"/>
    <w:rsid w:val="00A54AC5"/>
    <w:rsid w:val="00A55DC3"/>
    <w:rsid w:val="00A56D41"/>
    <w:rsid w:val="00A61353"/>
    <w:rsid w:val="00A66DB1"/>
    <w:rsid w:val="00A67A92"/>
    <w:rsid w:val="00A73BB8"/>
    <w:rsid w:val="00A73E4B"/>
    <w:rsid w:val="00A80EF9"/>
    <w:rsid w:val="00A821FB"/>
    <w:rsid w:val="00A83780"/>
    <w:rsid w:val="00A8484C"/>
    <w:rsid w:val="00A87870"/>
    <w:rsid w:val="00A91A70"/>
    <w:rsid w:val="00A95032"/>
    <w:rsid w:val="00AA1B85"/>
    <w:rsid w:val="00AA2699"/>
    <w:rsid w:val="00AA3770"/>
    <w:rsid w:val="00AA60E1"/>
    <w:rsid w:val="00AB1CB6"/>
    <w:rsid w:val="00AB1D9A"/>
    <w:rsid w:val="00AB3360"/>
    <w:rsid w:val="00AB3782"/>
    <w:rsid w:val="00AC7055"/>
    <w:rsid w:val="00AD3907"/>
    <w:rsid w:val="00AD44FE"/>
    <w:rsid w:val="00AD5FE3"/>
    <w:rsid w:val="00AE0B3C"/>
    <w:rsid w:val="00AE30C0"/>
    <w:rsid w:val="00AE49F1"/>
    <w:rsid w:val="00AF1F75"/>
    <w:rsid w:val="00AF5905"/>
    <w:rsid w:val="00B0077E"/>
    <w:rsid w:val="00B0138F"/>
    <w:rsid w:val="00B03F50"/>
    <w:rsid w:val="00B04D57"/>
    <w:rsid w:val="00B05CCA"/>
    <w:rsid w:val="00B1212F"/>
    <w:rsid w:val="00B1213C"/>
    <w:rsid w:val="00B13149"/>
    <w:rsid w:val="00B14271"/>
    <w:rsid w:val="00B14C02"/>
    <w:rsid w:val="00B15CC9"/>
    <w:rsid w:val="00B16270"/>
    <w:rsid w:val="00B171E6"/>
    <w:rsid w:val="00B20406"/>
    <w:rsid w:val="00B22099"/>
    <w:rsid w:val="00B2629E"/>
    <w:rsid w:val="00B2685D"/>
    <w:rsid w:val="00B30351"/>
    <w:rsid w:val="00B30360"/>
    <w:rsid w:val="00B30A10"/>
    <w:rsid w:val="00B33C2A"/>
    <w:rsid w:val="00B359BF"/>
    <w:rsid w:val="00B422EC"/>
    <w:rsid w:val="00B43690"/>
    <w:rsid w:val="00B501FA"/>
    <w:rsid w:val="00B5256D"/>
    <w:rsid w:val="00B52EAB"/>
    <w:rsid w:val="00B648EA"/>
    <w:rsid w:val="00B65F17"/>
    <w:rsid w:val="00B66609"/>
    <w:rsid w:val="00B70FF2"/>
    <w:rsid w:val="00B726D4"/>
    <w:rsid w:val="00B762A7"/>
    <w:rsid w:val="00B8214F"/>
    <w:rsid w:val="00B825F3"/>
    <w:rsid w:val="00B86A4F"/>
    <w:rsid w:val="00B86A6D"/>
    <w:rsid w:val="00B91BFF"/>
    <w:rsid w:val="00B93035"/>
    <w:rsid w:val="00B9337E"/>
    <w:rsid w:val="00B958E8"/>
    <w:rsid w:val="00B96AD9"/>
    <w:rsid w:val="00B96C07"/>
    <w:rsid w:val="00B97E4A"/>
    <w:rsid w:val="00BA09B2"/>
    <w:rsid w:val="00BA27FB"/>
    <w:rsid w:val="00BA3A8B"/>
    <w:rsid w:val="00BA5B46"/>
    <w:rsid w:val="00BB41CB"/>
    <w:rsid w:val="00BB5D0B"/>
    <w:rsid w:val="00BC0995"/>
    <w:rsid w:val="00BD2966"/>
    <w:rsid w:val="00BD6241"/>
    <w:rsid w:val="00BD7BF3"/>
    <w:rsid w:val="00BE084B"/>
    <w:rsid w:val="00BE793A"/>
    <w:rsid w:val="00BE7ED7"/>
    <w:rsid w:val="00BF0753"/>
    <w:rsid w:val="00BF1BBF"/>
    <w:rsid w:val="00BF2B82"/>
    <w:rsid w:val="00BF432A"/>
    <w:rsid w:val="00BF68D1"/>
    <w:rsid w:val="00BF6E3D"/>
    <w:rsid w:val="00BF6E82"/>
    <w:rsid w:val="00BF751D"/>
    <w:rsid w:val="00BF7F79"/>
    <w:rsid w:val="00C01588"/>
    <w:rsid w:val="00C015A3"/>
    <w:rsid w:val="00C060C7"/>
    <w:rsid w:val="00C133D4"/>
    <w:rsid w:val="00C13BE7"/>
    <w:rsid w:val="00C24C17"/>
    <w:rsid w:val="00C24C5E"/>
    <w:rsid w:val="00C27E8A"/>
    <w:rsid w:val="00C33965"/>
    <w:rsid w:val="00C3758F"/>
    <w:rsid w:val="00C40B88"/>
    <w:rsid w:val="00C425D7"/>
    <w:rsid w:val="00C42C93"/>
    <w:rsid w:val="00C432B4"/>
    <w:rsid w:val="00C443C2"/>
    <w:rsid w:val="00C47D87"/>
    <w:rsid w:val="00C5376E"/>
    <w:rsid w:val="00C540BE"/>
    <w:rsid w:val="00C612DC"/>
    <w:rsid w:val="00C62E60"/>
    <w:rsid w:val="00C66108"/>
    <w:rsid w:val="00C666E6"/>
    <w:rsid w:val="00C73776"/>
    <w:rsid w:val="00C73D0C"/>
    <w:rsid w:val="00C77A50"/>
    <w:rsid w:val="00C801AE"/>
    <w:rsid w:val="00C808A6"/>
    <w:rsid w:val="00C86BD8"/>
    <w:rsid w:val="00C938A5"/>
    <w:rsid w:val="00C97091"/>
    <w:rsid w:val="00C97260"/>
    <w:rsid w:val="00C979BD"/>
    <w:rsid w:val="00CA2001"/>
    <w:rsid w:val="00CB2B9D"/>
    <w:rsid w:val="00CB48E6"/>
    <w:rsid w:val="00CB57E5"/>
    <w:rsid w:val="00CB5B6C"/>
    <w:rsid w:val="00CB715C"/>
    <w:rsid w:val="00CC052E"/>
    <w:rsid w:val="00CC0595"/>
    <w:rsid w:val="00CC1FBE"/>
    <w:rsid w:val="00CC2709"/>
    <w:rsid w:val="00CC7D2C"/>
    <w:rsid w:val="00CD16BE"/>
    <w:rsid w:val="00CD20DE"/>
    <w:rsid w:val="00CD3128"/>
    <w:rsid w:val="00CD4616"/>
    <w:rsid w:val="00CD47AC"/>
    <w:rsid w:val="00CD56AF"/>
    <w:rsid w:val="00CD593C"/>
    <w:rsid w:val="00CD6B4D"/>
    <w:rsid w:val="00CE0893"/>
    <w:rsid w:val="00CE0DB6"/>
    <w:rsid w:val="00CE33D5"/>
    <w:rsid w:val="00CE5753"/>
    <w:rsid w:val="00CF1F14"/>
    <w:rsid w:val="00CF5D37"/>
    <w:rsid w:val="00CF6F33"/>
    <w:rsid w:val="00D02248"/>
    <w:rsid w:val="00D04084"/>
    <w:rsid w:val="00D063B8"/>
    <w:rsid w:val="00D06825"/>
    <w:rsid w:val="00D070DE"/>
    <w:rsid w:val="00D1096B"/>
    <w:rsid w:val="00D1163D"/>
    <w:rsid w:val="00D16A12"/>
    <w:rsid w:val="00D17E3B"/>
    <w:rsid w:val="00D20A63"/>
    <w:rsid w:val="00D23C09"/>
    <w:rsid w:val="00D23CED"/>
    <w:rsid w:val="00D24214"/>
    <w:rsid w:val="00D24BD2"/>
    <w:rsid w:val="00D2573D"/>
    <w:rsid w:val="00D260A2"/>
    <w:rsid w:val="00D272DB"/>
    <w:rsid w:val="00D30CC6"/>
    <w:rsid w:val="00D3260C"/>
    <w:rsid w:val="00D3416A"/>
    <w:rsid w:val="00D35790"/>
    <w:rsid w:val="00D40B25"/>
    <w:rsid w:val="00D42A97"/>
    <w:rsid w:val="00D50F1D"/>
    <w:rsid w:val="00D546CD"/>
    <w:rsid w:val="00D5653B"/>
    <w:rsid w:val="00D62EF1"/>
    <w:rsid w:val="00D6309D"/>
    <w:rsid w:val="00D63715"/>
    <w:rsid w:val="00D644CA"/>
    <w:rsid w:val="00D66FC2"/>
    <w:rsid w:val="00D67CD5"/>
    <w:rsid w:val="00D76C7E"/>
    <w:rsid w:val="00D771DE"/>
    <w:rsid w:val="00D7776D"/>
    <w:rsid w:val="00D80F46"/>
    <w:rsid w:val="00D9293F"/>
    <w:rsid w:val="00D93598"/>
    <w:rsid w:val="00DA1D3B"/>
    <w:rsid w:val="00DA1E18"/>
    <w:rsid w:val="00DA2009"/>
    <w:rsid w:val="00DA25FF"/>
    <w:rsid w:val="00DA480C"/>
    <w:rsid w:val="00DB05B1"/>
    <w:rsid w:val="00DB5A79"/>
    <w:rsid w:val="00DB5BC9"/>
    <w:rsid w:val="00DC2465"/>
    <w:rsid w:val="00DC3547"/>
    <w:rsid w:val="00DC5595"/>
    <w:rsid w:val="00DD211F"/>
    <w:rsid w:val="00DD512E"/>
    <w:rsid w:val="00DD513C"/>
    <w:rsid w:val="00DD68AF"/>
    <w:rsid w:val="00DE1177"/>
    <w:rsid w:val="00DE1197"/>
    <w:rsid w:val="00DE1D0C"/>
    <w:rsid w:val="00DE2CEA"/>
    <w:rsid w:val="00DE3164"/>
    <w:rsid w:val="00DE6A3C"/>
    <w:rsid w:val="00DE74F4"/>
    <w:rsid w:val="00DE7713"/>
    <w:rsid w:val="00DE7F97"/>
    <w:rsid w:val="00DF1010"/>
    <w:rsid w:val="00DF5AEA"/>
    <w:rsid w:val="00DF63F6"/>
    <w:rsid w:val="00DF799B"/>
    <w:rsid w:val="00E02A93"/>
    <w:rsid w:val="00E05209"/>
    <w:rsid w:val="00E13747"/>
    <w:rsid w:val="00E1421B"/>
    <w:rsid w:val="00E14231"/>
    <w:rsid w:val="00E25AEA"/>
    <w:rsid w:val="00E304F7"/>
    <w:rsid w:val="00E30DEF"/>
    <w:rsid w:val="00E30ED2"/>
    <w:rsid w:val="00E31276"/>
    <w:rsid w:val="00E37F17"/>
    <w:rsid w:val="00E37F70"/>
    <w:rsid w:val="00E41057"/>
    <w:rsid w:val="00E438F1"/>
    <w:rsid w:val="00E43B78"/>
    <w:rsid w:val="00E446C1"/>
    <w:rsid w:val="00E527BB"/>
    <w:rsid w:val="00E54068"/>
    <w:rsid w:val="00E61262"/>
    <w:rsid w:val="00E67D61"/>
    <w:rsid w:val="00E70661"/>
    <w:rsid w:val="00E70866"/>
    <w:rsid w:val="00E71344"/>
    <w:rsid w:val="00E758B9"/>
    <w:rsid w:val="00E85569"/>
    <w:rsid w:val="00E856AF"/>
    <w:rsid w:val="00E86B83"/>
    <w:rsid w:val="00E87C64"/>
    <w:rsid w:val="00E90EEC"/>
    <w:rsid w:val="00E920AA"/>
    <w:rsid w:val="00E92156"/>
    <w:rsid w:val="00E93A01"/>
    <w:rsid w:val="00E93FF8"/>
    <w:rsid w:val="00E962F0"/>
    <w:rsid w:val="00E96EAF"/>
    <w:rsid w:val="00EA1752"/>
    <w:rsid w:val="00EA5246"/>
    <w:rsid w:val="00EA5A89"/>
    <w:rsid w:val="00EA5BDB"/>
    <w:rsid w:val="00EA7D2A"/>
    <w:rsid w:val="00EB1696"/>
    <w:rsid w:val="00EB46D9"/>
    <w:rsid w:val="00EB52BA"/>
    <w:rsid w:val="00EC142D"/>
    <w:rsid w:val="00EC1E16"/>
    <w:rsid w:val="00EC34B9"/>
    <w:rsid w:val="00EC7BA9"/>
    <w:rsid w:val="00ED0024"/>
    <w:rsid w:val="00ED0F85"/>
    <w:rsid w:val="00ED0FD0"/>
    <w:rsid w:val="00ED170D"/>
    <w:rsid w:val="00ED1E46"/>
    <w:rsid w:val="00ED2B5C"/>
    <w:rsid w:val="00ED3269"/>
    <w:rsid w:val="00ED5EFD"/>
    <w:rsid w:val="00EE195B"/>
    <w:rsid w:val="00EE1A8C"/>
    <w:rsid w:val="00EE403E"/>
    <w:rsid w:val="00EE4643"/>
    <w:rsid w:val="00EE6629"/>
    <w:rsid w:val="00EF1330"/>
    <w:rsid w:val="00EF15FF"/>
    <w:rsid w:val="00EF4B4E"/>
    <w:rsid w:val="00EF5227"/>
    <w:rsid w:val="00EF7111"/>
    <w:rsid w:val="00EF7D1A"/>
    <w:rsid w:val="00F01FC9"/>
    <w:rsid w:val="00F0448F"/>
    <w:rsid w:val="00F0716C"/>
    <w:rsid w:val="00F0770E"/>
    <w:rsid w:val="00F154AB"/>
    <w:rsid w:val="00F20CB9"/>
    <w:rsid w:val="00F270E9"/>
    <w:rsid w:val="00F275C0"/>
    <w:rsid w:val="00F33B0E"/>
    <w:rsid w:val="00F34318"/>
    <w:rsid w:val="00F346B6"/>
    <w:rsid w:val="00F35D63"/>
    <w:rsid w:val="00F36145"/>
    <w:rsid w:val="00F37BDD"/>
    <w:rsid w:val="00F37C85"/>
    <w:rsid w:val="00F40A3C"/>
    <w:rsid w:val="00F41503"/>
    <w:rsid w:val="00F43729"/>
    <w:rsid w:val="00F466C8"/>
    <w:rsid w:val="00F469A9"/>
    <w:rsid w:val="00F47C2F"/>
    <w:rsid w:val="00F50B46"/>
    <w:rsid w:val="00F50D1F"/>
    <w:rsid w:val="00F6032D"/>
    <w:rsid w:val="00F6203E"/>
    <w:rsid w:val="00F635FC"/>
    <w:rsid w:val="00F63D03"/>
    <w:rsid w:val="00F65E2F"/>
    <w:rsid w:val="00F67DF1"/>
    <w:rsid w:val="00F7261E"/>
    <w:rsid w:val="00F743ED"/>
    <w:rsid w:val="00F74E3E"/>
    <w:rsid w:val="00F81F65"/>
    <w:rsid w:val="00F82CF6"/>
    <w:rsid w:val="00F8309B"/>
    <w:rsid w:val="00F833C9"/>
    <w:rsid w:val="00F846AF"/>
    <w:rsid w:val="00F863E8"/>
    <w:rsid w:val="00F87EC8"/>
    <w:rsid w:val="00F90064"/>
    <w:rsid w:val="00F96AFD"/>
    <w:rsid w:val="00F97657"/>
    <w:rsid w:val="00FA0078"/>
    <w:rsid w:val="00FA1398"/>
    <w:rsid w:val="00FA2E19"/>
    <w:rsid w:val="00FA4774"/>
    <w:rsid w:val="00FA697F"/>
    <w:rsid w:val="00FA6E99"/>
    <w:rsid w:val="00FB1324"/>
    <w:rsid w:val="00FB5521"/>
    <w:rsid w:val="00FB55BF"/>
    <w:rsid w:val="00FB610D"/>
    <w:rsid w:val="00FB6F6F"/>
    <w:rsid w:val="00FC4477"/>
    <w:rsid w:val="00FC46FB"/>
    <w:rsid w:val="00FC7AB0"/>
    <w:rsid w:val="00FD0A38"/>
    <w:rsid w:val="00FD2BD3"/>
    <w:rsid w:val="00FD4CCA"/>
    <w:rsid w:val="00FE2A9E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052857EE-51EA-40B4-B7F0-B6244CB8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customStyle="1" w:styleId="Nierozpoznanawzmianka1">
    <w:name w:val="Nierozpoznana wzmianka1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009FD"/>
    <w:rPr>
      <w:b/>
      <w:bCs/>
    </w:rPr>
  </w:style>
  <w:style w:type="paragraph" w:customStyle="1" w:styleId="xxmsonormal">
    <w:name w:val="x_xmsonormal"/>
    <w:basedOn w:val="Normalny"/>
    <w:rsid w:val="00F34318"/>
    <w:pPr>
      <w:spacing w:line="240" w:lineRule="auto"/>
      <w:jc w:val="left"/>
    </w:pPr>
    <w:rPr>
      <w:rFonts w:ascii="Calibri" w:eastAsia="Calibri" w:hAnsi="Calibri" w:cs="Calibri"/>
      <w:szCs w:val="22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AE30C0"/>
    <w:rPr>
      <w:i/>
      <w:iCs/>
    </w:rPr>
  </w:style>
  <w:style w:type="character" w:customStyle="1" w:styleId="ui-provider">
    <w:name w:val="ui-provider"/>
    <w:basedOn w:val="Domylnaczcionkaakapitu"/>
    <w:rsid w:val="00BF7F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4D57"/>
    <w:rPr>
      <w:color w:val="605E5C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21B1B"/>
    <w:rPr>
      <w:color w:val="605E5C"/>
      <w:shd w:val="clear" w:color="auto" w:fill="E1DFDD"/>
    </w:rPr>
  </w:style>
  <w:style w:type="character" w:customStyle="1" w:styleId="category">
    <w:name w:val="category"/>
    <w:basedOn w:val="Domylnaczcionkaakapitu"/>
    <w:rsid w:val="007E777D"/>
  </w:style>
  <w:style w:type="character" w:customStyle="1" w:styleId="country-name">
    <w:name w:val="country-name"/>
    <w:basedOn w:val="Domylnaczcionkaakapitu"/>
    <w:rsid w:val="007E777D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53F3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ED1E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D1E46"/>
    <w:rPr>
      <w:sz w:val="20"/>
      <w:szCs w:val="20"/>
    </w:rPr>
  </w:style>
  <w:style w:type="character" w:styleId="Odwoanieprzypisukocowego">
    <w:name w:val="endnote reference"/>
    <w:basedOn w:val="Domylnaczcionkaakapitu"/>
    <w:rsid w:val="00ED1E46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0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a.kuznik@henke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com/pres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nika.podsiadlo@bursongloba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B22C28810524B85B893F3AD819BB6" ma:contentTypeVersion="15" ma:contentTypeDescription="Utwórz nowy dokument." ma:contentTypeScope="" ma:versionID="62497f3f2e9bc8b2fdb29fa969572c73">
  <xsd:schema xmlns:xsd="http://www.w3.org/2001/XMLSchema" xmlns:xs="http://www.w3.org/2001/XMLSchema" xmlns:p="http://schemas.microsoft.com/office/2006/metadata/properties" xmlns:ns2="f443a0d6-2392-40a7-8b4e-582363a1b413" xmlns:ns3="359d6592-1f3c-4722-91fb-cc01b1d90998" targetNamespace="http://schemas.microsoft.com/office/2006/metadata/properties" ma:root="true" ma:fieldsID="ea2b809d4308d6d22ece15bc9e4f3a75" ns2:_="" ns3:_="">
    <xsd:import namespace="f443a0d6-2392-40a7-8b4e-582363a1b413"/>
    <xsd:import namespace="359d6592-1f3c-4722-91fb-cc01b1d90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a0d6-2392-40a7-8b4e-582363a1b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f440a04-a7cc-4d3a-8212-94d345dfd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d6592-1f3c-4722-91fb-cc01b1d9099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bccbb6d-20a6-47fb-987d-53253aba8c8e}" ma:internalName="TaxCatchAll" ma:showField="CatchAllData" ma:web="359d6592-1f3c-4722-91fb-cc01b1d90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3a0d6-2392-40a7-8b4e-582363a1b413">
      <Terms xmlns="http://schemas.microsoft.com/office/infopath/2007/PartnerControls"/>
    </lcf76f155ced4ddcb4097134ff3c332f>
    <TaxCatchAll xmlns="359d6592-1f3c-4722-91fb-cc01b1d909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5A55E-D427-471D-A4A0-4B1FA5C81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70581-3FC1-4CB8-908A-982F4DE3B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a0d6-2392-40a7-8b4e-582363a1b413"/>
    <ds:schemaRef ds:uri="359d6592-1f3c-4722-91fb-cc01b1d90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f443a0d6-2392-40a7-8b4e-582363a1b413"/>
    <ds:schemaRef ds:uri="359d6592-1f3c-4722-91fb-cc01b1d90998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Pressemitteilung</vt:lpstr>
      <vt:lpstr>Pressemitteilung</vt:lpstr>
      <vt:lpstr>Pressemitteilung</vt:lpstr>
    </vt:vector>
  </TitlesOfParts>
  <Company>Henkel AG &amp; Co. KGaA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Daria Kuznik</cp:lastModifiedBy>
  <cp:revision>2</cp:revision>
  <cp:lastPrinted>2023-07-18T01:23:00Z</cp:lastPrinted>
  <dcterms:created xsi:type="dcterms:W3CDTF">2026-04-17T15:21:00Z</dcterms:created>
  <dcterms:modified xsi:type="dcterms:W3CDTF">2026-04-17T15:21:00Z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0x0101009C4B22C28810524B85B893F3AD819BB6</vt:lpwstr>
  </property>
  <property fmtid="{D5CDD505-2E9C-101B-9397-08002B2CF9AE}" pid="3" name="MediaServiceImageTags">
    <vt:lpwstr/>
  </property>
</Properties>
</file>