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7D0C" w14:textId="61B77126" w:rsidR="0048040A" w:rsidRPr="00921C0C" w:rsidRDefault="0048040A" w:rsidP="0048040A">
      <w:pPr>
        <w:pStyle w:val="MonthDayYear"/>
        <w:tabs>
          <w:tab w:val="left" w:pos="7371"/>
        </w:tabs>
        <w:jc w:val="left"/>
      </w:pPr>
      <w:r w:rsidRPr="00921C0C">
        <w:tab/>
      </w:r>
      <w:r w:rsidR="00DF175A">
        <w:rPr>
          <w:rFonts w:hint="eastAsia"/>
          <w:lang w:eastAsia="zh-CN"/>
        </w:rPr>
        <w:t>May</w:t>
      </w:r>
      <w:r w:rsidR="00DF175A" w:rsidRPr="00921C0C">
        <w:t xml:space="preserve"> </w:t>
      </w:r>
      <w:r w:rsidR="00C368DE">
        <w:rPr>
          <w:rFonts w:hint="eastAsia"/>
          <w:lang w:eastAsia="zh-CN"/>
        </w:rPr>
        <w:t>18</w:t>
      </w:r>
      <w:r w:rsidRPr="00921C0C">
        <w:t>, 2026</w:t>
      </w:r>
    </w:p>
    <w:p w14:paraId="2FD93CC4" w14:textId="77777777" w:rsidR="00475078" w:rsidRPr="00785F8D" w:rsidRDefault="00475078" w:rsidP="00475078">
      <w:pPr>
        <w:pStyle w:val="Topline"/>
        <w:spacing w:after="240"/>
        <w:jc w:val="left"/>
        <w:rPr>
          <w:rFonts w:asciiTheme="majorHAnsi" w:hAnsiTheme="majorHAnsi" w:cstheme="majorHAnsi"/>
          <w:lang w:eastAsia="zh-CN"/>
        </w:rPr>
      </w:pPr>
      <w:bookmarkStart w:id="0" w:name="_Hlk190695874"/>
      <w:r w:rsidRPr="00155EEE">
        <w:rPr>
          <w:rFonts w:asciiTheme="majorHAnsi" w:hAnsiTheme="majorHAnsi" w:cstheme="majorHAnsi"/>
          <w:lang w:eastAsia="zh-CN"/>
        </w:rPr>
        <w:t xml:space="preserve">Strengthening regional leadership </w:t>
      </w:r>
      <w:r>
        <w:rPr>
          <w:rFonts w:asciiTheme="majorHAnsi" w:hAnsiTheme="majorHAnsi" w:cstheme="majorHAnsi" w:hint="eastAsia"/>
          <w:lang w:eastAsia="zh-CN"/>
        </w:rPr>
        <w:t>for</w:t>
      </w:r>
      <w:r w:rsidRPr="00155EEE">
        <w:rPr>
          <w:rFonts w:asciiTheme="majorHAnsi" w:hAnsiTheme="majorHAnsi" w:cstheme="majorHAnsi"/>
          <w:lang w:eastAsia="zh-CN"/>
        </w:rPr>
        <w:t xml:space="preserve"> continued growth in Asia-Pacific</w:t>
      </w:r>
    </w:p>
    <w:bookmarkEnd w:id="0"/>
    <w:p w14:paraId="3BFCF95B" w14:textId="77777777" w:rsidR="00475078" w:rsidRPr="004D41EC" w:rsidRDefault="00475078" w:rsidP="00475078">
      <w:pPr>
        <w:jc w:val="left"/>
        <w:rPr>
          <w:rFonts w:asciiTheme="majorHAnsi" w:hAnsiTheme="majorHAnsi" w:cstheme="majorHAnsi"/>
          <w:b/>
          <w:bCs/>
          <w:sz w:val="32"/>
          <w:lang w:eastAsia="zh-CN"/>
        </w:rPr>
      </w:pPr>
      <w:r w:rsidRPr="004D41EC">
        <w:rPr>
          <w:rFonts w:asciiTheme="majorHAnsi" w:hAnsiTheme="majorHAnsi" w:cstheme="majorHAnsi"/>
          <w:b/>
          <w:bCs/>
          <w:sz w:val="32"/>
        </w:rPr>
        <w:t xml:space="preserve">Henkel appoints </w:t>
      </w:r>
      <w:r>
        <w:rPr>
          <w:rFonts w:asciiTheme="majorHAnsi" w:hAnsiTheme="majorHAnsi" w:cstheme="majorHAnsi" w:hint="eastAsia"/>
          <w:b/>
          <w:bCs/>
          <w:sz w:val="32"/>
          <w:lang w:eastAsia="zh-CN"/>
        </w:rPr>
        <w:t xml:space="preserve">Hendrik </w:t>
      </w:r>
      <w:r w:rsidRPr="008F4C44">
        <w:rPr>
          <w:rFonts w:asciiTheme="majorHAnsi" w:hAnsiTheme="majorHAnsi" w:cstheme="majorHAnsi" w:hint="eastAsia"/>
          <w:b/>
          <w:bCs/>
          <w:sz w:val="32"/>
          <w:lang w:eastAsia="zh-CN"/>
        </w:rPr>
        <w:t xml:space="preserve">Kohleick </w:t>
      </w:r>
      <w:r>
        <w:rPr>
          <w:rFonts w:asciiTheme="majorHAnsi" w:hAnsiTheme="majorHAnsi" w:cstheme="majorHAnsi" w:hint="eastAsia"/>
          <w:b/>
          <w:bCs/>
          <w:sz w:val="32"/>
          <w:lang w:eastAsia="zh-CN"/>
        </w:rPr>
        <w:t xml:space="preserve">as </w:t>
      </w:r>
      <w:r w:rsidRPr="004D41EC">
        <w:rPr>
          <w:rFonts w:asciiTheme="majorHAnsi" w:hAnsiTheme="majorHAnsi" w:cstheme="majorHAnsi"/>
          <w:b/>
          <w:bCs/>
          <w:sz w:val="32"/>
        </w:rPr>
        <w:t>President</w:t>
      </w:r>
      <w:r>
        <w:rPr>
          <w:rFonts w:asciiTheme="majorHAnsi" w:hAnsiTheme="majorHAnsi" w:cstheme="majorHAnsi" w:hint="eastAsia"/>
          <w:b/>
          <w:bCs/>
          <w:sz w:val="32"/>
          <w:lang w:eastAsia="zh-CN"/>
        </w:rPr>
        <w:t xml:space="preserve"> of the </w:t>
      </w:r>
      <w:r w:rsidRPr="0018765A">
        <w:rPr>
          <w:rFonts w:asciiTheme="majorHAnsi" w:hAnsiTheme="majorHAnsi" w:cstheme="majorHAnsi"/>
          <w:b/>
          <w:bCs/>
          <w:sz w:val="32"/>
        </w:rPr>
        <w:t>Asia</w:t>
      </w:r>
      <w:r>
        <w:rPr>
          <w:rFonts w:asciiTheme="majorHAnsi" w:hAnsiTheme="majorHAnsi" w:cstheme="majorHAnsi" w:hint="eastAsia"/>
          <w:b/>
          <w:bCs/>
          <w:sz w:val="32"/>
          <w:lang w:eastAsia="zh-CN"/>
        </w:rPr>
        <w:t>-</w:t>
      </w:r>
      <w:r w:rsidRPr="0018765A">
        <w:rPr>
          <w:rFonts w:asciiTheme="majorHAnsi" w:hAnsiTheme="majorHAnsi" w:cstheme="majorHAnsi"/>
          <w:b/>
          <w:bCs/>
          <w:sz w:val="32"/>
        </w:rPr>
        <w:t>Pacific</w:t>
      </w:r>
      <w:r w:rsidRPr="004D41EC">
        <w:rPr>
          <w:rFonts w:asciiTheme="majorHAnsi" w:hAnsiTheme="majorHAnsi" w:cstheme="majorHAnsi"/>
          <w:b/>
          <w:bCs/>
          <w:sz w:val="32"/>
        </w:rPr>
        <w:t xml:space="preserve"> </w:t>
      </w:r>
      <w:r>
        <w:rPr>
          <w:rFonts w:asciiTheme="majorHAnsi" w:hAnsiTheme="majorHAnsi" w:cstheme="majorHAnsi" w:hint="eastAsia"/>
          <w:b/>
          <w:bCs/>
          <w:sz w:val="32"/>
          <w:lang w:eastAsia="zh-CN"/>
        </w:rPr>
        <w:t>Region</w:t>
      </w:r>
    </w:p>
    <w:p w14:paraId="43B48825" w14:textId="77777777" w:rsidR="0048040A" w:rsidRPr="00475078" w:rsidRDefault="0048040A" w:rsidP="0048040A">
      <w:pPr>
        <w:jc w:val="left"/>
        <w:rPr>
          <w:rStyle w:val="Headline"/>
          <w:rFonts w:asciiTheme="majorHAnsi" w:hAnsiTheme="majorHAnsi" w:cstheme="majorHAnsi"/>
          <w:lang w:eastAsia="zh-CN"/>
        </w:rPr>
      </w:pPr>
    </w:p>
    <w:p w14:paraId="76E7D67A" w14:textId="5F952B9A" w:rsidR="00C30E34" w:rsidRDefault="0048040A" w:rsidP="0048040A">
      <w:pPr>
        <w:jc w:val="left"/>
        <w:rPr>
          <w:rFonts w:cs="Segoe UI"/>
          <w:szCs w:val="22"/>
        </w:rPr>
      </w:pPr>
      <w:r>
        <w:rPr>
          <w:rFonts w:cs="Segoe UI"/>
          <w:szCs w:val="22"/>
          <w:lang w:eastAsia="zh-CN"/>
        </w:rPr>
        <w:t>Shanghai, China</w:t>
      </w:r>
      <w:r w:rsidRPr="00795AF2">
        <w:rPr>
          <w:rFonts w:cs="Segoe UI"/>
          <w:szCs w:val="22"/>
        </w:rPr>
        <w:t xml:space="preserve"> – </w:t>
      </w:r>
      <w:bookmarkStart w:id="1" w:name="_Hlk190182989"/>
      <w:r w:rsidRPr="002D3D4C">
        <w:rPr>
          <w:rFonts w:cs="Segoe UI"/>
          <w:szCs w:val="22"/>
        </w:rPr>
        <w:t>Henkel has named Hendrik Kohleick as President of the Asia-Pacific region, effective</w:t>
      </w:r>
      <w:r w:rsidR="007955F5">
        <w:rPr>
          <w:rFonts w:cs="Segoe UI" w:hint="eastAsia"/>
          <w:szCs w:val="22"/>
          <w:lang w:eastAsia="zh-CN"/>
        </w:rPr>
        <w:t xml:space="preserve"> May</w:t>
      </w:r>
      <w:r w:rsidR="0057498E">
        <w:rPr>
          <w:rFonts w:cs="Segoe UI" w:hint="eastAsia"/>
          <w:szCs w:val="22"/>
          <w:lang w:eastAsia="zh-CN"/>
        </w:rPr>
        <w:t xml:space="preserve"> </w:t>
      </w:r>
      <w:r w:rsidR="00DF175A">
        <w:rPr>
          <w:rFonts w:cs="Segoe UI" w:hint="eastAsia"/>
          <w:szCs w:val="22"/>
          <w:lang w:eastAsia="zh-CN"/>
        </w:rPr>
        <w:t>2026</w:t>
      </w:r>
      <w:r w:rsidRPr="002D3D4C">
        <w:rPr>
          <w:rFonts w:cs="Segoe UI"/>
          <w:szCs w:val="22"/>
        </w:rPr>
        <w:t xml:space="preserve">. Based in Shanghai, Kohleick will build on Henkel’s strong momentum </w:t>
      </w:r>
      <w:r w:rsidR="001F060F">
        <w:rPr>
          <w:rFonts w:cs="Segoe UI" w:hint="eastAsia"/>
          <w:szCs w:val="22"/>
          <w:lang w:eastAsia="zh-CN"/>
        </w:rPr>
        <w:t xml:space="preserve">in the region </w:t>
      </w:r>
      <w:r w:rsidRPr="002D3D4C">
        <w:rPr>
          <w:rFonts w:cs="Segoe UI"/>
          <w:szCs w:val="22"/>
        </w:rPr>
        <w:t>and further drive</w:t>
      </w:r>
      <w:r w:rsidR="001F060F">
        <w:rPr>
          <w:rFonts w:cs="Segoe UI" w:hint="eastAsia"/>
          <w:szCs w:val="22"/>
          <w:lang w:eastAsia="zh-CN"/>
        </w:rPr>
        <w:t xml:space="preserve"> the company</w:t>
      </w:r>
      <w:r w:rsidR="001F060F">
        <w:rPr>
          <w:rFonts w:cs="Segoe UI"/>
          <w:szCs w:val="22"/>
          <w:lang w:eastAsia="zh-CN"/>
        </w:rPr>
        <w:t>’</w:t>
      </w:r>
      <w:r w:rsidR="001F060F">
        <w:rPr>
          <w:rFonts w:cs="Segoe UI" w:hint="eastAsia"/>
          <w:szCs w:val="22"/>
          <w:lang w:eastAsia="zh-CN"/>
        </w:rPr>
        <w:t>s</w:t>
      </w:r>
      <w:r w:rsidR="004D172A">
        <w:rPr>
          <w:rFonts w:cs="Segoe UI" w:hint="eastAsia"/>
          <w:color w:val="FF0000"/>
          <w:szCs w:val="22"/>
          <w:lang w:eastAsia="zh-CN"/>
        </w:rPr>
        <w:t xml:space="preserve"> </w:t>
      </w:r>
      <w:r w:rsidRPr="002D3D4C">
        <w:rPr>
          <w:rFonts w:cs="Segoe UI"/>
          <w:szCs w:val="22"/>
        </w:rPr>
        <w:t>growth</w:t>
      </w:r>
      <w:r w:rsidR="001F060F">
        <w:rPr>
          <w:rFonts w:cs="Segoe UI" w:hint="eastAsia"/>
          <w:szCs w:val="22"/>
          <w:lang w:eastAsia="zh-CN"/>
        </w:rPr>
        <w:t xml:space="preserve"> </w:t>
      </w:r>
      <w:r w:rsidRPr="002D3D4C">
        <w:rPr>
          <w:rFonts w:cs="Segoe UI"/>
          <w:szCs w:val="22"/>
        </w:rPr>
        <w:t>across this dynamic and diverse</w:t>
      </w:r>
      <w:r w:rsidR="001F060F">
        <w:rPr>
          <w:rFonts w:cs="Segoe UI" w:hint="eastAsia"/>
          <w:szCs w:val="22"/>
          <w:lang w:eastAsia="zh-CN"/>
        </w:rPr>
        <w:t xml:space="preserve"> market</w:t>
      </w:r>
      <w:r w:rsidRPr="002D3D4C">
        <w:rPr>
          <w:rFonts w:cs="Segoe UI"/>
          <w:szCs w:val="22"/>
        </w:rPr>
        <w:t>, one of Henkel’s most important</w:t>
      </w:r>
      <w:r w:rsidR="001F060F">
        <w:rPr>
          <w:rFonts w:cs="Segoe UI" w:hint="eastAsia"/>
          <w:szCs w:val="22"/>
          <w:lang w:eastAsia="zh-CN"/>
        </w:rPr>
        <w:t xml:space="preserve"> </w:t>
      </w:r>
      <w:r w:rsidRPr="002D3D4C">
        <w:rPr>
          <w:rFonts w:cs="Segoe UI"/>
          <w:szCs w:val="22"/>
        </w:rPr>
        <w:t>globally.</w:t>
      </w:r>
    </w:p>
    <w:p w14:paraId="15E52994" w14:textId="77777777" w:rsidR="0048040A" w:rsidRDefault="0048040A" w:rsidP="0048040A">
      <w:pPr>
        <w:rPr>
          <w:rFonts w:cs="Segoe UI"/>
          <w:szCs w:val="22"/>
          <w:lang w:eastAsia="zh-CN"/>
        </w:rPr>
      </w:pPr>
    </w:p>
    <w:p w14:paraId="1BA1F811" w14:textId="77777777" w:rsidR="00971C04" w:rsidRDefault="00971C04" w:rsidP="00971C04">
      <w:pPr>
        <w:spacing w:line="240" w:lineRule="auto"/>
        <w:jc w:val="left"/>
        <w:rPr>
          <w:b/>
          <w:bCs/>
          <w:sz w:val="18"/>
          <w:lang w:eastAsia="zh-CN"/>
        </w:rPr>
      </w:pPr>
      <w:r>
        <w:rPr>
          <w:rFonts w:cs="Segoe UI"/>
          <w:b/>
          <w:noProof/>
          <w:sz w:val="24"/>
          <w:lang w:eastAsia="zh-CN"/>
        </w:rPr>
        <w:drawing>
          <wp:inline distT="0" distB="0" distL="0" distR="0" wp14:anchorId="00D4B8C7" wp14:editId="7BC14A95">
            <wp:extent cx="2384984" cy="2383200"/>
            <wp:effectExtent l="0" t="0" r="0" b="0"/>
            <wp:docPr id="836766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4984" cy="2383200"/>
                    </a:xfrm>
                    <a:prstGeom prst="rect">
                      <a:avLst/>
                    </a:prstGeom>
                    <a:noFill/>
                    <a:ln>
                      <a:noFill/>
                    </a:ln>
                  </pic:spPr>
                </pic:pic>
              </a:graphicData>
            </a:graphic>
          </wp:inline>
        </w:drawing>
      </w:r>
    </w:p>
    <w:p w14:paraId="2FB65481" w14:textId="77777777" w:rsidR="00971C04" w:rsidRDefault="00971C04" w:rsidP="00971C04">
      <w:pPr>
        <w:spacing w:line="240" w:lineRule="auto"/>
        <w:jc w:val="left"/>
        <w:rPr>
          <w:sz w:val="18"/>
          <w:lang w:eastAsia="zh-CN"/>
        </w:rPr>
      </w:pPr>
      <w:r w:rsidRPr="00F971EC">
        <w:rPr>
          <w:sz w:val="18"/>
          <w:lang w:eastAsia="zh-CN"/>
        </w:rPr>
        <w:t>Hendrik Kohleick</w:t>
      </w:r>
      <w:r w:rsidRPr="00F971EC">
        <w:rPr>
          <w:rFonts w:hint="eastAsia"/>
          <w:sz w:val="18"/>
          <w:lang w:eastAsia="zh-CN"/>
        </w:rPr>
        <w:t xml:space="preserve">, </w:t>
      </w:r>
      <w:r w:rsidRPr="00F971EC">
        <w:rPr>
          <w:sz w:val="18"/>
          <w:lang w:eastAsia="zh-CN"/>
        </w:rPr>
        <w:t>President of Henkel Asia-Pacific</w:t>
      </w:r>
    </w:p>
    <w:p w14:paraId="548A3DD4" w14:textId="77777777" w:rsidR="00971C04" w:rsidRDefault="00971C04" w:rsidP="0048040A">
      <w:pPr>
        <w:rPr>
          <w:rFonts w:cs="Segoe UI"/>
          <w:szCs w:val="22"/>
          <w:lang w:eastAsia="zh-CN"/>
        </w:rPr>
      </w:pPr>
    </w:p>
    <w:p w14:paraId="1378DEF9" w14:textId="1787EC8B" w:rsidR="0048040A" w:rsidRDefault="0048040A" w:rsidP="0048040A">
      <w:pPr>
        <w:rPr>
          <w:rFonts w:cs="Segoe UI"/>
          <w:szCs w:val="22"/>
          <w:lang w:eastAsia="zh-CN"/>
        </w:rPr>
      </w:pPr>
      <w:r w:rsidRPr="007A1110">
        <w:rPr>
          <w:rFonts w:cs="Segoe UI"/>
          <w:szCs w:val="22"/>
          <w:lang w:eastAsia="zh-CN"/>
        </w:rPr>
        <w:t xml:space="preserve">Kohleick also serves as Regional Head of Finance for Henkel Asia-Pacific, a role he has held since 2023. </w:t>
      </w:r>
      <w:r w:rsidRPr="00CB079F">
        <w:rPr>
          <w:rFonts w:cs="Segoe UI"/>
          <w:szCs w:val="22"/>
          <w:lang w:eastAsia="zh-CN"/>
        </w:rPr>
        <w:t>He joined Henkel in 2011 as Head of Transformation for the Laundry &amp; Home Care business and has since held a wide range of leadership roles across Europe and Asia-Pacific, spanning both business and functional departments.</w:t>
      </w:r>
      <w:r w:rsidRPr="007A1110">
        <w:rPr>
          <w:rFonts w:cs="Segoe UI"/>
          <w:szCs w:val="22"/>
          <w:lang w:eastAsia="zh-CN"/>
        </w:rPr>
        <w:t xml:space="preserve"> Before relocating to Shanghai to lead finance in the region, he was Head of Group Strategy and CEO Office at Henkel’s global headquarters in Düsseldorf</w:t>
      </w:r>
      <w:r w:rsidR="00534FD6" w:rsidRPr="007A1110">
        <w:rPr>
          <w:rFonts w:cs="Segoe UI"/>
          <w:szCs w:val="22"/>
          <w:lang w:eastAsia="zh-CN"/>
        </w:rPr>
        <w:t>.</w:t>
      </w:r>
      <w:r w:rsidR="00534FD6">
        <w:rPr>
          <w:rFonts w:cs="Segoe UI" w:hint="eastAsia"/>
          <w:szCs w:val="22"/>
          <w:lang w:eastAsia="zh-CN"/>
        </w:rPr>
        <w:t xml:space="preserve"> </w:t>
      </w:r>
      <w:r w:rsidRPr="007A1110">
        <w:rPr>
          <w:rFonts w:cs="Segoe UI"/>
          <w:szCs w:val="22"/>
          <w:lang w:eastAsia="zh-CN"/>
        </w:rPr>
        <w:t>Kohleick holds a PhD in Business Administration from the University of Hamburg.</w:t>
      </w:r>
    </w:p>
    <w:p w14:paraId="1F0E9F85" w14:textId="77777777" w:rsidR="0048040A" w:rsidRDefault="0048040A" w:rsidP="0048040A">
      <w:pPr>
        <w:rPr>
          <w:rFonts w:cs="Segoe UI"/>
          <w:szCs w:val="22"/>
          <w:lang w:eastAsia="zh-CN"/>
        </w:rPr>
      </w:pPr>
    </w:p>
    <w:p w14:paraId="0F0A797A" w14:textId="6612B75B" w:rsidR="0048040A" w:rsidRPr="00534FD6" w:rsidRDefault="0048040A" w:rsidP="0048040A">
      <w:pPr>
        <w:rPr>
          <w:rFonts w:cs="Segoe UI"/>
          <w:szCs w:val="22"/>
          <w:lang w:eastAsia="zh-CN"/>
        </w:rPr>
      </w:pPr>
      <w:r w:rsidRPr="00252B09">
        <w:rPr>
          <w:rFonts w:cs="Segoe UI"/>
          <w:szCs w:val="22"/>
          <w:lang w:eastAsia="zh-CN"/>
        </w:rPr>
        <w:lastRenderedPageBreak/>
        <w:t xml:space="preserve">Kohleick brings a unique combination of a global perspective and a deep understanding of the Asia-Pacific region. </w:t>
      </w:r>
      <w:r w:rsidRPr="00534FD6">
        <w:rPr>
          <w:rFonts w:cs="Segoe UI"/>
          <w:szCs w:val="22"/>
          <w:lang w:eastAsia="zh-CN"/>
        </w:rPr>
        <w:t xml:space="preserve">His strategic </w:t>
      </w:r>
      <w:r w:rsidR="00534FD6">
        <w:rPr>
          <w:rFonts w:cs="Segoe UI" w:hint="eastAsia"/>
          <w:szCs w:val="22"/>
          <w:lang w:eastAsia="zh-CN"/>
        </w:rPr>
        <w:t xml:space="preserve">mindset </w:t>
      </w:r>
      <w:r w:rsidRPr="00534FD6">
        <w:rPr>
          <w:rFonts w:cs="Segoe UI"/>
          <w:szCs w:val="22"/>
          <w:lang w:eastAsia="zh-CN"/>
        </w:rPr>
        <w:t xml:space="preserve">and </w:t>
      </w:r>
      <w:r w:rsidR="00534FD6">
        <w:rPr>
          <w:rFonts w:cs="Segoe UI" w:hint="eastAsia"/>
          <w:szCs w:val="22"/>
          <w:lang w:eastAsia="zh-CN"/>
        </w:rPr>
        <w:t xml:space="preserve">collaborative </w:t>
      </w:r>
      <w:r w:rsidRPr="00534FD6">
        <w:rPr>
          <w:rFonts w:cs="Segoe UI"/>
          <w:szCs w:val="22"/>
          <w:lang w:eastAsia="zh-CN"/>
        </w:rPr>
        <w:t>approach position him well to support Henkel’s continued success in the region.</w:t>
      </w:r>
    </w:p>
    <w:p w14:paraId="1FE2EDBA" w14:textId="77777777" w:rsidR="0048040A" w:rsidRDefault="0048040A" w:rsidP="0048040A">
      <w:pPr>
        <w:rPr>
          <w:rFonts w:cs="Segoe UI"/>
          <w:szCs w:val="22"/>
          <w:lang w:eastAsia="zh-CN"/>
        </w:rPr>
      </w:pPr>
    </w:p>
    <w:p w14:paraId="5FC6B915" w14:textId="77777777" w:rsidR="0048040A" w:rsidRDefault="0048040A" w:rsidP="0048040A">
      <w:pPr>
        <w:rPr>
          <w:rFonts w:cs="Segoe UI"/>
          <w:szCs w:val="22"/>
          <w:lang w:eastAsia="zh-CN"/>
        </w:rPr>
      </w:pPr>
      <w:r>
        <w:rPr>
          <w:rFonts w:cs="Segoe UI"/>
          <w:szCs w:val="22"/>
          <w:lang w:eastAsia="zh-CN"/>
        </w:rPr>
        <w:t>“</w:t>
      </w:r>
      <w:r w:rsidRPr="00491DFD">
        <w:rPr>
          <w:rFonts w:cs="Segoe UI"/>
          <w:szCs w:val="22"/>
          <w:lang w:eastAsia="zh-CN"/>
        </w:rPr>
        <w:t>I am honored and humbled to take on this new role,” said Kohleick. “</w:t>
      </w:r>
      <w:r w:rsidRPr="00535738">
        <w:rPr>
          <w:rFonts w:cs="Segoe UI"/>
          <w:szCs w:val="22"/>
          <w:lang w:eastAsia="zh-CN"/>
        </w:rPr>
        <w:t>Having spent nearly a third of my career in the region, I have always been excited by the tremendous opportunities in Asia-Pacific, which is at the forefront of many trends shaping the future.</w:t>
      </w:r>
      <w:r w:rsidRPr="00491DFD">
        <w:rPr>
          <w:rFonts w:cs="Segoe UI"/>
          <w:szCs w:val="22"/>
          <w:lang w:eastAsia="zh-CN"/>
        </w:rPr>
        <w:t xml:space="preserve"> I look forward to working closely with our leadership team and colleagues across the region to reinforce Henkel’s strong position, create value for our customers, consumers and partners, and contribute to the company’s long-term growth.”</w:t>
      </w:r>
    </w:p>
    <w:bookmarkEnd w:id="1"/>
    <w:p w14:paraId="3B3C81AD" w14:textId="77777777" w:rsidR="00250B36" w:rsidRPr="00971C04" w:rsidRDefault="00250B36" w:rsidP="0048040A">
      <w:pPr>
        <w:spacing w:line="240" w:lineRule="auto"/>
        <w:jc w:val="left"/>
        <w:rPr>
          <w:b/>
          <w:bCs/>
          <w:sz w:val="18"/>
          <w:lang w:eastAsia="zh-CN"/>
        </w:rPr>
      </w:pPr>
    </w:p>
    <w:p w14:paraId="42A67745" w14:textId="77777777" w:rsidR="0048040A" w:rsidRPr="00841179" w:rsidRDefault="0048040A" w:rsidP="0048040A">
      <w:pPr>
        <w:spacing w:line="240" w:lineRule="auto"/>
        <w:jc w:val="left"/>
        <w:rPr>
          <w:rFonts w:eastAsia="PMingLiU"/>
          <w:b/>
          <w:bCs/>
          <w:sz w:val="18"/>
        </w:rPr>
      </w:pPr>
    </w:p>
    <w:p w14:paraId="073A7B1F" w14:textId="77777777" w:rsidR="0048040A" w:rsidRPr="00292C23" w:rsidRDefault="0048040A" w:rsidP="0048040A">
      <w:pPr>
        <w:rPr>
          <w:rFonts w:cs="Segoe UI"/>
          <w:b/>
          <w:bCs/>
          <w:szCs w:val="22"/>
        </w:rPr>
      </w:pPr>
      <w:r w:rsidRPr="00292C23">
        <w:rPr>
          <w:b/>
          <w:bCs/>
          <w:sz w:val="18"/>
          <w:szCs w:val="18"/>
        </w:rPr>
        <w:t>About Henkel</w:t>
      </w:r>
    </w:p>
    <w:p w14:paraId="69090828" w14:textId="0B63EDDC" w:rsidR="00BD7BE6" w:rsidRPr="00830640" w:rsidRDefault="0048040A" w:rsidP="0048040A">
      <w:pPr>
        <w:rPr>
          <w:rStyle w:val="Hyperlink"/>
          <w:color w:val="auto"/>
          <w:szCs w:val="24"/>
          <w:u w:val="none"/>
          <w:lang w:eastAsia="zh-CN"/>
        </w:rPr>
      </w:pPr>
      <w:r w:rsidRPr="00292C23">
        <w:rPr>
          <w:sz w:val="18"/>
        </w:rPr>
        <w:t>With its brands, innovations and technologies, Henkel holds leading market positions worldwide in the industrial and consumer businesses. The business unit Adhesive Technologies is the global leader in the market for adhesives, sealants and coatings. With Consumer Brands, the company holds leading positions especially in laundry &amp; home care and hair in many markets and categories around the world. The company's three strongest brands are Loctite, Persil and Schwarzkopf. In fiscal 202</w:t>
      </w:r>
      <w:r>
        <w:rPr>
          <w:sz w:val="18"/>
        </w:rPr>
        <w:t>5</w:t>
      </w:r>
      <w:r w:rsidRPr="00292C23">
        <w:rPr>
          <w:sz w:val="18"/>
        </w:rPr>
        <w:t xml:space="preserve">, Henkel reported sales of </w:t>
      </w:r>
      <w:r>
        <w:rPr>
          <w:sz w:val="18"/>
        </w:rPr>
        <w:t>about</w:t>
      </w:r>
      <w:r w:rsidRPr="00292C23">
        <w:rPr>
          <w:sz w:val="18"/>
        </w:rPr>
        <w:t xml:space="preserve"> 2</w:t>
      </w:r>
      <w:r>
        <w:rPr>
          <w:sz w:val="18"/>
        </w:rPr>
        <w:t>0</w:t>
      </w:r>
      <w:r w:rsidRPr="00292C23">
        <w:rPr>
          <w:sz w:val="18"/>
        </w:rPr>
        <w:t>.</w:t>
      </w:r>
      <w:r>
        <w:rPr>
          <w:sz w:val="18"/>
        </w:rPr>
        <w:t>5</w:t>
      </w:r>
      <w:r w:rsidRPr="00292C23">
        <w:rPr>
          <w:sz w:val="18"/>
        </w:rPr>
        <w:t xml:space="preserve"> billion euros and adjusted operating profit of around 3.</w:t>
      </w:r>
      <w:r>
        <w:rPr>
          <w:sz w:val="18"/>
        </w:rPr>
        <w:t>0</w:t>
      </w:r>
      <w:r w:rsidRPr="00292C23">
        <w:rPr>
          <w:sz w:val="18"/>
        </w:rPr>
        <w:t xml:space="preserve"> billion euros. Henkel’s preferred shares are listed in the German stock index DAX. Sustainability has a long tradition at Henkel, and the company has a clear sustainability strategy with specific targets. Henkel was founded in 1876 and today employs a diverse team of about 47,000 people worldwide – united by a strong corporate culture, shared values and a common purpose: "Pioneers at heart for the good of generations.” More information at </w:t>
      </w:r>
      <w:hyperlink r:id="rId13" w:history="1">
        <w:r w:rsidRPr="00292C23">
          <w:rPr>
            <w:color w:val="0000FF"/>
            <w:sz w:val="18"/>
            <w:szCs w:val="18"/>
            <w:u w:val="single"/>
          </w:rPr>
          <w:t>www.henkel.com</w:t>
        </w:r>
      </w:hyperlink>
      <w:r w:rsidRPr="00292C23">
        <w:rPr>
          <w:sz w:val="18"/>
        </w:rPr>
        <w:t xml:space="preserve"> </w:t>
      </w:r>
    </w:p>
    <w:sectPr w:rsidR="00BD7BE6" w:rsidRPr="00830640" w:rsidSect="00C65957">
      <w:headerReference w:type="even" r:id="rId14"/>
      <w:footerReference w:type="default" r:id="rId15"/>
      <w:headerReference w:type="first" r:id="rId16"/>
      <w:footerReference w:type="first" r:id="rId17"/>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E81A" w14:textId="77777777" w:rsidR="00962458" w:rsidRDefault="00962458">
      <w:r>
        <w:separator/>
      </w:r>
    </w:p>
  </w:endnote>
  <w:endnote w:type="continuationSeparator" w:id="0">
    <w:p w14:paraId="7AD341C0" w14:textId="77777777" w:rsidR="00962458" w:rsidRDefault="00962458">
      <w:r>
        <w:continuationSeparator/>
      </w:r>
    </w:p>
  </w:endnote>
  <w:endnote w:type="continuationNotice" w:id="1">
    <w:p w14:paraId="12DE77BC" w14:textId="77777777" w:rsidR="00962458" w:rsidRDefault="009624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74CEDE3" w:rsidR="00CF6F33" w:rsidRPr="00112A28" w:rsidRDefault="00112A28" w:rsidP="00112A28">
    <w:pPr>
      <w:pStyle w:val="Footer"/>
      <w:tabs>
        <w:tab w:val="clear" w:pos="7083"/>
        <w:tab w:val="clear" w:pos="8640"/>
        <w:tab w:val="right" w:pos="9071"/>
      </w:tabs>
      <w:jc w:val="both"/>
    </w:pPr>
    <w:r w:rsidRPr="00BF6E82">
      <w:t>Henkel AG &amp; Co. KGaA</w:t>
    </w:r>
    <w:r>
      <w:tab/>
    </w:r>
    <w:r w:rsidR="00E810D3">
      <w:t>Page</w:t>
    </w:r>
    <w:r w:rsidR="00EF55E6"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3CE1EBA8" w:rsidR="00CF6F33" w:rsidRPr="00992A11" w:rsidRDefault="006D006A" w:rsidP="00992A11">
    <w:pPr>
      <w:pStyle w:val="Footer"/>
    </w:pPr>
    <w:r w:rsidRPr="00E01EC6">
      <w:drawing>
        <wp:anchor distT="0" distB="0" distL="114300" distR="114300" simplePos="0" relativeHeight="251660289" behindDoc="0" locked="0" layoutInCell="1" allowOverlap="1" wp14:anchorId="134B6F6F" wp14:editId="687DE7DE">
          <wp:simplePos x="0" y="0"/>
          <wp:positionH relativeFrom="column">
            <wp:posOffset>0</wp:posOffset>
          </wp:positionH>
          <wp:positionV relativeFrom="paragraph">
            <wp:posOffset>-365833</wp:posOffset>
          </wp:positionV>
          <wp:extent cx="4967544" cy="407963"/>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14:sizeRelH relativeFrom="page">
            <wp14:pctWidth>0</wp14:pctWidth>
          </wp14:sizeRelH>
          <wp14:sizeRelV relativeFrom="page">
            <wp14:pctHeight>0</wp14:pctHeight>
          </wp14:sizeRelV>
        </wp:anchor>
      </w:drawing>
    </w:r>
    <w:r w:rsidR="00E810D3">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A9D2" w14:textId="77777777" w:rsidR="00962458" w:rsidRDefault="00962458">
      <w:r>
        <w:separator/>
      </w:r>
    </w:p>
  </w:footnote>
  <w:footnote w:type="continuationSeparator" w:id="0">
    <w:p w14:paraId="5232707D" w14:textId="77777777" w:rsidR="00962458" w:rsidRDefault="00962458">
      <w:r>
        <w:continuationSeparator/>
      </w:r>
    </w:p>
  </w:footnote>
  <w:footnote w:type="continuationNotice" w:id="1">
    <w:p w14:paraId="7FA36FA1" w14:textId="77777777" w:rsidR="00962458" w:rsidRDefault="009624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0282332E" w:rsidR="00CF6F33" w:rsidRPr="00EB46D9" w:rsidRDefault="0059722C" w:rsidP="00EB46D9">
    <w:pPr>
      <w:pStyle w:val="Header"/>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27768643"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717AC2">
      <w:rPr>
        <w:rFonts w:hint="eastAsia"/>
        <w:noProof/>
        <w:lang w:eastAsia="zh-CN"/>
      </w:rPr>
      <w:t>News</w:t>
    </w:r>
    <w:r w:rsidR="005E3FBB" w:rsidRPr="00EB46D9">
      <w:t xml:space="preserve"> </w:t>
    </w:r>
    <w:r w:rsidR="00B422EC" w:rsidRPr="00EB46D9">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322993">
    <w:abstractNumId w:val="1"/>
  </w:num>
  <w:num w:numId="2" w16cid:durableId="165293174">
    <w:abstractNumId w:val="0"/>
  </w:num>
  <w:num w:numId="3" w16cid:durableId="1508134485">
    <w:abstractNumId w:val="7"/>
  </w:num>
  <w:num w:numId="4" w16cid:durableId="1234970366">
    <w:abstractNumId w:val="4"/>
  </w:num>
  <w:num w:numId="5" w16cid:durableId="1008554684">
    <w:abstractNumId w:val="2"/>
  </w:num>
  <w:num w:numId="6" w16cid:durableId="933825870">
    <w:abstractNumId w:val="5"/>
  </w:num>
  <w:num w:numId="7" w16cid:durableId="912852597">
    <w:abstractNumId w:val="3"/>
  </w:num>
  <w:num w:numId="8" w16cid:durableId="162569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3451C"/>
    <w:rsid w:val="00000839"/>
    <w:rsid w:val="00002AA4"/>
    <w:rsid w:val="00005267"/>
    <w:rsid w:val="00005415"/>
    <w:rsid w:val="00006346"/>
    <w:rsid w:val="00006993"/>
    <w:rsid w:val="000069EB"/>
    <w:rsid w:val="00006A45"/>
    <w:rsid w:val="00007410"/>
    <w:rsid w:val="00011DDB"/>
    <w:rsid w:val="00013644"/>
    <w:rsid w:val="00014FC1"/>
    <w:rsid w:val="00016137"/>
    <w:rsid w:val="00017389"/>
    <w:rsid w:val="00020DC3"/>
    <w:rsid w:val="00021C67"/>
    <w:rsid w:val="00024147"/>
    <w:rsid w:val="00024483"/>
    <w:rsid w:val="000256A9"/>
    <w:rsid w:val="00026EEE"/>
    <w:rsid w:val="000301F0"/>
    <w:rsid w:val="00030557"/>
    <w:rsid w:val="00030701"/>
    <w:rsid w:val="00030F51"/>
    <w:rsid w:val="000343EB"/>
    <w:rsid w:val="00035A84"/>
    <w:rsid w:val="0003650E"/>
    <w:rsid w:val="00037396"/>
    <w:rsid w:val="000378F9"/>
    <w:rsid w:val="00037D04"/>
    <w:rsid w:val="00040816"/>
    <w:rsid w:val="00040CC9"/>
    <w:rsid w:val="00041F81"/>
    <w:rsid w:val="000425ED"/>
    <w:rsid w:val="00045CCB"/>
    <w:rsid w:val="000471D0"/>
    <w:rsid w:val="000510FC"/>
    <w:rsid w:val="00051555"/>
    <w:rsid w:val="000517E2"/>
    <w:rsid w:val="00051E86"/>
    <w:rsid w:val="0005445A"/>
    <w:rsid w:val="00054AFE"/>
    <w:rsid w:val="0005544E"/>
    <w:rsid w:val="00055AD2"/>
    <w:rsid w:val="00055CE4"/>
    <w:rsid w:val="000575F9"/>
    <w:rsid w:val="000618FC"/>
    <w:rsid w:val="00062741"/>
    <w:rsid w:val="0006442E"/>
    <w:rsid w:val="00065466"/>
    <w:rsid w:val="000665F3"/>
    <w:rsid w:val="00066A9C"/>
    <w:rsid w:val="00067071"/>
    <w:rsid w:val="00067609"/>
    <w:rsid w:val="0006790A"/>
    <w:rsid w:val="00067F67"/>
    <w:rsid w:val="00070652"/>
    <w:rsid w:val="00070757"/>
    <w:rsid w:val="00071284"/>
    <w:rsid w:val="0007275A"/>
    <w:rsid w:val="00073AED"/>
    <w:rsid w:val="00073DFC"/>
    <w:rsid w:val="000751A7"/>
    <w:rsid w:val="0007746E"/>
    <w:rsid w:val="00077AF9"/>
    <w:rsid w:val="00080D10"/>
    <w:rsid w:val="00081241"/>
    <w:rsid w:val="00081692"/>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6AD4"/>
    <w:rsid w:val="000979FE"/>
    <w:rsid w:val="000A0598"/>
    <w:rsid w:val="000A05E0"/>
    <w:rsid w:val="000A06FB"/>
    <w:rsid w:val="000A31D3"/>
    <w:rsid w:val="000A50CF"/>
    <w:rsid w:val="000A511E"/>
    <w:rsid w:val="000A64B3"/>
    <w:rsid w:val="000A6C25"/>
    <w:rsid w:val="000B005C"/>
    <w:rsid w:val="000B10DE"/>
    <w:rsid w:val="000B2E86"/>
    <w:rsid w:val="000B576C"/>
    <w:rsid w:val="000B5D2F"/>
    <w:rsid w:val="000B5E32"/>
    <w:rsid w:val="000B6244"/>
    <w:rsid w:val="000B695A"/>
    <w:rsid w:val="000B6EF1"/>
    <w:rsid w:val="000B72A8"/>
    <w:rsid w:val="000C0715"/>
    <w:rsid w:val="000C1254"/>
    <w:rsid w:val="000C20F6"/>
    <w:rsid w:val="000C210A"/>
    <w:rsid w:val="000C27E5"/>
    <w:rsid w:val="000C30D6"/>
    <w:rsid w:val="000C47D1"/>
    <w:rsid w:val="000C50A1"/>
    <w:rsid w:val="000C56DD"/>
    <w:rsid w:val="000C63F4"/>
    <w:rsid w:val="000D07C6"/>
    <w:rsid w:val="000D11CB"/>
    <w:rsid w:val="000D14C4"/>
    <w:rsid w:val="000D1672"/>
    <w:rsid w:val="000D178A"/>
    <w:rsid w:val="000D18CE"/>
    <w:rsid w:val="000D40C6"/>
    <w:rsid w:val="000D6C67"/>
    <w:rsid w:val="000E0CAB"/>
    <w:rsid w:val="000E1B84"/>
    <w:rsid w:val="000E21E4"/>
    <w:rsid w:val="000E2F62"/>
    <w:rsid w:val="000E348D"/>
    <w:rsid w:val="000E38ED"/>
    <w:rsid w:val="000E45C7"/>
    <w:rsid w:val="000E638A"/>
    <w:rsid w:val="000E67D5"/>
    <w:rsid w:val="000E755E"/>
    <w:rsid w:val="000E7F24"/>
    <w:rsid w:val="000F03BE"/>
    <w:rsid w:val="000F10AC"/>
    <w:rsid w:val="000F1757"/>
    <w:rsid w:val="000F225B"/>
    <w:rsid w:val="000F333E"/>
    <w:rsid w:val="000F3949"/>
    <w:rsid w:val="000F41BC"/>
    <w:rsid w:val="000F48E9"/>
    <w:rsid w:val="000F4DAE"/>
    <w:rsid w:val="000F7ADB"/>
    <w:rsid w:val="000F7FAF"/>
    <w:rsid w:val="00100D8B"/>
    <w:rsid w:val="00102045"/>
    <w:rsid w:val="00102264"/>
    <w:rsid w:val="0010305C"/>
    <w:rsid w:val="00103537"/>
    <w:rsid w:val="0010421C"/>
    <w:rsid w:val="00104589"/>
    <w:rsid w:val="0010465B"/>
    <w:rsid w:val="001050D7"/>
    <w:rsid w:val="0010570F"/>
    <w:rsid w:val="00105975"/>
    <w:rsid w:val="00106705"/>
    <w:rsid w:val="00110090"/>
    <w:rsid w:val="00110407"/>
    <w:rsid w:val="0011116D"/>
    <w:rsid w:val="00111386"/>
    <w:rsid w:val="001118DF"/>
    <w:rsid w:val="00111F4D"/>
    <w:rsid w:val="001125B2"/>
    <w:rsid w:val="00112A28"/>
    <w:rsid w:val="0011346E"/>
    <w:rsid w:val="00113571"/>
    <w:rsid w:val="001135D1"/>
    <w:rsid w:val="00114DDF"/>
    <w:rsid w:val="00114FAA"/>
    <w:rsid w:val="00115230"/>
    <w:rsid w:val="00115AE1"/>
    <w:rsid w:val="00115B5F"/>
    <w:rsid w:val="001162B4"/>
    <w:rsid w:val="00116DF3"/>
    <w:rsid w:val="00122B90"/>
    <w:rsid w:val="00122CBC"/>
    <w:rsid w:val="001235C1"/>
    <w:rsid w:val="0012414B"/>
    <w:rsid w:val="001244F8"/>
    <w:rsid w:val="00124FA3"/>
    <w:rsid w:val="001255F8"/>
    <w:rsid w:val="00126AF1"/>
    <w:rsid w:val="00126C65"/>
    <w:rsid w:val="00126D4A"/>
    <w:rsid w:val="0012714C"/>
    <w:rsid w:val="001274FA"/>
    <w:rsid w:val="00131762"/>
    <w:rsid w:val="001318EB"/>
    <w:rsid w:val="00132DA9"/>
    <w:rsid w:val="0013305B"/>
    <w:rsid w:val="00133B99"/>
    <w:rsid w:val="0013569C"/>
    <w:rsid w:val="00135939"/>
    <w:rsid w:val="001369E3"/>
    <w:rsid w:val="001375DD"/>
    <w:rsid w:val="00137CB1"/>
    <w:rsid w:val="00142EFB"/>
    <w:rsid w:val="001438BF"/>
    <w:rsid w:val="001443BD"/>
    <w:rsid w:val="00144A87"/>
    <w:rsid w:val="00145B62"/>
    <w:rsid w:val="00146193"/>
    <w:rsid w:val="00147E09"/>
    <w:rsid w:val="00152022"/>
    <w:rsid w:val="00152026"/>
    <w:rsid w:val="00152392"/>
    <w:rsid w:val="00152A41"/>
    <w:rsid w:val="001544C3"/>
    <w:rsid w:val="00154D75"/>
    <w:rsid w:val="00155EEE"/>
    <w:rsid w:val="001577E9"/>
    <w:rsid w:val="00157A59"/>
    <w:rsid w:val="00157F37"/>
    <w:rsid w:val="001606B9"/>
    <w:rsid w:val="0016138C"/>
    <w:rsid w:val="00161F09"/>
    <w:rsid w:val="00162D60"/>
    <w:rsid w:val="001640D5"/>
    <w:rsid w:val="001653D7"/>
    <w:rsid w:val="001659FB"/>
    <w:rsid w:val="001677DF"/>
    <w:rsid w:val="00171763"/>
    <w:rsid w:val="00171D3F"/>
    <w:rsid w:val="00171ECD"/>
    <w:rsid w:val="00172151"/>
    <w:rsid w:val="00172C99"/>
    <w:rsid w:val="001731CE"/>
    <w:rsid w:val="001742EE"/>
    <w:rsid w:val="00175C72"/>
    <w:rsid w:val="00175E39"/>
    <w:rsid w:val="00177D1E"/>
    <w:rsid w:val="00180F93"/>
    <w:rsid w:val="00181B06"/>
    <w:rsid w:val="0018672E"/>
    <w:rsid w:val="0018765A"/>
    <w:rsid w:val="001928FC"/>
    <w:rsid w:val="00193BD5"/>
    <w:rsid w:val="00194571"/>
    <w:rsid w:val="0019472A"/>
    <w:rsid w:val="00196308"/>
    <w:rsid w:val="0019782F"/>
    <w:rsid w:val="00197E9B"/>
    <w:rsid w:val="001A1185"/>
    <w:rsid w:val="001A3D77"/>
    <w:rsid w:val="001A4A02"/>
    <w:rsid w:val="001B30F7"/>
    <w:rsid w:val="001B31F0"/>
    <w:rsid w:val="001B4862"/>
    <w:rsid w:val="001B5147"/>
    <w:rsid w:val="001B65FF"/>
    <w:rsid w:val="001B710A"/>
    <w:rsid w:val="001B771D"/>
    <w:rsid w:val="001B7C20"/>
    <w:rsid w:val="001C0B32"/>
    <w:rsid w:val="001C2D66"/>
    <w:rsid w:val="001C36F7"/>
    <w:rsid w:val="001C43A5"/>
    <w:rsid w:val="001C4BE1"/>
    <w:rsid w:val="001C5338"/>
    <w:rsid w:val="001C5847"/>
    <w:rsid w:val="001C7F21"/>
    <w:rsid w:val="001D1497"/>
    <w:rsid w:val="001D5534"/>
    <w:rsid w:val="001D63D9"/>
    <w:rsid w:val="001D6F0E"/>
    <w:rsid w:val="001D7ADF"/>
    <w:rsid w:val="001E0F71"/>
    <w:rsid w:val="001E160D"/>
    <w:rsid w:val="001E17FB"/>
    <w:rsid w:val="001E255E"/>
    <w:rsid w:val="001E2B9B"/>
    <w:rsid w:val="001E2C06"/>
    <w:rsid w:val="001E35BA"/>
    <w:rsid w:val="001E3A31"/>
    <w:rsid w:val="001E4690"/>
    <w:rsid w:val="001E49D3"/>
    <w:rsid w:val="001E4CCB"/>
    <w:rsid w:val="001E51A6"/>
    <w:rsid w:val="001E54D4"/>
    <w:rsid w:val="001E6D05"/>
    <w:rsid w:val="001E73E8"/>
    <w:rsid w:val="001E7C28"/>
    <w:rsid w:val="001F060F"/>
    <w:rsid w:val="001F0C14"/>
    <w:rsid w:val="001F0F3B"/>
    <w:rsid w:val="001F11A1"/>
    <w:rsid w:val="001F1AB5"/>
    <w:rsid w:val="001F1BDF"/>
    <w:rsid w:val="001F1D6D"/>
    <w:rsid w:val="001F32E9"/>
    <w:rsid w:val="001F35F8"/>
    <w:rsid w:val="001F39FC"/>
    <w:rsid w:val="001F4AC3"/>
    <w:rsid w:val="001F4CAC"/>
    <w:rsid w:val="001F52E0"/>
    <w:rsid w:val="001F590C"/>
    <w:rsid w:val="001F7110"/>
    <w:rsid w:val="001F7185"/>
    <w:rsid w:val="001F773D"/>
    <w:rsid w:val="001F7E96"/>
    <w:rsid w:val="002005F5"/>
    <w:rsid w:val="0020202E"/>
    <w:rsid w:val="00202284"/>
    <w:rsid w:val="0020528D"/>
    <w:rsid w:val="0020543B"/>
    <w:rsid w:val="00205A66"/>
    <w:rsid w:val="002063CF"/>
    <w:rsid w:val="00206613"/>
    <w:rsid w:val="00206B8B"/>
    <w:rsid w:val="0020756B"/>
    <w:rsid w:val="00207E75"/>
    <w:rsid w:val="00210CA2"/>
    <w:rsid w:val="00210D86"/>
    <w:rsid w:val="0021158F"/>
    <w:rsid w:val="00212488"/>
    <w:rsid w:val="002129A6"/>
    <w:rsid w:val="002151DB"/>
    <w:rsid w:val="00216FBF"/>
    <w:rsid w:val="00220628"/>
    <w:rsid w:val="00221A45"/>
    <w:rsid w:val="00221BA0"/>
    <w:rsid w:val="00224CB4"/>
    <w:rsid w:val="002260C7"/>
    <w:rsid w:val="002304D2"/>
    <w:rsid w:val="002310E3"/>
    <w:rsid w:val="00232594"/>
    <w:rsid w:val="002338C1"/>
    <w:rsid w:val="00233D04"/>
    <w:rsid w:val="00234ABD"/>
    <w:rsid w:val="00236491"/>
    <w:rsid w:val="00236C3B"/>
    <w:rsid w:val="00236E2A"/>
    <w:rsid w:val="00237F62"/>
    <w:rsid w:val="00241E10"/>
    <w:rsid w:val="00242C71"/>
    <w:rsid w:val="0024586A"/>
    <w:rsid w:val="0024601F"/>
    <w:rsid w:val="002464E3"/>
    <w:rsid w:val="0024732C"/>
    <w:rsid w:val="002502E1"/>
    <w:rsid w:val="00250B36"/>
    <w:rsid w:val="00250C98"/>
    <w:rsid w:val="00250F80"/>
    <w:rsid w:val="0025124F"/>
    <w:rsid w:val="002518A2"/>
    <w:rsid w:val="002528B3"/>
    <w:rsid w:val="00252B09"/>
    <w:rsid w:val="00253854"/>
    <w:rsid w:val="0025409D"/>
    <w:rsid w:val="0025551F"/>
    <w:rsid w:val="00255F8C"/>
    <w:rsid w:val="00256174"/>
    <w:rsid w:val="00256F0C"/>
    <w:rsid w:val="00257231"/>
    <w:rsid w:val="00260318"/>
    <w:rsid w:val="002614A9"/>
    <w:rsid w:val="00261C23"/>
    <w:rsid w:val="00262C05"/>
    <w:rsid w:val="002715AF"/>
    <w:rsid w:val="002717F0"/>
    <w:rsid w:val="0027214F"/>
    <w:rsid w:val="0027301C"/>
    <w:rsid w:val="00273099"/>
    <w:rsid w:val="00274C91"/>
    <w:rsid w:val="00281D14"/>
    <w:rsid w:val="00282C13"/>
    <w:rsid w:val="002833D8"/>
    <w:rsid w:val="002836D7"/>
    <w:rsid w:val="00284538"/>
    <w:rsid w:val="00285669"/>
    <w:rsid w:val="002858F6"/>
    <w:rsid w:val="00286BF6"/>
    <w:rsid w:val="002903B7"/>
    <w:rsid w:val="002919AD"/>
    <w:rsid w:val="00292C23"/>
    <w:rsid w:val="00295E54"/>
    <w:rsid w:val="0029611B"/>
    <w:rsid w:val="002962D7"/>
    <w:rsid w:val="00296C33"/>
    <w:rsid w:val="002A0D7B"/>
    <w:rsid w:val="002A0DF7"/>
    <w:rsid w:val="002A268C"/>
    <w:rsid w:val="002A2975"/>
    <w:rsid w:val="002A460D"/>
    <w:rsid w:val="002A505B"/>
    <w:rsid w:val="002A5EE9"/>
    <w:rsid w:val="002A60E0"/>
    <w:rsid w:val="002A69D0"/>
    <w:rsid w:val="002A72F8"/>
    <w:rsid w:val="002B0FD7"/>
    <w:rsid w:val="002B1AA8"/>
    <w:rsid w:val="002B1E87"/>
    <w:rsid w:val="002B4583"/>
    <w:rsid w:val="002B687A"/>
    <w:rsid w:val="002C09D0"/>
    <w:rsid w:val="002C1344"/>
    <w:rsid w:val="002C252E"/>
    <w:rsid w:val="002C3A2A"/>
    <w:rsid w:val="002C458A"/>
    <w:rsid w:val="002C6093"/>
    <w:rsid w:val="002C6552"/>
    <w:rsid w:val="002C6773"/>
    <w:rsid w:val="002C6F51"/>
    <w:rsid w:val="002C73EC"/>
    <w:rsid w:val="002D0FE0"/>
    <w:rsid w:val="002D269A"/>
    <w:rsid w:val="002D272A"/>
    <w:rsid w:val="002D2A3D"/>
    <w:rsid w:val="002D3D4C"/>
    <w:rsid w:val="002D3E72"/>
    <w:rsid w:val="002D3EAC"/>
    <w:rsid w:val="002D46A9"/>
    <w:rsid w:val="002D5D1D"/>
    <w:rsid w:val="002D6EFD"/>
    <w:rsid w:val="002D74CF"/>
    <w:rsid w:val="002D7B8C"/>
    <w:rsid w:val="002E0A45"/>
    <w:rsid w:val="002E0B17"/>
    <w:rsid w:val="002E26B4"/>
    <w:rsid w:val="002E31C0"/>
    <w:rsid w:val="002E3A73"/>
    <w:rsid w:val="002E4FFB"/>
    <w:rsid w:val="002E63A7"/>
    <w:rsid w:val="002E650E"/>
    <w:rsid w:val="002E6E2F"/>
    <w:rsid w:val="002E7DED"/>
    <w:rsid w:val="002F0334"/>
    <w:rsid w:val="002F2A7B"/>
    <w:rsid w:val="002F4AB2"/>
    <w:rsid w:val="002F4F67"/>
    <w:rsid w:val="002F5944"/>
    <w:rsid w:val="002F7BC2"/>
    <w:rsid w:val="002F7E11"/>
    <w:rsid w:val="003002BA"/>
    <w:rsid w:val="0030037C"/>
    <w:rsid w:val="003008B9"/>
    <w:rsid w:val="00304087"/>
    <w:rsid w:val="003053DC"/>
    <w:rsid w:val="003054B0"/>
    <w:rsid w:val="003057B1"/>
    <w:rsid w:val="003062AD"/>
    <w:rsid w:val="00310ACD"/>
    <w:rsid w:val="00312C23"/>
    <w:rsid w:val="0031379F"/>
    <w:rsid w:val="00313A9C"/>
    <w:rsid w:val="0031621E"/>
    <w:rsid w:val="00316A16"/>
    <w:rsid w:val="00316B30"/>
    <w:rsid w:val="00320228"/>
    <w:rsid w:val="00320372"/>
    <w:rsid w:val="00320A26"/>
    <w:rsid w:val="003212F3"/>
    <w:rsid w:val="00321344"/>
    <w:rsid w:val="00321622"/>
    <w:rsid w:val="00321788"/>
    <w:rsid w:val="003217E6"/>
    <w:rsid w:val="00323FA3"/>
    <w:rsid w:val="00325064"/>
    <w:rsid w:val="00325EC9"/>
    <w:rsid w:val="00326735"/>
    <w:rsid w:val="00326C54"/>
    <w:rsid w:val="003279C6"/>
    <w:rsid w:val="0032B295"/>
    <w:rsid w:val="00331A3E"/>
    <w:rsid w:val="0033451C"/>
    <w:rsid w:val="00335660"/>
    <w:rsid w:val="00335FBD"/>
    <w:rsid w:val="0033649A"/>
    <w:rsid w:val="00336854"/>
    <w:rsid w:val="0033769B"/>
    <w:rsid w:val="00337A89"/>
    <w:rsid w:val="0034015C"/>
    <w:rsid w:val="00341409"/>
    <w:rsid w:val="00341AD5"/>
    <w:rsid w:val="00341CAE"/>
    <w:rsid w:val="003442F4"/>
    <w:rsid w:val="00344546"/>
    <w:rsid w:val="003455CF"/>
    <w:rsid w:val="0034716E"/>
    <w:rsid w:val="00350CB4"/>
    <w:rsid w:val="00351C9C"/>
    <w:rsid w:val="00353705"/>
    <w:rsid w:val="00355536"/>
    <w:rsid w:val="003562E8"/>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DFA"/>
    <w:rsid w:val="00375F7D"/>
    <w:rsid w:val="003767D3"/>
    <w:rsid w:val="00376EE9"/>
    <w:rsid w:val="00376FFC"/>
    <w:rsid w:val="00377CBB"/>
    <w:rsid w:val="003816BD"/>
    <w:rsid w:val="00382CCB"/>
    <w:rsid w:val="00382DA3"/>
    <w:rsid w:val="00384104"/>
    <w:rsid w:val="00384F62"/>
    <w:rsid w:val="00385438"/>
    <w:rsid w:val="003858E5"/>
    <w:rsid w:val="003863FC"/>
    <w:rsid w:val="003877B6"/>
    <w:rsid w:val="00391539"/>
    <w:rsid w:val="003921B7"/>
    <w:rsid w:val="00392D73"/>
    <w:rsid w:val="00393887"/>
    <w:rsid w:val="00393F1B"/>
    <w:rsid w:val="00394C6B"/>
    <w:rsid w:val="0039610B"/>
    <w:rsid w:val="00396442"/>
    <w:rsid w:val="00397C2B"/>
    <w:rsid w:val="003A11DF"/>
    <w:rsid w:val="003A22AF"/>
    <w:rsid w:val="003A290F"/>
    <w:rsid w:val="003A2B8B"/>
    <w:rsid w:val="003A4AAA"/>
    <w:rsid w:val="003A4B10"/>
    <w:rsid w:val="003A4E2E"/>
    <w:rsid w:val="003A4E62"/>
    <w:rsid w:val="003A5A6A"/>
    <w:rsid w:val="003A775E"/>
    <w:rsid w:val="003B02F2"/>
    <w:rsid w:val="003B0BD0"/>
    <w:rsid w:val="003B0CDD"/>
    <w:rsid w:val="003B1069"/>
    <w:rsid w:val="003B1F2E"/>
    <w:rsid w:val="003B38CC"/>
    <w:rsid w:val="003B390A"/>
    <w:rsid w:val="003B3D53"/>
    <w:rsid w:val="003B4E3A"/>
    <w:rsid w:val="003B60C3"/>
    <w:rsid w:val="003B6373"/>
    <w:rsid w:val="003B656A"/>
    <w:rsid w:val="003B79E1"/>
    <w:rsid w:val="003B7A27"/>
    <w:rsid w:val="003C0E8C"/>
    <w:rsid w:val="003C15DE"/>
    <w:rsid w:val="003C2096"/>
    <w:rsid w:val="003C2889"/>
    <w:rsid w:val="003C2AB0"/>
    <w:rsid w:val="003C34C9"/>
    <w:rsid w:val="003C4EB2"/>
    <w:rsid w:val="003C5801"/>
    <w:rsid w:val="003C5E05"/>
    <w:rsid w:val="003C63D0"/>
    <w:rsid w:val="003C66C8"/>
    <w:rsid w:val="003C7959"/>
    <w:rsid w:val="003C7D16"/>
    <w:rsid w:val="003D28BD"/>
    <w:rsid w:val="003D3968"/>
    <w:rsid w:val="003D42AF"/>
    <w:rsid w:val="003D4899"/>
    <w:rsid w:val="003D4AD2"/>
    <w:rsid w:val="003D5E11"/>
    <w:rsid w:val="003D60EC"/>
    <w:rsid w:val="003D73C0"/>
    <w:rsid w:val="003E031D"/>
    <w:rsid w:val="003E1833"/>
    <w:rsid w:val="003E6DA3"/>
    <w:rsid w:val="003E6DEC"/>
    <w:rsid w:val="003E7305"/>
    <w:rsid w:val="003F0C1C"/>
    <w:rsid w:val="003F0D8B"/>
    <w:rsid w:val="003F1AF3"/>
    <w:rsid w:val="003F25E4"/>
    <w:rsid w:val="003F4804"/>
    <w:rsid w:val="003F4AAA"/>
    <w:rsid w:val="003F4D8D"/>
    <w:rsid w:val="003F4E93"/>
    <w:rsid w:val="003F544B"/>
    <w:rsid w:val="003F5708"/>
    <w:rsid w:val="003F5983"/>
    <w:rsid w:val="003F66A4"/>
    <w:rsid w:val="00400E02"/>
    <w:rsid w:val="00401508"/>
    <w:rsid w:val="00401688"/>
    <w:rsid w:val="004024D9"/>
    <w:rsid w:val="0040257E"/>
    <w:rsid w:val="0040386D"/>
    <w:rsid w:val="00404188"/>
    <w:rsid w:val="00406435"/>
    <w:rsid w:val="004066F9"/>
    <w:rsid w:val="00406C6D"/>
    <w:rsid w:val="00406CBE"/>
    <w:rsid w:val="004073DC"/>
    <w:rsid w:val="00411B00"/>
    <w:rsid w:val="004137C0"/>
    <w:rsid w:val="004138F3"/>
    <w:rsid w:val="00415615"/>
    <w:rsid w:val="00420F5B"/>
    <w:rsid w:val="00421F20"/>
    <w:rsid w:val="0042238F"/>
    <w:rsid w:val="00423B63"/>
    <w:rsid w:val="00427BEA"/>
    <w:rsid w:val="00430120"/>
    <w:rsid w:val="004313E7"/>
    <w:rsid w:val="004317AB"/>
    <w:rsid w:val="00432542"/>
    <w:rsid w:val="004339B2"/>
    <w:rsid w:val="00440BA4"/>
    <w:rsid w:val="0044344E"/>
    <w:rsid w:val="00444A70"/>
    <w:rsid w:val="0044763B"/>
    <w:rsid w:val="00447EDD"/>
    <w:rsid w:val="00452696"/>
    <w:rsid w:val="00452726"/>
    <w:rsid w:val="00453F32"/>
    <w:rsid w:val="00454DAA"/>
    <w:rsid w:val="00456765"/>
    <w:rsid w:val="00456A53"/>
    <w:rsid w:val="00456F1E"/>
    <w:rsid w:val="0046213C"/>
    <w:rsid w:val="00462518"/>
    <w:rsid w:val="0046266D"/>
    <w:rsid w:val="004629B3"/>
    <w:rsid w:val="00462A89"/>
    <w:rsid w:val="004635AA"/>
    <w:rsid w:val="0046376E"/>
    <w:rsid w:val="00463B50"/>
    <w:rsid w:val="00464251"/>
    <w:rsid w:val="00464860"/>
    <w:rsid w:val="00464E03"/>
    <w:rsid w:val="0046587C"/>
    <w:rsid w:val="0046690F"/>
    <w:rsid w:val="00467CC0"/>
    <w:rsid w:val="00471116"/>
    <w:rsid w:val="0047143B"/>
    <w:rsid w:val="00472FEC"/>
    <w:rsid w:val="00473A2A"/>
    <w:rsid w:val="00473B89"/>
    <w:rsid w:val="00474502"/>
    <w:rsid w:val="004747D0"/>
    <w:rsid w:val="00475078"/>
    <w:rsid w:val="00476830"/>
    <w:rsid w:val="004770F6"/>
    <w:rsid w:val="0048040A"/>
    <w:rsid w:val="004812D2"/>
    <w:rsid w:val="00483B28"/>
    <w:rsid w:val="00484218"/>
    <w:rsid w:val="004858E1"/>
    <w:rsid w:val="00485EF2"/>
    <w:rsid w:val="004864A1"/>
    <w:rsid w:val="0048769E"/>
    <w:rsid w:val="00487A1F"/>
    <w:rsid w:val="00490A03"/>
    <w:rsid w:val="00490B0D"/>
    <w:rsid w:val="00490E5D"/>
    <w:rsid w:val="004913E8"/>
    <w:rsid w:val="00491DFD"/>
    <w:rsid w:val="00492B0A"/>
    <w:rsid w:val="00492D88"/>
    <w:rsid w:val="00493327"/>
    <w:rsid w:val="0049382E"/>
    <w:rsid w:val="0049391A"/>
    <w:rsid w:val="00494DBE"/>
    <w:rsid w:val="00495758"/>
    <w:rsid w:val="00495CE6"/>
    <w:rsid w:val="00497D5E"/>
    <w:rsid w:val="00497EB9"/>
    <w:rsid w:val="004A144D"/>
    <w:rsid w:val="004A1D27"/>
    <w:rsid w:val="004A2176"/>
    <w:rsid w:val="004A2703"/>
    <w:rsid w:val="004A323C"/>
    <w:rsid w:val="004A4D16"/>
    <w:rsid w:val="004B0801"/>
    <w:rsid w:val="004B1117"/>
    <w:rsid w:val="004B1A6B"/>
    <w:rsid w:val="004B1FC8"/>
    <w:rsid w:val="004B339A"/>
    <w:rsid w:val="004B39DA"/>
    <w:rsid w:val="004B54E8"/>
    <w:rsid w:val="004B7595"/>
    <w:rsid w:val="004B773C"/>
    <w:rsid w:val="004C0138"/>
    <w:rsid w:val="004C0686"/>
    <w:rsid w:val="004C12E8"/>
    <w:rsid w:val="004C130C"/>
    <w:rsid w:val="004C1389"/>
    <w:rsid w:val="004C1578"/>
    <w:rsid w:val="004C174B"/>
    <w:rsid w:val="004C2223"/>
    <w:rsid w:val="004C33BA"/>
    <w:rsid w:val="004C47EA"/>
    <w:rsid w:val="004C4FEB"/>
    <w:rsid w:val="004C5D6C"/>
    <w:rsid w:val="004C6570"/>
    <w:rsid w:val="004C678C"/>
    <w:rsid w:val="004C6B79"/>
    <w:rsid w:val="004C7345"/>
    <w:rsid w:val="004D059B"/>
    <w:rsid w:val="004D09F9"/>
    <w:rsid w:val="004D0E64"/>
    <w:rsid w:val="004D144F"/>
    <w:rsid w:val="004D172A"/>
    <w:rsid w:val="004D1DBD"/>
    <w:rsid w:val="004D304E"/>
    <w:rsid w:val="004D41EC"/>
    <w:rsid w:val="004D4543"/>
    <w:rsid w:val="004D48A8"/>
    <w:rsid w:val="004D4CB6"/>
    <w:rsid w:val="004D4DCB"/>
    <w:rsid w:val="004E0907"/>
    <w:rsid w:val="004E20CF"/>
    <w:rsid w:val="004E2324"/>
    <w:rsid w:val="004E28C9"/>
    <w:rsid w:val="004E3341"/>
    <w:rsid w:val="004E3406"/>
    <w:rsid w:val="004E5124"/>
    <w:rsid w:val="004E7BE2"/>
    <w:rsid w:val="004E7E3A"/>
    <w:rsid w:val="004F10C1"/>
    <w:rsid w:val="004F1C5E"/>
    <w:rsid w:val="004F3032"/>
    <w:rsid w:val="004F3E47"/>
    <w:rsid w:val="004F4CC8"/>
    <w:rsid w:val="004F4F5A"/>
    <w:rsid w:val="004F51FF"/>
    <w:rsid w:val="004F5AD9"/>
    <w:rsid w:val="004F6913"/>
    <w:rsid w:val="0050159C"/>
    <w:rsid w:val="005022B7"/>
    <w:rsid w:val="005025C7"/>
    <w:rsid w:val="00502E62"/>
    <w:rsid w:val="005044C2"/>
    <w:rsid w:val="00506850"/>
    <w:rsid w:val="00506B8A"/>
    <w:rsid w:val="00510DD6"/>
    <w:rsid w:val="005110D3"/>
    <w:rsid w:val="00511161"/>
    <w:rsid w:val="0051413C"/>
    <w:rsid w:val="00515F4A"/>
    <w:rsid w:val="0051693C"/>
    <w:rsid w:val="00520A65"/>
    <w:rsid w:val="005218B8"/>
    <w:rsid w:val="00521B13"/>
    <w:rsid w:val="0052212B"/>
    <w:rsid w:val="005221A8"/>
    <w:rsid w:val="005230C7"/>
    <w:rsid w:val="0052474F"/>
    <w:rsid w:val="0052625A"/>
    <w:rsid w:val="005266EA"/>
    <w:rsid w:val="00527072"/>
    <w:rsid w:val="005272FE"/>
    <w:rsid w:val="0053001D"/>
    <w:rsid w:val="00533B0D"/>
    <w:rsid w:val="00534B46"/>
    <w:rsid w:val="00534FD6"/>
    <w:rsid w:val="00535018"/>
    <w:rsid w:val="005355DB"/>
    <w:rsid w:val="00535738"/>
    <w:rsid w:val="00535866"/>
    <w:rsid w:val="00536CBD"/>
    <w:rsid w:val="00540358"/>
    <w:rsid w:val="00540A05"/>
    <w:rsid w:val="00540D47"/>
    <w:rsid w:val="00540E25"/>
    <w:rsid w:val="005428D7"/>
    <w:rsid w:val="00542D43"/>
    <w:rsid w:val="00543C3E"/>
    <w:rsid w:val="00545516"/>
    <w:rsid w:val="005463C3"/>
    <w:rsid w:val="005465A3"/>
    <w:rsid w:val="00547C7C"/>
    <w:rsid w:val="005506D5"/>
    <w:rsid w:val="00550864"/>
    <w:rsid w:val="00551D6C"/>
    <w:rsid w:val="00553580"/>
    <w:rsid w:val="005550A8"/>
    <w:rsid w:val="0055571E"/>
    <w:rsid w:val="00556F67"/>
    <w:rsid w:val="00557849"/>
    <w:rsid w:val="00562C03"/>
    <w:rsid w:val="00563009"/>
    <w:rsid w:val="005635B7"/>
    <w:rsid w:val="00564C62"/>
    <w:rsid w:val="005652E8"/>
    <w:rsid w:val="0056772E"/>
    <w:rsid w:val="00567A17"/>
    <w:rsid w:val="005725EE"/>
    <w:rsid w:val="00572B6B"/>
    <w:rsid w:val="005735E2"/>
    <w:rsid w:val="0057384B"/>
    <w:rsid w:val="0057392C"/>
    <w:rsid w:val="0057446D"/>
    <w:rsid w:val="0057498E"/>
    <w:rsid w:val="0057667C"/>
    <w:rsid w:val="00576BDA"/>
    <w:rsid w:val="00577DB4"/>
    <w:rsid w:val="00581F12"/>
    <w:rsid w:val="005826DA"/>
    <w:rsid w:val="00582943"/>
    <w:rsid w:val="00582D0E"/>
    <w:rsid w:val="00582E09"/>
    <w:rsid w:val="005833F0"/>
    <w:rsid w:val="005835F4"/>
    <w:rsid w:val="00585A6D"/>
    <w:rsid w:val="00586280"/>
    <w:rsid w:val="00586584"/>
    <w:rsid w:val="005865FC"/>
    <w:rsid w:val="00586913"/>
    <w:rsid w:val="005869CE"/>
    <w:rsid w:val="00586CAF"/>
    <w:rsid w:val="005873E9"/>
    <w:rsid w:val="00587A90"/>
    <w:rsid w:val="00591180"/>
    <w:rsid w:val="00592E9F"/>
    <w:rsid w:val="00595286"/>
    <w:rsid w:val="0059722C"/>
    <w:rsid w:val="005977A6"/>
    <w:rsid w:val="00597D07"/>
    <w:rsid w:val="00597DD6"/>
    <w:rsid w:val="005A16E6"/>
    <w:rsid w:val="005A1746"/>
    <w:rsid w:val="005A1E79"/>
    <w:rsid w:val="005A30D7"/>
    <w:rsid w:val="005A3846"/>
    <w:rsid w:val="005A678F"/>
    <w:rsid w:val="005A7DE8"/>
    <w:rsid w:val="005A7E97"/>
    <w:rsid w:val="005B141A"/>
    <w:rsid w:val="005B2CD2"/>
    <w:rsid w:val="005B632A"/>
    <w:rsid w:val="005B6788"/>
    <w:rsid w:val="005B6A58"/>
    <w:rsid w:val="005C4C2F"/>
    <w:rsid w:val="005C59E0"/>
    <w:rsid w:val="005C5A83"/>
    <w:rsid w:val="005C7112"/>
    <w:rsid w:val="005D0155"/>
    <w:rsid w:val="005D0561"/>
    <w:rsid w:val="005D0AD9"/>
    <w:rsid w:val="005D1A67"/>
    <w:rsid w:val="005D1F10"/>
    <w:rsid w:val="005D22F6"/>
    <w:rsid w:val="005D4647"/>
    <w:rsid w:val="005D5EDE"/>
    <w:rsid w:val="005D6774"/>
    <w:rsid w:val="005D68AA"/>
    <w:rsid w:val="005D6BD1"/>
    <w:rsid w:val="005E060E"/>
    <w:rsid w:val="005E0C30"/>
    <w:rsid w:val="005E1DCB"/>
    <w:rsid w:val="005E2A31"/>
    <w:rsid w:val="005E33E0"/>
    <w:rsid w:val="005E3FBB"/>
    <w:rsid w:val="005E5725"/>
    <w:rsid w:val="005E66B4"/>
    <w:rsid w:val="005E69D9"/>
    <w:rsid w:val="005E6CB1"/>
    <w:rsid w:val="005E7116"/>
    <w:rsid w:val="005E7971"/>
    <w:rsid w:val="005F17D1"/>
    <w:rsid w:val="005F23BC"/>
    <w:rsid w:val="005F2643"/>
    <w:rsid w:val="005F27F4"/>
    <w:rsid w:val="005F297C"/>
    <w:rsid w:val="005F3239"/>
    <w:rsid w:val="005F39BF"/>
    <w:rsid w:val="005F566C"/>
    <w:rsid w:val="005F5D54"/>
    <w:rsid w:val="005F5F4D"/>
    <w:rsid w:val="005F6567"/>
    <w:rsid w:val="005F676D"/>
    <w:rsid w:val="005F6A21"/>
    <w:rsid w:val="005F750F"/>
    <w:rsid w:val="005F7A8A"/>
    <w:rsid w:val="00600998"/>
    <w:rsid w:val="00600ACF"/>
    <w:rsid w:val="006019EB"/>
    <w:rsid w:val="00601CC1"/>
    <w:rsid w:val="006022D0"/>
    <w:rsid w:val="00605DFE"/>
    <w:rsid w:val="00606DB6"/>
    <w:rsid w:val="00607094"/>
    <w:rsid w:val="00607256"/>
    <w:rsid w:val="00607621"/>
    <w:rsid w:val="0060790C"/>
    <w:rsid w:val="0060791E"/>
    <w:rsid w:val="00611B7B"/>
    <w:rsid w:val="00611F08"/>
    <w:rsid w:val="00611FB2"/>
    <w:rsid w:val="00613BF1"/>
    <w:rsid w:val="006144B1"/>
    <w:rsid w:val="00615A5C"/>
    <w:rsid w:val="00616C7F"/>
    <w:rsid w:val="006177FF"/>
    <w:rsid w:val="006204F1"/>
    <w:rsid w:val="0062077F"/>
    <w:rsid w:val="00621BC7"/>
    <w:rsid w:val="00622033"/>
    <w:rsid w:val="0062460B"/>
    <w:rsid w:val="00630644"/>
    <w:rsid w:val="006335F1"/>
    <w:rsid w:val="006336FD"/>
    <w:rsid w:val="00633B49"/>
    <w:rsid w:val="006345B6"/>
    <w:rsid w:val="006345CD"/>
    <w:rsid w:val="00635616"/>
    <w:rsid w:val="00635712"/>
    <w:rsid w:val="00635984"/>
    <w:rsid w:val="00635F41"/>
    <w:rsid w:val="006368FF"/>
    <w:rsid w:val="00636D95"/>
    <w:rsid w:val="006377D4"/>
    <w:rsid w:val="00640135"/>
    <w:rsid w:val="006402FF"/>
    <w:rsid w:val="0064107F"/>
    <w:rsid w:val="00643D8A"/>
    <w:rsid w:val="00645A5C"/>
    <w:rsid w:val="006460E5"/>
    <w:rsid w:val="00647A78"/>
    <w:rsid w:val="00647AB9"/>
    <w:rsid w:val="00647C4B"/>
    <w:rsid w:val="00650894"/>
    <w:rsid w:val="0065112B"/>
    <w:rsid w:val="00652091"/>
    <w:rsid w:val="00652229"/>
    <w:rsid w:val="00652793"/>
    <w:rsid w:val="006528DE"/>
    <w:rsid w:val="006541A1"/>
    <w:rsid w:val="00656991"/>
    <w:rsid w:val="00657789"/>
    <w:rsid w:val="00660320"/>
    <w:rsid w:val="0066187E"/>
    <w:rsid w:val="00662375"/>
    <w:rsid w:val="006626CA"/>
    <w:rsid w:val="00663487"/>
    <w:rsid w:val="00672382"/>
    <w:rsid w:val="006733BB"/>
    <w:rsid w:val="0067607A"/>
    <w:rsid w:val="006763B5"/>
    <w:rsid w:val="00676E80"/>
    <w:rsid w:val="006775C2"/>
    <w:rsid w:val="00681257"/>
    <w:rsid w:val="00681C3E"/>
    <w:rsid w:val="00682191"/>
    <w:rsid w:val="006822E9"/>
    <w:rsid w:val="00682643"/>
    <w:rsid w:val="00682EB9"/>
    <w:rsid w:val="00682F1E"/>
    <w:rsid w:val="0068378C"/>
    <w:rsid w:val="006839D3"/>
    <w:rsid w:val="0068441A"/>
    <w:rsid w:val="0068699A"/>
    <w:rsid w:val="00690B19"/>
    <w:rsid w:val="006938EE"/>
    <w:rsid w:val="00694195"/>
    <w:rsid w:val="006951E8"/>
    <w:rsid w:val="0069650C"/>
    <w:rsid w:val="00697EF0"/>
    <w:rsid w:val="006A0A3C"/>
    <w:rsid w:val="006A0DEB"/>
    <w:rsid w:val="006A1ED8"/>
    <w:rsid w:val="006A3D5B"/>
    <w:rsid w:val="006A442A"/>
    <w:rsid w:val="006A59E9"/>
    <w:rsid w:val="006A5AB1"/>
    <w:rsid w:val="006A6F2B"/>
    <w:rsid w:val="006A75B8"/>
    <w:rsid w:val="006A79F0"/>
    <w:rsid w:val="006B048F"/>
    <w:rsid w:val="006B069F"/>
    <w:rsid w:val="006B359D"/>
    <w:rsid w:val="006B47EE"/>
    <w:rsid w:val="006B499F"/>
    <w:rsid w:val="006B54C6"/>
    <w:rsid w:val="006B617F"/>
    <w:rsid w:val="006B78E0"/>
    <w:rsid w:val="006C187E"/>
    <w:rsid w:val="006C1FB8"/>
    <w:rsid w:val="006C24BB"/>
    <w:rsid w:val="006C2BB0"/>
    <w:rsid w:val="006C33BE"/>
    <w:rsid w:val="006C4B3D"/>
    <w:rsid w:val="006C53D0"/>
    <w:rsid w:val="006C5B53"/>
    <w:rsid w:val="006C7871"/>
    <w:rsid w:val="006C7E78"/>
    <w:rsid w:val="006D006A"/>
    <w:rsid w:val="006D064D"/>
    <w:rsid w:val="006D098F"/>
    <w:rsid w:val="006D127F"/>
    <w:rsid w:val="006D20E3"/>
    <w:rsid w:val="006D2218"/>
    <w:rsid w:val="006D33E1"/>
    <w:rsid w:val="006D4996"/>
    <w:rsid w:val="006D4D0C"/>
    <w:rsid w:val="006D510B"/>
    <w:rsid w:val="006D535B"/>
    <w:rsid w:val="006D54AB"/>
    <w:rsid w:val="006D58E5"/>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39A9"/>
    <w:rsid w:val="006F3D9D"/>
    <w:rsid w:val="006F41EC"/>
    <w:rsid w:val="006F524E"/>
    <w:rsid w:val="006F5D57"/>
    <w:rsid w:val="006F643F"/>
    <w:rsid w:val="006F670F"/>
    <w:rsid w:val="006F77F3"/>
    <w:rsid w:val="0070063C"/>
    <w:rsid w:val="00700D69"/>
    <w:rsid w:val="0070243F"/>
    <w:rsid w:val="00702921"/>
    <w:rsid w:val="00703272"/>
    <w:rsid w:val="0070362C"/>
    <w:rsid w:val="00703652"/>
    <w:rsid w:val="00704020"/>
    <w:rsid w:val="00704044"/>
    <w:rsid w:val="007046F7"/>
    <w:rsid w:val="00705A41"/>
    <w:rsid w:val="00705B35"/>
    <w:rsid w:val="00705BBE"/>
    <w:rsid w:val="0070733C"/>
    <w:rsid w:val="007102D5"/>
    <w:rsid w:val="00710C5D"/>
    <w:rsid w:val="0071348C"/>
    <w:rsid w:val="00717273"/>
    <w:rsid w:val="00717AC2"/>
    <w:rsid w:val="00720FD4"/>
    <w:rsid w:val="00721EEF"/>
    <w:rsid w:val="00722A02"/>
    <w:rsid w:val="00723A21"/>
    <w:rsid w:val="00723B91"/>
    <w:rsid w:val="00723C6D"/>
    <w:rsid w:val="00724550"/>
    <w:rsid w:val="00724AF2"/>
    <w:rsid w:val="00724E51"/>
    <w:rsid w:val="0072624A"/>
    <w:rsid w:val="00730624"/>
    <w:rsid w:val="0073096C"/>
    <w:rsid w:val="0073100D"/>
    <w:rsid w:val="00731368"/>
    <w:rsid w:val="00733429"/>
    <w:rsid w:val="00733A46"/>
    <w:rsid w:val="00733BB0"/>
    <w:rsid w:val="00735E2D"/>
    <w:rsid w:val="00736F2C"/>
    <w:rsid w:val="007371B2"/>
    <w:rsid w:val="00740F23"/>
    <w:rsid w:val="007419C8"/>
    <w:rsid w:val="00742398"/>
    <w:rsid w:val="007432A9"/>
    <w:rsid w:val="00745C0B"/>
    <w:rsid w:val="00746050"/>
    <w:rsid w:val="00746118"/>
    <w:rsid w:val="00746C7F"/>
    <w:rsid w:val="007507B5"/>
    <w:rsid w:val="00750828"/>
    <w:rsid w:val="0075091D"/>
    <w:rsid w:val="00750EC4"/>
    <w:rsid w:val="00751831"/>
    <w:rsid w:val="0075201B"/>
    <w:rsid w:val="00753A24"/>
    <w:rsid w:val="007541DD"/>
    <w:rsid w:val="00754294"/>
    <w:rsid w:val="0075430D"/>
    <w:rsid w:val="007553E9"/>
    <w:rsid w:val="0075779F"/>
    <w:rsid w:val="00757EBB"/>
    <w:rsid w:val="0076106F"/>
    <w:rsid w:val="0076354B"/>
    <w:rsid w:val="00764668"/>
    <w:rsid w:val="007658F3"/>
    <w:rsid w:val="00765D0E"/>
    <w:rsid w:val="00765E3B"/>
    <w:rsid w:val="00766EA2"/>
    <w:rsid w:val="00767034"/>
    <w:rsid w:val="00772188"/>
    <w:rsid w:val="0077222A"/>
    <w:rsid w:val="00773909"/>
    <w:rsid w:val="00773ADC"/>
    <w:rsid w:val="0077433B"/>
    <w:rsid w:val="00774E1E"/>
    <w:rsid w:val="0077544E"/>
    <w:rsid w:val="00775915"/>
    <w:rsid w:val="00776743"/>
    <w:rsid w:val="00776D7F"/>
    <w:rsid w:val="007813D0"/>
    <w:rsid w:val="00781826"/>
    <w:rsid w:val="007845AC"/>
    <w:rsid w:val="00785993"/>
    <w:rsid w:val="00785A0D"/>
    <w:rsid w:val="00785F8D"/>
    <w:rsid w:val="007863BF"/>
    <w:rsid w:val="007866E2"/>
    <w:rsid w:val="00786BA3"/>
    <w:rsid w:val="00787316"/>
    <w:rsid w:val="00790993"/>
    <w:rsid w:val="0079202F"/>
    <w:rsid w:val="0079203E"/>
    <w:rsid w:val="007934C3"/>
    <w:rsid w:val="0079371D"/>
    <w:rsid w:val="00793C6F"/>
    <w:rsid w:val="00793FDA"/>
    <w:rsid w:val="00794903"/>
    <w:rsid w:val="00795486"/>
    <w:rsid w:val="007955F5"/>
    <w:rsid w:val="00795AF2"/>
    <w:rsid w:val="00795E4F"/>
    <w:rsid w:val="007A0287"/>
    <w:rsid w:val="007A09FC"/>
    <w:rsid w:val="007A1110"/>
    <w:rsid w:val="007A2AAD"/>
    <w:rsid w:val="007A3017"/>
    <w:rsid w:val="007A4432"/>
    <w:rsid w:val="007A59E9"/>
    <w:rsid w:val="007A784E"/>
    <w:rsid w:val="007A7E31"/>
    <w:rsid w:val="007B02A0"/>
    <w:rsid w:val="007B1618"/>
    <w:rsid w:val="007B278C"/>
    <w:rsid w:val="007B2C2C"/>
    <w:rsid w:val="007B2DAD"/>
    <w:rsid w:val="007B3774"/>
    <w:rsid w:val="007B4939"/>
    <w:rsid w:val="007B499C"/>
    <w:rsid w:val="007B4D4B"/>
    <w:rsid w:val="007B58C6"/>
    <w:rsid w:val="007B76D8"/>
    <w:rsid w:val="007C0646"/>
    <w:rsid w:val="007C1ACD"/>
    <w:rsid w:val="007C1E5E"/>
    <w:rsid w:val="007C1E9D"/>
    <w:rsid w:val="007C3AE3"/>
    <w:rsid w:val="007C67EE"/>
    <w:rsid w:val="007C6C51"/>
    <w:rsid w:val="007D0000"/>
    <w:rsid w:val="007D2A02"/>
    <w:rsid w:val="007D5EA2"/>
    <w:rsid w:val="007D6144"/>
    <w:rsid w:val="007D62A4"/>
    <w:rsid w:val="007D65D4"/>
    <w:rsid w:val="007D6CE5"/>
    <w:rsid w:val="007E0917"/>
    <w:rsid w:val="007E124A"/>
    <w:rsid w:val="007E136B"/>
    <w:rsid w:val="007E1736"/>
    <w:rsid w:val="007E25DD"/>
    <w:rsid w:val="007E2887"/>
    <w:rsid w:val="007E3318"/>
    <w:rsid w:val="007E6EA1"/>
    <w:rsid w:val="007F0F16"/>
    <w:rsid w:val="007F0F63"/>
    <w:rsid w:val="007F2B1E"/>
    <w:rsid w:val="007F4590"/>
    <w:rsid w:val="007F4E13"/>
    <w:rsid w:val="007F62B4"/>
    <w:rsid w:val="007F7C05"/>
    <w:rsid w:val="007F7DF9"/>
    <w:rsid w:val="00800505"/>
    <w:rsid w:val="00800FD6"/>
    <w:rsid w:val="00801517"/>
    <w:rsid w:val="008019C0"/>
    <w:rsid w:val="00804966"/>
    <w:rsid w:val="0080510A"/>
    <w:rsid w:val="0080596A"/>
    <w:rsid w:val="00805CBF"/>
    <w:rsid w:val="00807195"/>
    <w:rsid w:val="00810AC4"/>
    <w:rsid w:val="0081218E"/>
    <w:rsid w:val="0081228B"/>
    <w:rsid w:val="00813492"/>
    <w:rsid w:val="00814DE2"/>
    <w:rsid w:val="00815599"/>
    <w:rsid w:val="00815D34"/>
    <w:rsid w:val="008177EE"/>
    <w:rsid w:val="00817895"/>
    <w:rsid w:val="00817AE8"/>
    <w:rsid w:val="00817DE8"/>
    <w:rsid w:val="008229F5"/>
    <w:rsid w:val="00824293"/>
    <w:rsid w:val="008259DE"/>
    <w:rsid w:val="0082699A"/>
    <w:rsid w:val="00827F2A"/>
    <w:rsid w:val="00830640"/>
    <w:rsid w:val="00832633"/>
    <w:rsid w:val="0083342C"/>
    <w:rsid w:val="00833869"/>
    <w:rsid w:val="00833CEB"/>
    <w:rsid w:val="0083662B"/>
    <w:rsid w:val="008372D2"/>
    <w:rsid w:val="008377BC"/>
    <w:rsid w:val="00841179"/>
    <w:rsid w:val="00841353"/>
    <w:rsid w:val="00844C17"/>
    <w:rsid w:val="008450BB"/>
    <w:rsid w:val="00846017"/>
    <w:rsid w:val="008464F2"/>
    <w:rsid w:val="00847726"/>
    <w:rsid w:val="00851033"/>
    <w:rsid w:val="00851A55"/>
    <w:rsid w:val="00851CB1"/>
    <w:rsid w:val="00852511"/>
    <w:rsid w:val="0085252F"/>
    <w:rsid w:val="00853B73"/>
    <w:rsid w:val="00853FD6"/>
    <w:rsid w:val="00855F22"/>
    <w:rsid w:val="00855FD0"/>
    <w:rsid w:val="0085658E"/>
    <w:rsid w:val="008568E6"/>
    <w:rsid w:val="00857408"/>
    <w:rsid w:val="008578A9"/>
    <w:rsid w:val="00860338"/>
    <w:rsid w:val="0086072A"/>
    <w:rsid w:val="0086088F"/>
    <w:rsid w:val="008614F1"/>
    <w:rsid w:val="008639B3"/>
    <w:rsid w:val="00863C1A"/>
    <w:rsid w:val="00863F9D"/>
    <w:rsid w:val="0086470F"/>
    <w:rsid w:val="00865882"/>
    <w:rsid w:val="00866CDD"/>
    <w:rsid w:val="0087082E"/>
    <w:rsid w:val="008712FE"/>
    <w:rsid w:val="0087142D"/>
    <w:rsid w:val="008725B2"/>
    <w:rsid w:val="00872928"/>
    <w:rsid w:val="00872DA6"/>
    <w:rsid w:val="00873416"/>
    <w:rsid w:val="00873956"/>
    <w:rsid w:val="00874ACF"/>
    <w:rsid w:val="0087538C"/>
    <w:rsid w:val="00875495"/>
    <w:rsid w:val="00875A71"/>
    <w:rsid w:val="00875CB0"/>
    <w:rsid w:val="008762E7"/>
    <w:rsid w:val="008770CC"/>
    <w:rsid w:val="00877800"/>
    <w:rsid w:val="00877C32"/>
    <w:rsid w:val="00880580"/>
    <w:rsid w:val="0088094B"/>
    <w:rsid w:val="00880E72"/>
    <w:rsid w:val="0088176E"/>
    <w:rsid w:val="008817D6"/>
    <w:rsid w:val="008825EE"/>
    <w:rsid w:val="00882DE4"/>
    <w:rsid w:val="0088313E"/>
    <w:rsid w:val="00883D33"/>
    <w:rsid w:val="008849B2"/>
    <w:rsid w:val="0088596E"/>
    <w:rsid w:val="00885D26"/>
    <w:rsid w:val="00886C54"/>
    <w:rsid w:val="008870ED"/>
    <w:rsid w:val="008877FC"/>
    <w:rsid w:val="00892132"/>
    <w:rsid w:val="008947FF"/>
    <w:rsid w:val="0089796A"/>
    <w:rsid w:val="0089799B"/>
    <w:rsid w:val="008979FA"/>
    <w:rsid w:val="008A2375"/>
    <w:rsid w:val="008A54B6"/>
    <w:rsid w:val="008A7DEB"/>
    <w:rsid w:val="008B1B65"/>
    <w:rsid w:val="008B2185"/>
    <w:rsid w:val="008B3182"/>
    <w:rsid w:val="008B3557"/>
    <w:rsid w:val="008B3668"/>
    <w:rsid w:val="008B39E0"/>
    <w:rsid w:val="008B4302"/>
    <w:rsid w:val="008B605A"/>
    <w:rsid w:val="008B6086"/>
    <w:rsid w:val="008B6F6D"/>
    <w:rsid w:val="008B760D"/>
    <w:rsid w:val="008C093B"/>
    <w:rsid w:val="008C0E76"/>
    <w:rsid w:val="008C2665"/>
    <w:rsid w:val="008C6041"/>
    <w:rsid w:val="008C74E3"/>
    <w:rsid w:val="008D0936"/>
    <w:rsid w:val="008D403B"/>
    <w:rsid w:val="008D4707"/>
    <w:rsid w:val="008D764F"/>
    <w:rsid w:val="008D76C5"/>
    <w:rsid w:val="008E0A04"/>
    <w:rsid w:val="008E0AD7"/>
    <w:rsid w:val="008E0AFA"/>
    <w:rsid w:val="008E28BD"/>
    <w:rsid w:val="008E2C6D"/>
    <w:rsid w:val="008E4F56"/>
    <w:rsid w:val="008E6661"/>
    <w:rsid w:val="008E75D3"/>
    <w:rsid w:val="008F02E9"/>
    <w:rsid w:val="008F076A"/>
    <w:rsid w:val="008F0CE4"/>
    <w:rsid w:val="008F125E"/>
    <w:rsid w:val="008F1CC5"/>
    <w:rsid w:val="008F2444"/>
    <w:rsid w:val="008F2B54"/>
    <w:rsid w:val="008F2CC5"/>
    <w:rsid w:val="008F4C1E"/>
    <w:rsid w:val="008F4C44"/>
    <w:rsid w:val="008F4D2F"/>
    <w:rsid w:val="008F510A"/>
    <w:rsid w:val="008F55A2"/>
    <w:rsid w:val="00900235"/>
    <w:rsid w:val="00900D3C"/>
    <w:rsid w:val="00902F00"/>
    <w:rsid w:val="00903D5F"/>
    <w:rsid w:val="00906292"/>
    <w:rsid w:val="00907778"/>
    <w:rsid w:val="0091352F"/>
    <w:rsid w:val="00914B5B"/>
    <w:rsid w:val="009152B8"/>
    <w:rsid w:val="00917162"/>
    <w:rsid w:val="009172B9"/>
    <w:rsid w:val="009178AA"/>
    <w:rsid w:val="00920430"/>
    <w:rsid w:val="00921C0C"/>
    <w:rsid w:val="00921C2D"/>
    <w:rsid w:val="00923001"/>
    <w:rsid w:val="0092358D"/>
    <w:rsid w:val="009238BF"/>
    <w:rsid w:val="009251CC"/>
    <w:rsid w:val="0092680D"/>
    <w:rsid w:val="0092714E"/>
    <w:rsid w:val="00927661"/>
    <w:rsid w:val="00931E24"/>
    <w:rsid w:val="009324F0"/>
    <w:rsid w:val="00933130"/>
    <w:rsid w:val="00933932"/>
    <w:rsid w:val="0093478F"/>
    <w:rsid w:val="00936826"/>
    <w:rsid w:val="00940B3D"/>
    <w:rsid w:val="00942002"/>
    <w:rsid w:val="00942359"/>
    <w:rsid w:val="0094623A"/>
    <w:rsid w:val="00946FC5"/>
    <w:rsid w:val="00947885"/>
    <w:rsid w:val="009504AB"/>
    <w:rsid w:val="00951212"/>
    <w:rsid w:val="00951818"/>
    <w:rsid w:val="00952168"/>
    <w:rsid w:val="009527FE"/>
    <w:rsid w:val="009529B2"/>
    <w:rsid w:val="009535A6"/>
    <w:rsid w:val="009538D0"/>
    <w:rsid w:val="0095421F"/>
    <w:rsid w:val="00954BA6"/>
    <w:rsid w:val="009555CA"/>
    <w:rsid w:val="00955D69"/>
    <w:rsid w:val="00957D27"/>
    <w:rsid w:val="00957D2C"/>
    <w:rsid w:val="00960319"/>
    <w:rsid w:val="00960539"/>
    <w:rsid w:val="009605B1"/>
    <w:rsid w:val="00960CBC"/>
    <w:rsid w:val="0096187C"/>
    <w:rsid w:val="00961E21"/>
    <w:rsid w:val="00962458"/>
    <w:rsid w:val="00962591"/>
    <w:rsid w:val="00962AD4"/>
    <w:rsid w:val="00963A06"/>
    <w:rsid w:val="00965192"/>
    <w:rsid w:val="00966510"/>
    <w:rsid w:val="00966A14"/>
    <w:rsid w:val="00967DD4"/>
    <w:rsid w:val="009700B1"/>
    <w:rsid w:val="00970ECF"/>
    <w:rsid w:val="00971261"/>
    <w:rsid w:val="00971C04"/>
    <w:rsid w:val="00971FD4"/>
    <w:rsid w:val="009722CB"/>
    <w:rsid w:val="009739A0"/>
    <w:rsid w:val="00974EE4"/>
    <w:rsid w:val="00974F84"/>
    <w:rsid w:val="00975D5B"/>
    <w:rsid w:val="00976216"/>
    <w:rsid w:val="009767C7"/>
    <w:rsid w:val="00977D30"/>
    <w:rsid w:val="00980E69"/>
    <w:rsid w:val="0098334C"/>
    <w:rsid w:val="00984643"/>
    <w:rsid w:val="0098576C"/>
    <w:rsid w:val="0098579A"/>
    <w:rsid w:val="009878A8"/>
    <w:rsid w:val="00991475"/>
    <w:rsid w:val="009918DD"/>
    <w:rsid w:val="0099195A"/>
    <w:rsid w:val="00991BD2"/>
    <w:rsid w:val="00992407"/>
    <w:rsid w:val="00992A11"/>
    <w:rsid w:val="00994681"/>
    <w:rsid w:val="0099486A"/>
    <w:rsid w:val="00994EFB"/>
    <w:rsid w:val="009954D8"/>
    <w:rsid w:val="00997155"/>
    <w:rsid w:val="00997239"/>
    <w:rsid w:val="009A0B33"/>
    <w:rsid w:val="009A0E26"/>
    <w:rsid w:val="009A16EC"/>
    <w:rsid w:val="009A22C2"/>
    <w:rsid w:val="009A743E"/>
    <w:rsid w:val="009A7CF6"/>
    <w:rsid w:val="009B10F6"/>
    <w:rsid w:val="009B1B55"/>
    <w:rsid w:val="009B29B7"/>
    <w:rsid w:val="009B3199"/>
    <w:rsid w:val="009B3B37"/>
    <w:rsid w:val="009B63F4"/>
    <w:rsid w:val="009B7D1F"/>
    <w:rsid w:val="009C088E"/>
    <w:rsid w:val="009C17DC"/>
    <w:rsid w:val="009C37AB"/>
    <w:rsid w:val="009C4C7A"/>
    <w:rsid w:val="009C4D35"/>
    <w:rsid w:val="009C5E51"/>
    <w:rsid w:val="009C6158"/>
    <w:rsid w:val="009C75A2"/>
    <w:rsid w:val="009C7B68"/>
    <w:rsid w:val="009D04E3"/>
    <w:rsid w:val="009D1522"/>
    <w:rsid w:val="009D51F0"/>
    <w:rsid w:val="009D61DC"/>
    <w:rsid w:val="009D7252"/>
    <w:rsid w:val="009D7652"/>
    <w:rsid w:val="009E1FF6"/>
    <w:rsid w:val="009E3CAF"/>
    <w:rsid w:val="009E3E5E"/>
    <w:rsid w:val="009E3F48"/>
    <w:rsid w:val="009E53A5"/>
    <w:rsid w:val="009E5EB4"/>
    <w:rsid w:val="009E6C5C"/>
    <w:rsid w:val="009E7B37"/>
    <w:rsid w:val="009F0F09"/>
    <w:rsid w:val="009F4451"/>
    <w:rsid w:val="009F563C"/>
    <w:rsid w:val="009F610E"/>
    <w:rsid w:val="00A00DA9"/>
    <w:rsid w:val="00A00F7E"/>
    <w:rsid w:val="00A044D6"/>
    <w:rsid w:val="00A04ADB"/>
    <w:rsid w:val="00A04D8F"/>
    <w:rsid w:val="00A04F89"/>
    <w:rsid w:val="00A05F11"/>
    <w:rsid w:val="00A11E0F"/>
    <w:rsid w:val="00A12378"/>
    <w:rsid w:val="00A141E9"/>
    <w:rsid w:val="00A15B6B"/>
    <w:rsid w:val="00A15D78"/>
    <w:rsid w:val="00A15EBE"/>
    <w:rsid w:val="00A17F5B"/>
    <w:rsid w:val="00A216E5"/>
    <w:rsid w:val="00A25165"/>
    <w:rsid w:val="00A25F5B"/>
    <w:rsid w:val="00A26744"/>
    <w:rsid w:val="00A26CB6"/>
    <w:rsid w:val="00A2751B"/>
    <w:rsid w:val="00A30A00"/>
    <w:rsid w:val="00A316D9"/>
    <w:rsid w:val="00A32F82"/>
    <w:rsid w:val="00A32F8B"/>
    <w:rsid w:val="00A34F9F"/>
    <w:rsid w:val="00A36481"/>
    <w:rsid w:val="00A36675"/>
    <w:rsid w:val="00A3756F"/>
    <w:rsid w:val="00A42D6F"/>
    <w:rsid w:val="00A43870"/>
    <w:rsid w:val="00A4474B"/>
    <w:rsid w:val="00A45A62"/>
    <w:rsid w:val="00A462DC"/>
    <w:rsid w:val="00A4657C"/>
    <w:rsid w:val="00A51DB8"/>
    <w:rsid w:val="00A52E0B"/>
    <w:rsid w:val="00A52FA1"/>
    <w:rsid w:val="00A540B0"/>
    <w:rsid w:val="00A54AC5"/>
    <w:rsid w:val="00A54C2A"/>
    <w:rsid w:val="00A54D12"/>
    <w:rsid w:val="00A55DC3"/>
    <w:rsid w:val="00A56D41"/>
    <w:rsid w:val="00A56DEC"/>
    <w:rsid w:val="00A60529"/>
    <w:rsid w:val="00A60899"/>
    <w:rsid w:val="00A608D3"/>
    <w:rsid w:val="00A60F91"/>
    <w:rsid w:val="00A61353"/>
    <w:rsid w:val="00A61481"/>
    <w:rsid w:val="00A616F1"/>
    <w:rsid w:val="00A617DA"/>
    <w:rsid w:val="00A61A48"/>
    <w:rsid w:val="00A629D6"/>
    <w:rsid w:val="00A63035"/>
    <w:rsid w:val="00A637C9"/>
    <w:rsid w:val="00A653EE"/>
    <w:rsid w:val="00A66DB1"/>
    <w:rsid w:val="00A67A92"/>
    <w:rsid w:val="00A70DC6"/>
    <w:rsid w:val="00A723FA"/>
    <w:rsid w:val="00A7315C"/>
    <w:rsid w:val="00A7420B"/>
    <w:rsid w:val="00A74BBF"/>
    <w:rsid w:val="00A74FDC"/>
    <w:rsid w:val="00A77192"/>
    <w:rsid w:val="00A8089F"/>
    <w:rsid w:val="00A81C0A"/>
    <w:rsid w:val="00A820BE"/>
    <w:rsid w:val="00A82DD8"/>
    <w:rsid w:val="00A842D5"/>
    <w:rsid w:val="00A86A61"/>
    <w:rsid w:val="00A87870"/>
    <w:rsid w:val="00A903F3"/>
    <w:rsid w:val="00A90F18"/>
    <w:rsid w:val="00A90FFB"/>
    <w:rsid w:val="00A9149D"/>
    <w:rsid w:val="00A91A70"/>
    <w:rsid w:val="00A92FCD"/>
    <w:rsid w:val="00A9302F"/>
    <w:rsid w:val="00A957F6"/>
    <w:rsid w:val="00A959CF"/>
    <w:rsid w:val="00A9635E"/>
    <w:rsid w:val="00A97316"/>
    <w:rsid w:val="00A97ADB"/>
    <w:rsid w:val="00A97BD8"/>
    <w:rsid w:val="00AA010B"/>
    <w:rsid w:val="00AA0D54"/>
    <w:rsid w:val="00AA1792"/>
    <w:rsid w:val="00AA1B85"/>
    <w:rsid w:val="00AA3290"/>
    <w:rsid w:val="00AA46F0"/>
    <w:rsid w:val="00AA6481"/>
    <w:rsid w:val="00AA7270"/>
    <w:rsid w:val="00AB08B8"/>
    <w:rsid w:val="00AB0C08"/>
    <w:rsid w:val="00AB12AC"/>
    <w:rsid w:val="00AB1CB6"/>
    <w:rsid w:val="00AB1D9A"/>
    <w:rsid w:val="00AB4A1F"/>
    <w:rsid w:val="00AB5C61"/>
    <w:rsid w:val="00AB7EAC"/>
    <w:rsid w:val="00AC304D"/>
    <w:rsid w:val="00AC3540"/>
    <w:rsid w:val="00AC3D15"/>
    <w:rsid w:val="00AC48B7"/>
    <w:rsid w:val="00AC5055"/>
    <w:rsid w:val="00AC5315"/>
    <w:rsid w:val="00AC7D60"/>
    <w:rsid w:val="00AD0A8D"/>
    <w:rsid w:val="00AD0C22"/>
    <w:rsid w:val="00AD1AD7"/>
    <w:rsid w:val="00AD1AE2"/>
    <w:rsid w:val="00AD3290"/>
    <w:rsid w:val="00AD442C"/>
    <w:rsid w:val="00AD44FE"/>
    <w:rsid w:val="00AD5A37"/>
    <w:rsid w:val="00AD6B50"/>
    <w:rsid w:val="00AE05A4"/>
    <w:rsid w:val="00AE177E"/>
    <w:rsid w:val="00AE1C4D"/>
    <w:rsid w:val="00AE25FC"/>
    <w:rsid w:val="00AE400C"/>
    <w:rsid w:val="00AE49F1"/>
    <w:rsid w:val="00AE4A1C"/>
    <w:rsid w:val="00AE4B7A"/>
    <w:rsid w:val="00AE5532"/>
    <w:rsid w:val="00AE5966"/>
    <w:rsid w:val="00AE74D8"/>
    <w:rsid w:val="00AF0B6F"/>
    <w:rsid w:val="00AF0F75"/>
    <w:rsid w:val="00AF1D69"/>
    <w:rsid w:val="00AF23A8"/>
    <w:rsid w:val="00AF30D0"/>
    <w:rsid w:val="00AF41FA"/>
    <w:rsid w:val="00AF4796"/>
    <w:rsid w:val="00AF71EB"/>
    <w:rsid w:val="00B00988"/>
    <w:rsid w:val="00B01405"/>
    <w:rsid w:val="00B027BA"/>
    <w:rsid w:val="00B052E8"/>
    <w:rsid w:val="00B05CCA"/>
    <w:rsid w:val="00B05ECC"/>
    <w:rsid w:val="00B06DC3"/>
    <w:rsid w:val="00B076E4"/>
    <w:rsid w:val="00B100C9"/>
    <w:rsid w:val="00B11099"/>
    <w:rsid w:val="00B116B7"/>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3837"/>
    <w:rsid w:val="00B33C2A"/>
    <w:rsid w:val="00B349F7"/>
    <w:rsid w:val="00B34A14"/>
    <w:rsid w:val="00B35912"/>
    <w:rsid w:val="00B35967"/>
    <w:rsid w:val="00B35CBA"/>
    <w:rsid w:val="00B363D9"/>
    <w:rsid w:val="00B3795C"/>
    <w:rsid w:val="00B416D1"/>
    <w:rsid w:val="00B422EC"/>
    <w:rsid w:val="00B42D73"/>
    <w:rsid w:val="00B44875"/>
    <w:rsid w:val="00B44C07"/>
    <w:rsid w:val="00B46320"/>
    <w:rsid w:val="00B4657A"/>
    <w:rsid w:val="00B46EDB"/>
    <w:rsid w:val="00B47B10"/>
    <w:rsid w:val="00B47F0A"/>
    <w:rsid w:val="00B50B6B"/>
    <w:rsid w:val="00B51D75"/>
    <w:rsid w:val="00B5204F"/>
    <w:rsid w:val="00B536FF"/>
    <w:rsid w:val="00B54329"/>
    <w:rsid w:val="00B54885"/>
    <w:rsid w:val="00B54BFF"/>
    <w:rsid w:val="00B554C9"/>
    <w:rsid w:val="00B56AD9"/>
    <w:rsid w:val="00B5714F"/>
    <w:rsid w:val="00B57158"/>
    <w:rsid w:val="00B5778D"/>
    <w:rsid w:val="00B60827"/>
    <w:rsid w:val="00B61117"/>
    <w:rsid w:val="00B614C0"/>
    <w:rsid w:val="00B61EBB"/>
    <w:rsid w:val="00B634AB"/>
    <w:rsid w:val="00B63624"/>
    <w:rsid w:val="00B671E3"/>
    <w:rsid w:val="00B7037B"/>
    <w:rsid w:val="00B70B4E"/>
    <w:rsid w:val="00B719F6"/>
    <w:rsid w:val="00B726D4"/>
    <w:rsid w:val="00B72969"/>
    <w:rsid w:val="00B73A2D"/>
    <w:rsid w:val="00B758FD"/>
    <w:rsid w:val="00B76807"/>
    <w:rsid w:val="00B769E6"/>
    <w:rsid w:val="00B77D24"/>
    <w:rsid w:val="00B81217"/>
    <w:rsid w:val="00B8214F"/>
    <w:rsid w:val="00B82B43"/>
    <w:rsid w:val="00B82B48"/>
    <w:rsid w:val="00B84956"/>
    <w:rsid w:val="00B84F2C"/>
    <w:rsid w:val="00B85133"/>
    <w:rsid w:val="00B8643A"/>
    <w:rsid w:val="00B86A4F"/>
    <w:rsid w:val="00B87327"/>
    <w:rsid w:val="00B8740F"/>
    <w:rsid w:val="00B91786"/>
    <w:rsid w:val="00B93035"/>
    <w:rsid w:val="00B93D17"/>
    <w:rsid w:val="00B940EB"/>
    <w:rsid w:val="00B9431C"/>
    <w:rsid w:val="00B95798"/>
    <w:rsid w:val="00B958E8"/>
    <w:rsid w:val="00B97E4A"/>
    <w:rsid w:val="00BA09B2"/>
    <w:rsid w:val="00BA0B60"/>
    <w:rsid w:val="00BA0F35"/>
    <w:rsid w:val="00BA397D"/>
    <w:rsid w:val="00BA465D"/>
    <w:rsid w:val="00BA52C0"/>
    <w:rsid w:val="00BA5B46"/>
    <w:rsid w:val="00BA621C"/>
    <w:rsid w:val="00BA63D4"/>
    <w:rsid w:val="00BB2D73"/>
    <w:rsid w:val="00BB400D"/>
    <w:rsid w:val="00BB45BA"/>
    <w:rsid w:val="00BB48B2"/>
    <w:rsid w:val="00BB4A3A"/>
    <w:rsid w:val="00BB5D0B"/>
    <w:rsid w:val="00BB629C"/>
    <w:rsid w:val="00BC0995"/>
    <w:rsid w:val="00BC1761"/>
    <w:rsid w:val="00BC19ED"/>
    <w:rsid w:val="00BC513A"/>
    <w:rsid w:val="00BC6C56"/>
    <w:rsid w:val="00BC6DE2"/>
    <w:rsid w:val="00BC6E62"/>
    <w:rsid w:val="00BD013A"/>
    <w:rsid w:val="00BD165D"/>
    <w:rsid w:val="00BD2510"/>
    <w:rsid w:val="00BD3A53"/>
    <w:rsid w:val="00BD4ECD"/>
    <w:rsid w:val="00BD5A19"/>
    <w:rsid w:val="00BD6539"/>
    <w:rsid w:val="00BD656A"/>
    <w:rsid w:val="00BD6D1B"/>
    <w:rsid w:val="00BD7BE6"/>
    <w:rsid w:val="00BE2403"/>
    <w:rsid w:val="00BE2D0A"/>
    <w:rsid w:val="00BE47D4"/>
    <w:rsid w:val="00BE66DB"/>
    <w:rsid w:val="00BE738D"/>
    <w:rsid w:val="00BE793A"/>
    <w:rsid w:val="00BE7A0B"/>
    <w:rsid w:val="00BF114D"/>
    <w:rsid w:val="00BF1B93"/>
    <w:rsid w:val="00BF2B82"/>
    <w:rsid w:val="00BF2CEB"/>
    <w:rsid w:val="00BF432A"/>
    <w:rsid w:val="00BF488A"/>
    <w:rsid w:val="00BF4D3E"/>
    <w:rsid w:val="00BF66DA"/>
    <w:rsid w:val="00BF6E82"/>
    <w:rsid w:val="00C00BC7"/>
    <w:rsid w:val="00C01245"/>
    <w:rsid w:val="00C0361D"/>
    <w:rsid w:val="00C041A4"/>
    <w:rsid w:val="00C0534A"/>
    <w:rsid w:val="00C05A4C"/>
    <w:rsid w:val="00C060C7"/>
    <w:rsid w:val="00C06DCC"/>
    <w:rsid w:val="00C07F92"/>
    <w:rsid w:val="00C10EA4"/>
    <w:rsid w:val="00C11D25"/>
    <w:rsid w:val="00C128B0"/>
    <w:rsid w:val="00C13217"/>
    <w:rsid w:val="00C133A0"/>
    <w:rsid w:val="00C15BEC"/>
    <w:rsid w:val="00C15DB5"/>
    <w:rsid w:val="00C208E2"/>
    <w:rsid w:val="00C21874"/>
    <w:rsid w:val="00C21897"/>
    <w:rsid w:val="00C2288E"/>
    <w:rsid w:val="00C22B54"/>
    <w:rsid w:val="00C22CEA"/>
    <w:rsid w:val="00C22F1F"/>
    <w:rsid w:val="00C24279"/>
    <w:rsid w:val="00C249E3"/>
    <w:rsid w:val="00C24C17"/>
    <w:rsid w:val="00C27C4A"/>
    <w:rsid w:val="00C30E34"/>
    <w:rsid w:val="00C31595"/>
    <w:rsid w:val="00C31B25"/>
    <w:rsid w:val="00C3309D"/>
    <w:rsid w:val="00C3411D"/>
    <w:rsid w:val="00C34357"/>
    <w:rsid w:val="00C34829"/>
    <w:rsid w:val="00C363B8"/>
    <w:rsid w:val="00C368DE"/>
    <w:rsid w:val="00C3758F"/>
    <w:rsid w:val="00C40B88"/>
    <w:rsid w:val="00C43DDD"/>
    <w:rsid w:val="00C4436D"/>
    <w:rsid w:val="00C44489"/>
    <w:rsid w:val="00C44FC2"/>
    <w:rsid w:val="00C47D87"/>
    <w:rsid w:val="00C47FCD"/>
    <w:rsid w:val="00C50FA6"/>
    <w:rsid w:val="00C53430"/>
    <w:rsid w:val="00C5376E"/>
    <w:rsid w:val="00C5394F"/>
    <w:rsid w:val="00C549AA"/>
    <w:rsid w:val="00C554C1"/>
    <w:rsid w:val="00C558F2"/>
    <w:rsid w:val="00C55AEE"/>
    <w:rsid w:val="00C5701B"/>
    <w:rsid w:val="00C6069A"/>
    <w:rsid w:val="00C61501"/>
    <w:rsid w:val="00C61BDC"/>
    <w:rsid w:val="00C64D40"/>
    <w:rsid w:val="00C65957"/>
    <w:rsid w:val="00C66218"/>
    <w:rsid w:val="00C677C9"/>
    <w:rsid w:val="00C70B76"/>
    <w:rsid w:val="00C70DBC"/>
    <w:rsid w:val="00C70FB7"/>
    <w:rsid w:val="00C71E80"/>
    <w:rsid w:val="00C74054"/>
    <w:rsid w:val="00C75631"/>
    <w:rsid w:val="00C75DCE"/>
    <w:rsid w:val="00C7750A"/>
    <w:rsid w:val="00C808A6"/>
    <w:rsid w:val="00C83BA4"/>
    <w:rsid w:val="00C84AC6"/>
    <w:rsid w:val="00C855DB"/>
    <w:rsid w:val="00C855F3"/>
    <w:rsid w:val="00C86270"/>
    <w:rsid w:val="00C90C20"/>
    <w:rsid w:val="00C9109C"/>
    <w:rsid w:val="00C91166"/>
    <w:rsid w:val="00C948CF"/>
    <w:rsid w:val="00C95798"/>
    <w:rsid w:val="00C95A74"/>
    <w:rsid w:val="00C97091"/>
    <w:rsid w:val="00C97260"/>
    <w:rsid w:val="00C97391"/>
    <w:rsid w:val="00CA14A5"/>
    <w:rsid w:val="00CA14DA"/>
    <w:rsid w:val="00CA1AB8"/>
    <w:rsid w:val="00CA2001"/>
    <w:rsid w:val="00CA2B10"/>
    <w:rsid w:val="00CA3F11"/>
    <w:rsid w:val="00CA4DEC"/>
    <w:rsid w:val="00CA5256"/>
    <w:rsid w:val="00CA5564"/>
    <w:rsid w:val="00CB078E"/>
    <w:rsid w:val="00CB079F"/>
    <w:rsid w:val="00CB3782"/>
    <w:rsid w:val="00CB4D20"/>
    <w:rsid w:val="00CB5B6C"/>
    <w:rsid w:val="00CB60EF"/>
    <w:rsid w:val="00CB74E3"/>
    <w:rsid w:val="00CC052E"/>
    <w:rsid w:val="00CC06E5"/>
    <w:rsid w:val="00CC0B14"/>
    <w:rsid w:val="00CC498A"/>
    <w:rsid w:val="00CC5B9C"/>
    <w:rsid w:val="00CD02DF"/>
    <w:rsid w:val="00CD10A5"/>
    <w:rsid w:val="00CD16BE"/>
    <w:rsid w:val="00CD179F"/>
    <w:rsid w:val="00CD1F32"/>
    <w:rsid w:val="00CD2268"/>
    <w:rsid w:val="00CD4616"/>
    <w:rsid w:val="00CD50DC"/>
    <w:rsid w:val="00CD56AF"/>
    <w:rsid w:val="00CD5FFA"/>
    <w:rsid w:val="00CD608B"/>
    <w:rsid w:val="00CD61BB"/>
    <w:rsid w:val="00CE32F0"/>
    <w:rsid w:val="00CE33D5"/>
    <w:rsid w:val="00CE4712"/>
    <w:rsid w:val="00CE6073"/>
    <w:rsid w:val="00CE761C"/>
    <w:rsid w:val="00CF43BD"/>
    <w:rsid w:val="00CF5D37"/>
    <w:rsid w:val="00CF6353"/>
    <w:rsid w:val="00CF6F33"/>
    <w:rsid w:val="00CF7928"/>
    <w:rsid w:val="00D02248"/>
    <w:rsid w:val="00D04429"/>
    <w:rsid w:val="00D04B47"/>
    <w:rsid w:val="00D04E37"/>
    <w:rsid w:val="00D05ED8"/>
    <w:rsid w:val="00D063B8"/>
    <w:rsid w:val="00D06825"/>
    <w:rsid w:val="00D0702E"/>
    <w:rsid w:val="00D07467"/>
    <w:rsid w:val="00D076E6"/>
    <w:rsid w:val="00D1044F"/>
    <w:rsid w:val="00D106BD"/>
    <w:rsid w:val="00D14E64"/>
    <w:rsid w:val="00D17185"/>
    <w:rsid w:val="00D17D02"/>
    <w:rsid w:val="00D17E3B"/>
    <w:rsid w:val="00D22A9A"/>
    <w:rsid w:val="00D2306F"/>
    <w:rsid w:val="00D23C09"/>
    <w:rsid w:val="00D23CED"/>
    <w:rsid w:val="00D241D1"/>
    <w:rsid w:val="00D24BD2"/>
    <w:rsid w:val="00D24F2C"/>
    <w:rsid w:val="00D254F7"/>
    <w:rsid w:val="00D2573D"/>
    <w:rsid w:val="00D260A2"/>
    <w:rsid w:val="00D30CC6"/>
    <w:rsid w:val="00D30DA4"/>
    <w:rsid w:val="00D31722"/>
    <w:rsid w:val="00D3260C"/>
    <w:rsid w:val="00D33819"/>
    <w:rsid w:val="00D3391A"/>
    <w:rsid w:val="00D33DB5"/>
    <w:rsid w:val="00D3535D"/>
    <w:rsid w:val="00D35790"/>
    <w:rsid w:val="00D41276"/>
    <w:rsid w:val="00D41971"/>
    <w:rsid w:val="00D442D5"/>
    <w:rsid w:val="00D45043"/>
    <w:rsid w:val="00D46DD6"/>
    <w:rsid w:val="00D51576"/>
    <w:rsid w:val="00D519AF"/>
    <w:rsid w:val="00D532A9"/>
    <w:rsid w:val="00D5437A"/>
    <w:rsid w:val="00D54D24"/>
    <w:rsid w:val="00D5611E"/>
    <w:rsid w:val="00D5653B"/>
    <w:rsid w:val="00D56C30"/>
    <w:rsid w:val="00D5726D"/>
    <w:rsid w:val="00D572AC"/>
    <w:rsid w:val="00D6071F"/>
    <w:rsid w:val="00D61D6E"/>
    <w:rsid w:val="00D62580"/>
    <w:rsid w:val="00D62EF1"/>
    <w:rsid w:val="00D6309D"/>
    <w:rsid w:val="00D644CA"/>
    <w:rsid w:val="00D64961"/>
    <w:rsid w:val="00D64EA0"/>
    <w:rsid w:val="00D66FC2"/>
    <w:rsid w:val="00D7044E"/>
    <w:rsid w:val="00D704A8"/>
    <w:rsid w:val="00D7414D"/>
    <w:rsid w:val="00D76C7E"/>
    <w:rsid w:val="00D771DE"/>
    <w:rsid w:val="00D7776D"/>
    <w:rsid w:val="00D77ADC"/>
    <w:rsid w:val="00D81AEF"/>
    <w:rsid w:val="00D82A42"/>
    <w:rsid w:val="00D82E66"/>
    <w:rsid w:val="00D834F1"/>
    <w:rsid w:val="00D83609"/>
    <w:rsid w:val="00D83AA6"/>
    <w:rsid w:val="00D8466F"/>
    <w:rsid w:val="00D85C0D"/>
    <w:rsid w:val="00D866CB"/>
    <w:rsid w:val="00D86909"/>
    <w:rsid w:val="00D87A9A"/>
    <w:rsid w:val="00D87E39"/>
    <w:rsid w:val="00D90625"/>
    <w:rsid w:val="00D909F8"/>
    <w:rsid w:val="00D9152C"/>
    <w:rsid w:val="00D92179"/>
    <w:rsid w:val="00D922C6"/>
    <w:rsid w:val="00D9293F"/>
    <w:rsid w:val="00D92C6A"/>
    <w:rsid w:val="00D92DE7"/>
    <w:rsid w:val="00D93598"/>
    <w:rsid w:val="00D93B82"/>
    <w:rsid w:val="00D93FDD"/>
    <w:rsid w:val="00D94253"/>
    <w:rsid w:val="00D942F8"/>
    <w:rsid w:val="00D96FA9"/>
    <w:rsid w:val="00D97A5B"/>
    <w:rsid w:val="00D97D9B"/>
    <w:rsid w:val="00DA1E18"/>
    <w:rsid w:val="00DA2009"/>
    <w:rsid w:val="00DA3F5E"/>
    <w:rsid w:val="00DA585A"/>
    <w:rsid w:val="00DA6DF7"/>
    <w:rsid w:val="00DA7741"/>
    <w:rsid w:val="00DA7769"/>
    <w:rsid w:val="00DB01C3"/>
    <w:rsid w:val="00DB05B1"/>
    <w:rsid w:val="00DB2823"/>
    <w:rsid w:val="00DB2D74"/>
    <w:rsid w:val="00DB3786"/>
    <w:rsid w:val="00DB59E8"/>
    <w:rsid w:val="00DB5A79"/>
    <w:rsid w:val="00DB638B"/>
    <w:rsid w:val="00DC1D42"/>
    <w:rsid w:val="00DC2465"/>
    <w:rsid w:val="00DC4BCA"/>
    <w:rsid w:val="00DC5E2C"/>
    <w:rsid w:val="00DC7D48"/>
    <w:rsid w:val="00DD0253"/>
    <w:rsid w:val="00DD0D6E"/>
    <w:rsid w:val="00DD145A"/>
    <w:rsid w:val="00DD512E"/>
    <w:rsid w:val="00DD5EC8"/>
    <w:rsid w:val="00DD5FF5"/>
    <w:rsid w:val="00DD61D4"/>
    <w:rsid w:val="00DD7BEC"/>
    <w:rsid w:val="00DE083E"/>
    <w:rsid w:val="00DE0C22"/>
    <w:rsid w:val="00DE1177"/>
    <w:rsid w:val="00DE2CEA"/>
    <w:rsid w:val="00DE3CFE"/>
    <w:rsid w:val="00DE4DB3"/>
    <w:rsid w:val="00DE4F86"/>
    <w:rsid w:val="00DE567C"/>
    <w:rsid w:val="00DE6154"/>
    <w:rsid w:val="00DE634D"/>
    <w:rsid w:val="00DE6A3C"/>
    <w:rsid w:val="00DE74F4"/>
    <w:rsid w:val="00DE78DD"/>
    <w:rsid w:val="00DE7C8B"/>
    <w:rsid w:val="00DE7F97"/>
    <w:rsid w:val="00DF0AAF"/>
    <w:rsid w:val="00DF1010"/>
    <w:rsid w:val="00DF175A"/>
    <w:rsid w:val="00DF2244"/>
    <w:rsid w:val="00DF334D"/>
    <w:rsid w:val="00DF53D9"/>
    <w:rsid w:val="00DF5AEA"/>
    <w:rsid w:val="00DF5D49"/>
    <w:rsid w:val="00DF63F6"/>
    <w:rsid w:val="00DF7992"/>
    <w:rsid w:val="00DF7BD0"/>
    <w:rsid w:val="00E00C8E"/>
    <w:rsid w:val="00E0219D"/>
    <w:rsid w:val="00E0276A"/>
    <w:rsid w:val="00E0374B"/>
    <w:rsid w:val="00E0392F"/>
    <w:rsid w:val="00E0632F"/>
    <w:rsid w:val="00E06C36"/>
    <w:rsid w:val="00E071A9"/>
    <w:rsid w:val="00E07D26"/>
    <w:rsid w:val="00E10047"/>
    <w:rsid w:val="00E10B28"/>
    <w:rsid w:val="00E117FD"/>
    <w:rsid w:val="00E13747"/>
    <w:rsid w:val="00E14758"/>
    <w:rsid w:val="00E16BDE"/>
    <w:rsid w:val="00E17844"/>
    <w:rsid w:val="00E21088"/>
    <w:rsid w:val="00E2128F"/>
    <w:rsid w:val="00E21F5D"/>
    <w:rsid w:val="00E22B1C"/>
    <w:rsid w:val="00E23C5E"/>
    <w:rsid w:val="00E23E29"/>
    <w:rsid w:val="00E24632"/>
    <w:rsid w:val="00E25155"/>
    <w:rsid w:val="00E25AEA"/>
    <w:rsid w:val="00E27C2C"/>
    <w:rsid w:val="00E304EE"/>
    <w:rsid w:val="00E30D26"/>
    <w:rsid w:val="00E30DEF"/>
    <w:rsid w:val="00E30ED2"/>
    <w:rsid w:val="00E31276"/>
    <w:rsid w:val="00E3155D"/>
    <w:rsid w:val="00E32102"/>
    <w:rsid w:val="00E34666"/>
    <w:rsid w:val="00E349A2"/>
    <w:rsid w:val="00E36A66"/>
    <w:rsid w:val="00E37F70"/>
    <w:rsid w:val="00E4009B"/>
    <w:rsid w:val="00E41377"/>
    <w:rsid w:val="00E41985"/>
    <w:rsid w:val="00E42B89"/>
    <w:rsid w:val="00E430B8"/>
    <w:rsid w:val="00E446C1"/>
    <w:rsid w:val="00E46BCD"/>
    <w:rsid w:val="00E51CCC"/>
    <w:rsid w:val="00E52079"/>
    <w:rsid w:val="00E52FC7"/>
    <w:rsid w:val="00E545D7"/>
    <w:rsid w:val="00E547FE"/>
    <w:rsid w:val="00E54960"/>
    <w:rsid w:val="00E55447"/>
    <w:rsid w:val="00E55927"/>
    <w:rsid w:val="00E5669C"/>
    <w:rsid w:val="00E570D4"/>
    <w:rsid w:val="00E60ECA"/>
    <w:rsid w:val="00E613AB"/>
    <w:rsid w:val="00E6358C"/>
    <w:rsid w:val="00E637B6"/>
    <w:rsid w:val="00E6487C"/>
    <w:rsid w:val="00E654A9"/>
    <w:rsid w:val="00E658DC"/>
    <w:rsid w:val="00E663B6"/>
    <w:rsid w:val="00E66B13"/>
    <w:rsid w:val="00E66BBE"/>
    <w:rsid w:val="00E6780D"/>
    <w:rsid w:val="00E71DFE"/>
    <w:rsid w:val="00E728D3"/>
    <w:rsid w:val="00E72BDE"/>
    <w:rsid w:val="00E73083"/>
    <w:rsid w:val="00E758B9"/>
    <w:rsid w:val="00E76025"/>
    <w:rsid w:val="00E76B45"/>
    <w:rsid w:val="00E77C00"/>
    <w:rsid w:val="00E810D3"/>
    <w:rsid w:val="00E82FE5"/>
    <w:rsid w:val="00E83724"/>
    <w:rsid w:val="00E84236"/>
    <w:rsid w:val="00E84C02"/>
    <w:rsid w:val="00E85569"/>
    <w:rsid w:val="00E856AF"/>
    <w:rsid w:val="00E859D9"/>
    <w:rsid w:val="00E8607C"/>
    <w:rsid w:val="00E86B83"/>
    <w:rsid w:val="00E86D6E"/>
    <w:rsid w:val="00E878FB"/>
    <w:rsid w:val="00E87976"/>
    <w:rsid w:val="00E87C64"/>
    <w:rsid w:val="00E912E1"/>
    <w:rsid w:val="00E919C3"/>
    <w:rsid w:val="00E92278"/>
    <w:rsid w:val="00E93A01"/>
    <w:rsid w:val="00E93FF8"/>
    <w:rsid w:val="00E948D8"/>
    <w:rsid w:val="00E94EB6"/>
    <w:rsid w:val="00E94F16"/>
    <w:rsid w:val="00E950CA"/>
    <w:rsid w:val="00E951C6"/>
    <w:rsid w:val="00E95CA8"/>
    <w:rsid w:val="00E964BB"/>
    <w:rsid w:val="00E96643"/>
    <w:rsid w:val="00E96CE0"/>
    <w:rsid w:val="00E96EAF"/>
    <w:rsid w:val="00E97448"/>
    <w:rsid w:val="00EA044C"/>
    <w:rsid w:val="00EA1752"/>
    <w:rsid w:val="00EA1911"/>
    <w:rsid w:val="00EA1A20"/>
    <w:rsid w:val="00EA1C8F"/>
    <w:rsid w:val="00EA1D90"/>
    <w:rsid w:val="00EA371E"/>
    <w:rsid w:val="00EA539B"/>
    <w:rsid w:val="00EA5996"/>
    <w:rsid w:val="00EA5A89"/>
    <w:rsid w:val="00EA5BDB"/>
    <w:rsid w:val="00EA63FA"/>
    <w:rsid w:val="00EA7720"/>
    <w:rsid w:val="00EB0A73"/>
    <w:rsid w:val="00EB0B55"/>
    <w:rsid w:val="00EB254F"/>
    <w:rsid w:val="00EB3A98"/>
    <w:rsid w:val="00EB46D9"/>
    <w:rsid w:val="00EB6EF6"/>
    <w:rsid w:val="00EC0199"/>
    <w:rsid w:val="00EC0E64"/>
    <w:rsid w:val="00EC142D"/>
    <w:rsid w:val="00EC1E16"/>
    <w:rsid w:val="00EC2DD1"/>
    <w:rsid w:val="00EC456C"/>
    <w:rsid w:val="00EC4A19"/>
    <w:rsid w:val="00EC4BA5"/>
    <w:rsid w:val="00EC4F11"/>
    <w:rsid w:val="00EC52DA"/>
    <w:rsid w:val="00EC6F28"/>
    <w:rsid w:val="00EC7220"/>
    <w:rsid w:val="00ED0024"/>
    <w:rsid w:val="00ED0276"/>
    <w:rsid w:val="00ED0EA0"/>
    <w:rsid w:val="00ED0F85"/>
    <w:rsid w:val="00ED1B01"/>
    <w:rsid w:val="00ED2B5C"/>
    <w:rsid w:val="00ED3269"/>
    <w:rsid w:val="00ED3A18"/>
    <w:rsid w:val="00ED3AB7"/>
    <w:rsid w:val="00ED3C57"/>
    <w:rsid w:val="00EE1A8C"/>
    <w:rsid w:val="00EE3FED"/>
    <w:rsid w:val="00EE4643"/>
    <w:rsid w:val="00EE529F"/>
    <w:rsid w:val="00EE5662"/>
    <w:rsid w:val="00EE5B6E"/>
    <w:rsid w:val="00EE65B6"/>
    <w:rsid w:val="00EE72B3"/>
    <w:rsid w:val="00EE7C86"/>
    <w:rsid w:val="00EF1330"/>
    <w:rsid w:val="00EF15FF"/>
    <w:rsid w:val="00EF2D80"/>
    <w:rsid w:val="00EF31D8"/>
    <w:rsid w:val="00EF55E6"/>
    <w:rsid w:val="00EF5707"/>
    <w:rsid w:val="00EF588D"/>
    <w:rsid w:val="00EF66B1"/>
    <w:rsid w:val="00EF67D3"/>
    <w:rsid w:val="00EF6F1F"/>
    <w:rsid w:val="00EF70EC"/>
    <w:rsid w:val="00EF7111"/>
    <w:rsid w:val="00EF7D1A"/>
    <w:rsid w:val="00F008DE"/>
    <w:rsid w:val="00F02350"/>
    <w:rsid w:val="00F02759"/>
    <w:rsid w:val="00F03B49"/>
    <w:rsid w:val="00F0448F"/>
    <w:rsid w:val="00F04685"/>
    <w:rsid w:val="00F0716C"/>
    <w:rsid w:val="00F105AE"/>
    <w:rsid w:val="00F108A8"/>
    <w:rsid w:val="00F13319"/>
    <w:rsid w:val="00F14353"/>
    <w:rsid w:val="00F1628B"/>
    <w:rsid w:val="00F16990"/>
    <w:rsid w:val="00F22E81"/>
    <w:rsid w:val="00F250ED"/>
    <w:rsid w:val="00F270E9"/>
    <w:rsid w:val="00F27440"/>
    <w:rsid w:val="00F275C0"/>
    <w:rsid w:val="00F3011D"/>
    <w:rsid w:val="00F30443"/>
    <w:rsid w:val="00F3048B"/>
    <w:rsid w:val="00F317B5"/>
    <w:rsid w:val="00F33348"/>
    <w:rsid w:val="00F346B6"/>
    <w:rsid w:val="00F34AB1"/>
    <w:rsid w:val="00F36145"/>
    <w:rsid w:val="00F36227"/>
    <w:rsid w:val="00F37BDD"/>
    <w:rsid w:val="00F40716"/>
    <w:rsid w:val="00F41503"/>
    <w:rsid w:val="00F417D4"/>
    <w:rsid w:val="00F41824"/>
    <w:rsid w:val="00F41D5C"/>
    <w:rsid w:val="00F432CF"/>
    <w:rsid w:val="00F436E6"/>
    <w:rsid w:val="00F437FD"/>
    <w:rsid w:val="00F43B69"/>
    <w:rsid w:val="00F441AD"/>
    <w:rsid w:val="00F4479A"/>
    <w:rsid w:val="00F44D82"/>
    <w:rsid w:val="00F45589"/>
    <w:rsid w:val="00F460F3"/>
    <w:rsid w:val="00F46207"/>
    <w:rsid w:val="00F466C8"/>
    <w:rsid w:val="00F46706"/>
    <w:rsid w:val="00F469A9"/>
    <w:rsid w:val="00F46B50"/>
    <w:rsid w:val="00F47C20"/>
    <w:rsid w:val="00F50B46"/>
    <w:rsid w:val="00F50D1F"/>
    <w:rsid w:val="00F51545"/>
    <w:rsid w:val="00F521DE"/>
    <w:rsid w:val="00F52654"/>
    <w:rsid w:val="00F541D4"/>
    <w:rsid w:val="00F5420C"/>
    <w:rsid w:val="00F553CE"/>
    <w:rsid w:val="00F55FAF"/>
    <w:rsid w:val="00F56043"/>
    <w:rsid w:val="00F5664E"/>
    <w:rsid w:val="00F56BD8"/>
    <w:rsid w:val="00F56E86"/>
    <w:rsid w:val="00F56FA9"/>
    <w:rsid w:val="00F6119D"/>
    <w:rsid w:val="00F6171A"/>
    <w:rsid w:val="00F619BA"/>
    <w:rsid w:val="00F62306"/>
    <w:rsid w:val="00F63523"/>
    <w:rsid w:val="00F635FC"/>
    <w:rsid w:val="00F638A3"/>
    <w:rsid w:val="00F63C72"/>
    <w:rsid w:val="00F63D03"/>
    <w:rsid w:val="00F65E2F"/>
    <w:rsid w:val="00F67385"/>
    <w:rsid w:val="00F67DF1"/>
    <w:rsid w:val="00F7054E"/>
    <w:rsid w:val="00F7137C"/>
    <w:rsid w:val="00F72A09"/>
    <w:rsid w:val="00F74E67"/>
    <w:rsid w:val="00F76734"/>
    <w:rsid w:val="00F76814"/>
    <w:rsid w:val="00F77A5F"/>
    <w:rsid w:val="00F829DE"/>
    <w:rsid w:val="00F8309B"/>
    <w:rsid w:val="00F833C9"/>
    <w:rsid w:val="00F836C8"/>
    <w:rsid w:val="00F85198"/>
    <w:rsid w:val="00F867CA"/>
    <w:rsid w:val="00F90064"/>
    <w:rsid w:val="00F905C2"/>
    <w:rsid w:val="00F90BF7"/>
    <w:rsid w:val="00F90E6F"/>
    <w:rsid w:val="00F94217"/>
    <w:rsid w:val="00F9586C"/>
    <w:rsid w:val="00F96AFD"/>
    <w:rsid w:val="00F96B97"/>
    <w:rsid w:val="00F96F4C"/>
    <w:rsid w:val="00FA07F4"/>
    <w:rsid w:val="00FA1398"/>
    <w:rsid w:val="00FA1515"/>
    <w:rsid w:val="00FA2053"/>
    <w:rsid w:val="00FA2E19"/>
    <w:rsid w:val="00FA397B"/>
    <w:rsid w:val="00FA3BE7"/>
    <w:rsid w:val="00FA4373"/>
    <w:rsid w:val="00FA4BA0"/>
    <w:rsid w:val="00FA697F"/>
    <w:rsid w:val="00FA6F4C"/>
    <w:rsid w:val="00FA7354"/>
    <w:rsid w:val="00FB0147"/>
    <w:rsid w:val="00FB0F92"/>
    <w:rsid w:val="00FB2DC9"/>
    <w:rsid w:val="00FB2FB3"/>
    <w:rsid w:val="00FB3846"/>
    <w:rsid w:val="00FB398A"/>
    <w:rsid w:val="00FB4BF5"/>
    <w:rsid w:val="00FB5059"/>
    <w:rsid w:val="00FB5521"/>
    <w:rsid w:val="00FB610D"/>
    <w:rsid w:val="00FB626E"/>
    <w:rsid w:val="00FB6CA8"/>
    <w:rsid w:val="00FC1E4C"/>
    <w:rsid w:val="00FC4477"/>
    <w:rsid w:val="00FC46FB"/>
    <w:rsid w:val="00FC4DD1"/>
    <w:rsid w:val="00FC6512"/>
    <w:rsid w:val="00FC6B6A"/>
    <w:rsid w:val="00FC7B66"/>
    <w:rsid w:val="00FD0D94"/>
    <w:rsid w:val="00FD106C"/>
    <w:rsid w:val="00FD2BD3"/>
    <w:rsid w:val="00FD2DE3"/>
    <w:rsid w:val="00FD3DEF"/>
    <w:rsid w:val="00FD4CCA"/>
    <w:rsid w:val="00FD58B1"/>
    <w:rsid w:val="00FE00EA"/>
    <w:rsid w:val="00FE04BA"/>
    <w:rsid w:val="00FE234B"/>
    <w:rsid w:val="00FE2A9E"/>
    <w:rsid w:val="00FE34B3"/>
    <w:rsid w:val="00FE46B7"/>
    <w:rsid w:val="00FE4CEC"/>
    <w:rsid w:val="00FE683A"/>
    <w:rsid w:val="00FF0420"/>
    <w:rsid w:val="00FF41B8"/>
    <w:rsid w:val="00FF47C1"/>
    <w:rsid w:val="00FF4F5A"/>
    <w:rsid w:val="00FF5237"/>
    <w:rsid w:val="00FF5629"/>
    <w:rsid w:val="00FF5B79"/>
    <w:rsid w:val="00FF689D"/>
    <w:rsid w:val="06763376"/>
    <w:rsid w:val="06D79157"/>
    <w:rsid w:val="0DD79F36"/>
    <w:rsid w:val="11E43BAB"/>
    <w:rsid w:val="121534C5"/>
    <w:rsid w:val="161E678D"/>
    <w:rsid w:val="19090967"/>
    <w:rsid w:val="1B3C24C5"/>
    <w:rsid w:val="210B7837"/>
    <w:rsid w:val="23B4E6BE"/>
    <w:rsid w:val="24F18C83"/>
    <w:rsid w:val="25653D02"/>
    <w:rsid w:val="27AA7305"/>
    <w:rsid w:val="3310C0BE"/>
    <w:rsid w:val="38EF0D05"/>
    <w:rsid w:val="39A07357"/>
    <w:rsid w:val="42088138"/>
    <w:rsid w:val="511D528A"/>
    <w:rsid w:val="588ADAF6"/>
    <w:rsid w:val="5CE173DD"/>
    <w:rsid w:val="66EB6E8A"/>
    <w:rsid w:val="69981A89"/>
    <w:rsid w:val="7629CDD5"/>
    <w:rsid w:val="772E5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D8A9B98D-733D-4FF4-9BF4-D50BB21B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宋体"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rsid w:val="00846017"/>
    <w:rPr>
      <w:sz w:val="16"/>
      <w:szCs w:val="16"/>
    </w:rPr>
  </w:style>
  <w:style w:type="paragraph" w:styleId="CommentText">
    <w:name w:val="annotation text"/>
    <w:basedOn w:val="Normal"/>
    <w:link w:val="CommentTextChar"/>
    <w:rsid w:val="00846017"/>
    <w:pPr>
      <w:spacing w:line="260" w:lineRule="atLeast"/>
      <w:jc w:val="left"/>
    </w:pPr>
    <w:rPr>
      <w:rFonts w:ascii="Arial" w:hAnsi="Arial"/>
      <w:sz w:val="20"/>
      <w:szCs w:val="20"/>
      <w:lang w:val="de-DE"/>
    </w:rPr>
  </w:style>
  <w:style w:type="character" w:customStyle="1" w:styleId="CommentTextChar">
    <w:name w:val="Comment Text Char"/>
    <w:basedOn w:val="DefaultParagraphFont"/>
    <w:link w:val="CommentText"/>
    <w:rsid w:val="00846017"/>
    <w:rPr>
      <w:rFonts w:ascii="Arial" w:hAnsi="Arial"/>
      <w:sz w:val="20"/>
      <w:szCs w:val="20"/>
      <w:lang w:val="de-DE"/>
    </w:rPr>
  </w:style>
  <w:style w:type="paragraph" w:styleId="CommentSubject">
    <w:name w:val="annotation subject"/>
    <w:basedOn w:val="CommentText"/>
    <w:next w:val="CommentText"/>
    <w:link w:val="CommentSubjectChar"/>
    <w:rsid w:val="0020528D"/>
    <w:pPr>
      <w:spacing w:line="240" w:lineRule="auto"/>
      <w:jc w:val="both"/>
    </w:pPr>
    <w:rPr>
      <w:rFonts w:ascii="Segoe UI" w:hAnsi="Segoe UI"/>
      <w:b/>
      <w:bCs/>
      <w:lang w:val="en-US"/>
    </w:rPr>
  </w:style>
  <w:style w:type="character" w:customStyle="1" w:styleId="CommentSubjectChar">
    <w:name w:val="Comment Subject Char"/>
    <w:basedOn w:val="CommentTextChar"/>
    <w:link w:val="CommentSubject"/>
    <w:rsid w:val="0020528D"/>
    <w:rPr>
      <w:rFonts w:ascii="Arial" w:hAnsi="Arial"/>
      <w:b/>
      <w:bCs/>
      <w:sz w:val="20"/>
      <w:szCs w:val="20"/>
      <w:lang w:val="de-DE"/>
    </w:rPr>
  </w:style>
  <w:style w:type="paragraph" w:styleId="Revision">
    <w:name w:val="Revision"/>
    <w:hidden/>
    <w:uiPriority w:val="62"/>
    <w:unhideWhenUsed/>
    <w:rsid w:val="006E2D24"/>
    <w:rPr>
      <w:sz w:val="22"/>
    </w:rPr>
  </w:style>
  <w:style w:type="paragraph" w:customStyle="1" w:styleId="He04Funote">
    <w:name w:val="_He_04_Fußnote"/>
    <w:next w:val="Normal"/>
    <w:qFormat/>
    <w:rsid w:val="00A90F18"/>
    <w:pPr>
      <w:tabs>
        <w:tab w:val="left" w:pos="85"/>
      </w:tabs>
      <w:spacing w:line="256" w:lineRule="auto"/>
      <w:ind w:left="85" w:hanging="85"/>
    </w:pPr>
    <w:rPr>
      <w:rFonts w:eastAsiaTheme="minorHAnsi" w:cstheme="minorBidi"/>
      <w:sz w:val="15"/>
      <w:szCs w:val="22"/>
      <w:lang w:val="de-DE"/>
      <w14:numForm w14:val="lining"/>
    </w:rPr>
  </w:style>
  <w:style w:type="character" w:styleId="FootnoteReference">
    <w:name w:val="footnote reference"/>
    <w:basedOn w:val="DefaultParagraphFont"/>
    <w:uiPriority w:val="99"/>
    <w:unhideWhenUsed/>
    <w:rsid w:val="00A90F18"/>
    <w:rPr>
      <w:vertAlign w:val="superscript"/>
    </w:rPr>
  </w:style>
  <w:style w:type="paragraph" w:customStyle="1" w:styleId="He05Fett">
    <w:name w:val="_He_05_Fett"/>
    <w:next w:val="Normal"/>
    <w:link w:val="He05FettZchn"/>
    <w:qFormat/>
    <w:rsid w:val="00A92FCD"/>
    <w:pPr>
      <w:spacing w:after="160" w:line="259" w:lineRule="auto"/>
    </w:pPr>
    <w:rPr>
      <w:rFonts w:eastAsiaTheme="minorHAnsi" w:cstheme="minorBidi"/>
      <w:b/>
      <w:szCs w:val="22"/>
      <w:lang w:val="de-DE"/>
    </w:rPr>
  </w:style>
  <w:style w:type="character" w:customStyle="1" w:styleId="He05FettZchn">
    <w:name w:val="_He_05_Fett Zchn"/>
    <w:basedOn w:val="DefaultParagraphFont"/>
    <w:link w:val="He05Fett"/>
    <w:rsid w:val="00A92FCD"/>
    <w:rPr>
      <w:rFonts w:eastAsiaTheme="minorHAnsi" w:cstheme="minorBidi"/>
      <w:b/>
      <w:szCs w:val="22"/>
      <w:lang w:val="de-DE"/>
    </w:rPr>
  </w:style>
  <w:style w:type="paragraph" w:customStyle="1" w:styleId="He01Flietext">
    <w:name w:val="_He_01_Fließtext"/>
    <w:qFormat/>
    <w:rsid w:val="00FE683A"/>
    <w:pPr>
      <w:tabs>
        <w:tab w:val="left" w:pos="284"/>
      </w:tabs>
      <w:spacing w:after="160" w:line="259" w:lineRule="auto"/>
      <w:jc w:val="both"/>
    </w:pPr>
    <w:rPr>
      <w:rFonts w:eastAsiaTheme="minorHAnsi" w:cstheme="minorBidi"/>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271">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83084704">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1" ma:contentTypeDescription="Create a new document." ma:contentTypeScope="" ma:versionID="5c82d6a91480ea3a633158506e52c116">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c2c19249a9c10464532c27e8f459ab4"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2f792e8-4dad-42c1-ad63-44982727bf4d"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2.xml><?xml version="1.0" encoding="utf-8"?>
<ds:datastoreItem xmlns:ds="http://schemas.openxmlformats.org/officeDocument/2006/customXml" ds:itemID="{0FCCBF54-28EE-4544-922A-14A41FE4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435</Words>
  <Characters>2486</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2916</CharactersWithSpaces>
  <SharedDoc>false</SharedDoc>
  <HLinks>
    <vt:vector size="66" baseType="variant">
      <vt:variant>
        <vt:i4>6946937</vt:i4>
      </vt:variant>
      <vt:variant>
        <vt:i4>30</vt:i4>
      </vt:variant>
      <vt:variant>
        <vt:i4>0</vt:i4>
      </vt:variant>
      <vt:variant>
        <vt:i4>5</vt:i4>
      </vt:variant>
      <vt:variant>
        <vt:lpwstr>http://www.henkel.de/ir</vt:lpwstr>
      </vt:variant>
      <vt:variant>
        <vt:lpwstr/>
      </vt:variant>
      <vt:variant>
        <vt:i4>6619256</vt:i4>
      </vt:variant>
      <vt:variant>
        <vt:i4>27</vt:i4>
      </vt:variant>
      <vt:variant>
        <vt:i4>0</vt:i4>
      </vt:variant>
      <vt:variant>
        <vt:i4>5</vt:i4>
      </vt:variant>
      <vt:variant>
        <vt:lpwstr>http://www.henkel.de/presse</vt:lpwstr>
      </vt:variant>
      <vt:variant>
        <vt:lpwstr/>
      </vt:variant>
      <vt:variant>
        <vt:i4>2228305</vt:i4>
      </vt:variant>
      <vt:variant>
        <vt:i4>24</vt:i4>
      </vt:variant>
      <vt:variant>
        <vt:i4>0</vt:i4>
      </vt:variant>
      <vt:variant>
        <vt:i4>5</vt:i4>
      </vt:variant>
      <vt:variant>
        <vt:lpwstr>mailto:linda.gehring@henkel.com</vt:lpwstr>
      </vt:variant>
      <vt:variant>
        <vt:lpwstr/>
      </vt:variant>
      <vt:variant>
        <vt:i4>7208970</vt:i4>
      </vt:variant>
      <vt:variant>
        <vt:i4>21</vt:i4>
      </vt:variant>
      <vt:variant>
        <vt:i4>0</vt:i4>
      </vt:variant>
      <vt:variant>
        <vt:i4>5</vt:i4>
      </vt:variant>
      <vt:variant>
        <vt:lpwstr>mailto:dennis.starke@henkel.com</vt:lpwstr>
      </vt:variant>
      <vt:variant>
        <vt:lpwstr/>
      </vt:variant>
      <vt:variant>
        <vt:i4>2687054</vt:i4>
      </vt:variant>
      <vt:variant>
        <vt:i4>18</vt:i4>
      </vt:variant>
      <vt:variant>
        <vt:i4>0</vt:i4>
      </vt:variant>
      <vt:variant>
        <vt:i4>5</vt:i4>
      </vt:variant>
      <vt:variant>
        <vt:lpwstr>mailto:hanna.philipps@henkel.com</vt:lpwstr>
      </vt:variant>
      <vt:variant>
        <vt:lpwstr/>
      </vt:variant>
      <vt:variant>
        <vt:i4>1835116</vt:i4>
      </vt:variant>
      <vt:variant>
        <vt:i4>15</vt:i4>
      </vt:variant>
      <vt:variant>
        <vt:i4>0</vt:i4>
      </vt:variant>
      <vt:variant>
        <vt:i4>5</vt:i4>
      </vt:variant>
      <vt:variant>
        <vt:lpwstr>mailto:jennifer.ott@henkel.com</vt:lpwstr>
      </vt:variant>
      <vt:variant>
        <vt:lpwstr/>
      </vt:variant>
      <vt:variant>
        <vt:i4>7667735</vt:i4>
      </vt:variant>
      <vt:variant>
        <vt:i4>12</vt:i4>
      </vt:variant>
      <vt:variant>
        <vt:i4>0</vt:i4>
      </vt:variant>
      <vt:variant>
        <vt:i4>5</vt:i4>
      </vt:variant>
      <vt:variant>
        <vt:lpwstr>mailto:wulf.klueppelholz@henkel.com</vt:lpwstr>
      </vt:variant>
      <vt:variant>
        <vt:lpwstr/>
      </vt:variant>
      <vt:variant>
        <vt:i4>7602201</vt:i4>
      </vt:variant>
      <vt:variant>
        <vt:i4>9</vt:i4>
      </vt:variant>
      <vt:variant>
        <vt:i4>0</vt:i4>
      </vt:variant>
      <vt:variant>
        <vt:i4>5</vt:i4>
      </vt:variant>
      <vt:variant>
        <vt:lpwstr>mailto:manuel.boesing@henkel.com</vt:lpwstr>
      </vt:variant>
      <vt:variant>
        <vt:lpwstr/>
      </vt:variant>
      <vt:variant>
        <vt:i4>119</vt:i4>
      </vt:variant>
      <vt:variant>
        <vt:i4>6</vt:i4>
      </vt:variant>
      <vt:variant>
        <vt:i4>0</vt:i4>
      </vt:variant>
      <vt:variant>
        <vt:i4>5</vt:i4>
      </vt:variant>
      <vt:variant>
        <vt:lpwstr>mailto:lars.witteck@henkel.com</vt:lpwstr>
      </vt:variant>
      <vt:variant>
        <vt:lpwstr/>
      </vt:variant>
      <vt:variant>
        <vt:i4>786533</vt:i4>
      </vt:variant>
      <vt:variant>
        <vt:i4>3</vt:i4>
      </vt:variant>
      <vt:variant>
        <vt:i4>0</vt:i4>
      </vt:variant>
      <vt:variant>
        <vt:i4>5</vt:i4>
      </vt:variant>
      <vt:variant>
        <vt:lpwstr>mailto:lars.korinth@henkel.com</vt:lpwstr>
      </vt:variant>
      <vt:variant>
        <vt:lpwstr/>
      </vt:variant>
      <vt:variant>
        <vt:i4>196694</vt:i4>
      </vt:variant>
      <vt:variant>
        <vt:i4>0</vt:i4>
      </vt:variant>
      <vt:variant>
        <vt:i4>0</vt:i4>
      </vt:variant>
      <vt:variant>
        <vt:i4>5</vt:i4>
      </vt:variant>
      <vt:variant>
        <vt:lpwstr>http://www.henkel.de/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Amy Zhou</cp:lastModifiedBy>
  <cp:revision>2</cp:revision>
  <cp:lastPrinted>2026-02-11T08:17:00Z</cp:lastPrinted>
  <dcterms:created xsi:type="dcterms:W3CDTF">2026-05-14T03:58:00Z</dcterms:created>
  <dcterms:modified xsi:type="dcterms:W3CDTF">2026-05-14T03:58:00Z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ies>
</file>