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09DF" w14:textId="132AF283" w:rsidR="00942E45" w:rsidRPr="001435DB" w:rsidRDefault="0048040A" w:rsidP="5F3F76AB">
      <w:pPr>
        <w:pStyle w:val="MonthDayYear"/>
        <w:tabs>
          <w:tab w:val="left" w:pos="7371"/>
        </w:tabs>
        <w:rPr>
          <w:rFonts w:eastAsiaTheme="minorEastAsia" w:cs="Segoe UI"/>
          <w:color w:val="000000" w:themeColor="text1"/>
          <w:sz w:val="20"/>
          <w:lang w:eastAsia="ko-KR"/>
        </w:rPr>
      </w:pPr>
      <w:r w:rsidRPr="001435DB">
        <w:rPr>
          <w:rFonts w:eastAsia="맑은 고딕" w:cs="Segoe UI"/>
        </w:rPr>
        <w:tab/>
      </w:r>
      <w:r w:rsidR="00E8026C" w:rsidRPr="001435DB">
        <w:rPr>
          <w:rFonts w:eastAsiaTheme="minorEastAsia" w:cs="Segoe UI"/>
          <w:color w:val="000000" w:themeColor="text1"/>
          <w:sz w:val="20"/>
          <w:lang w:eastAsia="zh-CN"/>
        </w:rPr>
        <w:t>2026</w:t>
      </w:r>
      <w:r w:rsidR="00E8026C" w:rsidRPr="001435DB">
        <w:rPr>
          <w:rFonts w:eastAsia="맑은 고딕" w:cs="Segoe UI"/>
          <w:color w:val="000000" w:themeColor="text1"/>
          <w:sz w:val="20"/>
          <w:lang w:eastAsia="zh-CN"/>
        </w:rPr>
        <w:t>년</w:t>
      </w:r>
      <w:r w:rsidR="00E8026C" w:rsidRPr="001435DB">
        <w:rPr>
          <w:rFonts w:eastAsiaTheme="minorEastAsia" w:cs="Segoe UI"/>
          <w:color w:val="000000" w:themeColor="text1"/>
          <w:sz w:val="20"/>
          <w:lang w:eastAsia="zh-CN"/>
        </w:rPr>
        <w:t>5</w:t>
      </w:r>
      <w:r w:rsidR="00A55E92" w:rsidRPr="001435DB">
        <w:rPr>
          <w:rFonts w:eastAsia="맑은 고딕" w:cs="Segoe UI"/>
          <w:color w:val="000000" w:themeColor="text1"/>
          <w:sz w:val="20"/>
          <w:lang w:eastAsia="ko-KR"/>
        </w:rPr>
        <w:t>월</w:t>
      </w:r>
      <w:r w:rsidR="00E8026C" w:rsidRPr="001435DB">
        <w:rPr>
          <w:rFonts w:eastAsiaTheme="minorEastAsia" w:cs="Segoe UI"/>
          <w:color w:val="000000" w:themeColor="text1"/>
          <w:sz w:val="20"/>
          <w:lang w:eastAsia="zh-CN"/>
        </w:rPr>
        <w:t>18</w:t>
      </w:r>
      <w:r w:rsidR="00E8026C" w:rsidRPr="001435DB">
        <w:rPr>
          <w:rFonts w:eastAsia="맑은 고딕" w:cs="Segoe UI"/>
          <w:color w:val="000000" w:themeColor="text1"/>
          <w:sz w:val="20"/>
          <w:lang w:eastAsia="zh-CN"/>
        </w:rPr>
        <w:t>일</w:t>
      </w:r>
    </w:p>
    <w:p w14:paraId="5DA77D0C" w14:textId="06C98822" w:rsidR="0048040A" w:rsidRPr="001435DB" w:rsidRDefault="0048040A" w:rsidP="5F3F76AB">
      <w:pPr>
        <w:pStyle w:val="MonthDayYear"/>
        <w:tabs>
          <w:tab w:val="left" w:pos="7371"/>
        </w:tabs>
        <w:jc w:val="left"/>
        <w:rPr>
          <w:rFonts w:eastAsiaTheme="minorEastAsia" w:cs="Segoe UI"/>
          <w:color w:val="000000" w:themeColor="text1"/>
          <w:lang w:eastAsia="ko-KR"/>
        </w:rPr>
      </w:pPr>
    </w:p>
    <w:p w14:paraId="2FD93CC4" w14:textId="4AB4A7E6" w:rsidR="00475078" w:rsidRPr="001435DB" w:rsidRDefault="00546E84" w:rsidP="5F3F76AB">
      <w:pPr>
        <w:pStyle w:val="Topline"/>
        <w:spacing w:after="240"/>
        <w:jc w:val="left"/>
        <w:rPr>
          <w:rFonts w:eastAsiaTheme="minorEastAsia"/>
          <w:color w:val="000000" w:themeColor="text1"/>
          <w:lang w:eastAsia="zh-CN"/>
        </w:rPr>
      </w:pPr>
      <w:bookmarkStart w:id="0" w:name="_Hlk190695874"/>
      <w:r w:rsidRPr="001435DB">
        <w:rPr>
          <w:rFonts w:eastAsia="맑은 고딕"/>
          <w:color w:val="000000" w:themeColor="text1"/>
          <w:lang w:eastAsia="zh-CN"/>
        </w:rPr>
        <w:t>아시아태평양</w:t>
      </w:r>
      <w:r w:rsidRPr="001435DB">
        <w:rPr>
          <w:rFonts w:eastAsiaTheme="minorEastAsia"/>
          <w:color w:val="000000" w:themeColor="text1"/>
          <w:lang w:eastAsia="zh-CN"/>
        </w:rPr>
        <w:t xml:space="preserve"> </w:t>
      </w:r>
      <w:r w:rsidRPr="001435DB">
        <w:rPr>
          <w:rFonts w:eastAsia="맑은 고딕"/>
          <w:color w:val="000000" w:themeColor="text1"/>
          <w:lang w:eastAsia="zh-CN"/>
        </w:rPr>
        <w:t>지역</w:t>
      </w:r>
      <w:r w:rsidRPr="001435DB">
        <w:rPr>
          <w:rFonts w:eastAsiaTheme="minorEastAsia"/>
          <w:color w:val="000000" w:themeColor="text1"/>
          <w:lang w:eastAsia="zh-CN"/>
        </w:rPr>
        <w:t xml:space="preserve"> </w:t>
      </w:r>
      <w:r w:rsidRPr="001435DB">
        <w:rPr>
          <w:rFonts w:eastAsia="맑은 고딕"/>
          <w:color w:val="000000" w:themeColor="text1"/>
          <w:lang w:eastAsia="zh-CN"/>
        </w:rPr>
        <w:t>리더십</w:t>
      </w:r>
      <w:r w:rsidRPr="001435DB">
        <w:rPr>
          <w:rFonts w:eastAsiaTheme="minorEastAsia"/>
          <w:color w:val="000000" w:themeColor="text1"/>
          <w:lang w:eastAsia="zh-CN"/>
        </w:rPr>
        <w:t xml:space="preserve"> </w:t>
      </w:r>
      <w:r w:rsidRPr="001435DB">
        <w:rPr>
          <w:rFonts w:eastAsia="맑은 고딕"/>
          <w:color w:val="000000" w:themeColor="text1"/>
          <w:lang w:eastAsia="zh-CN"/>
        </w:rPr>
        <w:t>강화로</w:t>
      </w:r>
      <w:r w:rsidRPr="001435DB">
        <w:rPr>
          <w:rFonts w:eastAsiaTheme="minorEastAsia"/>
          <w:color w:val="000000" w:themeColor="text1"/>
          <w:lang w:eastAsia="zh-CN"/>
        </w:rPr>
        <w:t xml:space="preserve"> </w:t>
      </w:r>
      <w:r w:rsidRPr="001435DB">
        <w:rPr>
          <w:rFonts w:eastAsia="맑은 고딕"/>
          <w:color w:val="000000" w:themeColor="text1"/>
          <w:lang w:eastAsia="zh-CN"/>
        </w:rPr>
        <w:t>지속</w:t>
      </w:r>
      <w:r w:rsidRPr="001435DB">
        <w:rPr>
          <w:rFonts w:eastAsiaTheme="minorEastAsia"/>
          <w:color w:val="000000" w:themeColor="text1"/>
          <w:lang w:eastAsia="zh-CN"/>
        </w:rPr>
        <w:t xml:space="preserve"> </w:t>
      </w:r>
      <w:r w:rsidRPr="001435DB">
        <w:rPr>
          <w:rFonts w:eastAsia="맑은 고딕"/>
          <w:color w:val="000000" w:themeColor="text1"/>
          <w:lang w:eastAsia="zh-CN"/>
        </w:rPr>
        <w:t>성장에</w:t>
      </w:r>
      <w:r w:rsidRPr="001435DB">
        <w:rPr>
          <w:rFonts w:eastAsiaTheme="minorEastAsia"/>
          <w:color w:val="000000" w:themeColor="text1"/>
          <w:lang w:eastAsia="zh-CN"/>
        </w:rPr>
        <w:t xml:space="preserve"> </w:t>
      </w:r>
      <w:r w:rsidRPr="001435DB">
        <w:rPr>
          <w:rFonts w:eastAsia="맑은 고딕"/>
          <w:color w:val="000000" w:themeColor="text1"/>
          <w:lang w:eastAsia="zh-CN"/>
        </w:rPr>
        <w:t>속도</w:t>
      </w:r>
    </w:p>
    <w:bookmarkEnd w:id="0"/>
    <w:p w14:paraId="3BFCF95B" w14:textId="67FD7A42" w:rsidR="00475078" w:rsidRPr="001435DB" w:rsidRDefault="00E76D5C" w:rsidP="5F3F76AB">
      <w:pPr>
        <w:jc w:val="left"/>
        <w:rPr>
          <w:rFonts w:eastAsiaTheme="minorEastAsia" w:cs="Segoe UI"/>
          <w:b/>
          <w:bCs/>
          <w:color w:val="000000" w:themeColor="text1"/>
          <w:sz w:val="32"/>
          <w:szCs w:val="32"/>
          <w:lang w:eastAsia="zh-CN"/>
        </w:rPr>
      </w:pPr>
      <w:r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zh-CN"/>
        </w:rPr>
        <w:t>헨켈</w:t>
      </w:r>
      <w:r w:rsidRPr="001435DB">
        <w:rPr>
          <w:rFonts w:eastAsiaTheme="minorEastAsia" w:cs="Segoe UI"/>
          <w:b/>
          <w:bCs/>
          <w:color w:val="000000" w:themeColor="text1"/>
          <w:sz w:val="32"/>
          <w:szCs w:val="32"/>
          <w:lang w:eastAsia="zh-CN"/>
        </w:rPr>
        <w:t xml:space="preserve">, </w:t>
      </w:r>
      <w:r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zh-CN"/>
        </w:rPr>
        <w:t>아시아태평양</w:t>
      </w:r>
      <w:r w:rsidRPr="001435DB">
        <w:rPr>
          <w:rFonts w:eastAsiaTheme="minorEastAsia" w:cs="Segoe UI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="006D0813"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ko-KR"/>
        </w:rPr>
        <w:t>총괄에</w:t>
      </w:r>
      <w:r w:rsidR="006D0813" w:rsidRPr="001435DB">
        <w:rPr>
          <w:rFonts w:eastAsiaTheme="minorEastAsia" w:cs="Segoe UI"/>
          <w:b/>
          <w:bCs/>
          <w:color w:val="000000" w:themeColor="text1"/>
          <w:sz w:val="32"/>
          <w:szCs w:val="32"/>
          <w:lang w:eastAsia="ko-KR"/>
        </w:rPr>
        <w:t xml:space="preserve"> </w:t>
      </w:r>
      <w:r w:rsidR="005150A5"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zh-CN"/>
        </w:rPr>
        <w:t>헨드리크</w:t>
      </w:r>
      <w:r w:rsidR="005150A5" w:rsidRPr="001435DB">
        <w:rPr>
          <w:rFonts w:eastAsiaTheme="minorEastAsia" w:cs="Segoe UI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="005150A5"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zh-CN"/>
        </w:rPr>
        <w:t>콜라이크</w:t>
      </w:r>
      <w:r w:rsidR="005150A5" w:rsidRPr="001435DB">
        <w:rPr>
          <w:rFonts w:eastAsiaTheme="minorEastAsia" w:cs="Segoe UI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="00BA01AB"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ko-KR"/>
        </w:rPr>
        <w:t>총괄</w:t>
      </w:r>
      <w:r w:rsidRPr="001435DB">
        <w:rPr>
          <w:rFonts w:eastAsiaTheme="minorEastAsia" w:cs="Segoe UI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1435DB">
        <w:rPr>
          <w:rFonts w:eastAsia="맑은 고딕" w:cs="Segoe UI"/>
          <w:b/>
          <w:bCs/>
          <w:color w:val="000000" w:themeColor="text1"/>
          <w:sz w:val="32"/>
          <w:szCs w:val="32"/>
          <w:lang w:eastAsia="zh-CN"/>
        </w:rPr>
        <w:t>선임</w:t>
      </w:r>
    </w:p>
    <w:p w14:paraId="15E52994" w14:textId="163FCB38" w:rsidR="0048040A" w:rsidRPr="001435DB" w:rsidRDefault="009C6E98" w:rsidP="5F3F76AB">
      <w:pPr>
        <w:jc w:val="left"/>
        <w:rPr>
          <w:rFonts w:eastAsiaTheme="minorEastAsia" w:cs="Segoe UI"/>
          <w:color w:val="000000" w:themeColor="text1"/>
          <w:lang w:eastAsia="ko-KR"/>
        </w:rPr>
      </w:pPr>
      <w:bookmarkStart w:id="1" w:name="_Hlk190182989"/>
      <w:r w:rsidRPr="001435DB">
        <w:rPr>
          <w:rFonts w:cs="Segoe UI"/>
          <w:lang w:eastAsia="ko-KR"/>
        </w:rPr>
        <w:br/>
      </w:r>
      <w:proofErr w:type="spellStart"/>
      <w:r w:rsidRPr="001435DB">
        <w:rPr>
          <w:rFonts w:eastAsia="맑은 고딕" w:cs="Segoe UI"/>
          <w:color w:val="000000" w:themeColor="text1"/>
          <w:lang w:eastAsia="ko-KR"/>
        </w:rPr>
        <w:t>헨켈은</w:t>
      </w:r>
      <w:proofErr w:type="spellEnd"/>
      <w:r w:rsidRPr="001435DB">
        <w:rPr>
          <w:rFonts w:eastAsiaTheme="minorEastAsia" w:cs="Segoe UI"/>
          <w:color w:val="000000" w:themeColor="text1"/>
          <w:lang w:eastAsia="ko-KR"/>
        </w:rPr>
        <w:t xml:space="preserve"> 2026</w:t>
      </w:r>
      <w:r w:rsidRPr="001435DB">
        <w:rPr>
          <w:rFonts w:eastAsia="맑은 고딕" w:cs="Segoe UI"/>
          <w:color w:val="000000" w:themeColor="text1"/>
          <w:lang w:eastAsia="ko-KR"/>
        </w:rPr>
        <w:t>년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5</w:t>
      </w:r>
      <w:r w:rsidRPr="001435DB">
        <w:rPr>
          <w:rFonts w:eastAsia="맑은 고딕" w:cs="Segoe UI"/>
          <w:color w:val="000000" w:themeColor="text1"/>
          <w:lang w:eastAsia="ko-KR"/>
        </w:rPr>
        <w:t>월부로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proofErr w:type="spellStart"/>
      <w:r w:rsidRPr="001435DB">
        <w:rPr>
          <w:rFonts w:eastAsia="맑은 고딕" w:cs="Segoe UI"/>
          <w:color w:val="000000" w:themeColor="text1"/>
          <w:lang w:eastAsia="ko-KR"/>
        </w:rPr>
        <w:t>헨드리크</w:t>
      </w:r>
      <w:proofErr w:type="spellEnd"/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proofErr w:type="spellStart"/>
      <w:r w:rsidRPr="001435DB">
        <w:rPr>
          <w:rFonts w:eastAsia="맑은 고딕" w:cs="Segoe UI"/>
          <w:color w:val="000000" w:themeColor="text1"/>
          <w:lang w:eastAsia="ko-KR"/>
        </w:rPr>
        <w:t>콜라이크</w:t>
      </w:r>
      <w:proofErr w:type="spellEnd"/>
      <w:r w:rsidRPr="001435DB">
        <w:rPr>
          <w:rFonts w:eastAsiaTheme="minorEastAsia" w:cs="Segoe UI"/>
          <w:color w:val="000000" w:themeColor="text1"/>
          <w:lang w:eastAsia="ko-KR"/>
        </w:rPr>
        <w:t>(Hendrik Kohleick)</w:t>
      </w:r>
      <w:r w:rsidRPr="001435DB">
        <w:rPr>
          <w:rFonts w:eastAsia="맑은 고딕" w:cs="Segoe UI"/>
          <w:color w:val="000000" w:themeColor="text1"/>
          <w:lang w:eastAsia="ko-KR"/>
        </w:rPr>
        <w:t>를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Pr="001435DB">
        <w:rPr>
          <w:rFonts w:eastAsia="맑은 고딕" w:cs="Segoe UI"/>
          <w:color w:val="000000" w:themeColor="text1"/>
          <w:lang w:eastAsia="ko-KR"/>
        </w:rPr>
        <w:t>아시아태평양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Pr="001435DB">
        <w:rPr>
          <w:rFonts w:eastAsia="맑은 고딕" w:cs="Segoe UI"/>
          <w:color w:val="000000" w:themeColor="text1"/>
          <w:lang w:eastAsia="ko-KR"/>
        </w:rPr>
        <w:t>지역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7E5CB1" w:rsidRPr="001435DB">
        <w:rPr>
          <w:rFonts w:eastAsia="맑은 고딕" w:cs="Segoe UI"/>
          <w:color w:val="000000" w:themeColor="text1"/>
          <w:lang w:eastAsia="ko-KR"/>
        </w:rPr>
        <w:t>총괄</w:t>
      </w:r>
      <w:r w:rsidR="007E5CB1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0F6B17" w:rsidRPr="001435DB">
        <w:rPr>
          <w:rFonts w:eastAsiaTheme="minorEastAsia" w:cs="Segoe UI"/>
          <w:color w:val="000000" w:themeColor="text1"/>
          <w:lang w:eastAsia="ko-KR"/>
        </w:rPr>
        <w:t>(President of the Asia-Pacific Region)</w:t>
      </w:r>
      <w:r w:rsidRPr="001435DB">
        <w:rPr>
          <w:rFonts w:eastAsia="맑은 고딕" w:cs="Segoe UI"/>
          <w:color w:val="000000" w:themeColor="text1"/>
          <w:lang w:eastAsia="ko-KR"/>
        </w:rPr>
        <w:t>로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Pr="001435DB">
        <w:rPr>
          <w:rFonts w:eastAsia="맑은 고딕" w:cs="Segoe UI"/>
          <w:color w:val="000000" w:themeColor="text1"/>
          <w:lang w:eastAsia="ko-KR"/>
        </w:rPr>
        <w:t>선임했다고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Pr="001435DB">
        <w:rPr>
          <w:rFonts w:eastAsia="맑은 고딕" w:cs="Segoe UI"/>
          <w:color w:val="000000" w:themeColor="text1"/>
          <w:lang w:eastAsia="ko-KR"/>
        </w:rPr>
        <w:t>밝혔다</w:t>
      </w:r>
      <w:r w:rsidRPr="001435DB">
        <w:rPr>
          <w:rFonts w:eastAsiaTheme="minorEastAsia" w:cs="Segoe UI"/>
          <w:color w:val="000000" w:themeColor="text1"/>
          <w:lang w:eastAsia="ko-KR"/>
        </w:rPr>
        <w:t xml:space="preserve">. </w:t>
      </w:r>
      <w:proofErr w:type="spellStart"/>
      <w:r w:rsidR="00311BF5" w:rsidRPr="001435DB">
        <w:rPr>
          <w:rFonts w:eastAsia="맑은 고딕" w:cs="Segoe UI"/>
          <w:color w:val="000000" w:themeColor="text1"/>
          <w:lang w:eastAsia="ko-KR"/>
        </w:rPr>
        <w:t>콜라이크</w:t>
      </w:r>
      <w:proofErr w:type="spellEnd"/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신임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총괄은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상하이를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거점으로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,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역내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성장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흐름을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이어가며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0912B7" w:rsidRPr="001435DB">
        <w:rPr>
          <w:rFonts w:eastAsia="맑은 고딕" w:cs="Segoe UI"/>
          <w:color w:val="000000" w:themeColor="text1"/>
          <w:lang w:eastAsia="ko-KR"/>
        </w:rPr>
        <w:t>변동성이</w:t>
      </w:r>
      <w:r w:rsidR="000912B7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0912B7" w:rsidRPr="001435DB">
        <w:rPr>
          <w:rFonts w:eastAsia="맑은 고딕" w:cs="Segoe UI"/>
          <w:color w:val="000000" w:themeColor="text1"/>
          <w:lang w:eastAsia="ko-KR"/>
        </w:rPr>
        <w:t>크고</w:t>
      </w:r>
      <w:r w:rsidR="000912B7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0912B7" w:rsidRPr="001435DB">
        <w:rPr>
          <w:rFonts w:eastAsia="맑은 고딕" w:cs="Segoe UI"/>
          <w:color w:val="000000" w:themeColor="text1"/>
          <w:lang w:eastAsia="ko-KR"/>
        </w:rPr>
        <w:t>다양한</w:t>
      </w:r>
      <w:r w:rsidR="000912B7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0912B7" w:rsidRPr="001435DB">
        <w:rPr>
          <w:rFonts w:eastAsia="맑은 고딕" w:cs="Segoe UI"/>
          <w:color w:val="000000" w:themeColor="text1"/>
          <w:lang w:eastAsia="ko-KR"/>
        </w:rPr>
        <w:t>산업이</w:t>
      </w:r>
      <w:r w:rsidR="000912B7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0912B7" w:rsidRPr="001435DB">
        <w:rPr>
          <w:rFonts w:eastAsia="맑은 고딕" w:cs="Segoe UI"/>
          <w:color w:val="000000" w:themeColor="text1"/>
          <w:lang w:eastAsia="ko-KR"/>
        </w:rPr>
        <w:t>공존하는</w:t>
      </w:r>
      <w:r w:rsidR="000912B7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아시아태평양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시장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전반에서</w:t>
      </w:r>
      <w:r w:rsidR="008B2D5D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8B2D5D" w:rsidRPr="001435DB">
        <w:rPr>
          <w:rFonts w:eastAsia="맑은 고딕" w:cs="Segoe UI"/>
          <w:color w:val="000000" w:themeColor="text1"/>
          <w:lang w:eastAsia="ko-KR"/>
        </w:rPr>
        <w:t>헨켈의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사업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확대를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이끌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311BF5" w:rsidRPr="001435DB">
        <w:rPr>
          <w:rFonts w:eastAsia="맑은 고딕" w:cs="Segoe UI"/>
          <w:color w:val="000000" w:themeColor="text1"/>
          <w:lang w:eastAsia="ko-KR"/>
        </w:rPr>
        <w:t>예정이다</w:t>
      </w:r>
      <w:r w:rsidR="00311BF5" w:rsidRPr="001435DB">
        <w:rPr>
          <w:rFonts w:eastAsiaTheme="minorEastAsia" w:cs="Segoe UI"/>
          <w:color w:val="000000" w:themeColor="text1"/>
          <w:lang w:eastAsia="ko-KR"/>
        </w:rPr>
        <w:t>.</w:t>
      </w:r>
    </w:p>
    <w:p w14:paraId="1BA1F811" w14:textId="77777777" w:rsidR="00971C04" w:rsidRPr="001435DB" w:rsidRDefault="00971C04" w:rsidP="5F3F76AB">
      <w:pPr>
        <w:spacing w:line="240" w:lineRule="auto"/>
        <w:jc w:val="left"/>
        <w:rPr>
          <w:rFonts w:eastAsiaTheme="minorEastAsia" w:cs="Segoe UI"/>
          <w:b/>
          <w:bCs/>
          <w:color w:val="000000" w:themeColor="text1"/>
          <w:sz w:val="18"/>
          <w:szCs w:val="18"/>
          <w:lang w:eastAsia="zh-CN"/>
        </w:rPr>
      </w:pPr>
      <w:r w:rsidRPr="001435DB">
        <w:rPr>
          <w:rFonts w:cs="Segoe UI"/>
          <w:noProof/>
        </w:rPr>
        <w:drawing>
          <wp:inline distT="0" distB="0" distL="0" distR="0" wp14:anchorId="00D4B8C7" wp14:editId="427ABCEA">
            <wp:extent cx="2384984" cy="2383200"/>
            <wp:effectExtent l="0" t="0" r="0" b="0"/>
            <wp:docPr id="836766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4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5481" w14:textId="07680207" w:rsidR="00971C04" w:rsidRPr="001435DB" w:rsidRDefault="00902A49" w:rsidP="5F3F76AB">
      <w:pPr>
        <w:spacing w:line="240" w:lineRule="auto"/>
        <w:jc w:val="left"/>
        <w:rPr>
          <w:rFonts w:eastAsiaTheme="minorEastAsia" w:cs="Segoe UI"/>
          <w:color w:val="000000" w:themeColor="text1"/>
          <w:sz w:val="18"/>
          <w:szCs w:val="18"/>
          <w:lang w:eastAsia="ko-KR"/>
        </w:rPr>
      </w:pPr>
      <w:r w:rsidRPr="001435DB">
        <w:rPr>
          <w:rFonts w:eastAsia="맑은 고딕" w:cs="Segoe UI"/>
          <w:color w:val="000000" w:themeColor="text1"/>
          <w:sz w:val="18"/>
          <w:szCs w:val="18"/>
          <w:lang w:eastAsia="zh-CN"/>
        </w:rPr>
        <w:t>헨켈</w:t>
      </w:r>
      <w:r w:rsidRPr="001435DB">
        <w:rPr>
          <w:rFonts w:eastAsiaTheme="minorEastAsia" w:cs="Segoe UI"/>
          <w:color w:val="000000" w:themeColor="text1"/>
          <w:sz w:val="18"/>
          <w:szCs w:val="18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sz w:val="18"/>
          <w:szCs w:val="18"/>
          <w:lang w:eastAsia="zh-CN"/>
        </w:rPr>
        <w:t>아시아태평양</w:t>
      </w:r>
      <w:r w:rsidRPr="001435DB">
        <w:rPr>
          <w:rFonts w:eastAsiaTheme="minorEastAsia" w:cs="Segoe UI"/>
          <w:color w:val="000000" w:themeColor="text1"/>
          <w:sz w:val="18"/>
          <w:szCs w:val="18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sz w:val="18"/>
          <w:szCs w:val="18"/>
          <w:lang w:eastAsia="zh-CN"/>
        </w:rPr>
        <w:t>지역</w:t>
      </w:r>
      <w:r w:rsidRPr="001435DB">
        <w:rPr>
          <w:rFonts w:eastAsiaTheme="minorEastAsia" w:cs="Segoe UI"/>
          <w:color w:val="000000" w:themeColor="text1"/>
          <w:sz w:val="18"/>
          <w:szCs w:val="18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총괄</w:t>
      </w:r>
      <w:r w:rsidRPr="001435DB">
        <w:rPr>
          <w:rFonts w:eastAsiaTheme="minorEastAsia" w:cs="Segoe UI"/>
          <w:color w:val="000000" w:themeColor="text1"/>
          <w:sz w:val="18"/>
          <w:szCs w:val="18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sz w:val="18"/>
          <w:szCs w:val="18"/>
          <w:lang w:eastAsia="zh-CN"/>
        </w:rPr>
        <w:t>헨드리크</w:t>
      </w:r>
      <w:r w:rsidRPr="001435DB">
        <w:rPr>
          <w:rFonts w:eastAsiaTheme="minorEastAsia" w:cs="Segoe UI"/>
          <w:color w:val="000000" w:themeColor="text1"/>
          <w:sz w:val="18"/>
          <w:szCs w:val="18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sz w:val="18"/>
          <w:szCs w:val="18"/>
          <w:lang w:eastAsia="zh-CN"/>
        </w:rPr>
        <w:t>콜라이크</w:t>
      </w:r>
      <w:r w:rsidRPr="001435DB">
        <w:rPr>
          <w:rFonts w:eastAsiaTheme="minorEastAsia" w:cs="Segoe UI"/>
          <w:color w:val="000000" w:themeColor="text1"/>
          <w:sz w:val="18"/>
          <w:szCs w:val="18"/>
          <w:lang w:eastAsia="zh-CN"/>
        </w:rPr>
        <w:t>(Hendrik Kohleick)</w:t>
      </w:r>
    </w:p>
    <w:p w14:paraId="1378DEF9" w14:textId="26C94944" w:rsidR="0048040A" w:rsidRPr="001435DB" w:rsidRDefault="00CB23D2" w:rsidP="5F3F76AB">
      <w:pPr>
        <w:jc w:val="left"/>
        <w:rPr>
          <w:rFonts w:eastAsiaTheme="minorEastAsia" w:cs="Segoe UI"/>
          <w:color w:val="000000" w:themeColor="text1"/>
          <w:lang w:eastAsia="zh-CN"/>
        </w:rPr>
      </w:pPr>
      <w:r w:rsidRPr="001435DB">
        <w:rPr>
          <w:rFonts w:cs="Segoe UI"/>
          <w:lang w:eastAsia="ko-KR"/>
        </w:rPr>
        <w:br/>
      </w:r>
      <w:r w:rsidR="004E084F" w:rsidRPr="001435DB">
        <w:rPr>
          <w:rFonts w:eastAsia="맑은 고딕" w:cs="Segoe UI"/>
          <w:color w:val="000000" w:themeColor="text1"/>
          <w:lang w:eastAsia="zh-CN"/>
        </w:rPr>
        <w:t>콜라이크</w:t>
      </w:r>
      <w:r w:rsidR="1993B8CD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1993B8CD" w:rsidRPr="001435DB">
        <w:rPr>
          <w:rFonts w:eastAsia="맑은 고딕" w:cs="Segoe UI"/>
          <w:color w:val="000000" w:themeColor="text1"/>
          <w:lang w:eastAsia="zh-CN"/>
        </w:rPr>
        <w:t>총괄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은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2023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년부터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헨켈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아시아태평양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지역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재무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총괄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>(Regional Head of Finance for Henkel Asia-Pacific)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맡아왔다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>. 2011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헨켈에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합류한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이후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세탁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및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홈케어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사업의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변혁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총괄을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시작으로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,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유럽과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아시아태평양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전역에서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사업과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기능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조직을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아우르는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다양한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리더십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역할을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수행했다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.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상하이로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옮겨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역내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재무를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이끌기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전에는</w:t>
      </w:r>
      <w:r w:rsidR="00725DB7" w:rsidRPr="001435DB">
        <w:rPr>
          <w:rFonts w:eastAsia="맑은 고딕" w:cs="Segoe UI"/>
          <w:color w:val="000000" w:themeColor="text1"/>
          <w:lang w:eastAsia="ko-KR"/>
        </w:rPr>
        <w:t xml:space="preserve"> </w:t>
      </w:r>
      <w:r w:rsidR="00725DB7" w:rsidRPr="001435DB">
        <w:rPr>
          <w:rFonts w:eastAsia="맑은 고딕" w:cs="Segoe UI"/>
          <w:color w:val="000000" w:themeColor="text1"/>
          <w:lang w:eastAsia="ko-KR"/>
        </w:rPr>
        <w:t>독일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뒤셀도르프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글로벌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본사에서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lastRenderedPageBreak/>
        <w:t>그룹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전략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및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CEO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오피스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총괄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>(Head of Group Strategy and CEO Office)</w:t>
      </w:r>
      <w:r w:rsidR="004E084F" w:rsidRPr="001435DB">
        <w:rPr>
          <w:rFonts w:eastAsia="맑은 고딕" w:cs="Segoe UI"/>
          <w:color w:val="000000" w:themeColor="text1"/>
          <w:lang w:eastAsia="zh-CN"/>
        </w:rPr>
        <w:t>을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8A058B" w:rsidRPr="001435DB">
        <w:rPr>
          <w:rFonts w:eastAsia="맑은 고딕" w:cs="Segoe UI"/>
          <w:color w:val="000000" w:themeColor="text1"/>
          <w:lang w:eastAsia="ko-KR"/>
        </w:rPr>
        <w:t>역임했으며</w:t>
      </w:r>
      <w:r w:rsidR="008A058B" w:rsidRPr="001435DB">
        <w:rPr>
          <w:rFonts w:eastAsia="맑은 고딕" w:cs="Segoe UI"/>
          <w:color w:val="000000" w:themeColor="text1"/>
          <w:lang w:eastAsia="ko-KR"/>
        </w:rPr>
        <w:t xml:space="preserve">,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함부르크대학교에서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경영학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박사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학위를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E084F" w:rsidRPr="001435DB">
        <w:rPr>
          <w:rFonts w:eastAsia="맑은 고딕" w:cs="Segoe UI"/>
          <w:color w:val="000000" w:themeColor="text1"/>
          <w:lang w:eastAsia="zh-CN"/>
        </w:rPr>
        <w:t>받았다</w:t>
      </w:r>
      <w:r w:rsidR="004E084F" w:rsidRPr="001435DB">
        <w:rPr>
          <w:rFonts w:eastAsiaTheme="minorEastAsia" w:cs="Segoe UI"/>
          <w:color w:val="000000" w:themeColor="text1"/>
          <w:lang w:eastAsia="zh-CN"/>
        </w:rPr>
        <w:t>.</w:t>
      </w:r>
    </w:p>
    <w:p w14:paraId="0F0A797A" w14:textId="102C413D" w:rsidR="0048040A" w:rsidRPr="001435DB" w:rsidRDefault="00D0086A" w:rsidP="5F3F76AB">
      <w:pPr>
        <w:jc w:val="left"/>
        <w:rPr>
          <w:rFonts w:eastAsiaTheme="minorEastAsia" w:cs="Segoe UI"/>
          <w:color w:val="000000" w:themeColor="text1"/>
          <w:lang w:eastAsia="zh-CN"/>
        </w:rPr>
      </w:pPr>
      <w:r w:rsidRPr="001435DB">
        <w:rPr>
          <w:rFonts w:cs="Segoe UI"/>
          <w:lang w:eastAsia="ko-KR"/>
        </w:rPr>
        <w:br/>
      </w:r>
      <w:r w:rsidR="00F7507F" w:rsidRPr="001435DB">
        <w:rPr>
          <w:rFonts w:eastAsia="맑은 고딕" w:cs="Segoe UI"/>
          <w:color w:val="000000" w:themeColor="text1"/>
          <w:lang w:eastAsia="zh-CN"/>
        </w:rPr>
        <w:t>콜라이크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F7507F" w:rsidRPr="001435DB">
        <w:rPr>
          <w:rFonts w:eastAsia="맑은 고딕" w:cs="Segoe UI"/>
          <w:color w:val="000000" w:themeColor="text1"/>
          <w:lang w:eastAsia="zh-CN"/>
        </w:rPr>
        <w:t>총괄은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F7507F" w:rsidRPr="001435DB">
        <w:rPr>
          <w:rFonts w:eastAsia="맑은 고딕" w:cs="Segoe UI"/>
          <w:color w:val="000000" w:themeColor="text1"/>
          <w:lang w:eastAsia="zh-CN"/>
        </w:rPr>
        <w:t>글로벌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F7EE6" w:rsidRPr="001435DB">
        <w:rPr>
          <w:rFonts w:eastAsia="맑은 고딕" w:cs="Segoe UI"/>
          <w:color w:val="000000" w:themeColor="text1"/>
          <w:lang w:eastAsia="ko-KR"/>
        </w:rPr>
        <w:t>관점과</w:t>
      </w:r>
      <w:r w:rsidR="005F7EE6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F7507F" w:rsidRPr="001435DB">
        <w:rPr>
          <w:rFonts w:eastAsia="맑은 고딕" w:cs="Segoe UI"/>
          <w:color w:val="000000" w:themeColor="text1"/>
          <w:lang w:eastAsia="zh-CN"/>
        </w:rPr>
        <w:t>아시아태평양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F7507F" w:rsidRPr="001435DB">
        <w:rPr>
          <w:rFonts w:eastAsia="맑은 고딕" w:cs="Segoe UI"/>
          <w:color w:val="000000" w:themeColor="text1"/>
          <w:lang w:eastAsia="zh-CN"/>
        </w:rPr>
        <w:t>시장에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F7507F" w:rsidRPr="001435DB">
        <w:rPr>
          <w:rFonts w:eastAsia="맑은 고딕" w:cs="Segoe UI"/>
          <w:color w:val="000000" w:themeColor="text1"/>
          <w:lang w:eastAsia="zh-CN"/>
        </w:rPr>
        <w:t>대한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4657E3" w:rsidRPr="001435DB">
        <w:rPr>
          <w:rFonts w:eastAsia="맑은 고딕" w:cs="Segoe UI"/>
          <w:color w:val="000000" w:themeColor="text1"/>
          <w:lang w:eastAsia="ko-KR"/>
        </w:rPr>
        <w:t>통찰력을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F7507F" w:rsidRPr="001435DB">
        <w:rPr>
          <w:rFonts w:eastAsia="맑은 고딕" w:cs="Segoe UI"/>
          <w:color w:val="000000" w:themeColor="text1"/>
          <w:lang w:eastAsia="zh-CN"/>
        </w:rPr>
        <w:t>갖춘</w:t>
      </w:r>
      <w:r w:rsidR="00F7507F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9D4AA5" w:rsidRPr="001435DB">
        <w:rPr>
          <w:rFonts w:eastAsia="맑은 고딕" w:cs="Segoe UI"/>
          <w:color w:val="000000" w:themeColor="text1"/>
          <w:lang w:eastAsia="ko-KR"/>
        </w:rPr>
        <w:t>리더</w:t>
      </w:r>
      <w:r w:rsidR="000E4566" w:rsidRPr="001435DB">
        <w:rPr>
          <w:rFonts w:eastAsia="맑은 고딕" w:cs="Segoe UI"/>
          <w:color w:val="000000" w:themeColor="text1"/>
          <w:lang w:eastAsia="ko-KR"/>
        </w:rPr>
        <w:t>로서</w:t>
      </w:r>
      <w:r w:rsidR="000E4566" w:rsidRPr="001435DB">
        <w:rPr>
          <w:rFonts w:eastAsiaTheme="minorEastAsia" w:cs="Segoe UI"/>
          <w:color w:val="000000" w:themeColor="text1"/>
          <w:lang w:eastAsia="ko-KR"/>
        </w:rPr>
        <w:t>,</w:t>
      </w:r>
      <w:r w:rsidR="0089021F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전략적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사고와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협업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중심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리더십을</w:t>
      </w:r>
      <w:r w:rsidR="00DF110A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DF110A" w:rsidRPr="001435DB">
        <w:rPr>
          <w:rFonts w:eastAsia="맑은 고딕" w:cs="Segoe UI"/>
          <w:color w:val="000000" w:themeColor="text1"/>
          <w:lang w:eastAsia="ko-KR"/>
        </w:rPr>
        <w:t>바탕으로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헨켈의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역내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지속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성장을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이끌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0F094E" w:rsidRPr="001435DB">
        <w:rPr>
          <w:rFonts w:eastAsia="맑은 고딕" w:cs="Segoe UI"/>
          <w:color w:val="000000" w:themeColor="text1"/>
          <w:lang w:eastAsia="ko-KR"/>
        </w:rPr>
        <w:t>것으</w:t>
      </w:r>
      <w:r w:rsidRPr="001435DB">
        <w:rPr>
          <w:rFonts w:eastAsia="맑은 고딕" w:cs="Segoe UI"/>
          <w:color w:val="000000" w:themeColor="text1"/>
          <w:lang w:eastAsia="zh-CN"/>
        </w:rPr>
        <w:t>로</w:t>
      </w:r>
      <w:r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Pr="001435DB">
        <w:rPr>
          <w:rFonts w:eastAsia="맑은 고딕" w:cs="Segoe UI"/>
          <w:color w:val="000000" w:themeColor="text1"/>
          <w:lang w:eastAsia="zh-CN"/>
        </w:rPr>
        <w:t>기대된다</w:t>
      </w:r>
      <w:r w:rsidRPr="001435DB">
        <w:rPr>
          <w:rFonts w:eastAsiaTheme="minorEastAsia" w:cs="Segoe UI"/>
          <w:color w:val="000000" w:themeColor="text1"/>
          <w:lang w:eastAsia="zh-CN"/>
        </w:rPr>
        <w:t>.</w:t>
      </w:r>
    </w:p>
    <w:p w14:paraId="5FC6B915" w14:textId="3F869AF9" w:rsidR="0048040A" w:rsidRPr="001435DB" w:rsidRDefault="00C97387" w:rsidP="5F3F76AB">
      <w:pPr>
        <w:jc w:val="left"/>
        <w:rPr>
          <w:rFonts w:eastAsia="바탕" w:cs="Segoe UI"/>
          <w:color w:val="000000" w:themeColor="text1"/>
          <w:lang w:eastAsia="ko-KR"/>
        </w:rPr>
      </w:pPr>
      <w:r w:rsidRPr="001435DB">
        <w:rPr>
          <w:rFonts w:cs="Segoe UI"/>
          <w:lang w:eastAsia="ko-KR"/>
        </w:rPr>
        <w:br/>
      </w:r>
      <w:r w:rsidR="00527CD6" w:rsidRPr="001435DB">
        <w:rPr>
          <w:rFonts w:eastAsia="맑은 고딕" w:cs="Segoe UI"/>
          <w:color w:val="000000" w:themeColor="text1"/>
          <w:lang w:eastAsia="zh-CN"/>
        </w:rPr>
        <w:t>콜라이크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총괄은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“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이번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역할을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맡게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되어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영광인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동시에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큰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책임을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느낀</w:t>
      </w:r>
      <w:r w:rsidR="00527CD6" w:rsidRPr="001435DB">
        <w:rPr>
          <w:rFonts w:eastAsia="맑은 고딕" w:cs="Segoe UI"/>
          <w:color w:val="000000" w:themeColor="text1"/>
          <w:lang w:eastAsia="ko-KR"/>
        </w:rPr>
        <w:t>다</w:t>
      </w:r>
      <w:r w:rsidR="00527CD6" w:rsidRPr="001435DB">
        <w:rPr>
          <w:rFonts w:eastAsia="맑은 고딕" w:cs="Segoe UI"/>
          <w:color w:val="000000" w:themeColor="text1"/>
          <w:lang w:eastAsia="ko-KR"/>
        </w:rPr>
        <w:t>”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며</w:t>
      </w:r>
      <w:r w:rsidR="00527CD6" w:rsidRPr="001435DB">
        <w:rPr>
          <w:rFonts w:eastAsia="맑은 고딕" w:cs="Segoe UI"/>
          <w:color w:val="000000" w:themeColor="text1"/>
          <w:lang w:eastAsia="ko-KR"/>
        </w:rPr>
        <w:t xml:space="preserve">, 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“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경력의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약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3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분의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1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을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2E210E" w:rsidRPr="001435DB">
        <w:rPr>
          <w:rFonts w:eastAsia="맑은 고딕" w:cs="Segoe UI"/>
          <w:color w:val="000000" w:themeColor="text1"/>
          <w:lang w:eastAsia="ko-KR"/>
        </w:rPr>
        <w:t>이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지역에서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쌓아온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만큼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,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다양한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변화의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중심에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있는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아시아태평양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시장이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지닌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기회에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주목해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왔</w:t>
      </w:r>
      <w:r w:rsidR="00F35B38" w:rsidRPr="001435DB">
        <w:rPr>
          <w:rFonts w:eastAsia="맑은 고딕" w:cs="Segoe UI"/>
          <w:color w:val="000000" w:themeColor="text1"/>
          <w:lang w:eastAsia="ko-KR"/>
        </w:rPr>
        <w:t>다</w:t>
      </w:r>
      <w:r w:rsidR="00F35B38" w:rsidRPr="001435DB">
        <w:rPr>
          <w:rFonts w:eastAsia="맑은 고딕" w:cs="Segoe UI"/>
          <w:color w:val="000000" w:themeColor="text1"/>
          <w:lang w:eastAsia="ko-KR"/>
        </w:rPr>
        <w:t>”</w:t>
      </w:r>
      <w:r w:rsidR="00F35B38" w:rsidRPr="001435DB">
        <w:rPr>
          <w:rFonts w:eastAsia="맑은 고딕" w:cs="Segoe UI"/>
          <w:color w:val="000000" w:themeColor="text1"/>
          <w:lang w:eastAsia="ko-KR"/>
        </w:rPr>
        <w:t>고</w:t>
      </w:r>
      <w:r w:rsidR="00F35B38" w:rsidRPr="001435DB">
        <w:rPr>
          <w:rFonts w:eastAsia="맑은 고딕" w:cs="Segoe UI"/>
          <w:color w:val="000000" w:themeColor="text1"/>
          <w:lang w:eastAsia="ko-KR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밝혔다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.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또한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“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앞으로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지역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리더십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팀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및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임직원들과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긴밀히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협력해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헨켈의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강점을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더욱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강화하고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,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고객</w:t>
      </w:r>
      <w:r w:rsidR="00527CD6" w:rsidRPr="001435DB">
        <w:rPr>
          <w:rFonts w:eastAsia="MS Mincho" w:cs="Segoe UI"/>
          <w:color w:val="000000" w:themeColor="text1"/>
          <w:lang w:eastAsia="zh-CN"/>
        </w:rPr>
        <w:t>·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소비자</w:t>
      </w:r>
      <w:r w:rsidR="00527CD6" w:rsidRPr="001435DB">
        <w:rPr>
          <w:rFonts w:eastAsia="MS Mincho" w:cs="Segoe UI"/>
          <w:color w:val="000000" w:themeColor="text1"/>
          <w:lang w:eastAsia="zh-CN"/>
        </w:rPr>
        <w:t>·</w:t>
      </w:r>
      <w:r w:rsidR="00527CD6" w:rsidRPr="001435DB">
        <w:rPr>
          <w:rFonts w:eastAsia="맑은 고딕" w:cs="Segoe UI"/>
          <w:color w:val="000000" w:themeColor="text1"/>
          <w:lang w:eastAsia="zh-CN"/>
        </w:rPr>
        <w:t>파트너를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위한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가치를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제고하며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회사의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지속적인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성장에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기여하겠</w:t>
      </w:r>
      <w:r w:rsidR="009D240B" w:rsidRPr="001435DB">
        <w:rPr>
          <w:rFonts w:eastAsia="맑은 고딕" w:cs="Segoe UI"/>
          <w:color w:val="000000" w:themeColor="text1"/>
          <w:lang w:eastAsia="ko-KR"/>
        </w:rPr>
        <w:t>다</w:t>
      </w:r>
      <w:r w:rsidR="00D039EE" w:rsidRPr="001435DB">
        <w:rPr>
          <w:rFonts w:eastAsia="맑은 고딕" w:cs="Segoe UI"/>
          <w:color w:val="000000" w:themeColor="text1"/>
          <w:lang w:eastAsia="ko-KR"/>
        </w:rPr>
        <w:t>”</w:t>
      </w:r>
      <w:r w:rsidR="00527CD6" w:rsidRPr="001435DB">
        <w:rPr>
          <w:rFonts w:eastAsia="맑은 고딕" w:cs="Segoe UI"/>
          <w:color w:val="000000" w:themeColor="text1"/>
          <w:lang w:eastAsia="zh-CN"/>
        </w:rPr>
        <w:t>고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 xml:space="preserve"> </w:t>
      </w:r>
      <w:r w:rsidR="00527CD6" w:rsidRPr="001435DB">
        <w:rPr>
          <w:rFonts w:eastAsia="맑은 고딕" w:cs="Segoe UI"/>
          <w:color w:val="000000" w:themeColor="text1"/>
          <w:lang w:eastAsia="zh-CN"/>
        </w:rPr>
        <w:t>말했다</w:t>
      </w:r>
      <w:r w:rsidR="00527CD6" w:rsidRPr="001435DB">
        <w:rPr>
          <w:rFonts w:eastAsiaTheme="minorEastAsia" w:cs="Segoe UI"/>
          <w:color w:val="000000" w:themeColor="text1"/>
          <w:lang w:eastAsia="zh-CN"/>
        </w:rPr>
        <w:t>.</w:t>
      </w:r>
    </w:p>
    <w:bookmarkEnd w:id="1"/>
    <w:p w14:paraId="3B3C81AD" w14:textId="77777777" w:rsidR="00250B36" w:rsidRPr="001435DB" w:rsidRDefault="00250B36" w:rsidP="5F3F76AB">
      <w:pPr>
        <w:spacing w:line="240" w:lineRule="auto"/>
        <w:jc w:val="left"/>
        <w:rPr>
          <w:rFonts w:eastAsiaTheme="minorEastAsia" w:cs="Segoe UI"/>
          <w:b/>
          <w:bCs/>
          <w:color w:val="000000" w:themeColor="text1"/>
          <w:sz w:val="18"/>
          <w:szCs w:val="18"/>
          <w:lang w:eastAsia="zh-CN"/>
        </w:rPr>
      </w:pPr>
    </w:p>
    <w:p w14:paraId="42A67745" w14:textId="77777777" w:rsidR="0048040A" w:rsidRPr="001435DB" w:rsidRDefault="0048040A" w:rsidP="5F3F76AB">
      <w:pPr>
        <w:spacing w:line="240" w:lineRule="auto"/>
        <w:jc w:val="left"/>
        <w:rPr>
          <w:rFonts w:eastAsiaTheme="minorEastAsia" w:cs="Segoe UI"/>
          <w:b/>
          <w:bCs/>
          <w:color w:val="000000" w:themeColor="text1"/>
          <w:sz w:val="18"/>
          <w:szCs w:val="18"/>
          <w:lang w:eastAsia="ko-KR"/>
        </w:rPr>
      </w:pPr>
    </w:p>
    <w:p w14:paraId="69090828" w14:textId="76A75C70" w:rsidR="00BD7BE6" w:rsidRPr="001435DB" w:rsidRDefault="00583A3B" w:rsidP="5F3F76AB">
      <w:pPr>
        <w:jc w:val="left"/>
        <w:rPr>
          <w:rStyle w:val="a6"/>
          <w:rFonts w:eastAsiaTheme="minorEastAsia" w:cs="Segoe UI"/>
          <w:b/>
          <w:bCs/>
          <w:color w:val="000000" w:themeColor="text1"/>
          <w:sz w:val="22"/>
          <w:szCs w:val="22"/>
          <w:u w:val="none"/>
          <w:lang w:eastAsia="ko-KR"/>
        </w:rPr>
      </w:pPr>
      <w:proofErr w:type="spellStart"/>
      <w:r w:rsidRPr="001435DB">
        <w:rPr>
          <w:rFonts w:eastAsia="맑은 고딕" w:cs="Segoe UI"/>
          <w:b/>
          <w:bCs/>
          <w:color w:val="000000" w:themeColor="text1"/>
          <w:sz w:val="18"/>
          <w:szCs w:val="18"/>
          <w:lang w:eastAsia="ko-KR"/>
        </w:rPr>
        <w:t>헨켈</w:t>
      </w:r>
      <w:proofErr w:type="spellEnd"/>
      <w:r w:rsidRPr="001435DB">
        <w:rPr>
          <w:rFonts w:eastAsiaTheme="minorEastAsia" w:cs="Segoe UI"/>
          <w:b/>
          <w:bCs/>
          <w:color w:val="000000" w:themeColor="text1"/>
          <w:sz w:val="18"/>
          <w:szCs w:val="18"/>
          <w:lang w:eastAsia="ko-KR"/>
        </w:rPr>
        <w:t xml:space="preserve"> </w:t>
      </w:r>
      <w:r w:rsidRPr="001435DB">
        <w:rPr>
          <w:rFonts w:eastAsia="맑은 고딕" w:cs="Segoe UI"/>
          <w:b/>
          <w:bCs/>
          <w:color w:val="000000" w:themeColor="text1"/>
          <w:sz w:val="18"/>
          <w:szCs w:val="18"/>
          <w:lang w:eastAsia="ko-KR"/>
        </w:rPr>
        <w:t>소개</w:t>
      </w:r>
      <w:r w:rsidRPr="001435DB">
        <w:rPr>
          <w:rFonts w:cs="Segoe UI"/>
          <w:lang w:eastAsia="ko-KR"/>
        </w:rPr>
        <w:br/>
      </w:r>
      <w:proofErr w:type="spellStart"/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헨켈은</w:t>
      </w:r>
      <w:proofErr w:type="spellEnd"/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브랜드와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혁신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기술을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바탕으로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산업재와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소비재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사업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전반에서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전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세계적으로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선도적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시장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지위를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보유하고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있다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.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접착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테크놀러지스는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접착제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실란트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코팅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시장의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글로벌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리더이며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컨슈머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브랜드는</w:t>
      </w:r>
      <w:r w:rsidR="00783DCB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DB0D53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세탁</w:t>
      </w:r>
      <w:r w:rsidR="00DB0D53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·</w:t>
      </w:r>
      <w:r w:rsidR="00DB0D53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홈케어</w:t>
      </w:r>
      <w:r w:rsidR="007147B3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7147B3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및</w:t>
      </w:r>
      <w:r w:rsidR="00DB0D53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DB0D53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헤어</w:t>
      </w:r>
      <w:r w:rsidR="00536E80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케어</w:t>
      </w:r>
      <w:r w:rsidR="00536E80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536E80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분야를</w:t>
      </w:r>
      <w:r w:rsidR="00205A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DB0D53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중심으로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전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세계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다양한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시장에서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선도적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입지를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확보하고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있다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.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헨켈의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대표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브랜드는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3B111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록타이트</w:t>
      </w:r>
      <w:r w:rsidR="003B111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(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Loctite</w:t>
      </w:r>
      <w:r w:rsidR="003B111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)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1829ED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퍼실</w:t>
      </w:r>
      <w:r w:rsidR="001829ED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(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Persil</w:t>
      </w:r>
      <w:r w:rsidR="001829ED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)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36371D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슈바츠코</w:t>
      </w:r>
      <w:r w:rsidR="3511808B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프</w:t>
      </w:r>
      <w:r w:rsidR="0036371D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(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Schwarzkop</w:t>
      </w:r>
      <w:r w:rsidR="0036371D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)</w:t>
      </w:r>
      <w:r w:rsidR="0036371D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이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다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.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헨켈은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2025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회계</w:t>
      </w:r>
      <w:r w:rsidR="00AF2A9C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년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도에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약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205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억유로의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매출과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약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30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억유로의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조정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영업이익을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기록했다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.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헨켈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우선주는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독일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C81307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증시</w:t>
      </w:r>
      <w:r w:rsidR="00C81307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C81307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대표지수</w:t>
      </w:r>
      <w:r w:rsidR="006905C7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6905C7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닥스</w:t>
      </w:r>
      <w:r w:rsidR="006905C7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(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DAX</w:t>
      </w:r>
      <w:r w:rsidR="006905C7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)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에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상장돼</w:t>
      </w:r>
      <w:r w:rsidR="00AD617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AD617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있다</w:t>
      </w:r>
      <w:r w:rsidR="009F6B85" w:rsidRPr="001435DB">
        <w:rPr>
          <w:rFonts w:eastAsiaTheme="minorEastAsia" w:cs="Segoe UI"/>
          <w:color w:val="000000" w:themeColor="text1"/>
          <w:lang w:eastAsia="ko-KR"/>
        </w:rPr>
        <w:t>.</w:t>
      </w:r>
      <w:r w:rsidR="00141C17" w:rsidRPr="001435DB">
        <w:rPr>
          <w:rFonts w:eastAsiaTheme="minorEastAsia" w:cs="Segoe UI"/>
          <w:color w:val="000000" w:themeColor="text1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지속가능성은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헨켈</w:t>
      </w:r>
      <w:r w:rsidR="00B8093C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이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28631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전통적으로</w:t>
      </w:r>
      <w:r w:rsidR="0028631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25548E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지켜온</w:t>
      </w:r>
      <w:r w:rsidR="0025548E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474ED4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가치이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며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회사는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구체적인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목표를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바탕으로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한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명확한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지속가능성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전략을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추진하고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있다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. 1876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년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설립된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헨켈은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현재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전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세계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약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4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만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7000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명의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임직원과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함께하고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있으며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강한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기업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문화와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공통의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가치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,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그리고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‘</w:t>
      </w:r>
      <w:r w:rsidR="002B764C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다음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20A4CC5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세대를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20A4CC5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위한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20A4CC5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선한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20A4CC5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영향력을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20A4CC5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만드는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20A4CC56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개척자</w:t>
      </w:r>
      <w:r w:rsidR="20A4CC56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(Pioneers at heart for the good of generations)’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라는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공동의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목적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아래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하나로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연결돼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9F6B85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있다</w:t>
      </w:r>
      <w:r w:rsidR="009F6B85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.</w:t>
      </w:r>
      <w:r w:rsidRPr="001435DB">
        <w:rPr>
          <w:rFonts w:cs="Segoe UI"/>
          <w:lang w:eastAsia="ko-KR"/>
        </w:rPr>
        <w:br/>
      </w:r>
      <w:r w:rsidRPr="001435DB">
        <w:rPr>
          <w:rFonts w:cs="Segoe UI"/>
          <w:lang w:eastAsia="ko-KR"/>
        </w:rPr>
        <w:br/>
      </w:r>
      <w:r w:rsidR="00603EE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자세한</w:t>
      </w:r>
      <w:r w:rsidR="00603EE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603EE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내용은</w:t>
      </w:r>
      <w:r w:rsidR="0A860AED" w:rsidRPr="001435DB">
        <w:rPr>
          <w:rFonts w:eastAsiaTheme="minorEastAsia" w:cs="Segoe UI"/>
          <w:sz w:val="18"/>
          <w:szCs w:val="18"/>
          <w:lang w:eastAsia="ko-KR"/>
        </w:rPr>
        <w:t xml:space="preserve"> </w:t>
      </w:r>
      <w:hyperlink r:id="rId13">
        <w:r w:rsidR="0A860AED" w:rsidRPr="001435DB">
          <w:rPr>
            <w:rStyle w:val="a6"/>
            <w:rFonts w:eastAsiaTheme="minorEastAsia" w:cs="Segoe UI"/>
            <w:lang w:eastAsia="ko-KR"/>
          </w:rPr>
          <w:t>www.henkel.com</w:t>
        </w:r>
      </w:hyperlink>
      <w:r w:rsidR="00603EE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에서</w:t>
      </w:r>
      <w:r w:rsidR="00603EE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603EE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확인할</w:t>
      </w:r>
      <w:r w:rsidR="00603EE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603EE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수</w:t>
      </w:r>
      <w:r w:rsidR="00603EE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 xml:space="preserve"> </w:t>
      </w:r>
      <w:r w:rsidR="00603EEA" w:rsidRPr="001435DB">
        <w:rPr>
          <w:rFonts w:eastAsia="맑은 고딕" w:cs="Segoe UI"/>
          <w:color w:val="000000" w:themeColor="text1"/>
          <w:sz w:val="18"/>
          <w:szCs w:val="18"/>
          <w:lang w:eastAsia="ko-KR"/>
        </w:rPr>
        <w:t>있다</w:t>
      </w:r>
      <w:r w:rsidR="00603EEA" w:rsidRPr="001435DB">
        <w:rPr>
          <w:rFonts w:eastAsiaTheme="minorEastAsia" w:cs="Segoe UI"/>
          <w:color w:val="000000" w:themeColor="text1"/>
          <w:sz w:val="18"/>
          <w:szCs w:val="18"/>
          <w:lang w:eastAsia="ko-KR"/>
        </w:rPr>
        <w:t>.</w:t>
      </w:r>
    </w:p>
    <w:sectPr w:rsidR="00BD7BE6" w:rsidRPr="001435DB" w:rsidSect="00C65957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12E1" w14:textId="77777777" w:rsidR="00804C5E" w:rsidRDefault="00804C5E">
      <w:r>
        <w:separator/>
      </w:r>
    </w:p>
  </w:endnote>
  <w:endnote w:type="continuationSeparator" w:id="0">
    <w:p w14:paraId="614D1C16" w14:textId="77777777" w:rsidR="00804C5E" w:rsidRDefault="00804C5E">
      <w:r>
        <w:continuationSeparator/>
      </w:r>
    </w:p>
  </w:endnote>
  <w:endnote w:type="continuationNotice" w:id="1">
    <w:p w14:paraId="11F7CDEB" w14:textId="77777777" w:rsidR="00804C5E" w:rsidRDefault="00804C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74CEDE3" w:rsidR="00CF6F33" w:rsidRPr="00112A28" w:rsidRDefault="00112A28" w:rsidP="00112A28">
    <w:pPr>
      <w:pStyle w:val="a4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E810D3">
      <w:t>Page</w:t>
    </w:r>
    <w:r w:rsidR="00EF55E6"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3CE1EBA8" w:rsidR="00CF6F33" w:rsidRPr="00992A11" w:rsidRDefault="006D006A" w:rsidP="00992A11">
    <w:pPr>
      <w:pStyle w:val="a4"/>
    </w:pPr>
    <w:r w:rsidRPr="00E01EC6">
      <w:drawing>
        <wp:anchor distT="0" distB="0" distL="114300" distR="114300" simplePos="0" relativeHeight="251658242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0D3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EABF" w14:textId="77777777" w:rsidR="00804C5E" w:rsidRDefault="00804C5E">
      <w:r>
        <w:separator/>
      </w:r>
    </w:p>
  </w:footnote>
  <w:footnote w:type="continuationSeparator" w:id="0">
    <w:p w14:paraId="6A400429" w14:textId="77777777" w:rsidR="00804C5E" w:rsidRDefault="00804C5E">
      <w:r>
        <w:continuationSeparator/>
      </w:r>
    </w:p>
  </w:footnote>
  <w:footnote w:type="continuationNotice" w:id="1">
    <w:p w14:paraId="720DD905" w14:textId="77777777" w:rsidR="00804C5E" w:rsidRDefault="00804C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0282332E" w:rsidR="00CF6F33" w:rsidRPr="00EB46D9" w:rsidRDefault="0059722C" w:rsidP="00EB46D9">
    <w:pPr>
      <w:pStyle w:val="a3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DEE1AC2">
            <v:group id="Group 16" style="position:absolute;margin-left:14.2pt;margin-top:297.7pt;width:14.15pt;height:297.65pt;z-index:251658240;mso-position-horizontal-relative:page;mso-position-vertical-relative:page" coordsize="283,5953" coordorigin=",5954" o:spid="_x0000_s1026" w14:anchorId="2776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style="position:absolute;visibility:visible;mso-wrap-style:square" o:spid="_x0000_s1027" stroked="f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/>
              <v:line id="Line 18" style="position:absolute;visibility:visible;mso-wrap-style:square" o:spid="_x0000_s1028" stroked="f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/>
              <v:line id="Line 19" style="position:absolute;visibility:visible;mso-wrap-style:square" o:spid="_x0000_s1029" stroked="f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717AC2">
      <w:rPr>
        <w:rFonts w:hint="eastAsia"/>
        <w:noProof/>
        <w:lang w:eastAsia="zh-CN"/>
      </w:rPr>
      <w:t>News</w:t>
    </w:r>
    <w:r w:rsidR="005E3FBB" w:rsidRPr="00EB46D9">
      <w:t xml:space="preserve"> </w:t>
    </w:r>
    <w:r w:rsidR="00B422EC" w:rsidRPr="00EB46D9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2993">
    <w:abstractNumId w:val="1"/>
  </w:num>
  <w:num w:numId="2" w16cid:durableId="165293174">
    <w:abstractNumId w:val="0"/>
  </w:num>
  <w:num w:numId="3" w16cid:durableId="1508134485">
    <w:abstractNumId w:val="7"/>
  </w:num>
  <w:num w:numId="4" w16cid:durableId="1234970366">
    <w:abstractNumId w:val="4"/>
  </w:num>
  <w:num w:numId="5" w16cid:durableId="1008554684">
    <w:abstractNumId w:val="2"/>
  </w:num>
  <w:num w:numId="6" w16cid:durableId="933825870">
    <w:abstractNumId w:val="5"/>
  </w:num>
  <w:num w:numId="7" w16cid:durableId="912852597">
    <w:abstractNumId w:val="3"/>
  </w:num>
  <w:num w:numId="8" w16cid:durableId="162569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0AFF"/>
    <w:rsid w:val="00002AA4"/>
    <w:rsid w:val="00005267"/>
    <w:rsid w:val="00005415"/>
    <w:rsid w:val="00006346"/>
    <w:rsid w:val="00006993"/>
    <w:rsid w:val="000069EB"/>
    <w:rsid w:val="00006A45"/>
    <w:rsid w:val="00007410"/>
    <w:rsid w:val="00011DDB"/>
    <w:rsid w:val="00013644"/>
    <w:rsid w:val="00014A32"/>
    <w:rsid w:val="00014FC1"/>
    <w:rsid w:val="00016137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3995"/>
    <w:rsid w:val="00045CCB"/>
    <w:rsid w:val="000471D0"/>
    <w:rsid w:val="000510FC"/>
    <w:rsid w:val="00051555"/>
    <w:rsid w:val="000517E2"/>
    <w:rsid w:val="00051E86"/>
    <w:rsid w:val="0005405C"/>
    <w:rsid w:val="0005445A"/>
    <w:rsid w:val="00054AFE"/>
    <w:rsid w:val="0005544E"/>
    <w:rsid w:val="00055AD2"/>
    <w:rsid w:val="00055CE4"/>
    <w:rsid w:val="000575F9"/>
    <w:rsid w:val="000618FC"/>
    <w:rsid w:val="00062741"/>
    <w:rsid w:val="0006442E"/>
    <w:rsid w:val="00065466"/>
    <w:rsid w:val="000665F3"/>
    <w:rsid w:val="00066A9C"/>
    <w:rsid w:val="00067071"/>
    <w:rsid w:val="00067609"/>
    <w:rsid w:val="0006790A"/>
    <w:rsid w:val="00067F67"/>
    <w:rsid w:val="00070435"/>
    <w:rsid w:val="00070652"/>
    <w:rsid w:val="00070757"/>
    <w:rsid w:val="00071284"/>
    <w:rsid w:val="0007275A"/>
    <w:rsid w:val="00073AED"/>
    <w:rsid w:val="00073DFC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357F"/>
    <w:rsid w:val="00083A35"/>
    <w:rsid w:val="00083A61"/>
    <w:rsid w:val="00083DAB"/>
    <w:rsid w:val="0008406B"/>
    <w:rsid w:val="00084918"/>
    <w:rsid w:val="00090DB6"/>
    <w:rsid w:val="00090E73"/>
    <w:rsid w:val="000912B7"/>
    <w:rsid w:val="00091F11"/>
    <w:rsid w:val="00092511"/>
    <w:rsid w:val="00093255"/>
    <w:rsid w:val="00094235"/>
    <w:rsid w:val="00096AD4"/>
    <w:rsid w:val="000979FE"/>
    <w:rsid w:val="000A0598"/>
    <w:rsid w:val="000A05E0"/>
    <w:rsid w:val="000A06FB"/>
    <w:rsid w:val="000A2122"/>
    <w:rsid w:val="000A31D3"/>
    <w:rsid w:val="000A50CF"/>
    <w:rsid w:val="000A511E"/>
    <w:rsid w:val="000A64B3"/>
    <w:rsid w:val="000A6C25"/>
    <w:rsid w:val="000B005C"/>
    <w:rsid w:val="000B10DE"/>
    <w:rsid w:val="000B2E86"/>
    <w:rsid w:val="000B3B20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0F6"/>
    <w:rsid w:val="000C210A"/>
    <w:rsid w:val="000C27E5"/>
    <w:rsid w:val="000C30D6"/>
    <w:rsid w:val="000C47D1"/>
    <w:rsid w:val="000C50A1"/>
    <w:rsid w:val="000C56DD"/>
    <w:rsid w:val="000C63F4"/>
    <w:rsid w:val="000D07C6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1E0F"/>
    <w:rsid w:val="000E21E4"/>
    <w:rsid w:val="000E2F62"/>
    <w:rsid w:val="000E348D"/>
    <w:rsid w:val="000E38ED"/>
    <w:rsid w:val="000E4566"/>
    <w:rsid w:val="000E45C7"/>
    <w:rsid w:val="000E638A"/>
    <w:rsid w:val="000E67D5"/>
    <w:rsid w:val="000E755E"/>
    <w:rsid w:val="000E7F24"/>
    <w:rsid w:val="000F03BE"/>
    <w:rsid w:val="000F094E"/>
    <w:rsid w:val="000F10AC"/>
    <w:rsid w:val="000F1757"/>
    <w:rsid w:val="000F225B"/>
    <w:rsid w:val="000F333E"/>
    <w:rsid w:val="000F3949"/>
    <w:rsid w:val="000F41BC"/>
    <w:rsid w:val="000F48E9"/>
    <w:rsid w:val="000F4DAE"/>
    <w:rsid w:val="000F6B17"/>
    <w:rsid w:val="000F7ADB"/>
    <w:rsid w:val="000F7FAF"/>
    <w:rsid w:val="00100D8B"/>
    <w:rsid w:val="00102045"/>
    <w:rsid w:val="00102264"/>
    <w:rsid w:val="0010305C"/>
    <w:rsid w:val="00103537"/>
    <w:rsid w:val="0010421C"/>
    <w:rsid w:val="00104589"/>
    <w:rsid w:val="0010465B"/>
    <w:rsid w:val="001050D7"/>
    <w:rsid w:val="0010570F"/>
    <w:rsid w:val="00105975"/>
    <w:rsid w:val="00106705"/>
    <w:rsid w:val="00110090"/>
    <w:rsid w:val="00110407"/>
    <w:rsid w:val="0011116D"/>
    <w:rsid w:val="00111386"/>
    <w:rsid w:val="001118DF"/>
    <w:rsid w:val="00111F4D"/>
    <w:rsid w:val="001125B2"/>
    <w:rsid w:val="00112A28"/>
    <w:rsid w:val="0011346E"/>
    <w:rsid w:val="00113571"/>
    <w:rsid w:val="001135D1"/>
    <w:rsid w:val="00114DDF"/>
    <w:rsid w:val="00114FAA"/>
    <w:rsid w:val="00115230"/>
    <w:rsid w:val="00115AE1"/>
    <w:rsid w:val="00115B5F"/>
    <w:rsid w:val="001162B4"/>
    <w:rsid w:val="00116DF3"/>
    <w:rsid w:val="00122B90"/>
    <w:rsid w:val="00122CBC"/>
    <w:rsid w:val="001235C1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B99"/>
    <w:rsid w:val="00134C27"/>
    <w:rsid w:val="0013569C"/>
    <w:rsid w:val="00135939"/>
    <w:rsid w:val="001369E3"/>
    <w:rsid w:val="001375DD"/>
    <w:rsid w:val="00137CB1"/>
    <w:rsid w:val="00140D9F"/>
    <w:rsid w:val="00141C17"/>
    <w:rsid w:val="00142EFB"/>
    <w:rsid w:val="001435DB"/>
    <w:rsid w:val="001438BF"/>
    <w:rsid w:val="001443BD"/>
    <w:rsid w:val="00144A87"/>
    <w:rsid w:val="00145B62"/>
    <w:rsid w:val="00146193"/>
    <w:rsid w:val="00147E09"/>
    <w:rsid w:val="00151B88"/>
    <w:rsid w:val="00152022"/>
    <w:rsid w:val="00152026"/>
    <w:rsid w:val="00152392"/>
    <w:rsid w:val="00152A41"/>
    <w:rsid w:val="001544C3"/>
    <w:rsid w:val="00154D75"/>
    <w:rsid w:val="00155EEE"/>
    <w:rsid w:val="001577E9"/>
    <w:rsid w:val="00157A59"/>
    <w:rsid w:val="00157F37"/>
    <w:rsid w:val="001606B9"/>
    <w:rsid w:val="0016138C"/>
    <w:rsid w:val="00161F09"/>
    <w:rsid w:val="00162D60"/>
    <w:rsid w:val="00163514"/>
    <w:rsid w:val="001640D5"/>
    <w:rsid w:val="001653D7"/>
    <w:rsid w:val="001659FB"/>
    <w:rsid w:val="001677DF"/>
    <w:rsid w:val="00171763"/>
    <w:rsid w:val="00171D3F"/>
    <w:rsid w:val="00171ECD"/>
    <w:rsid w:val="00172151"/>
    <w:rsid w:val="00172C99"/>
    <w:rsid w:val="001731CE"/>
    <w:rsid w:val="001742EE"/>
    <w:rsid w:val="00175C72"/>
    <w:rsid w:val="00175E39"/>
    <w:rsid w:val="00177D1E"/>
    <w:rsid w:val="00180F93"/>
    <w:rsid w:val="00181B06"/>
    <w:rsid w:val="001829ED"/>
    <w:rsid w:val="0018672E"/>
    <w:rsid w:val="0018765A"/>
    <w:rsid w:val="001928FC"/>
    <w:rsid w:val="00193BD5"/>
    <w:rsid w:val="00194571"/>
    <w:rsid w:val="0019472A"/>
    <w:rsid w:val="00196308"/>
    <w:rsid w:val="0019782F"/>
    <w:rsid w:val="00197E9B"/>
    <w:rsid w:val="001A1185"/>
    <w:rsid w:val="001A3D77"/>
    <w:rsid w:val="001A4A02"/>
    <w:rsid w:val="001A4E63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3F57"/>
    <w:rsid w:val="001C43A5"/>
    <w:rsid w:val="001C4BE1"/>
    <w:rsid w:val="001C5338"/>
    <w:rsid w:val="001C5847"/>
    <w:rsid w:val="001C7F21"/>
    <w:rsid w:val="001D1497"/>
    <w:rsid w:val="001D4A2C"/>
    <w:rsid w:val="001D5534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5BA"/>
    <w:rsid w:val="001E3A31"/>
    <w:rsid w:val="001E4690"/>
    <w:rsid w:val="001E49D3"/>
    <w:rsid w:val="001E4CCB"/>
    <w:rsid w:val="001E51A6"/>
    <w:rsid w:val="001E54D4"/>
    <w:rsid w:val="001E6D05"/>
    <w:rsid w:val="001E73E8"/>
    <w:rsid w:val="001E7C28"/>
    <w:rsid w:val="001F060F"/>
    <w:rsid w:val="001F0C14"/>
    <w:rsid w:val="001F0F3B"/>
    <w:rsid w:val="001F11A1"/>
    <w:rsid w:val="001F1AB5"/>
    <w:rsid w:val="001F1BDF"/>
    <w:rsid w:val="001F1D6D"/>
    <w:rsid w:val="001F32E9"/>
    <w:rsid w:val="001F35F8"/>
    <w:rsid w:val="001F39FC"/>
    <w:rsid w:val="001F4AC3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477A"/>
    <w:rsid w:val="0020528D"/>
    <w:rsid w:val="0020543B"/>
    <w:rsid w:val="00205A56"/>
    <w:rsid w:val="00205A66"/>
    <w:rsid w:val="002063CF"/>
    <w:rsid w:val="00206613"/>
    <w:rsid w:val="00206B8B"/>
    <w:rsid w:val="0020756B"/>
    <w:rsid w:val="00207E75"/>
    <w:rsid w:val="00210CA2"/>
    <w:rsid w:val="00210D86"/>
    <w:rsid w:val="0021158F"/>
    <w:rsid w:val="00212488"/>
    <w:rsid w:val="002129A6"/>
    <w:rsid w:val="002151DB"/>
    <w:rsid w:val="00215362"/>
    <w:rsid w:val="00216FBF"/>
    <w:rsid w:val="00220628"/>
    <w:rsid w:val="00221A45"/>
    <w:rsid w:val="00221AFA"/>
    <w:rsid w:val="00221BA0"/>
    <w:rsid w:val="00224BFD"/>
    <w:rsid w:val="00224CB4"/>
    <w:rsid w:val="002260C7"/>
    <w:rsid w:val="002304D2"/>
    <w:rsid w:val="002310E3"/>
    <w:rsid w:val="00232594"/>
    <w:rsid w:val="002338C1"/>
    <w:rsid w:val="00233D04"/>
    <w:rsid w:val="00234ABD"/>
    <w:rsid w:val="00236491"/>
    <w:rsid w:val="00236C3B"/>
    <w:rsid w:val="00236E2A"/>
    <w:rsid w:val="00237F62"/>
    <w:rsid w:val="00241E10"/>
    <w:rsid w:val="00242C71"/>
    <w:rsid w:val="0024586A"/>
    <w:rsid w:val="0024601F"/>
    <w:rsid w:val="002464E3"/>
    <w:rsid w:val="0024732C"/>
    <w:rsid w:val="002502E1"/>
    <w:rsid w:val="00250B36"/>
    <w:rsid w:val="00250C98"/>
    <w:rsid w:val="00250F80"/>
    <w:rsid w:val="0025124F"/>
    <w:rsid w:val="002518A2"/>
    <w:rsid w:val="002528B3"/>
    <w:rsid w:val="00252B09"/>
    <w:rsid w:val="00253854"/>
    <w:rsid w:val="0025409D"/>
    <w:rsid w:val="0025548E"/>
    <w:rsid w:val="0025551F"/>
    <w:rsid w:val="00255F8C"/>
    <w:rsid w:val="00256174"/>
    <w:rsid w:val="00256E03"/>
    <w:rsid w:val="00256F0C"/>
    <w:rsid w:val="00257231"/>
    <w:rsid w:val="00260318"/>
    <w:rsid w:val="002614A9"/>
    <w:rsid w:val="00261C23"/>
    <w:rsid w:val="00262C05"/>
    <w:rsid w:val="002658A0"/>
    <w:rsid w:val="002715AF"/>
    <w:rsid w:val="002717F0"/>
    <w:rsid w:val="0027214F"/>
    <w:rsid w:val="0027301C"/>
    <w:rsid w:val="00273099"/>
    <w:rsid w:val="00274C91"/>
    <w:rsid w:val="00281D14"/>
    <w:rsid w:val="00282C13"/>
    <w:rsid w:val="002833D8"/>
    <w:rsid w:val="002836D7"/>
    <w:rsid w:val="00284538"/>
    <w:rsid w:val="00285669"/>
    <w:rsid w:val="002858F6"/>
    <w:rsid w:val="00286316"/>
    <w:rsid w:val="00286BF6"/>
    <w:rsid w:val="002903B7"/>
    <w:rsid w:val="00291788"/>
    <w:rsid w:val="002919AD"/>
    <w:rsid w:val="00292C23"/>
    <w:rsid w:val="00295E54"/>
    <w:rsid w:val="0029611B"/>
    <w:rsid w:val="002962D7"/>
    <w:rsid w:val="00296C33"/>
    <w:rsid w:val="002A0D7B"/>
    <w:rsid w:val="002A0DF7"/>
    <w:rsid w:val="002A268C"/>
    <w:rsid w:val="002A2975"/>
    <w:rsid w:val="002A460D"/>
    <w:rsid w:val="002A505B"/>
    <w:rsid w:val="002A5EE9"/>
    <w:rsid w:val="002A60E0"/>
    <w:rsid w:val="002A69D0"/>
    <w:rsid w:val="002A72F8"/>
    <w:rsid w:val="002B0FD7"/>
    <w:rsid w:val="002B1AA8"/>
    <w:rsid w:val="002B1E87"/>
    <w:rsid w:val="002B4583"/>
    <w:rsid w:val="002B687A"/>
    <w:rsid w:val="002B764C"/>
    <w:rsid w:val="002C09D0"/>
    <w:rsid w:val="002C1344"/>
    <w:rsid w:val="002C252E"/>
    <w:rsid w:val="002C3A2A"/>
    <w:rsid w:val="002C458A"/>
    <w:rsid w:val="002C528D"/>
    <w:rsid w:val="002C6093"/>
    <w:rsid w:val="002C6552"/>
    <w:rsid w:val="002C6773"/>
    <w:rsid w:val="002C6F51"/>
    <w:rsid w:val="002C73EC"/>
    <w:rsid w:val="002D0FE0"/>
    <w:rsid w:val="002D269A"/>
    <w:rsid w:val="002D272A"/>
    <w:rsid w:val="002D2A3D"/>
    <w:rsid w:val="002D3D4C"/>
    <w:rsid w:val="002D3E72"/>
    <w:rsid w:val="002D3EAC"/>
    <w:rsid w:val="002D46A9"/>
    <w:rsid w:val="002D5D1D"/>
    <w:rsid w:val="002D6EFD"/>
    <w:rsid w:val="002D74CF"/>
    <w:rsid w:val="002D7B8C"/>
    <w:rsid w:val="002E0A45"/>
    <w:rsid w:val="002E0B17"/>
    <w:rsid w:val="002E210E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2A7B"/>
    <w:rsid w:val="002F4AB2"/>
    <w:rsid w:val="002F4F67"/>
    <w:rsid w:val="002F5944"/>
    <w:rsid w:val="002F7BC2"/>
    <w:rsid w:val="002F7E11"/>
    <w:rsid w:val="003002BA"/>
    <w:rsid w:val="0030037C"/>
    <w:rsid w:val="003008B9"/>
    <w:rsid w:val="00304087"/>
    <w:rsid w:val="003053DC"/>
    <w:rsid w:val="003054B0"/>
    <w:rsid w:val="003057B1"/>
    <w:rsid w:val="003062AD"/>
    <w:rsid w:val="00310ACD"/>
    <w:rsid w:val="00311BF5"/>
    <w:rsid w:val="00312C23"/>
    <w:rsid w:val="0031379F"/>
    <w:rsid w:val="00313A9C"/>
    <w:rsid w:val="0031621E"/>
    <w:rsid w:val="00316A16"/>
    <w:rsid w:val="00316B30"/>
    <w:rsid w:val="00320228"/>
    <w:rsid w:val="00320372"/>
    <w:rsid w:val="00320A26"/>
    <w:rsid w:val="003212F3"/>
    <w:rsid w:val="00321344"/>
    <w:rsid w:val="00321622"/>
    <w:rsid w:val="00321788"/>
    <w:rsid w:val="003217E6"/>
    <w:rsid w:val="00323FA3"/>
    <w:rsid w:val="00325064"/>
    <w:rsid w:val="00325EC9"/>
    <w:rsid w:val="00326735"/>
    <w:rsid w:val="00326C54"/>
    <w:rsid w:val="003279C6"/>
    <w:rsid w:val="0032B295"/>
    <w:rsid w:val="00331A3E"/>
    <w:rsid w:val="003332DB"/>
    <w:rsid w:val="0033451C"/>
    <w:rsid w:val="00335660"/>
    <w:rsid w:val="00335FBD"/>
    <w:rsid w:val="0033649A"/>
    <w:rsid w:val="00336854"/>
    <w:rsid w:val="0033769B"/>
    <w:rsid w:val="00337A89"/>
    <w:rsid w:val="00337CE6"/>
    <w:rsid w:val="0034015C"/>
    <w:rsid w:val="00341409"/>
    <w:rsid w:val="00341AD5"/>
    <w:rsid w:val="00341CAE"/>
    <w:rsid w:val="003442F4"/>
    <w:rsid w:val="00344546"/>
    <w:rsid w:val="003455CF"/>
    <w:rsid w:val="0034716E"/>
    <w:rsid w:val="00350CB4"/>
    <w:rsid w:val="00351C9C"/>
    <w:rsid w:val="00353705"/>
    <w:rsid w:val="003542E5"/>
    <w:rsid w:val="00355536"/>
    <w:rsid w:val="003562E8"/>
    <w:rsid w:val="00357F94"/>
    <w:rsid w:val="003614D7"/>
    <w:rsid w:val="0036357D"/>
    <w:rsid w:val="00363637"/>
    <w:rsid w:val="0036371D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EE9"/>
    <w:rsid w:val="00376FFC"/>
    <w:rsid w:val="00377CBB"/>
    <w:rsid w:val="003816BD"/>
    <w:rsid w:val="00382CCB"/>
    <w:rsid w:val="00382DA3"/>
    <w:rsid w:val="00384104"/>
    <w:rsid w:val="00384F62"/>
    <w:rsid w:val="00385438"/>
    <w:rsid w:val="003858E5"/>
    <w:rsid w:val="003863FC"/>
    <w:rsid w:val="0038663C"/>
    <w:rsid w:val="003877B6"/>
    <w:rsid w:val="00391539"/>
    <w:rsid w:val="003917CA"/>
    <w:rsid w:val="003921B7"/>
    <w:rsid w:val="00392D73"/>
    <w:rsid w:val="00393887"/>
    <w:rsid w:val="00393F1B"/>
    <w:rsid w:val="00394C6B"/>
    <w:rsid w:val="0039610B"/>
    <w:rsid w:val="00396442"/>
    <w:rsid w:val="00397C2B"/>
    <w:rsid w:val="003A0F0F"/>
    <w:rsid w:val="003A11DF"/>
    <w:rsid w:val="003A22AF"/>
    <w:rsid w:val="003A290F"/>
    <w:rsid w:val="003A2B8B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116"/>
    <w:rsid w:val="003B1F2E"/>
    <w:rsid w:val="003B38CC"/>
    <w:rsid w:val="003B390A"/>
    <w:rsid w:val="003B3D53"/>
    <w:rsid w:val="003B4E3A"/>
    <w:rsid w:val="003B60C3"/>
    <w:rsid w:val="003B6373"/>
    <w:rsid w:val="003B656A"/>
    <w:rsid w:val="003B79E1"/>
    <w:rsid w:val="003B7A27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66C8"/>
    <w:rsid w:val="003C7959"/>
    <w:rsid w:val="003C7D16"/>
    <w:rsid w:val="003D28BD"/>
    <w:rsid w:val="003D3346"/>
    <w:rsid w:val="003D3968"/>
    <w:rsid w:val="003D4125"/>
    <w:rsid w:val="003D42AF"/>
    <w:rsid w:val="003D4899"/>
    <w:rsid w:val="003D4AD2"/>
    <w:rsid w:val="003D5E11"/>
    <w:rsid w:val="003D60EC"/>
    <w:rsid w:val="003D73C0"/>
    <w:rsid w:val="003E031D"/>
    <w:rsid w:val="003E1833"/>
    <w:rsid w:val="003E6DA3"/>
    <w:rsid w:val="003E6DEC"/>
    <w:rsid w:val="003E7305"/>
    <w:rsid w:val="003F0C1C"/>
    <w:rsid w:val="003F0D8B"/>
    <w:rsid w:val="003F1AF3"/>
    <w:rsid w:val="003F25E4"/>
    <w:rsid w:val="003F4804"/>
    <w:rsid w:val="003F4AAA"/>
    <w:rsid w:val="003F4D8D"/>
    <w:rsid w:val="003F4E93"/>
    <w:rsid w:val="003F544B"/>
    <w:rsid w:val="003F5708"/>
    <w:rsid w:val="003F5983"/>
    <w:rsid w:val="003F66A4"/>
    <w:rsid w:val="00400E02"/>
    <w:rsid w:val="00401508"/>
    <w:rsid w:val="00401688"/>
    <w:rsid w:val="004024D9"/>
    <w:rsid w:val="0040257E"/>
    <w:rsid w:val="0040386D"/>
    <w:rsid w:val="00404188"/>
    <w:rsid w:val="00406435"/>
    <w:rsid w:val="004066F9"/>
    <w:rsid w:val="00406C6D"/>
    <w:rsid w:val="00406CBE"/>
    <w:rsid w:val="004073DC"/>
    <w:rsid w:val="00411B00"/>
    <w:rsid w:val="004137C0"/>
    <w:rsid w:val="004138F3"/>
    <w:rsid w:val="00415615"/>
    <w:rsid w:val="00420F5B"/>
    <w:rsid w:val="004213A0"/>
    <w:rsid w:val="00421F20"/>
    <w:rsid w:val="0042238F"/>
    <w:rsid w:val="00423B63"/>
    <w:rsid w:val="00426C2D"/>
    <w:rsid w:val="00427BEA"/>
    <w:rsid w:val="00430120"/>
    <w:rsid w:val="004313E7"/>
    <w:rsid w:val="004317AB"/>
    <w:rsid w:val="00432542"/>
    <w:rsid w:val="004339B2"/>
    <w:rsid w:val="00440BA4"/>
    <w:rsid w:val="0044344E"/>
    <w:rsid w:val="00444A70"/>
    <w:rsid w:val="0044763B"/>
    <w:rsid w:val="00447EDD"/>
    <w:rsid w:val="00452696"/>
    <w:rsid w:val="00452726"/>
    <w:rsid w:val="00453F32"/>
    <w:rsid w:val="00454DAA"/>
    <w:rsid w:val="00456765"/>
    <w:rsid w:val="00456A53"/>
    <w:rsid w:val="00456F1E"/>
    <w:rsid w:val="0046213C"/>
    <w:rsid w:val="00462518"/>
    <w:rsid w:val="0046266D"/>
    <w:rsid w:val="004629B3"/>
    <w:rsid w:val="00462A89"/>
    <w:rsid w:val="004635AA"/>
    <w:rsid w:val="0046376E"/>
    <w:rsid w:val="00463B50"/>
    <w:rsid w:val="00464251"/>
    <w:rsid w:val="00464860"/>
    <w:rsid w:val="00464E03"/>
    <w:rsid w:val="004657E3"/>
    <w:rsid w:val="0046587C"/>
    <w:rsid w:val="0046690F"/>
    <w:rsid w:val="00467CC0"/>
    <w:rsid w:val="00471116"/>
    <w:rsid w:val="0047143B"/>
    <w:rsid w:val="00472FEC"/>
    <w:rsid w:val="00473A2A"/>
    <w:rsid w:val="00473B89"/>
    <w:rsid w:val="00474502"/>
    <w:rsid w:val="004747D0"/>
    <w:rsid w:val="00474ED4"/>
    <w:rsid w:val="00475078"/>
    <w:rsid w:val="00476830"/>
    <w:rsid w:val="004770F6"/>
    <w:rsid w:val="0048040A"/>
    <w:rsid w:val="004812D2"/>
    <w:rsid w:val="00482953"/>
    <w:rsid w:val="00483B28"/>
    <w:rsid w:val="00484218"/>
    <w:rsid w:val="004858E1"/>
    <w:rsid w:val="00485EF2"/>
    <w:rsid w:val="004864A1"/>
    <w:rsid w:val="0048769E"/>
    <w:rsid w:val="00487A1F"/>
    <w:rsid w:val="00490A03"/>
    <w:rsid w:val="00490B0D"/>
    <w:rsid w:val="00490E5D"/>
    <w:rsid w:val="004913E8"/>
    <w:rsid w:val="00491DFD"/>
    <w:rsid w:val="00492B0A"/>
    <w:rsid w:val="00492D88"/>
    <w:rsid w:val="00493327"/>
    <w:rsid w:val="0049382E"/>
    <w:rsid w:val="0049391A"/>
    <w:rsid w:val="00494DBE"/>
    <w:rsid w:val="00495758"/>
    <w:rsid w:val="00495CE6"/>
    <w:rsid w:val="00497D5E"/>
    <w:rsid w:val="00497EB9"/>
    <w:rsid w:val="004A144D"/>
    <w:rsid w:val="004A1D27"/>
    <w:rsid w:val="004A2176"/>
    <w:rsid w:val="004A2703"/>
    <w:rsid w:val="004A323C"/>
    <w:rsid w:val="004A3560"/>
    <w:rsid w:val="004A4D16"/>
    <w:rsid w:val="004B0801"/>
    <w:rsid w:val="004B1117"/>
    <w:rsid w:val="004B1A6B"/>
    <w:rsid w:val="004B1FC8"/>
    <w:rsid w:val="004B339A"/>
    <w:rsid w:val="004B39DA"/>
    <w:rsid w:val="004B54E8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2223"/>
    <w:rsid w:val="004C33BA"/>
    <w:rsid w:val="004C47EA"/>
    <w:rsid w:val="004C4FEB"/>
    <w:rsid w:val="004C5D6C"/>
    <w:rsid w:val="004C6570"/>
    <w:rsid w:val="004C678C"/>
    <w:rsid w:val="004C6B79"/>
    <w:rsid w:val="004C7345"/>
    <w:rsid w:val="004D059B"/>
    <w:rsid w:val="004D09F9"/>
    <w:rsid w:val="004D0E64"/>
    <w:rsid w:val="004D144F"/>
    <w:rsid w:val="004D172A"/>
    <w:rsid w:val="004D1DBD"/>
    <w:rsid w:val="004D304E"/>
    <w:rsid w:val="004D41EC"/>
    <w:rsid w:val="004D4543"/>
    <w:rsid w:val="004D48A8"/>
    <w:rsid w:val="004D4CB6"/>
    <w:rsid w:val="004D4DCB"/>
    <w:rsid w:val="004E084F"/>
    <w:rsid w:val="004E0907"/>
    <w:rsid w:val="004E20CF"/>
    <w:rsid w:val="004E2324"/>
    <w:rsid w:val="004E28C9"/>
    <w:rsid w:val="004E3341"/>
    <w:rsid w:val="004E3406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4F6913"/>
    <w:rsid w:val="004F700E"/>
    <w:rsid w:val="004F769D"/>
    <w:rsid w:val="0050159C"/>
    <w:rsid w:val="005022B7"/>
    <w:rsid w:val="005025C7"/>
    <w:rsid w:val="00502E62"/>
    <w:rsid w:val="005044C2"/>
    <w:rsid w:val="0050630C"/>
    <w:rsid w:val="00506850"/>
    <w:rsid w:val="00506B8A"/>
    <w:rsid w:val="005108F8"/>
    <w:rsid w:val="00510DD6"/>
    <w:rsid w:val="005110D3"/>
    <w:rsid w:val="00511161"/>
    <w:rsid w:val="0051413C"/>
    <w:rsid w:val="005150A5"/>
    <w:rsid w:val="00515F4A"/>
    <w:rsid w:val="0051693C"/>
    <w:rsid w:val="005175BD"/>
    <w:rsid w:val="00520A65"/>
    <w:rsid w:val="005218B8"/>
    <w:rsid w:val="00521B13"/>
    <w:rsid w:val="0052212B"/>
    <w:rsid w:val="005221A8"/>
    <w:rsid w:val="005230C7"/>
    <w:rsid w:val="0052474F"/>
    <w:rsid w:val="005255A9"/>
    <w:rsid w:val="0052625A"/>
    <w:rsid w:val="005266EA"/>
    <w:rsid w:val="00527072"/>
    <w:rsid w:val="005272FE"/>
    <w:rsid w:val="00527CD6"/>
    <w:rsid w:val="0053001D"/>
    <w:rsid w:val="00533B0D"/>
    <w:rsid w:val="00534B46"/>
    <w:rsid w:val="00534FD6"/>
    <w:rsid w:val="00535018"/>
    <w:rsid w:val="005355DB"/>
    <w:rsid w:val="00535738"/>
    <w:rsid w:val="00535866"/>
    <w:rsid w:val="00536CBD"/>
    <w:rsid w:val="00536E80"/>
    <w:rsid w:val="00540358"/>
    <w:rsid w:val="00540A05"/>
    <w:rsid w:val="00540D47"/>
    <w:rsid w:val="00540E25"/>
    <w:rsid w:val="005428D7"/>
    <w:rsid w:val="00542D43"/>
    <w:rsid w:val="00543C3E"/>
    <w:rsid w:val="00545516"/>
    <w:rsid w:val="005463C3"/>
    <w:rsid w:val="005465A3"/>
    <w:rsid w:val="00546E84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2C03"/>
    <w:rsid w:val="00563009"/>
    <w:rsid w:val="005635B7"/>
    <w:rsid w:val="00564C62"/>
    <w:rsid w:val="005652E8"/>
    <w:rsid w:val="0056772E"/>
    <w:rsid w:val="00567A17"/>
    <w:rsid w:val="005725EE"/>
    <w:rsid w:val="00572B6B"/>
    <w:rsid w:val="005735E2"/>
    <w:rsid w:val="0057384B"/>
    <w:rsid w:val="0057392C"/>
    <w:rsid w:val="0057446D"/>
    <w:rsid w:val="0057498E"/>
    <w:rsid w:val="0057667C"/>
    <w:rsid w:val="00576BDA"/>
    <w:rsid w:val="00577DB4"/>
    <w:rsid w:val="00581F12"/>
    <w:rsid w:val="005826DA"/>
    <w:rsid w:val="00582943"/>
    <w:rsid w:val="00582D0E"/>
    <w:rsid w:val="00582E09"/>
    <w:rsid w:val="005833F0"/>
    <w:rsid w:val="005835F4"/>
    <w:rsid w:val="00583A3B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722C"/>
    <w:rsid w:val="005977A6"/>
    <w:rsid w:val="00597D07"/>
    <w:rsid w:val="00597DD6"/>
    <w:rsid w:val="005A16E6"/>
    <w:rsid w:val="005A1746"/>
    <w:rsid w:val="005A1E79"/>
    <w:rsid w:val="005A20F6"/>
    <w:rsid w:val="005A30D7"/>
    <w:rsid w:val="005A3846"/>
    <w:rsid w:val="005A4E5B"/>
    <w:rsid w:val="005A678F"/>
    <w:rsid w:val="005A7DE8"/>
    <w:rsid w:val="005A7E97"/>
    <w:rsid w:val="005B141A"/>
    <w:rsid w:val="005B2CD2"/>
    <w:rsid w:val="005B57DB"/>
    <w:rsid w:val="005B632A"/>
    <w:rsid w:val="005B6788"/>
    <w:rsid w:val="005B6A58"/>
    <w:rsid w:val="005C1CA0"/>
    <w:rsid w:val="005C4C2F"/>
    <w:rsid w:val="005C59E0"/>
    <w:rsid w:val="005C5A83"/>
    <w:rsid w:val="005C60EC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27"/>
    <w:rsid w:val="005D6BD1"/>
    <w:rsid w:val="005E060E"/>
    <w:rsid w:val="005E0C30"/>
    <w:rsid w:val="005E1DCB"/>
    <w:rsid w:val="005E2A31"/>
    <w:rsid w:val="005E33E0"/>
    <w:rsid w:val="005E3FBB"/>
    <w:rsid w:val="005E5725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5F7EE6"/>
    <w:rsid w:val="00600998"/>
    <w:rsid w:val="00600ACF"/>
    <w:rsid w:val="006019EB"/>
    <w:rsid w:val="00601CC1"/>
    <w:rsid w:val="006022D0"/>
    <w:rsid w:val="00603EEA"/>
    <w:rsid w:val="00605DFE"/>
    <w:rsid w:val="00606DB6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44B1"/>
    <w:rsid w:val="00615A5C"/>
    <w:rsid w:val="00616C7F"/>
    <w:rsid w:val="006177FF"/>
    <w:rsid w:val="006204F1"/>
    <w:rsid w:val="0062077F"/>
    <w:rsid w:val="00621BC7"/>
    <w:rsid w:val="00622033"/>
    <w:rsid w:val="0062460B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7F3"/>
    <w:rsid w:val="00645A5C"/>
    <w:rsid w:val="006460E5"/>
    <w:rsid w:val="00646C5F"/>
    <w:rsid w:val="00647A78"/>
    <w:rsid w:val="00647AB9"/>
    <w:rsid w:val="00647C4B"/>
    <w:rsid w:val="00650894"/>
    <w:rsid w:val="0065112B"/>
    <w:rsid w:val="00652091"/>
    <w:rsid w:val="00652229"/>
    <w:rsid w:val="00652793"/>
    <w:rsid w:val="006528DE"/>
    <w:rsid w:val="006541A1"/>
    <w:rsid w:val="00656991"/>
    <w:rsid w:val="00657789"/>
    <w:rsid w:val="00660320"/>
    <w:rsid w:val="006608DE"/>
    <w:rsid w:val="0066187E"/>
    <w:rsid w:val="00662375"/>
    <w:rsid w:val="006626CA"/>
    <w:rsid w:val="00663487"/>
    <w:rsid w:val="00666718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5C7"/>
    <w:rsid w:val="00690B19"/>
    <w:rsid w:val="006938EE"/>
    <w:rsid w:val="00694195"/>
    <w:rsid w:val="006951E8"/>
    <w:rsid w:val="0069650C"/>
    <w:rsid w:val="00697EF0"/>
    <w:rsid w:val="006A0A3C"/>
    <w:rsid w:val="006A0DEB"/>
    <w:rsid w:val="006A1ED8"/>
    <w:rsid w:val="006A3D5B"/>
    <w:rsid w:val="006A442A"/>
    <w:rsid w:val="006A59E9"/>
    <w:rsid w:val="006A5AB1"/>
    <w:rsid w:val="006A6F2B"/>
    <w:rsid w:val="006A75B8"/>
    <w:rsid w:val="006A79F0"/>
    <w:rsid w:val="006A7D5C"/>
    <w:rsid w:val="006B048F"/>
    <w:rsid w:val="006B069F"/>
    <w:rsid w:val="006B359D"/>
    <w:rsid w:val="006B47EE"/>
    <w:rsid w:val="006B499F"/>
    <w:rsid w:val="006B54C6"/>
    <w:rsid w:val="006B617F"/>
    <w:rsid w:val="006B78E0"/>
    <w:rsid w:val="006C187E"/>
    <w:rsid w:val="006C1FB8"/>
    <w:rsid w:val="006C24BB"/>
    <w:rsid w:val="006C2BB0"/>
    <w:rsid w:val="006C33BE"/>
    <w:rsid w:val="006C4B3D"/>
    <w:rsid w:val="006C53D0"/>
    <w:rsid w:val="006C5B53"/>
    <w:rsid w:val="006C7871"/>
    <w:rsid w:val="006C7E78"/>
    <w:rsid w:val="006D006A"/>
    <w:rsid w:val="006D064D"/>
    <w:rsid w:val="006D0813"/>
    <w:rsid w:val="006D098F"/>
    <w:rsid w:val="006D127F"/>
    <w:rsid w:val="006D20E3"/>
    <w:rsid w:val="006D2218"/>
    <w:rsid w:val="006D33E1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1125"/>
    <w:rsid w:val="006F39A9"/>
    <w:rsid w:val="006F3D9D"/>
    <w:rsid w:val="006F41A1"/>
    <w:rsid w:val="006F41EC"/>
    <w:rsid w:val="006F524E"/>
    <w:rsid w:val="006F5D57"/>
    <w:rsid w:val="006F643F"/>
    <w:rsid w:val="006F670F"/>
    <w:rsid w:val="006F77F3"/>
    <w:rsid w:val="0070063C"/>
    <w:rsid w:val="00700D69"/>
    <w:rsid w:val="0070243F"/>
    <w:rsid w:val="00702921"/>
    <w:rsid w:val="00703272"/>
    <w:rsid w:val="0070362C"/>
    <w:rsid w:val="00703652"/>
    <w:rsid w:val="00704020"/>
    <w:rsid w:val="00704044"/>
    <w:rsid w:val="007046F7"/>
    <w:rsid w:val="00705A41"/>
    <w:rsid w:val="00705B35"/>
    <w:rsid w:val="00705BBE"/>
    <w:rsid w:val="0070733C"/>
    <w:rsid w:val="007102D5"/>
    <w:rsid w:val="00710C5D"/>
    <w:rsid w:val="0071348C"/>
    <w:rsid w:val="007147B3"/>
    <w:rsid w:val="00717273"/>
    <w:rsid w:val="00717AC2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25DB7"/>
    <w:rsid w:val="0072624A"/>
    <w:rsid w:val="00730624"/>
    <w:rsid w:val="0073096C"/>
    <w:rsid w:val="0073100D"/>
    <w:rsid w:val="00731368"/>
    <w:rsid w:val="00733429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828"/>
    <w:rsid w:val="0075091D"/>
    <w:rsid w:val="00750EC4"/>
    <w:rsid w:val="00751831"/>
    <w:rsid w:val="0075201B"/>
    <w:rsid w:val="00753A24"/>
    <w:rsid w:val="007541DD"/>
    <w:rsid w:val="00754294"/>
    <w:rsid w:val="0075430D"/>
    <w:rsid w:val="007553E9"/>
    <w:rsid w:val="0075779F"/>
    <w:rsid w:val="00757EBB"/>
    <w:rsid w:val="0076106F"/>
    <w:rsid w:val="0076354B"/>
    <w:rsid w:val="00764668"/>
    <w:rsid w:val="007658F3"/>
    <w:rsid w:val="00765D0E"/>
    <w:rsid w:val="00765E3B"/>
    <w:rsid w:val="00766EA2"/>
    <w:rsid w:val="00767034"/>
    <w:rsid w:val="00772188"/>
    <w:rsid w:val="0077222A"/>
    <w:rsid w:val="00773909"/>
    <w:rsid w:val="00773ADC"/>
    <w:rsid w:val="0077433B"/>
    <w:rsid w:val="00774E1E"/>
    <w:rsid w:val="0077544E"/>
    <w:rsid w:val="00775915"/>
    <w:rsid w:val="00776743"/>
    <w:rsid w:val="00776D7F"/>
    <w:rsid w:val="007813D0"/>
    <w:rsid w:val="00781826"/>
    <w:rsid w:val="00783DCB"/>
    <w:rsid w:val="007845AC"/>
    <w:rsid w:val="00785993"/>
    <w:rsid w:val="00785A0D"/>
    <w:rsid w:val="00785F8D"/>
    <w:rsid w:val="007863BF"/>
    <w:rsid w:val="007866E2"/>
    <w:rsid w:val="00786BA3"/>
    <w:rsid w:val="00787316"/>
    <w:rsid w:val="00787A36"/>
    <w:rsid w:val="00790993"/>
    <w:rsid w:val="0079202F"/>
    <w:rsid w:val="0079203E"/>
    <w:rsid w:val="007934C3"/>
    <w:rsid w:val="0079371D"/>
    <w:rsid w:val="00793C6F"/>
    <w:rsid w:val="00793FDA"/>
    <w:rsid w:val="00794903"/>
    <w:rsid w:val="00795486"/>
    <w:rsid w:val="007955F5"/>
    <w:rsid w:val="00795AF2"/>
    <w:rsid w:val="00795E4F"/>
    <w:rsid w:val="007A0287"/>
    <w:rsid w:val="007A09FC"/>
    <w:rsid w:val="007A1110"/>
    <w:rsid w:val="007A2AAD"/>
    <w:rsid w:val="007A3017"/>
    <w:rsid w:val="007A38B2"/>
    <w:rsid w:val="007A4432"/>
    <w:rsid w:val="007A59E9"/>
    <w:rsid w:val="007A784E"/>
    <w:rsid w:val="007A7E31"/>
    <w:rsid w:val="007B02A0"/>
    <w:rsid w:val="007B1618"/>
    <w:rsid w:val="007B278C"/>
    <w:rsid w:val="007B2C2C"/>
    <w:rsid w:val="007B2DAD"/>
    <w:rsid w:val="007B3774"/>
    <w:rsid w:val="007B4939"/>
    <w:rsid w:val="007B499C"/>
    <w:rsid w:val="007B4D4B"/>
    <w:rsid w:val="007B5386"/>
    <w:rsid w:val="007B58C6"/>
    <w:rsid w:val="007B76D8"/>
    <w:rsid w:val="007B78C6"/>
    <w:rsid w:val="007C0646"/>
    <w:rsid w:val="007C1ACD"/>
    <w:rsid w:val="007C1E5E"/>
    <w:rsid w:val="007C1E9D"/>
    <w:rsid w:val="007C3AE3"/>
    <w:rsid w:val="007C67EE"/>
    <w:rsid w:val="007C6C51"/>
    <w:rsid w:val="007D0000"/>
    <w:rsid w:val="007D2A02"/>
    <w:rsid w:val="007D5EA2"/>
    <w:rsid w:val="007D6144"/>
    <w:rsid w:val="007D62A4"/>
    <w:rsid w:val="007D65D4"/>
    <w:rsid w:val="007D6CE5"/>
    <w:rsid w:val="007E0917"/>
    <w:rsid w:val="007E1008"/>
    <w:rsid w:val="007E124A"/>
    <w:rsid w:val="007E136B"/>
    <w:rsid w:val="007E1736"/>
    <w:rsid w:val="007E25DD"/>
    <w:rsid w:val="007E2887"/>
    <w:rsid w:val="007E3318"/>
    <w:rsid w:val="007E347F"/>
    <w:rsid w:val="007E5CB1"/>
    <w:rsid w:val="007E6EA1"/>
    <w:rsid w:val="007F0F16"/>
    <w:rsid w:val="007F0F63"/>
    <w:rsid w:val="007F2B1E"/>
    <w:rsid w:val="007F4590"/>
    <w:rsid w:val="007F4E13"/>
    <w:rsid w:val="007F62B4"/>
    <w:rsid w:val="007F7C05"/>
    <w:rsid w:val="007F7DF9"/>
    <w:rsid w:val="00800505"/>
    <w:rsid w:val="00800FD6"/>
    <w:rsid w:val="00801517"/>
    <w:rsid w:val="008019C0"/>
    <w:rsid w:val="008048EA"/>
    <w:rsid w:val="00804966"/>
    <w:rsid w:val="00804C5E"/>
    <w:rsid w:val="0080510A"/>
    <w:rsid w:val="0080596A"/>
    <w:rsid w:val="00805CBF"/>
    <w:rsid w:val="00807195"/>
    <w:rsid w:val="00810AC4"/>
    <w:rsid w:val="0081218E"/>
    <w:rsid w:val="0081228B"/>
    <w:rsid w:val="00813492"/>
    <w:rsid w:val="00814DE2"/>
    <w:rsid w:val="00815599"/>
    <w:rsid w:val="00815D34"/>
    <w:rsid w:val="00816727"/>
    <w:rsid w:val="008177EE"/>
    <w:rsid w:val="00817895"/>
    <w:rsid w:val="00817AE8"/>
    <w:rsid w:val="00817DE8"/>
    <w:rsid w:val="008229F5"/>
    <w:rsid w:val="00824293"/>
    <w:rsid w:val="008259DE"/>
    <w:rsid w:val="0082699A"/>
    <w:rsid w:val="00827DD4"/>
    <w:rsid w:val="00827F2A"/>
    <w:rsid w:val="00830640"/>
    <w:rsid w:val="00832633"/>
    <w:rsid w:val="0083342C"/>
    <w:rsid w:val="00833869"/>
    <w:rsid w:val="00833CEB"/>
    <w:rsid w:val="008359F2"/>
    <w:rsid w:val="0083662B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B73"/>
    <w:rsid w:val="00853FD6"/>
    <w:rsid w:val="00855F22"/>
    <w:rsid w:val="00855FD0"/>
    <w:rsid w:val="0085658E"/>
    <w:rsid w:val="008568E6"/>
    <w:rsid w:val="00856E03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6CDD"/>
    <w:rsid w:val="0087082E"/>
    <w:rsid w:val="008712FE"/>
    <w:rsid w:val="0087142D"/>
    <w:rsid w:val="008725B2"/>
    <w:rsid w:val="00872928"/>
    <w:rsid w:val="00872DA6"/>
    <w:rsid w:val="00873416"/>
    <w:rsid w:val="00873956"/>
    <w:rsid w:val="00874ACF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17D6"/>
    <w:rsid w:val="008825EE"/>
    <w:rsid w:val="00882DE4"/>
    <w:rsid w:val="0088313E"/>
    <w:rsid w:val="00883D33"/>
    <w:rsid w:val="008849B2"/>
    <w:rsid w:val="0088596E"/>
    <w:rsid w:val="00885D26"/>
    <w:rsid w:val="00886C54"/>
    <w:rsid w:val="008870ED"/>
    <w:rsid w:val="008877FC"/>
    <w:rsid w:val="0089021F"/>
    <w:rsid w:val="00892132"/>
    <w:rsid w:val="008947FF"/>
    <w:rsid w:val="0089796A"/>
    <w:rsid w:val="0089799B"/>
    <w:rsid w:val="008979FA"/>
    <w:rsid w:val="008A058B"/>
    <w:rsid w:val="008A2375"/>
    <w:rsid w:val="008A54B6"/>
    <w:rsid w:val="008A7DEB"/>
    <w:rsid w:val="008B1B65"/>
    <w:rsid w:val="008B2185"/>
    <w:rsid w:val="008B2D5D"/>
    <w:rsid w:val="008B3182"/>
    <w:rsid w:val="008B3557"/>
    <w:rsid w:val="008B3668"/>
    <w:rsid w:val="008B39E0"/>
    <w:rsid w:val="008B4302"/>
    <w:rsid w:val="008B605A"/>
    <w:rsid w:val="008B6086"/>
    <w:rsid w:val="008B6F6D"/>
    <w:rsid w:val="008B760D"/>
    <w:rsid w:val="008C093B"/>
    <w:rsid w:val="008C0E76"/>
    <w:rsid w:val="008C2665"/>
    <w:rsid w:val="008C6041"/>
    <w:rsid w:val="008C74E3"/>
    <w:rsid w:val="008D0936"/>
    <w:rsid w:val="008D403B"/>
    <w:rsid w:val="008D4707"/>
    <w:rsid w:val="008D764F"/>
    <w:rsid w:val="008D76C5"/>
    <w:rsid w:val="008E0A04"/>
    <w:rsid w:val="008E0AD7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C44"/>
    <w:rsid w:val="008F4D2F"/>
    <w:rsid w:val="008F510A"/>
    <w:rsid w:val="008F55A2"/>
    <w:rsid w:val="00900235"/>
    <w:rsid w:val="00900D3C"/>
    <w:rsid w:val="00902A49"/>
    <w:rsid w:val="00902F00"/>
    <w:rsid w:val="00903D5F"/>
    <w:rsid w:val="00906292"/>
    <w:rsid w:val="00907778"/>
    <w:rsid w:val="00910A15"/>
    <w:rsid w:val="0091352F"/>
    <w:rsid w:val="00914B5B"/>
    <w:rsid w:val="009152B8"/>
    <w:rsid w:val="00917162"/>
    <w:rsid w:val="009172B9"/>
    <w:rsid w:val="009178AA"/>
    <w:rsid w:val="00920430"/>
    <w:rsid w:val="00921C0C"/>
    <w:rsid w:val="00921C2D"/>
    <w:rsid w:val="00923001"/>
    <w:rsid w:val="0092358D"/>
    <w:rsid w:val="009238BF"/>
    <w:rsid w:val="009251CC"/>
    <w:rsid w:val="0092680D"/>
    <w:rsid w:val="0092714E"/>
    <w:rsid w:val="00927661"/>
    <w:rsid w:val="009313C1"/>
    <w:rsid w:val="00931E24"/>
    <w:rsid w:val="009324F0"/>
    <w:rsid w:val="00933130"/>
    <w:rsid w:val="00933932"/>
    <w:rsid w:val="0093478F"/>
    <w:rsid w:val="00936826"/>
    <w:rsid w:val="00940B3D"/>
    <w:rsid w:val="00942002"/>
    <w:rsid w:val="00942359"/>
    <w:rsid w:val="00942E45"/>
    <w:rsid w:val="0094623A"/>
    <w:rsid w:val="00946FC5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4BA6"/>
    <w:rsid w:val="009555CA"/>
    <w:rsid w:val="00955D69"/>
    <w:rsid w:val="00957D27"/>
    <w:rsid w:val="00957D2C"/>
    <w:rsid w:val="00960319"/>
    <w:rsid w:val="00960539"/>
    <w:rsid w:val="009605B1"/>
    <w:rsid w:val="00960CBC"/>
    <w:rsid w:val="0096187C"/>
    <w:rsid w:val="00961E21"/>
    <w:rsid w:val="00962458"/>
    <w:rsid w:val="00962591"/>
    <w:rsid w:val="00962AD4"/>
    <w:rsid w:val="00963A06"/>
    <w:rsid w:val="00965192"/>
    <w:rsid w:val="00966510"/>
    <w:rsid w:val="00966A14"/>
    <w:rsid w:val="00967DD4"/>
    <w:rsid w:val="009700B1"/>
    <w:rsid w:val="00970ECF"/>
    <w:rsid w:val="00971261"/>
    <w:rsid w:val="00971C04"/>
    <w:rsid w:val="00971FD4"/>
    <w:rsid w:val="009722CB"/>
    <w:rsid w:val="009739A0"/>
    <w:rsid w:val="00974EE4"/>
    <w:rsid w:val="00974F84"/>
    <w:rsid w:val="00975D5B"/>
    <w:rsid w:val="00976216"/>
    <w:rsid w:val="009767C7"/>
    <w:rsid w:val="00977D30"/>
    <w:rsid w:val="00980E69"/>
    <w:rsid w:val="0098334C"/>
    <w:rsid w:val="00984643"/>
    <w:rsid w:val="0098576C"/>
    <w:rsid w:val="0098579A"/>
    <w:rsid w:val="009878A8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155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63F4"/>
    <w:rsid w:val="009B7D1F"/>
    <w:rsid w:val="009C088E"/>
    <w:rsid w:val="009C17DC"/>
    <w:rsid w:val="009C37AB"/>
    <w:rsid w:val="009C4C7A"/>
    <w:rsid w:val="009C4D35"/>
    <w:rsid w:val="009C5E51"/>
    <w:rsid w:val="009C6158"/>
    <w:rsid w:val="009C6E98"/>
    <w:rsid w:val="009C75A2"/>
    <w:rsid w:val="009C7B68"/>
    <w:rsid w:val="009D04E3"/>
    <w:rsid w:val="009D1522"/>
    <w:rsid w:val="009D240B"/>
    <w:rsid w:val="009D4AA5"/>
    <w:rsid w:val="009D51F0"/>
    <w:rsid w:val="009D61DC"/>
    <w:rsid w:val="009D7252"/>
    <w:rsid w:val="009D7652"/>
    <w:rsid w:val="009E094B"/>
    <w:rsid w:val="009E1E94"/>
    <w:rsid w:val="009E1FF6"/>
    <w:rsid w:val="009E3CAF"/>
    <w:rsid w:val="009E3E5E"/>
    <w:rsid w:val="009E3F48"/>
    <w:rsid w:val="009E53A5"/>
    <w:rsid w:val="009E5EB4"/>
    <w:rsid w:val="009E6C5C"/>
    <w:rsid w:val="009E7B37"/>
    <w:rsid w:val="009F0F09"/>
    <w:rsid w:val="009F4451"/>
    <w:rsid w:val="009F563C"/>
    <w:rsid w:val="009F610E"/>
    <w:rsid w:val="009F6B85"/>
    <w:rsid w:val="00A00DA9"/>
    <w:rsid w:val="00A00F7E"/>
    <w:rsid w:val="00A02E29"/>
    <w:rsid w:val="00A044D6"/>
    <w:rsid w:val="00A04ADB"/>
    <w:rsid w:val="00A04D8F"/>
    <w:rsid w:val="00A04F89"/>
    <w:rsid w:val="00A05F11"/>
    <w:rsid w:val="00A11E0F"/>
    <w:rsid w:val="00A12378"/>
    <w:rsid w:val="00A141E9"/>
    <w:rsid w:val="00A1588E"/>
    <w:rsid w:val="00A15B6B"/>
    <w:rsid w:val="00A15D78"/>
    <w:rsid w:val="00A15EBE"/>
    <w:rsid w:val="00A17F5B"/>
    <w:rsid w:val="00A216E5"/>
    <w:rsid w:val="00A240A6"/>
    <w:rsid w:val="00A2452B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6481"/>
    <w:rsid w:val="00A3649A"/>
    <w:rsid w:val="00A36675"/>
    <w:rsid w:val="00A3756F"/>
    <w:rsid w:val="00A42D6F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5E92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7DA"/>
    <w:rsid w:val="00A61A48"/>
    <w:rsid w:val="00A629D6"/>
    <w:rsid w:val="00A63035"/>
    <w:rsid w:val="00A637C9"/>
    <w:rsid w:val="00A653EE"/>
    <w:rsid w:val="00A66DB1"/>
    <w:rsid w:val="00A67A92"/>
    <w:rsid w:val="00A70DC6"/>
    <w:rsid w:val="00A723FA"/>
    <w:rsid w:val="00A7315C"/>
    <w:rsid w:val="00A7420B"/>
    <w:rsid w:val="00A74BBF"/>
    <w:rsid w:val="00A74FDC"/>
    <w:rsid w:val="00A77192"/>
    <w:rsid w:val="00A8089F"/>
    <w:rsid w:val="00A81C0A"/>
    <w:rsid w:val="00A820BE"/>
    <w:rsid w:val="00A82DD8"/>
    <w:rsid w:val="00A842D5"/>
    <w:rsid w:val="00A86A61"/>
    <w:rsid w:val="00A87870"/>
    <w:rsid w:val="00A903F3"/>
    <w:rsid w:val="00A90F18"/>
    <w:rsid w:val="00A90FFB"/>
    <w:rsid w:val="00A9149D"/>
    <w:rsid w:val="00A91A70"/>
    <w:rsid w:val="00A92FCD"/>
    <w:rsid w:val="00A9302F"/>
    <w:rsid w:val="00A957F6"/>
    <w:rsid w:val="00A959CF"/>
    <w:rsid w:val="00A9635E"/>
    <w:rsid w:val="00A97316"/>
    <w:rsid w:val="00A97ADB"/>
    <w:rsid w:val="00A97BD8"/>
    <w:rsid w:val="00AA010B"/>
    <w:rsid w:val="00AA0D54"/>
    <w:rsid w:val="00AA1792"/>
    <w:rsid w:val="00AA1B85"/>
    <w:rsid w:val="00AA3290"/>
    <w:rsid w:val="00AA46F0"/>
    <w:rsid w:val="00AA5131"/>
    <w:rsid w:val="00AA52C2"/>
    <w:rsid w:val="00AA6481"/>
    <w:rsid w:val="00AA7270"/>
    <w:rsid w:val="00AB08B8"/>
    <w:rsid w:val="00AB0C08"/>
    <w:rsid w:val="00AB12AC"/>
    <w:rsid w:val="00AB1CB6"/>
    <w:rsid w:val="00AB1D9A"/>
    <w:rsid w:val="00AB4A1F"/>
    <w:rsid w:val="00AB5C61"/>
    <w:rsid w:val="00AB7EAC"/>
    <w:rsid w:val="00AC304D"/>
    <w:rsid w:val="00AC3540"/>
    <w:rsid w:val="00AC3D15"/>
    <w:rsid w:val="00AC48B7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A37"/>
    <w:rsid w:val="00AD617A"/>
    <w:rsid w:val="00AD6675"/>
    <w:rsid w:val="00AD6B50"/>
    <w:rsid w:val="00AE05A4"/>
    <w:rsid w:val="00AE177E"/>
    <w:rsid w:val="00AE1C4D"/>
    <w:rsid w:val="00AE25FC"/>
    <w:rsid w:val="00AE400C"/>
    <w:rsid w:val="00AE49F1"/>
    <w:rsid w:val="00AE4A1C"/>
    <w:rsid w:val="00AE4B7A"/>
    <w:rsid w:val="00AE5532"/>
    <w:rsid w:val="00AE5966"/>
    <w:rsid w:val="00AE71CE"/>
    <w:rsid w:val="00AE74D8"/>
    <w:rsid w:val="00AF0925"/>
    <w:rsid w:val="00AF0B6F"/>
    <w:rsid w:val="00AF0F75"/>
    <w:rsid w:val="00AF1D69"/>
    <w:rsid w:val="00AF23A8"/>
    <w:rsid w:val="00AF2A9C"/>
    <w:rsid w:val="00AF30D0"/>
    <w:rsid w:val="00AF41FA"/>
    <w:rsid w:val="00AF4796"/>
    <w:rsid w:val="00AF71EB"/>
    <w:rsid w:val="00B00988"/>
    <w:rsid w:val="00B01405"/>
    <w:rsid w:val="00B027BA"/>
    <w:rsid w:val="00B052E8"/>
    <w:rsid w:val="00B05CCA"/>
    <w:rsid w:val="00B05ECC"/>
    <w:rsid w:val="00B06DC3"/>
    <w:rsid w:val="00B076E4"/>
    <w:rsid w:val="00B100C9"/>
    <w:rsid w:val="00B11099"/>
    <w:rsid w:val="00B116B7"/>
    <w:rsid w:val="00B131A6"/>
    <w:rsid w:val="00B14271"/>
    <w:rsid w:val="00B159E2"/>
    <w:rsid w:val="00B16270"/>
    <w:rsid w:val="00B20182"/>
    <w:rsid w:val="00B22578"/>
    <w:rsid w:val="00B2292F"/>
    <w:rsid w:val="00B23C16"/>
    <w:rsid w:val="00B23C52"/>
    <w:rsid w:val="00B24E86"/>
    <w:rsid w:val="00B259E1"/>
    <w:rsid w:val="00B2685D"/>
    <w:rsid w:val="00B26D1E"/>
    <w:rsid w:val="00B26EE8"/>
    <w:rsid w:val="00B30351"/>
    <w:rsid w:val="00B312F1"/>
    <w:rsid w:val="00B33837"/>
    <w:rsid w:val="00B33C2A"/>
    <w:rsid w:val="00B349F7"/>
    <w:rsid w:val="00B34A14"/>
    <w:rsid w:val="00B35912"/>
    <w:rsid w:val="00B35967"/>
    <w:rsid w:val="00B35CBA"/>
    <w:rsid w:val="00B363D9"/>
    <w:rsid w:val="00B3795C"/>
    <w:rsid w:val="00B416D1"/>
    <w:rsid w:val="00B422EC"/>
    <w:rsid w:val="00B42D73"/>
    <w:rsid w:val="00B44875"/>
    <w:rsid w:val="00B44C07"/>
    <w:rsid w:val="00B46320"/>
    <w:rsid w:val="00B4657A"/>
    <w:rsid w:val="00B46EDB"/>
    <w:rsid w:val="00B47B10"/>
    <w:rsid w:val="00B47F0A"/>
    <w:rsid w:val="00B50B6B"/>
    <w:rsid w:val="00B51D75"/>
    <w:rsid w:val="00B5204F"/>
    <w:rsid w:val="00B536FF"/>
    <w:rsid w:val="00B538DE"/>
    <w:rsid w:val="00B54329"/>
    <w:rsid w:val="00B54885"/>
    <w:rsid w:val="00B54BFF"/>
    <w:rsid w:val="00B554C9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0B4E"/>
    <w:rsid w:val="00B719F6"/>
    <w:rsid w:val="00B726D4"/>
    <w:rsid w:val="00B72969"/>
    <w:rsid w:val="00B73A2D"/>
    <w:rsid w:val="00B758FD"/>
    <w:rsid w:val="00B76807"/>
    <w:rsid w:val="00B769E6"/>
    <w:rsid w:val="00B77D24"/>
    <w:rsid w:val="00B8093C"/>
    <w:rsid w:val="00B81217"/>
    <w:rsid w:val="00B8214F"/>
    <w:rsid w:val="00B82B43"/>
    <w:rsid w:val="00B82B48"/>
    <w:rsid w:val="00B84956"/>
    <w:rsid w:val="00B84F2C"/>
    <w:rsid w:val="00B85133"/>
    <w:rsid w:val="00B8643A"/>
    <w:rsid w:val="00B86A4F"/>
    <w:rsid w:val="00B87327"/>
    <w:rsid w:val="00B8740F"/>
    <w:rsid w:val="00B91786"/>
    <w:rsid w:val="00B93035"/>
    <w:rsid w:val="00B93D17"/>
    <w:rsid w:val="00B940EB"/>
    <w:rsid w:val="00B9431C"/>
    <w:rsid w:val="00B95798"/>
    <w:rsid w:val="00B958E8"/>
    <w:rsid w:val="00B97E4A"/>
    <w:rsid w:val="00BA01AB"/>
    <w:rsid w:val="00BA09B2"/>
    <w:rsid w:val="00BA0B60"/>
    <w:rsid w:val="00BA0F35"/>
    <w:rsid w:val="00BA397D"/>
    <w:rsid w:val="00BA465D"/>
    <w:rsid w:val="00BA52C0"/>
    <w:rsid w:val="00BA5B46"/>
    <w:rsid w:val="00BA621C"/>
    <w:rsid w:val="00BA63D4"/>
    <w:rsid w:val="00BA65DC"/>
    <w:rsid w:val="00BB13DD"/>
    <w:rsid w:val="00BB2D73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57BA"/>
    <w:rsid w:val="00BC6C56"/>
    <w:rsid w:val="00BC6DE2"/>
    <w:rsid w:val="00BC6E62"/>
    <w:rsid w:val="00BD013A"/>
    <w:rsid w:val="00BD0F37"/>
    <w:rsid w:val="00BD165D"/>
    <w:rsid w:val="00BD2510"/>
    <w:rsid w:val="00BD3A53"/>
    <w:rsid w:val="00BD4ECD"/>
    <w:rsid w:val="00BD5A19"/>
    <w:rsid w:val="00BD64AB"/>
    <w:rsid w:val="00BD6539"/>
    <w:rsid w:val="00BD656A"/>
    <w:rsid w:val="00BD6D1B"/>
    <w:rsid w:val="00BD7BE6"/>
    <w:rsid w:val="00BE2403"/>
    <w:rsid w:val="00BE2D0A"/>
    <w:rsid w:val="00BE47D4"/>
    <w:rsid w:val="00BE66DB"/>
    <w:rsid w:val="00BE738D"/>
    <w:rsid w:val="00BE793A"/>
    <w:rsid w:val="00BE7A0B"/>
    <w:rsid w:val="00BF114D"/>
    <w:rsid w:val="00BF1B93"/>
    <w:rsid w:val="00BF2B82"/>
    <w:rsid w:val="00BF2CEB"/>
    <w:rsid w:val="00BF3FA2"/>
    <w:rsid w:val="00BF432A"/>
    <w:rsid w:val="00BF488A"/>
    <w:rsid w:val="00BF4D3E"/>
    <w:rsid w:val="00BF66DA"/>
    <w:rsid w:val="00BF6E82"/>
    <w:rsid w:val="00C00BC7"/>
    <w:rsid w:val="00C01245"/>
    <w:rsid w:val="00C0361D"/>
    <w:rsid w:val="00C041A4"/>
    <w:rsid w:val="00C0534A"/>
    <w:rsid w:val="00C05A4C"/>
    <w:rsid w:val="00C060C7"/>
    <w:rsid w:val="00C06DCC"/>
    <w:rsid w:val="00C0704D"/>
    <w:rsid w:val="00C07F92"/>
    <w:rsid w:val="00C10CD1"/>
    <w:rsid w:val="00C10EA4"/>
    <w:rsid w:val="00C11D25"/>
    <w:rsid w:val="00C128B0"/>
    <w:rsid w:val="00C13217"/>
    <w:rsid w:val="00C133A0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2F2B"/>
    <w:rsid w:val="00C24279"/>
    <w:rsid w:val="00C249E3"/>
    <w:rsid w:val="00C24C17"/>
    <w:rsid w:val="00C27C4A"/>
    <w:rsid w:val="00C30E34"/>
    <w:rsid w:val="00C31595"/>
    <w:rsid w:val="00C31B25"/>
    <w:rsid w:val="00C3309D"/>
    <w:rsid w:val="00C3316F"/>
    <w:rsid w:val="00C3411D"/>
    <w:rsid w:val="00C34357"/>
    <w:rsid w:val="00C34829"/>
    <w:rsid w:val="00C363B8"/>
    <w:rsid w:val="00C368DE"/>
    <w:rsid w:val="00C3758F"/>
    <w:rsid w:val="00C40B88"/>
    <w:rsid w:val="00C43DDD"/>
    <w:rsid w:val="00C4436D"/>
    <w:rsid w:val="00C44489"/>
    <w:rsid w:val="00C44FC2"/>
    <w:rsid w:val="00C47D87"/>
    <w:rsid w:val="00C47FCD"/>
    <w:rsid w:val="00C50FA6"/>
    <w:rsid w:val="00C53430"/>
    <w:rsid w:val="00C5376E"/>
    <w:rsid w:val="00C5394F"/>
    <w:rsid w:val="00C549AA"/>
    <w:rsid w:val="00C554C1"/>
    <w:rsid w:val="00C558F2"/>
    <w:rsid w:val="00C5593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4054"/>
    <w:rsid w:val="00C75631"/>
    <w:rsid w:val="00C75DCE"/>
    <w:rsid w:val="00C7750A"/>
    <w:rsid w:val="00C808A6"/>
    <w:rsid w:val="00C81307"/>
    <w:rsid w:val="00C83BA4"/>
    <w:rsid w:val="00C84AC6"/>
    <w:rsid w:val="00C855DB"/>
    <w:rsid w:val="00C855F3"/>
    <w:rsid w:val="00C86270"/>
    <w:rsid w:val="00C90C20"/>
    <w:rsid w:val="00C9109C"/>
    <w:rsid w:val="00C91166"/>
    <w:rsid w:val="00C948CF"/>
    <w:rsid w:val="00C95798"/>
    <w:rsid w:val="00C95A74"/>
    <w:rsid w:val="00C97091"/>
    <w:rsid w:val="00C97260"/>
    <w:rsid w:val="00C97387"/>
    <w:rsid w:val="00C97391"/>
    <w:rsid w:val="00CA14A5"/>
    <w:rsid w:val="00CA14DA"/>
    <w:rsid w:val="00CA1AB8"/>
    <w:rsid w:val="00CA2001"/>
    <w:rsid w:val="00CA2B10"/>
    <w:rsid w:val="00CA3F11"/>
    <w:rsid w:val="00CA4DEC"/>
    <w:rsid w:val="00CA5256"/>
    <w:rsid w:val="00CA5564"/>
    <w:rsid w:val="00CB078E"/>
    <w:rsid w:val="00CB079F"/>
    <w:rsid w:val="00CB20AD"/>
    <w:rsid w:val="00CB23D2"/>
    <w:rsid w:val="00CB3782"/>
    <w:rsid w:val="00CB4D20"/>
    <w:rsid w:val="00CB5B6C"/>
    <w:rsid w:val="00CB60EF"/>
    <w:rsid w:val="00CB74E3"/>
    <w:rsid w:val="00CC052E"/>
    <w:rsid w:val="00CC06E5"/>
    <w:rsid w:val="00CC0B14"/>
    <w:rsid w:val="00CC498A"/>
    <w:rsid w:val="00CC5B9C"/>
    <w:rsid w:val="00CD02DF"/>
    <w:rsid w:val="00CD10A5"/>
    <w:rsid w:val="00CD16BE"/>
    <w:rsid w:val="00CD179F"/>
    <w:rsid w:val="00CD1F32"/>
    <w:rsid w:val="00CD2268"/>
    <w:rsid w:val="00CD4616"/>
    <w:rsid w:val="00CD50DC"/>
    <w:rsid w:val="00CD56AF"/>
    <w:rsid w:val="00CD5FFA"/>
    <w:rsid w:val="00CD608B"/>
    <w:rsid w:val="00CD61BB"/>
    <w:rsid w:val="00CE14E8"/>
    <w:rsid w:val="00CE32F0"/>
    <w:rsid w:val="00CE33D5"/>
    <w:rsid w:val="00CE4712"/>
    <w:rsid w:val="00CE6073"/>
    <w:rsid w:val="00CE761C"/>
    <w:rsid w:val="00CF12AB"/>
    <w:rsid w:val="00CF43BD"/>
    <w:rsid w:val="00CF585A"/>
    <w:rsid w:val="00CF5D37"/>
    <w:rsid w:val="00CF6353"/>
    <w:rsid w:val="00CF6F33"/>
    <w:rsid w:val="00CF7928"/>
    <w:rsid w:val="00D0086A"/>
    <w:rsid w:val="00D02248"/>
    <w:rsid w:val="00D039EE"/>
    <w:rsid w:val="00D04429"/>
    <w:rsid w:val="00D04B47"/>
    <w:rsid w:val="00D04E37"/>
    <w:rsid w:val="00D05ED8"/>
    <w:rsid w:val="00D063B8"/>
    <w:rsid w:val="00D06825"/>
    <w:rsid w:val="00D0702E"/>
    <w:rsid w:val="00D07467"/>
    <w:rsid w:val="00D076E6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2792C"/>
    <w:rsid w:val="00D30CC6"/>
    <w:rsid w:val="00D30DA4"/>
    <w:rsid w:val="00D31722"/>
    <w:rsid w:val="00D3177B"/>
    <w:rsid w:val="00D3260C"/>
    <w:rsid w:val="00D33819"/>
    <w:rsid w:val="00D3391A"/>
    <w:rsid w:val="00D33DB5"/>
    <w:rsid w:val="00D3535D"/>
    <w:rsid w:val="00D35790"/>
    <w:rsid w:val="00D372D9"/>
    <w:rsid w:val="00D41276"/>
    <w:rsid w:val="00D41971"/>
    <w:rsid w:val="00D43C42"/>
    <w:rsid w:val="00D442D5"/>
    <w:rsid w:val="00D45043"/>
    <w:rsid w:val="00D46DD6"/>
    <w:rsid w:val="00D51576"/>
    <w:rsid w:val="00D519AF"/>
    <w:rsid w:val="00D532A9"/>
    <w:rsid w:val="00D5437A"/>
    <w:rsid w:val="00D54D24"/>
    <w:rsid w:val="00D5611E"/>
    <w:rsid w:val="00D5653B"/>
    <w:rsid w:val="00D56C30"/>
    <w:rsid w:val="00D5726D"/>
    <w:rsid w:val="00D572AC"/>
    <w:rsid w:val="00D6071F"/>
    <w:rsid w:val="00D61D6E"/>
    <w:rsid w:val="00D62580"/>
    <w:rsid w:val="00D62EF1"/>
    <w:rsid w:val="00D6309D"/>
    <w:rsid w:val="00D638E1"/>
    <w:rsid w:val="00D644CA"/>
    <w:rsid w:val="00D64961"/>
    <w:rsid w:val="00D64EA0"/>
    <w:rsid w:val="00D66FC2"/>
    <w:rsid w:val="00D7044E"/>
    <w:rsid w:val="00D704A8"/>
    <w:rsid w:val="00D7414D"/>
    <w:rsid w:val="00D76C7E"/>
    <w:rsid w:val="00D771DE"/>
    <w:rsid w:val="00D7776D"/>
    <w:rsid w:val="00D77ADC"/>
    <w:rsid w:val="00D80354"/>
    <w:rsid w:val="00D81AEF"/>
    <w:rsid w:val="00D82A42"/>
    <w:rsid w:val="00D82E66"/>
    <w:rsid w:val="00D834F1"/>
    <w:rsid w:val="00D83609"/>
    <w:rsid w:val="00D83AA6"/>
    <w:rsid w:val="00D8466F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4B6F"/>
    <w:rsid w:val="00D95372"/>
    <w:rsid w:val="00D96FA9"/>
    <w:rsid w:val="00D97A5B"/>
    <w:rsid w:val="00D97D9B"/>
    <w:rsid w:val="00DA1E18"/>
    <w:rsid w:val="00DA2009"/>
    <w:rsid w:val="00DA3F5E"/>
    <w:rsid w:val="00DA585A"/>
    <w:rsid w:val="00DA6DF7"/>
    <w:rsid w:val="00DA7741"/>
    <w:rsid w:val="00DA7769"/>
    <w:rsid w:val="00DB01C3"/>
    <w:rsid w:val="00DB05B1"/>
    <w:rsid w:val="00DB0D53"/>
    <w:rsid w:val="00DB2823"/>
    <w:rsid w:val="00DB2D74"/>
    <w:rsid w:val="00DB3786"/>
    <w:rsid w:val="00DB59E8"/>
    <w:rsid w:val="00DB5A79"/>
    <w:rsid w:val="00DB638B"/>
    <w:rsid w:val="00DC1D42"/>
    <w:rsid w:val="00DC2465"/>
    <w:rsid w:val="00DC4BCA"/>
    <w:rsid w:val="00DC5E2C"/>
    <w:rsid w:val="00DC7D48"/>
    <w:rsid w:val="00DD0253"/>
    <w:rsid w:val="00DD0D6E"/>
    <w:rsid w:val="00DD13C3"/>
    <w:rsid w:val="00DD145A"/>
    <w:rsid w:val="00DD512E"/>
    <w:rsid w:val="00DD5EC8"/>
    <w:rsid w:val="00DD5FF5"/>
    <w:rsid w:val="00DD61D4"/>
    <w:rsid w:val="00DD7BEC"/>
    <w:rsid w:val="00DE083E"/>
    <w:rsid w:val="00DE0A3A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8DD"/>
    <w:rsid w:val="00DE7C8B"/>
    <w:rsid w:val="00DE7F97"/>
    <w:rsid w:val="00DF0AAF"/>
    <w:rsid w:val="00DF1010"/>
    <w:rsid w:val="00DF110A"/>
    <w:rsid w:val="00DF175A"/>
    <w:rsid w:val="00DF2244"/>
    <w:rsid w:val="00DF334D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14E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4758"/>
    <w:rsid w:val="00E16071"/>
    <w:rsid w:val="00E16BDE"/>
    <w:rsid w:val="00E17844"/>
    <w:rsid w:val="00E21088"/>
    <w:rsid w:val="00E2128F"/>
    <w:rsid w:val="00E21F5D"/>
    <w:rsid w:val="00E22B1C"/>
    <w:rsid w:val="00E23C5E"/>
    <w:rsid w:val="00E23E29"/>
    <w:rsid w:val="00E24632"/>
    <w:rsid w:val="00E25155"/>
    <w:rsid w:val="00E25AEA"/>
    <w:rsid w:val="00E26EA6"/>
    <w:rsid w:val="00E27C2C"/>
    <w:rsid w:val="00E304EE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F70"/>
    <w:rsid w:val="00E4009B"/>
    <w:rsid w:val="00E41377"/>
    <w:rsid w:val="00E41985"/>
    <w:rsid w:val="00E42B89"/>
    <w:rsid w:val="00E430B8"/>
    <w:rsid w:val="00E446C1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60ECA"/>
    <w:rsid w:val="00E613AB"/>
    <w:rsid w:val="00E6358C"/>
    <w:rsid w:val="00E637B6"/>
    <w:rsid w:val="00E6487C"/>
    <w:rsid w:val="00E654A9"/>
    <w:rsid w:val="00E658DC"/>
    <w:rsid w:val="00E663B6"/>
    <w:rsid w:val="00E66B13"/>
    <w:rsid w:val="00E66BBE"/>
    <w:rsid w:val="00E6780D"/>
    <w:rsid w:val="00E71A8D"/>
    <w:rsid w:val="00E71DFE"/>
    <w:rsid w:val="00E728D3"/>
    <w:rsid w:val="00E72BDE"/>
    <w:rsid w:val="00E73083"/>
    <w:rsid w:val="00E758B9"/>
    <w:rsid w:val="00E76025"/>
    <w:rsid w:val="00E76B45"/>
    <w:rsid w:val="00E76D5C"/>
    <w:rsid w:val="00E77C00"/>
    <w:rsid w:val="00E8026C"/>
    <w:rsid w:val="00E810D3"/>
    <w:rsid w:val="00E814B8"/>
    <w:rsid w:val="00E826DF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1C6"/>
    <w:rsid w:val="00E95CA8"/>
    <w:rsid w:val="00E964BB"/>
    <w:rsid w:val="00E96643"/>
    <w:rsid w:val="00E96CE0"/>
    <w:rsid w:val="00E96EAF"/>
    <w:rsid w:val="00E97448"/>
    <w:rsid w:val="00EA044C"/>
    <w:rsid w:val="00EA1752"/>
    <w:rsid w:val="00EA1911"/>
    <w:rsid w:val="00EA1A20"/>
    <w:rsid w:val="00EA1C8F"/>
    <w:rsid w:val="00EA1D90"/>
    <w:rsid w:val="00EA371E"/>
    <w:rsid w:val="00EA4447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56C"/>
    <w:rsid w:val="00EC4A19"/>
    <w:rsid w:val="00EC4BA5"/>
    <w:rsid w:val="00EC4F11"/>
    <w:rsid w:val="00EC52DA"/>
    <w:rsid w:val="00EC6F28"/>
    <w:rsid w:val="00EC7220"/>
    <w:rsid w:val="00ED0024"/>
    <w:rsid w:val="00ED0276"/>
    <w:rsid w:val="00ED0EA0"/>
    <w:rsid w:val="00ED0F85"/>
    <w:rsid w:val="00ED1B01"/>
    <w:rsid w:val="00ED2B5C"/>
    <w:rsid w:val="00ED3269"/>
    <w:rsid w:val="00ED3A18"/>
    <w:rsid w:val="00ED3AB7"/>
    <w:rsid w:val="00ED3C57"/>
    <w:rsid w:val="00EE1A8C"/>
    <w:rsid w:val="00EE204F"/>
    <w:rsid w:val="00EE3FED"/>
    <w:rsid w:val="00EE4643"/>
    <w:rsid w:val="00EE529F"/>
    <w:rsid w:val="00EE5662"/>
    <w:rsid w:val="00EE56A5"/>
    <w:rsid w:val="00EE5B6E"/>
    <w:rsid w:val="00EE65B6"/>
    <w:rsid w:val="00EE72B3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08DE"/>
    <w:rsid w:val="00F02350"/>
    <w:rsid w:val="00F02759"/>
    <w:rsid w:val="00F03B49"/>
    <w:rsid w:val="00F0448F"/>
    <w:rsid w:val="00F04685"/>
    <w:rsid w:val="00F0716C"/>
    <w:rsid w:val="00F105AE"/>
    <w:rsid w:val="00F108A8"/>
    <w:rsid w:val="00F13319"/>
    <w:rsid w:val="00F14353"/>
    <w:rsid w:val="00F1628B"/>
    <w:rsid w:val="00F16990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5B38"/>
    <w:rsid w:val="00F36145"/>
    <w:rsid w:val="00F36227"/>
    <w:rsid w:val="00F37BDD"/>
    <w:rsid w:val="00F40716"/>
    <w:rsid w:val="00F41503"/>
    <w:rsid w:val="00F417D4"/>
    <w:rsid w:val="00F41824"/>
    <w:rsid w:val="00F41D5C"/>
    <w:rsid w:val="00F432CF"/>
    <w:rsid w:val="00F436E6"/>
    <w:rsid w:val="00F437FD"/>
    <w:rsid w:val="00F43B69"/>
    <w:rsid w:val="00F441AD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420C"/>
    <w:rsid w:val="00F553CE"/>
    <w:rsid w:val="00F55FAF"/>
    <w:rsid w:val="00F56043"/>
    <w:rsid w:val="00F5664E"/>
    <w:rsid w:val="00F56BD8"/>
    <w:rsid w:val="00F56E86"/>
    <w:rsid w:val="00F56FA9"/>
    <w:rsid w:val="00F6119D"/>
    <w:rsid w:val="00F6171A"/>
    <w:rsid w:val="00F619BA"/>
    <w:rsid w:val="00F62306"/>
    <w:rsid w:val="00F63523"/>
    <w:rsid w:val="00F635FC"/>
    <w:rsid w:val="00F638A3"/>
    <w:rsid w:val="00F63C72"/>
    <w:rsid w:val="00F63D03"/>
    <w:rsid w:val="00F65E2F"/>
    <w:rsid w:val="00F67385"/>
    <w:rsid w:val="00F67DF1"/>
    <w:rsid w:val="00F7054E"/>
    <w:rsid w:val="00F7137C"/>
    <w:rsid w:val="00F72A09"/>
    <w:rsid w:val="00F74E67"/>
    <w:rsid w:val="00F7507F"/>
    <w:rsid w:val="00F76734"/>
    <w:rsid w:val="00F76814"/>
    <w:rsid w:val="00F77A5F"/>
    <w:rsid w:val="00F824B4"/>
    <w:rsid w:val="00F829DE"/>
    <w:rsid w:val="00F8309B"/>
    <w:rsid w:val="00F833C9"/>
    <w:rsid w:val="00F836C8"/>
    <w:rsid w:val="00F85198"/>
    <w:rsid w:val="00F867CA"/>
    <w:rsid w:val="00F90064"/>
    <w:rsid w:val="00F905C2"/>
    <w:rsid w:val="00F90BF7"/>
    <w:rsid w:val="00F90E6F"/>
    <w:rsid w:val="00F91867"/>
    <w:rsid w:val="00F94217"/>
    <w:rsid w:val="00F9586C"/>
    <w:rsid w:val="00F96AFD"/>
    <w:rsid w:val="00F96B97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A75D0"/>
    <w:rsid w:val="00FB0147"/>
    <w:rsid w:val="00FB0F92"/>
    <w:rsid w:val="00FB2DC9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6512"/>
    <w:rsid w:val="00FC6B6A"/>
    <w:rsid w:val="00FC7B66"/>
    <w:rsid w:val="00FD0D94"/>
    <w:rsid w:val="00FD106C"/>
    <w:rsid w:val="00FD2BD3"/>
    <w:rsid w:val="00FD2DE3"/>
    <w:rsid w:val="00FD3DEF"/>
    <w:rsid w:val="00FD4CCA"/>
    <w:rsid w:val="00FD58B1"/>
    <w:rsid w:val="00FD5B0E"/>
    <w:rsid w:val="00FE00EA"/>
    <w:rsid w:val="00FE04BA"/>
    <w:rsid w:val="00FE234B"/>
    <w:rsid w:val="00FE2A9E"/>
    <w:rsid w:val="00FE34B3"/>
    <w:rsid w:val="00FE46B7"/>
    <w:rsid w:val="00FE4CEC"/>
    <w:rsid w:val="00FE683A"/>
    <w:rsid w:val="00FF0420"/>
    <w:rsid w:val="00FF1839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A860AED"/>
    <w:rsid w:val="0DD79F36"/>
    <w:rsid w:val="11E43BAB"/>
    <w:rsid w:val="121534C5"/>
    <w:rsid w:val="131901BF"/>
    <w:rsid w:val="161E678D"/>
    <w:rsid w:val="19090967"/>
    <w:rsid w:val="1993B8CD"/>
    <w:rsid w:val="1B3C24C5"/>
    <w:rsid w:val="20A4CC56"/>
    <w:rsid w:val="210B7837"/>
    <w:rsid w:val="23B4E6BE"/>
    <w:rsid w:val="24F18C83"/>
    <w:rsid w:val="25653D02"/>
    <w:rsid w:val="27AA7305"/>
    <w:rsid w:val="3310C0BE"/>
    <w:rsid w:val="3511808B"/>
    <w:rsid w:val="38EF0D05"/>
    <w:rsid w:val="39A07357"/>
    <w:rsid w:val="42088138"/>
    <w:rsid w:val="4A8C6ECF"/>
    <w:rsid w:val="511D528A"/>
    <w:rsid w:val="588ADAF6"/>
    <w:rsid w:val="5CE173DD"/>
    <w:rsid w:val="5F3F76AB"/>
    <w:rsid w:val="65746E3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09AA"/>
  <w15:chartTrackingRefBased/>
  <w15:docId w15:val="{ADA2CB28-0363-42A9-81DA-3B65564B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imSu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3">
    <w:name w:val="heading 3"/>
    <w:basedOn w:val="2"/>
    <w:next w:val="a"/>
    <w:qFormat/>
    <w:rsid w:val="006F1596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a4">
    <w:name w:val="footer"/>
    <w:basedOn w:val="a"/>
    <w:link w:val="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a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a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a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a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a5">
    <w:name w:val="Table Grid"/>
    <w:basedOn w:val="a1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a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a"/>
    <w:rsid w:val="0048435F"/>
    <w:pPr>
      <w:spacing w:line="300" w:lineRule="atLeast"/>
    </w:pPr>
    <w:rPr>
      <w:sz w:val="24"/>
    </w:rPr>
  </w:style>
  <w:style w:type="character" w:customStyle="1" w:styleId="1Char">
    <w:name w:val="제목 1 Char"/>
    <w:link w:val="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a6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a"/>
    <w:uiPriority w:val="34"/>
    <w:qFormat/>
    <w:rsid w:val="00B422EC"/>
    <w:pPr>
      <w:ind w:left="720"/>
    </w:pPr>
  </w:style>
  <w:style w:type="paragraph" w:styleId="a7">
    <w:name w:val="Balloon Text"/>
    <w:basedOn w:val="a"/>
    <w:link w:val="Char0"/>
    <w:rsid w:val="00336854"/>
    <w:pPr>
      <w:spacing w:line="240" w:lineRule="auto"/>
    </w:pPr>
    <w:rPr>
      <w:sz w:val="18"/>
      <w:szCs w:val="18"/>
    </w:rPr>
  </w:style>
  <w:style w:type="character" w:customStyle="1" w:styleId="Char0">
    <w:name w:val="풍선 도움말 텍스트 Char"/>
    <w:link w:val="a7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Char">
    <w:name w:val="바닥글 Char"/>
    <w:link w:val="a4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a8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a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a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a0"/>
    <w:rsid w:val="00A3756F"/>
    <w:rPr>
      <w:b/>
      <w:bCs/>
      <w:sz w:val="32"/>
    </w:rPr>
  </w:style>
  <w:style w:type="paragraph" w:customStyle="1" w:styleId="MonthDayYear">
    <w:name w:val="Month Day Year"/>
    <w:basedOn w:val="a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a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a0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a0"/>
    <w:rsid w:val="00336854"/>
    <w:rPr>
      <w:rFonts w:ascii="Segoe UI" w:hAnsi="Segoe UI"/>
      <w:b/>
      <w:bCs/>
      <w:sz w:val="18"/>
    </w:rPr>
  </w:style>
  <w:style w:type="paragraph" w:styleId="a9">
    <w:name w:val="List Paragraph"/>
    <w:basedOn w:val="a"/>
    <w:uiPriority w:val="34"/>
    <w:qFormat/>
    <w:rsid w:val="00635616"/>
    <w:pPr>
      <w:ind w:left="720"/>
      <w:contextualSpacing/>
    </w:pPr>
  </w:style>
  <w:style w:type="character" w:styleId="aa">
    <w:name w:val="annotation reference"/>
    <w:rsid w:val="00846017"/>
    <w:rPr>
      <w:sz w:val="16"/>
      <w:szCs w:val="16"/>
    </w:rPr>
  </w:style>
  <w:style w:type="paragraph" w:styleId="ab">
    <w:name w:val="annotation text"/>
    <w:basedOn w:val="a"/>
    <w:link w:val="Char1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Char1">
    <w:name w:val="메모 텍스트 Char"/>
    <w:basedOn w:val="a0"/>
    <w:link w:val="ab"/>
    <w:rsid w:val="00846017"/>
    <w:rPr>
      <w:rFonts w:ascii="Arial" w:hAnsi="Arial"/>
      <w:sz w:val="20"/>
      <w:szCs w:val="20"/>
      <w:lang w:val="de-DE"/>
    </w:rPr>
  </w:style>
  <w:style w:type="paragraph" w:styleId="ac">
    <w:name w:val="annotation subject"/>
    <w:basedOn w:val="ab"/>
    <w:next w:val="ab"/>
    <w:link w:val="Char2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Char2">
    <w:name w:val="메모 주제 Char"/>
    <w:basedOn w:val="Char1"/>
    <w:link w:val="ac"/>
    <w:rsid w:val="0020528D"/>
    <w:rPr>
      <w:rFonts w:ascii="Arial" w:hAnsi="Arial"/>
      <w:b/>
      <w:bCs/>
      <w:sz w:val="20"/>
      <w:szCs w:val="20"/>
      <w:lang w:val="de-DE"/>
    </w:rPr>
  </w:style>
  <w:style w:type="paragraph" w:styleId="ad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a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ae">
    <w:name w:val="footnote reference"/>
    <w:basedOn w:val="a0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a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a0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5E823-FD9A-4CF5-8C4B-A2151B3E8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>Henkel AG &amp; Co. KGaA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Jeehye Lee (ext)</cp:lastModifiedBy>
  <cp:revision>175</cp:revision>
  <cp:lastPrinted>2026-02-11T08:17:00Z</cp:lastPrinted>
  <dcterms:created xsi:type="dcterms:W3CDTF">2026-05-14T03:58:00Z</dcterms:created>
  <dcterms:modified xsi:type="dcterms:W3CDTF">2026-05-18T02:39:00Z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