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546A2" w14:textId="77777777" w:rsidR="004B69C6" w:rsidRPr="00FD20EC" w:rsidRDefault="004B69C6">
      <w:pPr>
        <w:jc w:val="both"/>
        <w:rPr>
          <w:rFonts w:ascii="Arial" w:eastAsia="Arial" w:hAnsi="Arial" w:cs="Arial"/>
          <w:b/>
          <w:color w:val="000000"/>
          <w:sz w:val="20"/>
          <w:szCs w:val="20"/>
        </w:rPr>
      </w:pPr>
    </w:p>
    <w:p w14:paraId="09E36A47" w14:textId="77777777" w:rsidR="004B69C6" w:rsidRPr="00FD20EC" w:rsidRDefault="004B69C6">
      <w:pPr>
        <w:jc w:val="both"/>
        <w:rPr>
          <w:rFonts w:ascii="Arial" w:eastAsia="Arial" w:hAnsi="Arial" w:cs="Arial"/>
          <w:b/>
          <w:color w:val="000000"/>
          <w:sz w:val="20"/>
          <w:szCs w:val="20"/>
        </w:rPr>
      </w:pPr>
    </w:p>
    <w:p w14:paraId="620E0EAE" w14:textId="77777777" w:rsidR="002B5453" w:rsidRPr="00160EEA" w:rsidRDefault="002B5453" w:rsidP="002B5453">
      <w:pPr>
        <w:spacing w:line="276" w:lineRule="auto"/>
        <w:rPr>
          <w:rFonts w:ascii="Arial" w:hAnsi="Arial" w:cs="Arial"/>
          <w:b/>
        </w:rPr>
      </w:pPr>
      <w:r w:rsidRPr="00160EEA">
        <w:rPr>
          <w:rFonts w:ascii="Arial" w:eastAsia="Calibri" w:hAnsi="Arial" w:cs="Arial"/>
          <w:color w:val="000000" w:themeColor="text1"/>
        </w:rPr>
        <w:t xml:space="preserve">Pressemitteilung von </w:t>
      </w:r>
      <w:r w:rsidRPr="00160EEA">
        <w:rPr>
          <w:rFonts w:ascii="Arial" w:eastAsia="Calibri" w:hAnsi="Arial" w:cs="Arial"/>
          <w:b/>
          <w:color w:val="000000" w:themeColor="text1"/>
        </w:rPr>
        <w:t>Schwarzkopf Professional</w:t>
      </w:r>
    </w:p>
    <w:p w14:paraId="50561B53" w14:textId="626EFA23" w:rsidR="002B5453" w:rsidRPr="00160EEA" w:rsidRDefault="00CA76E9" w:rsidP="002B5453">
      <w:pPr>
        <w:pStyle w:val="p1"/>
        <w:spacing w:line="276" w:lineRule="auto"/>
        <w:rPr>
          <w:rStyle w:val="apple-converted-space"/>
          <w:rFonts w:ascii="Arial" w:hAnsi="Arial" w:cs="Arial"/>
          <w:color w:val="000000" w:themeColor="text1"/>
          <w:sz w:val="24"/>
          <w:szCs w:val="24"/>
          <w:lang w:val="de-DE"/>
        </w:rPr>
      </w:pPr>
      <w:r>
        <w:rPr>
          <w:rStyle w:val="apple-converted-space"/>
          <w:rFonts w:ascii="Arial" w:hAnsi="Arial" w:cs="Arial"/>
          <w:color w:val="000000" w:themeColor="text1"/>
          <w:sz w:val="24"/>
          <w:szCs w:val="24"/>
          <w:lang w:val="de-DE"/>
        </w:rPr>
        <w:t>Mai</w:t>
      </w:r>
      <w:r w:rsidR="002B5453" w:rsidRPr="00160EEA">
        <w:rPr>
          <w:rStyle w:val="apple-converted-space"/>
          <w:rFonts w:ascii="Arial" w:hAnsi="Arial" w:cs="Arial"/>
          <w:color w:val="000000" w:themeColor="text1"/>
          <w:sz w:val="24"/>
          <w:szCs w:val="24"/>
          <w:lang w:val="de-DE"/>
        </w:rPr>
        <w:t xml:space="preserve"> 202</w:t>
      </w:r>
      <w:r w:rsidR="00B530F7">
        <w:rPr>
          <w:rStyle w:val="apple-converted-space"/>
          <w:rFonts w:ascii="Arial" w:hAnsi="Arial" w:cs="Arial"/>
          <w:color w:val="000000" w:themeColor="text1"/>
          <w:sz w:val="24"/>
          <w:szCs w:val="24"/>
          <w:lang w:val="de-DE"/>
        </w:rPr>
        <w:t>6</w:t>
      </w:r>
    </w:p>
    <w:p w14:paraId="1263317F" w14:textId="77777777" w:rsidR="002B5453" w:rsidRPr="00160EEA" w:rsidRDefault="002B5453" w:rsidP="002B5453">
      <w:pPr>
        <w:spacing w:line="276" w:lineRule="auto"/>
        <w:jc w:val="both"/>
        <w:rPr>
          <w:rFonts w:ascii="Arial" w:eastAsiaTheme="minorHAnsi" w:hAnsi="Arial" w:cs="Arial"/>
          <w:b/>
          <w:bCs/>
          <w:i/>
          <w:iCs/>
          <w:sz w:val="32"/>
          <w:szCs w:val="32"/>
          <w:lang w:eastAsia="en-US"/>
        </w:rPr>
      </w:pPr>
    </w:p>
    <w:p w14:paraId="11554221" w14:textId="2161964A" w:rsidR="00113CC0" w:rsidRPr="00CA76E9" w:rsidRDefault="00CA76E9" w:rsidP="002B5453">
      <w:pPr>
        <w:spacing w:line="276" w:lineRule="auto"/>
        <w:jc w:val="both"/>
        <w:rPr>
          <w:rFonts w:ascii="Arial" w:hAnsi="Arial" w:cs="Arial"/>
          <w:b/>
          <w:bCs/>
          <w:sz w:val="32"/>
          <w:szCs w:val="32"/>
        </w:rPr>
      </w:pPr>
      <w:r w:rsidRPr="00CA76E9">
        <w:rPr>
          <w:rFonts w:ascii="Arial" w:hAnsi="Arial" w:cs="Arial"/>
          <w:b/>
          <w:bCs/>
          <w:sz w:val="32"/>
          <w:szCs w:val="32"/>
        </w:rPr>
        <w:t xml:space="preserve">Schwarzkopf Professional relauncht </w:t>
      </w:r>
      <w:r w:rsidR="00CA51F9">
        <w:rPr>
          <w:rFonts w:ascii="Arial" w:hAnsi="Arial" w:cs="Arial"/>
          <w:b/>
          <w:bCs/>
          <w:sz w:val="32"/>
          <w:szCs w:val="32"/>
        </w:rPr>
        <w:t>OSiS</w:t>
      </w:r>
      <w:r w:rsidRPr="00CA76E9">
        <w:rPr>
          <w:rFonts w:ascii="Arial" w:hAnsi="Arial" w:cs="Arial"/>
          <w:b/>
          <w:bCs/>
          <w:sz w:val="32"/>
          <w:szCs w:val="32"/>
        </w:rPr>
        <w:t xml:space="preserve"> Locken &amp; Wellen mit zwei neuen Styling-Produkten</w:t>
      </w:r>
    </w:p>
    <w:p w14:paraId="59EA8898" w14:textId="24E9102B" w:rsidR="00CA76E9" w:rsidRDefault="00CA76E9" w:rsidP="00C10A79">
      <w:pPr>
        <w:pStyle w:val="StandardWeb"/>
        <w:jc w:val="both"/>
        <w:rPr>
          <w:rFonts w:ascii="Arial" w:hAnsi="Arial" w:cs="Arial"/>
          <w:b/>
          <w:bCs/>
          <w:lang w:eastAsia="en-GB"/>
        </w:rPr>
      </w:pPr>
      <w:r w:rsidRPr="00CA76E9">
        <w:rPr>
          <w:rFonts w:ascii="Arial" w:hAnsi="Arial" w:cs="Arial"/>
          <w:b/>
          <w:bCs/>
          <w:lang w:eastAsia="en-GB"/>
        </w:rPr>
        <w:t xml:space="preserve">Mit </w:t>
      </w:r>
      <w:r w:rsidR="00CA51F9">
        <w:rPr>
          <w:rFonts w:ascii="Arial" w:hAnsi="Arial" w:cs="Arial"/>
          <w:b/>
          <w:bCs/>
          <w:lang w:eastAsia="en-GB"/>
        </w:rPr>
        <w:t>OSiS</w:t>
      </w:r>
      <w:r w:rsidRPr="00CA76E9">
        <w:rPr>
          <w:rFonts w:ascii="Arial" w:hAnsi="Arial" w:cs="Arial"/>
          <w:b/>
          <w:bCs/>
          <w:lang w:eastAsia="en-GB"/>
        </w:rPr>
        <w:t xml:space="preserve"> Curl Soufflé und </w:t>
      </w:r>
      <w:r w:rsidR="00CA51F9">
        <w:rPr>
          <w:rFonts w:ascii="Arial" w:hAnsi="Arial" w:cs="Arial"/>
          <w:b/>
          <w:bCs/>
          <w:lang w:eastAsia="en-GB"/>
        </w:rPr>
        <w:t>OSiS</w:t>
      </w:r>
      <w:r w:rsidRPr="00CA76E9">
        <w:rPr>
          <w:rFonts w:ascii="Arial" w:hAnsi="Arial" w:cs="Arial"/>
          <w:b/>
          <w:bCs/>
          <w:lang w:eastAsia="en-GB"/>
        </w:rPr>
        <w:t xml:space="preserve"> Curl </w:t>
      </w:r>
      <w:proofErr w:type="spellStart"/>
      <w:r w:rsidRPr="00CA76E9">
        <w:rPr>
          <w:rFonts w:ascii="Arial" w:hAnsi="Arial" w:cs="Arial"/>
          <w:b/>
          <w:bCs/>
          <w:lang w:eastAsia="en-GB"/>
        </w:rPr>
        <w:t>Retouch</w:t>
      </w:r>
      <w:proofErr w:type="spellEnd"/>
      <w:r w:rsidRPr="00CA76E9">
        <w:rPr>
          <w:rFonts w:ascii="Arial" w:hAnsi="Arial" w:cs="Arial"/>
          <w:b/>
          <w:bCs/>
          <w:lang w:eastAsia="en-GB"/>
        </w:rPr>
        <w:t xml:space="preserve"> erweitert Schwarzkopf Professional sein Styling-Angebot für welliges, lockiges und </w:t>
      </w:r>
      <w:proofErr w:type="spellStart"/>
      <w:r w:rsidRPr="00CA76E9">
        <w:rPr>
          <w:rFonts w:ascii="Arial" w:hAnsi="Arial" w:cs="Arial"/>
          <w:b/>
          <w:bCs/>
          <w:lang w:eastAsia="en-GB"/>
        </w:rPr>
        <w:t>coily</w:t>
      </w:r>
      <w:proofErr w:type="spellEnd"/>
      <w:r w:rsidRPr="00CA76E9">
        <w:rPr>
          <w:rFonts w:ascii="Arial" w:hAnsi="Arial" w:cs="Arial"/>
          <w:b/>
          <w:bCs/>
          <w:lang w:eastAsia="en-GB"/>
        </w:rPr>
        <w:t xml:space="preserve"> Haar – für mehr Definition, Feuchtigkeit und </w:t>
      </w:r>
      <w:proofErr w:type="spellStart"/>
      <w:r w:rsidRPr="00CA76E9">
        <w:rPr>
          <w:rFonts w:ascii="Arial" w:hAnsi="Arial" w:cs="Arial"/>
          <w:b/>
          <w:bCs/>
          <w:lang w:eastAsia="en-GB"/>
        </w:rPr>
        <w:t>Frizz</w:t>
      </w:r>
      <w:proofErr w:type="spellEnd"/>
      <w:r w:rsidRPr="00CA76E9">
        <w:rPr>
          <w:rFonts w:ascii="Arial" w:hAnsi="Arial" w:cs="Arial"/>
          <w:b/>
          <w:bCs/>
          <w:lang w:eastAsia="en-GB"/>
        </w:rPr>
        <w:t>-Kontrolle im Salon und zu Hause.</w:t>
      </w:r>
    </w:p>
    <w:p w14:paraId="60150830" w14:textId="048D72A7" w:rsidR="00CA76E9" w:rsidRPr="00CA76E9" w:rsidRDefault="00CA76E9" w:rsidP="00C10A79">
      <w:pPr>
        <w:spacing w:line="276" w:lineRule="auto"/>
        <w:jc w:val="both"/>
        <w:rPr>
          <w:rFonts w:ascii="Arial" w:hAnsi="Arial" w:cs="Arial"/>
          <w:lang w:eastAsia="de-DE"/>
        </w:rPr>
      </w:pPr>
      <w:r w:rsidRPr="00CA76E9">
        <w:rPr>
          <w:rFonts w:ascii="Arial" w:hAnsi="Arial" w:cs="Arial"/>
          <w:lang w:eastAsia="de-DE"/>
        </w:rPr>
        <w:t xml:space="preserve">Schwarzkopf Professional stellt seine </w:t>
      </w:r>
      <w:r w:rsidR="00CA51F9">
        <w:rPr>
          <w:rFonts w:ascii="Arial" w:hAnsi="Arial" w:cs="Arial"/>
          <w:lang w:eastAsia="de-DE"/>
        </w:rPr>
        <w:t>O</w:t>
      </w:r>
      <w:r w:rsidR="00512C61">
        <w:rPr>
          <w:rFonts w:ascii="Arial" w:hAnsi="Arial" w:cs="Arial"/>
          <w:lang w:eastAsia="de-DE"/>
        </w:rPr>
        <w:t>s</w:t>
      </w:r>
      <w:r w:rsidR="00CA51F9">
        <w:rPr>
          <w:rFonts w:ascii="Arial" w:hAnsi="Arial" w:cs="Arial"/>
          <w:lang w:eastAsia="de-DE"/>
        </w:rPr>
        <w:t>iS</w:t>
      </w:r>
      <w:r w:rsidR="00512C61">
        <w:rPr>
          <w:rFonts w:ascii="Arial" w:hAnsi="Arial" w:cs="Arial"/>
          <w:lang w:eastAsia="de-DE"/>
        </w:rPr>
        <w:t>-</w:t>
      </w:r>
      <w:r w:rsidRPr="00CA76E9">
        <w:rPr>
          <w:rFonts w:ascii="Arial" w:hAnsi="Arial" w:cs="Arial"/>
          <w:lang w:eastAsia="de-DE"/>
        </w:rPr>
        <w:t xml:space="preserve">Linie für Locken und Wellen neu auf und ergänzt das Sortiment um zwei neue Produkte: </w:t>
      </w:r>
      <w:r w:rsidR="00CA51F9">
        <w:rPr>
          <w:rFonts w:ascii="Arial" w:hAnsi="Arial" w:cs="Arial"/>
          <w:b/>
          <w:bCs/>
          <w:lang w:eastAsia="de-DE"/>
        </w:rPr>
        <w:t>OSiS</w:t>
      </w:r>
      <w:r w:rsidRPr="00CA76E9">
        <w:rPr>
          <w:rFonts w:ascii="Arial" w:hAnsi="Arial" w:cs="Arial"/>
          <w:b/>
          <w:bCs/>
          <w:lang w:eastAsia="de-DE"/>
        </w:rPr>
        <w:t xml:space="preserve"> Curl Soufflé</w:t>
      </w:r>
      <w:r w:rsidRPr="00CA76E9">
        <w:rPr>
          <w:rFonts w:ascii="Arial" w:hAnsi="Arial" w:cs="Arial"/>
          <w:lang w:eastAsia="de-DE"/>
        </w:rPr>
        <w:t xml:space="preserve"> und </w:t>
      </w:r>
      <w:r w:rsidR="00CA51F9">
        <w:rPr>
          <w:rFonts w:ascii="Arial" w:hAnsi="Arial" w:cs="Arial"/>
          <w:b/>
          <w:bCs/>
          <w:lang w:eastAsia="de-DE"/>
        </w:rPr>
        <w:t>OSiS</w:t>
      </w:r>
      <w:r w:rsidRPr="00CA76E9">
        <w:rPr>
          <w:rFonts w:ascii="Arial" w:hAnsi="Arial" w:cs="Arial"/>
          <w:b/>
          <w:bCs/>
          <w:lang w:eastAsia="de-DE"/>
        </w:rPr>
        <w:t xml:space="preserve"> Curl </w:t>
      </w:r>
      <w:proofErr w:type="spellStart"/>
      <w:r w:rsidRPr="00CA76E9">
        <w:rPr>
          <w:rFonts w:ascii="Arial" w:hAnsi="Arial" w:cs="Arial"/>
          <w:b/>
          <w:bCs/>
          <w:lang w:eastAsia="de-DE"/>
        </w:rPr>
        <w:t>Retouch</w:t>
      </w:r>
      <w:proofErr w:type="spellEnd"/>
      <w:r w:rsidRPr="00CA76E9">
        <w:rPr>
          <w:rFonts w:ascii="Arial" w:hAnsi="Arial" w:cs="Arial"/>
          <w:lang w:eastAsia="de-DE"/>
        </w:rPr>
        <w:t xml:space="preserve">. Mit dem Relaunch baut die Marke ihr Angebot für unterschiedliche Lockenmuster gezielt weiter aus – von wellig über lockig bis </w:t>
      </w:r>
      <w:proofErr w:type="spellStart"/>
      <w:r w:rsidRPr="00CA76E9">
        <w:rPr>
          <w:rFonts w:ascii="Arial" w:hAnsi="Arial" w:cs="Arial"/>
          <w:lang w:eastAsia="de-DE"/>
        </w:rPr>
        <w:t>coily</w:t>
      </w:r>
      <w:proofErr w:type="spellEnd"/>
      <w:r w:rsidRPr="00CA76E9">
        <w:rPr>
          <w:rFonts w:ascii="Arial" w:hAnsi="Arial" w:cs="Arial"/>
          <w:lang w:eastAsia="de-DE"/>
        </w:rPr>
        <w:t>. Im Fokus stehen definierte, gepflegt aussehende Locken und eine Anwendung, die sich flexibel in verschiedene Styling-Routinen integrieren lässt.</w:t>
      </w:r>
    </w:p>
    <w:p w14:paraId="28A33389" w14:textId="1EFD583A" w:rsidR="00CA76E9" w:rsidRDefault="00CA76E9" w:rsidP="00CA76E9">
      <w:pPr>
        <w:pStyle w:val="StandardWeb"/>
        <w:spacing w:line="276" w:lineRule="auto"/>
        <w:jc w:val="both"/>
        <w:rPr>
          <w:rFonts w:ascii="Arial" w:hAnsi="Arial" w:cs="Arial"/>
        </w:rPr>
      </w:pPr>
      <w:r w:rsidRPr="00CA76E9">
        <w:rPr>
          <w:rFonts w:ascii="Arial" w:hAnsi="Arial" w:cs="Arial"/>
        </w:rPr>
        <w:t xml:space="preserve">Das neue </w:t>
      </w:r>
      <w:r w:rsidR="00CA51F9">
        <w:rPr>
          <w:rFonts w:ascii="Arial" w:hAnsi="Arial" w:cs="Arial"/>
        </w:rPr>
        <w:t>OSiS</w:t>
      </w:r>
      <w:r w:rsidRPr="00CA76E9">
        <w:rPr>
          <w:rFonts w:ascii="Arial" w:hAnsi="Arial" w:cs="Arial"/>
        </w:rPr>
        <w:t xml:space="preserve"> Locken &amp; Wellen</w:t>
      </w:r>
      <w:r w:rsidR="00512C61">
        <w:rPr>
          <w:rFonts w:ascii="Arial" w:hAnsi="Arial" w:cs="Arial"/>
        </w:rPr>
        <w:t>-</w:t>
      </w:r>
      <w:r w:rsidRPr="00CA76E9">
        <w:rPr>
          <w:rFonts w:ascii="Arial" w:hAnsi="Arial" w:cs="Arial"/>
        </w:rPr>
        <w:t xml:space="preserve">Sortiment wurde für unterschiedliche Haarstrukturen und individuelle Looks entwickelt. Es definiert, betont und belebt Locken und Wellen und setzt auf ein flexibles Styling-Regime, das sowohl beim Lufttrocknen als auch beim Diffusen funktioniert. Beide Neuheiten arbeiten mit dem </w:t>
      </w:r>
      <w:r w:rsidRPr="00CA51F9">
        <w:rPr>
          <w:rFonts w:ascii="Arial" w:hAnsi="Arial" w:cs="Arial"/>
          <w:b/>
          <w:bCs/>
        </w:rPr>
        <w:t>Memory Bounce Booster</w:t>
      </w:r>
      <w:r w:rsidRPr="00CA76E9">
        <w:rPr>
          <w:rFonts w:ascii="Arial" w:hAnsi="Arial" w:cs="Arial"/>
        </w:rPr>
        <w:t xml:space="preserve"> und </w:t>
      </w:r>
      <w:r>
        <w:rPr>
          <w:rFonts w:ascii="Arial" w:hAnsi="Arial" w:cs="Arial"/>
        </w:rPr>
        <w:t xml:space="preserve">unterstützen damit </w:t>
      </w:r>
      <w:r w:rsidRPr="00CA76E9">
        <w:rPr>
          <w:rFonts w:ascii="Arial" w:hAnsi="Arial" w:cs="Arial"/>
        </w:rPr>
        <w:t xml:space="preserve">Sprungkraft, Elastizität, Feuchtigkeit und Definition. Entwickelt wurde das Konzept mit </w:t>
      </w:r>
      <w:proofErr w:type="spellStart"/>
      <w:proofErr w:type="gramStart"/>
      <w:r w:rsidRPr="00CA76E9">
        <w:rPr>
          <w:rFonts w:ascii="Arial" w:hAnsi="Arial" w:cs="Arial"/>
        </w:rPr>
        <w:t>Expert:innen</w:t>
      </w:r>
      <w:proofErr w:type="spellEnd"/>
      <w:proofErr w:type="gramEnd"/>
      <w:r w:rsidRPr="00CA76E9">
        <w:rPr>
          <w:rFonts w:ascii="Arial" w:hAnsi="Arial" w:cs="Arial"/>
        </w:rPr>
        <w:t xml:space="preserve"> für texturiertes Haar.</w:t>
      </w:r>
    </w:p>
    <w:p w14:paraId="20A19474" w14:textId="1A9F96EF" w:rsidR="00CA76E9" w:rsidRPr="00CA76E9" w:rsidRDefault="00CA51F9" w:rsidP="00CA76E9">
      <w:pPr>
        <w:pStyle w:val="StandardWeb"/>
        <w:jc w:val="both"/>
        <w:rPr>
          <w:rFonts w:ascii="Arial" w:hAnsi="Arial" w:cs="Arial"/>
          <w:b/>
          <w:bCs/>
          <w:u w:val="single"/>
          <w:lang w:eastAsia="en-GB"/>
        </w:rPr>
      </w:pPr>
      <w:r>
        <w:rPr>
          <w:rFonts w:ascii="Arial" w:hAnsi="Arial" w:cs="Arial"/>
          <w:b/>
          <w:bCs/>
          <w:u w:val="single"/>
          <w:lang w:eastAsia="en-GB"/>
        </w:rPr>
        <w:t>OSiS</w:t>
      </w:r>
      <w:r w:rsidR="00CA76E9" w:rsidRPr="00CA76E9">
        <w:rPr>
          <w:rFonts w:ascii="Arial" w:hAnsi="Arial" w:cs="Arial"/>
          <w:b/>
          <w:bCs/>
          <w:u w:val="single"/>
          <w:lang w:eastAsia="en-GB"/>
        </w:rPr>
        <w:t xml:space="preserve"> Curl Soufflé - </w:t>
      </w:r>
      <w:r w:rsidR="00CA76E9" w:rsidRPr="00CA76E9">
        <w:rPr>
          <w:rFonts w:ascii="Arial" w:hAnsi="Arial" w:cs="Arial"/>
          <w:b/>
          <w:bCs/>
          <w:u w:val="single"/>
          <w:lang w:val="de-CH" w:eastAsia="en-GB"/>
        </w:rPr>
        <w:t>Formgebendes Mousse für Locken &amp; Coils</w:t>
      </w:r>
    </w:p>
    <w:p w14:paraId="081C2FED" w14:textId="40C32E8D" w:rsidR="00CA51F9" w:rsidRDefault="00CA51F9" w:rsidP="00CA51F9">
      <w:pPr>
        <w:pStyle w:val="StandardWeb"/>
        <w:jc w:val="both"/>
        <w:rPr>
          <w:rFonts w:ascii="Arial" w:hAnsi="Arial" w:cs="Arial"/>
          <w:lang w:eastAsia="en-GB"/>
        </w:rPr>
      </w:pPr>
      <w:r>
        <w:rPr>
          <w:rFonts w:ascii="Arial" w:hAnsi="Arial" w:cs="Arial"/>
          <w:lang w:eastAsia="en-GB"/>
        </w:rPr>
        <w:t>OSiS</w:t>
      </w:r>
      <w:r w:rsidRPr="00CA51F9">
        <w:rPr>
          <w:rFonts w:ascii="Arial" w:hAnsi="Arial" w:cs="Arial"/>
          <w:lang w:eastAsia="en-GB"/>
        </w:rPr>
        <w:t xml:space="preserve"> Curl Soufflé</w:t>
      </w:r>
      <w:r>
        <w:rPr>
          <w:rFonts w:ascii="Arial" w:hAnsi="Arial" w:cs="Arial"/>
          <w:lang w:eastAsia="en-GB"/>
        </w:rPr>
        <w:t xml:space="preserve"> </w:t>
      </w:r>
      <w:r w:rsidRPr="00CA51F9">
        <w:rPr>
          <w:rFonts w:ascii="Arial" w:hAnsi="Arial" w:cs="Arial"/>
          <w:lang w:eastAsia="en-GB"/>
        </w:rPr>
        <w:t xml:space="preserve">unterstützt definierte Locken und Coils mit starker Formbeständigkeit, verbessert die natürliche Sprungkraft und sorgt mit Glycerin und Sheabutter für geschmeidiges, mit Feuchtigkeit versorgtes Haar. </w:t>
      </w:r>
    </w:p>
    <w:p w14:paraId="6E8A2D07" w14:textId="45EE5F87" w:rsidR="00D01189" w:rsidRDefault="00D01189" w:rsidP="00CA51F9">
      <w:pPr>
        <w:pStyle w:val="StandardWeb"/>
        <w:jc w:val="both"/>
        <w:rPr>
          <w:rFonts w:ascii="Arial" w:hAnsi="Arial" w:cs="Arial"/>
          <w:lang w:eastAsia="en-GB"/>
        </w:rPr>
      </w:pPr>
      <w:r w:rsidRPr="00D01189">
        <w:rPr>
          <w:rFonts w:ascii="Arial" w:hAnsi="Arial" w:cs="Arial"/>
          <w:lang w:eastAsia="en-GB"/>
        </w:rPr>
        <w:t xml:space="preserve">Gleichzeitig hilft es, </w:t>
      </w:r>
      <w:proofErr w:type="spellStart"/>
      <w:r w:rsidRPr="00D01189">
        <w:rPr>
          <w:rFonts w:ascii="Arial" w:hAnsi="Arial" w:cs="Arial"/>
          <w:lang w:eastAsia="en-GB"/>
        </w:rPr>
        <w:t>Frizz</w:t>
      </w:r>
      <w:proofErr w:type="spellEnd"/>
      <w:r w:rsidRPr="00D01189">
        <w:rPr>
          <w:rFonts w:ascii="Arial" w:hAnsi="Arial" w:cs="Arial"/>
          <w:lang w:eastAsia="en-GB"/>
        </w:rPr>
        <w:t xml:space="preserve"> zu bändigen, schützt vor Luftfeuchtigkeit und verleiht dem Haar gesund aussehenden Glanz – für Definition und leichten Halt, ohne das Haar zu verhärten oder das typische starre Mousse-Finish zu hinterlassen</w:t>
      </w:r>
      <w:r>
        <w:rPr>
          <w:rFonts w:ascii="Arial" w:hAnsi="Arial" w:cs="Arial"/>
          <w:lang w:eastAsia="en-GB"/>
        </w:rPr>
        <w:t xml:space="preserve">. </w:t>
      </w:r>
      <w:r w:rsidR="00CA51F9" w:rsidRPr="00CA51F9">
        <w:rPr>
          <w:rFonts w:ascii="Arial" w:hAnsi="Arial" w:cs="Arial"/>
          <w:lang w:eastAsia="en-GB"/>
        </w:rPr>
        <w:t>Ergänzt wird die Anwendung durch Hitzeschutz bis zu 230 °C</w:t>
      </w:r>
      <w:r w:rsidR="00CA51F9">
        <w:rPr>
          <w:rFonts w:ascii="Arial" w:hAnsi="Arial" w:cs="Arial"/>
          <w:lang w:eastAsia="en-GB"/>
        </w:rPr>
        <w:t>.</w:t>
      </w:r>
    </w:p>
    <w:p w14:paraId="46A42440" w14:textId="72DFE8BF" w:rsidR="00CA76E9" w:rsidRPr="00CA76E9" w:rsidRDefault="00CA51F9" w:rsidP="00C10A79">
      <w:pPr>
        <w:pStyle w:val="StandardWeb"/>
        <w:jc w:val="both"/>
        <w:rPr>
          <w:rFonts w:ascii="Arial" w:hAnsi="Arial" w:cs="Arial"/>
          <w:b/>
          <w:bCs/>
          <w:u w:val="single"/>
          <w:lang w:eastAsia="en-GB"/>
        </w:rPr>
      </w:pPr>
      <w:r>
        <w:rPr>
          <w:rFonts w:ascii="Arial" w:hAnsi="Arial" w:cs="Arial"/>
          <w:b/>
          <w:bCs/>
          <w:u w:val="single"/>
          <w:lang w:eastAsia="en-GB"/>
        </w:rPr>
        <w:t>OSiS</w:t>
      </w:r>
      <w:r w:rsidR="00CA76E9" w:rsidRPr="00CA76E9">
        <w:rPr>
          <w:rFonts w:ascii="Arial" w:hAnsi="Arial" w:cs="Arial"/>
          <w:b/>
          <w:bCs/>
          <w:u w:val="single"/>
          <w:lang w:eastAsia="en-GB"/>
        </w:rPr>
        <w:t xml:space="preserve"> Curl </w:t>
      </w:r>
      <w:proofErr w:type="spellStart"/>
      <w:proofErr w:type="gramStart"/>
      <w:r w:rsidR="00CA76E9" w:rsidRPr="00CA76E9">
        <w:rPr>
          <w:rFonts w:ascii="Arial" w:hAnsi="Arial" w:cs="Arial"/>
          <w:b/>
          <w:bCs/>
          <w:u w:val="single"/>
          <w:lang w:eastAsia="en-GB"/>
        </w:rPr>
        <w:t>Retouch</w:t>
      </w:r>
      <w:proofErr w:type="spellEnd"/>
      <w:r w:rsidR="00CA76E9" w:rsidRPr="00CA76E9">
        <w:rPr>
          <w:rFonts w:ascii="Arial" w:hAnsi="Arial" w:cs="Arial"/>
          <w:u w:val="single"/>
          <w:lang w:eastAsia="en-GB"/>
        </w:rPr>
        <w:t xml:space="preserve">  -</w:t>
      </w:r>
      <w:proofErr w:type="gramEnd"/>
      <w:r w:rsidR="00CA76E9" w:rsidRPr="00CA76E9">
        <w:rPr>
          <w:rFonts w:ascii="Arial" w:hAnsi="Arial" w:cs="Arial"/>
          <w:u w:val="single"/>
          <w:lang w:eastAsia="en-GB"/>
        </w:rPr>
        <w:t xml:space="preserve"> </w:t>
      </w:r>
      <w:r w:rsidR="00CA76E9" w:rsidRPr="00CA76E9">
        <w:rPr>
          <w:rFonts w:ascii="Arial" w:hAnsi="Arial" w:cs="Arial"/>
          <w:b/>
          <w:bCs/>
          <w:u w:val="single"/>
          <w:lang w:eastAsia="en-GB"/>
        </w:rPr>
        <w:t>Lockenverstärkendes Spray</w:t>
      </w:r>
    </w:p>
    <w:p w14:paraId="1ACC7593" w14:textId="61F8386B" w:rsidR="00CA51F9" w:rsidRDefault="00CA51F9" w:rsidP="00CA76E9">
      <w:pPr>
        <w:pStyle w:val="StandardWeb"/>
        <w:jc w:val="both"/>
        <w:rPr>
          <w:rFonts w:ascii="Arial" w:hAnsi="Arial" w:cs="Arial"/>
          <w:lang w:eastAsia="en-GB"/>
        </w:rPr>
      </w:pPr>
      <w:r>
        <w:rPr>
          <w:rFonts w:ascii="Arial" w:hAnsi="Arial" w:cs="Arial"/>
          <w:b/>
          <w:bCs/>
          <w:lang w:eastAsia="en-GB"/>
        </w:rPr>
        <w:t>OSiS</w:t>
      </w:r>
      <w:r w:rsidRPr="00CA51F9">
        <w:rPr>
          <w:rFonts w:ascii="Arial" w:hAnsi="Arial" w:cs="Arial"/>
          <w:b/>
          <w:bCs/>
          <w:lang w:eastAsia="en-GB"/>
        </w:rPr>
        <w:t xml:space="preserve"> Curl </w:t>
      </w:r>
      <w:proofErr w:type="spellStart"/>
      <w:r w:rsidRPr="00CA51F9">
        <w:rPr>
          <w:rFonts w:ascii="Arial" w:hAnsi="Arial" w:cs="Arial"/>
          <w:b/>
          <w:bCs/>
          <w:lang w:eastAsia="en-GB"/>
        </w:rPr>
        <w:t>Retouch</w:t>
      </w:r>
      <w:proofErr w:type="spellEnd"/>
      <w:r w:rsidRPr="00CA51F9">
        <w:rPr>
          <w:rFonts w:ascii="Arial" w:hAnsi="Arial" w:cs="Arial"/>
          <w:lang w:eastAsia="en-GB"/>
        </w:rPr>
        <w:t xml:space="preserve"> ist für die Auffrischung zwischen den Haarwäschen konzipiert. </w:t>
      </w:r>
    </w:p>
    <w:p w14:paraId="6875FFB5" w14:textId="77777777" w:rsidR="00CA51F9" w:rsidRDefault="00CA51F9" w:rsidP="00CA76E9">
      <w:pPr>
        <w:pStyle w:val="StandardWeb"/>
        <w:jc w:val="both"/>
        <w:rPr>
          <w:rFonts w:ascii="Arial" w:hAnsi="Arial" w:cs="Arial"/>
          <w:lang w:eastAsia="en-GB"/>
        </w:rPr>
      </w:pPr>
      <w:r w:rsidRPr="00CA51F9">
        <w:rPr>
          <w:rFonts w:ascii="Arial" w:hAnsi="Arial" w:cs="Arial"/>
          <w:lang w:eastAsia="en-GB"/>
        </w:rPr>
        <w:t xml:space="preserve">Das Spray definiert Locken neu, revitalisiert ihre Sprungkraft, verleiht Glanz und hilft dabei, </w:t>
      </w:r>
      <w:proofErr w:type="spellStart"/>
      <w:r w:rsidRPr="00CA51F9">
        <w:rPr>
          <w:rFonts w:ascii="Arial" w:hAnsi="Arial" w:cs="Arial"/>
          <w:lang w:eastAsia="en-GB"/>
        </w:rPr>
        <w:t>Frizz</w:t>
      </w:r>
      <w:proofErr w:type="spellEnd"/>
      <w:r w:rsidRPr="00CA51F9">
        <w:rPr>
          <w:rFonts w:ascii="Arial" w:hAnsi="Arial" w:cs="Arial"/>
          <w:lang w:eastAsia="en-GB"/>
        </w:rPr>
        <w:t xml:space="preserve"> zu kontrollieren und den Feuchtigkeitshaushalt des Haares zu erhalten. </w:t>
      </w:r>
    </w:p>
    <w:p w14:paraId="289D1747" w14:textId="77777777" w:rsidR="00512C61" w:rsidRDefault="00512C61" w:rsidP="00CA76E9">
      <w:pPr>
        <w:pStyle w:val="StandardWeb"/>
        <w:jc w:val="both"/>
        <w:rPr>
          <w:rFonts w:ascii="Arial" w:hAnsi="Arial" w:cs="Arial"/>
          <w:lang w:eastAsia="en-GB"/>
        </w:rPr>
      </w:pPr>
    </w:p>
    <w:p w14:paraId="720CB8DF" w14:textId="77777777" w:rsidR="00512C61" w:rsidRDefault="00512C61" w:rsidP="00CA76E9">
      <w:pPr>
        <w:pStyle w:val="StandardWeb"/>
        <w:jc w:val="both"/>
        <w:rPr>
          <w:rFonts w:ascii="Arial" w:hAnsi="Arial" w:cs="Arial"/>
          <w:lang w:eastAsia="en-GB"/>
        </w:rPr>
      </w:pPr>
    </w:p>
    <w:p w14:paraId="4D3C05B9" w14:textId="2D92C141" w:rsidR="00CA51F9" w:rsidRDefault="00CA51F9" w:rsidP="00CA76E9">
      <w:pPr>
        <w:pStyle w:val="StandardWeb"/>
        <w:jc w:val="both"/>
        <w:rPr>
          <w:rFonts w:ascii="Arial" w:hAnsi="Arial" w:cs="Arial"/>
          <w:lang w:eastAsia="en-GB"/>
        </w:rPr>
      </w:pPr>
      <w:r w:rsidRPr="00CA51F9">
        <w:rPr>
          <w:rFonts w:ascii="Arial" w:hAnsi="Arial" w:cs="Arial"/>
          <w:lang w:eastAsia="en-GB"/>
        </w:rPr>
        <w:t xml:space="preserve">Damit erweitert Schwarzkopf Professional das Sortiment um ein Produkt, das </w:t>
      </w:r>
      <w:r w:rsidRPr="00CA51F9">
        <w:rPr>
          <w:rFonts w:ascii="Arial" w:hAnsi="Arial" w:cs="Arial"/>
          <w:b/>
          <w:bCs/>
          <w:lang w:eastAsia="en-GB"/>
        </w:rPr>
        <w:t>Locken auch an den Folgetagen wieder in Form</w:t>
      </w:r>
      <w:r w:rsidRPr="00CA51F9">
        <w:rPr>
          <w:rFonts w:ascii="Arial" w:hAnsi="Arial" w:cs="Arial"/>
          <w:lang w:eastAsia="en-GB"/>
        </w:rPr>
        <w:t xml:space="preserve"> bringt und das Styling im Alltag unkompliziert ergänzt. </w:t>
      </w:r>
    </w:p>
    <w:p w14:paraId="2E018B70" w14:textId="342BE141" w:rsidR="00CA51F9" w:rsidRDefault="00CA51F9" w:rsidP="00CA76E9">
      <w:pPr>
        <w:pStyle w:val="StandardWeb"/>
        <w:jc w:val="both"/>
        <w:rPr>
          <w:rFonts w:ascii="Arial" w:hAnsi="Arial" w:cs="Arial"/>
          <w:lang w:eastAsia="en-GB"/>
        </w:rPr>
      </w:pPr>
      <w:r w:rsidRPr="00CA51F9">
        <w:rPr>
          <w:rFonts w:ascii="Arial" w:hAnsi="Arial" w:cs="Arial"/>
          <w:lang w:eastAsia="en-GB"/>
        </w:rPr>
        <w:t xml:space="preserve">Auch </w:t>
      </w:r>
      <w:r>
        <w:rPr>
          <w:rFonts w:ascii="Arial" w:hAnsi="Arial" w:cs="Arial"/>
          <w:lang w:eastAsia="en-GB"/>
        </w:rPr>
        <w:t>OSiS</w:t>
      </w:r>
      <w:r w:rsidRPr="00CA51F9">
        <w:rPr>
          <w:rFonts w:ascii="Arial" w:hAnsi="Arial" w:cs="Arial"/>
          <w:lang w:eastAsia="en-GB"/>
        </w:rPr>
        <w:t xml:space="preserve"> Curl </w:t>
      </w:r>
      <w:proofErr w:type="spellStart"/>
      <w:r w:rsidRPr="00CA51F9">
        <w:rPr>
          <w:rFonts w:ascii="Arial" w:hAnsi="Arial" w:cs="Arial"/>
          <w:lang w:eastAsia="en-GB"/>
        </w:rPr>
        <w:t>Retouch</w:t>
      </w:r>
      <w:proofErr w:type="spellEnd"/>
      <w:r w:rsidRPr="00CA51F9">
        <w:rPr>
          <w:rFonts w:ascii="Arial" w:hAnsi="Arial" w:cs="Arial"/>
          <w:lang w:eastAsia="en-GB"/>
        </w:rPr>
        <w:t xml:space="preserve"> bietet Hitzeschutz bis zu 230 °C bei leichtem Halt. </w:t>
      </w:r>
    </w:p>
    <w:p w14:paraId="10A25FED" w14:textId="70E626ED" w:rsidR="00CA76E9" w:rsidRDefault="00CA76E9" w:rsidP="00CA51F9">
      <w:pPr>
        <w:autoSpaceDE w:val="0"/>
        <w:autoSpaceDN w:val="0"/>
        <w:adjustRightInd w:val="0"/>
        <w:spacing w:line="276" w:lineRule="auto"/>
        <w:jc w:val="both"/>
        <w:rPr>
          <w:rFonts w:ascii="Arial" w:hAnsi="Arial" w:cs="Arial"/>
          <w:lang w:eastAsia="de-DE"/>
        </w:rPr>
      </w:pPr>
      <w:r w:rsidRPr="00CA76E9">
        <w:rPr>
          <w:rFonts w:ascii="Arial" w:hAnsi="Arial" w:cs="Arial"/>
          <w:lang w:eastAsia="de-DE"/>
        </w:rPr>
        <w:t xml:space="preserve">Zum relaunchten Sortiment gehören neben den beiden Neuheiten auch </w:t>
      </w:r>
      <w:r w:rsidR="00CA51F9">
        <w:rPr>
          <w:rFonts w:ascii="Arial" w:hAnsi="Arial" w:cs="Arial"/>
          <w:b/>
          <w:bCs/>
          <w:lang w:eastAsia="de-DE"/>
        </w:rPr>
        <w:t>OSiS</w:t>
      </w:r>
      <w:r w:rsidRPr="00CA76E9">
        <w:rPr>
          <w:rFonts w:ascii="Arial" w:hAnsi="Arial" w:cs="Arial"/>
          <w:b/>
          <w:bCs/>
          <w:lang w:eastAsia="de-DE"/>
        </w:rPr>
        <w:t xml:space="preserve"> Bounty Balm</w:t>
      </w:r>
      <w:r w:rsidRPr="00CA76E9">
        <w:rPr>
          <w:rFonts w:ascii="Arial" w:hAnsi="Arial" w:cs="Arial"/>
          <w:lang w:eastAsia="de-DE"/>
        </w:rPr>
        <w:t xml:space="preserve">, </w:t>
      </w:r>
      <w:r w:rsidR="00CA51F9">
        <w:rPr>
          <w:rFonts w:ascii="Arial" w:hAnsi="Arial" w:cs="Arial"/>
          <w:b/>
          <w:bCs/>
          <w:lang w:eastAsia="de-DE"/>
        </w:rPr>
        <w:t>OSiS</w:t>
      </w:r>
      <w:r w:rsidRPr="00CA76E9">
        <w:rPr>
          <w:rFonts w:ascii="Arial" w:hAnsi="Arial" w:cs="Arial"/>
          <w:b/>
          <w:bCs/>
          <w:lang w:eastAsia="de-DE"/>
        </w:rPr>
        <w:t xml:space="preserve"> Curl Jam</w:t>
      </w:r>
      <w:r w:rsidRPr="00CA76E9">
        <w:rPr>
          <w:rFonts w:ascii="Arial" w:hAnsi="Arial" w:cs="Arial"/>
          <w:lang w:eastAsia="de-DE"/>
        </w:rPr>
        <w:t xml:space="preserve"> und </w:t>
      </w:r>
      <w:r w:rsidR="00CA51F9">
        <w:rPr>
          <w:rFonts w:ascii="Arial" w:hAnsi="Arial" w:cs="Arial"/>
          <w:b/>
          <w:bCs/>
          <w:lang w:eastAsia="de-DE"/>
        </w:rPr>
        <w:t>OSiS</w:t>
      </w:r>
      <w:r w:rsidRPr="00CA76E9">
        <w:rPr>
          <w:rFonts w:ascii="Arial" w:hAnsi="Arial" w:cs="Arial"/>
          <w:b/>
          <w:bCs/>
          <w:lang w:eastAsia="de-DE"/>
        </w:rPr>
        <w:t xml:space="preserve"> </w:t>
      </w:r>
      <w:proofErr w:type="spellStart"/>
      <w:r w:rsidRPr="00CA76E9">
        <w:rPr>
          <w:rFonts w:ascii="Arial" w:hAnsi="Arial" w:cs="Arial"/>
          <w:b/>
          <w:bCs/>
          <w:lang w:eastAsia="de-DE"/>
        </w:rPr>
        <w:t>Tipsy</w:t>
      </w:r>
      <w:proofErr w:type="spellEnd"/>
      <w:r w:rsidRPr="00CA76E9">
        <w:rPr>
          <w:rFonts w:ascii="Arial" w:hAnsi="Arial" w:cs="Arial"/>
          <w:b/>
          <w:bCs/>
          <w:lang w:eastAsia="de-DE"/>
        </w:rPr>
        <w:t xml:space="preserve"> </w:t>
      </w:r>
      <w:proofErr w:type="spellStart"/>
      <w:r w:rsidRPr="00CA76E9">
        <w:rPr>
          <w:rFonts w:ascii="Arial" w:hAnsi="Arial" w:cs="Arial"/>
          <w:b/>
          <w:bCs/>
          <w:lang w:eastAsia="de-DE"/>
        </w:rPr>
        <w:t>Twirl</w:t>
      </w:r>
      <w:proofErr w:type="spellEnd"/>
      <w:r w:rsidRPr="00CA76E9">
        <w:rPr>
          <w:rFonts w:ascii="Arial" w:hAnsi="Arial" w:cs="Arial"/>
          <w:lang w:eastAsia="de-DE"/>
        </w:rPr>
        <w:t xml:space="preserve">. Zusammen deckt die Linie unterschiedliche Definitionsgrade ab – von leichter bis stärkerer Definition – und bietet damit passende </w:t>
      </w:r>
      <w:proofErr w:type="spellStart"/>
      <w:r w:rsidRPr="00CA76E9">
        <w:rPr>
          <w:rFonts w:ascii="Arial" w:hAnsi="Arial" w:cs="Arial"/>
          <w:lang w:eastAsia="de-DE"/>
        </w:rPr>
        <w:t>Stylingoptionen</w:t>
      </w:r>
      <w:proofErr w:type="spellEnd"/>
      <w:r w:rsidRPr="00CA76E9">
        <w:rPr>
          <w:rFonts w:ascii="Arial" w:hAnsi="Arial" w:cs="Arial"/>
          <w:lang w:eastAsia="de-DE"/>
        </w:rPr>
        <w:t xml:space="preserve"> für verschiedene Lockentypen und </w:t>
      </w:r>
      <w:proofErr w:type="spellStart"/>
      <w:r w:rsidRPr="00CA76E9">
        <w:rPr>
          <w:rFonts w:ascii="Arial" w:hAnsi="Arial" w:cs="Arial"/>
          <w:lang w:eastAsia="de-DE"/>
        </w:rPr>
        <w:t>Stylingziele</w:t>
      </w:r>
      <w:proofErr w:type="spellEnd"/>
      <w:r w:rsidRPr="00CA76E9">
        <w:rPr>
          <w:rFonts w:ascii="Arial" w:hAnsi="Arial" w:cs="Arial"/>
          <w:lang w:eastAsia="de-DE"/>
        </w:rPr>
        <w:t xml:space="preserve">. </w:t>
      </w:r>
    </w:p>
    <w:p w14:paraId="305CA28D" w14:textId="77777777" w:rsidR="00CA76E9" w:rsidRDefault="00CA76E9" w:rsidP="00CA76E9">
      <w:pPr>
        <w:autoSpaceDE w:val="0"/>
        <w:autoSpaceDN w:val="0"/>
        <w:adjustRightInd w:val="0"/>
        <w:jc w:val="both"/>
        <w:rPr>
          <w:rFonts w:ascii="Arial" w:hAnsi="Arial" w:cs="Arial"/>
          <w:lang w:eastAsia="de-DE"/>
        </w:rPr>
      </w:pPr>
    </w:p>
    <w:p w14:paraId="26A9635B" w14:textId="6B9CBDC6" w:rsidR="00CA76E9" w:rsidRDefault="00CA76E9" w:rsidP="00CA76E9">
      <w:pPr>
        <w:autoSpaceDE w:val="0"/>
        <w:autoSpaceDN w:val="0"/>
        <w:adjustRightInd w:val="0"/>
        <w:jc w:val="both"/>
        <w:rPr>
          <w:rFonts w:ascii="Arial" w:hAnsi="Arial" w:cs="Arial"/>
          <w:lang w:eastAsia="de-DE"/>
        </w:rPr>
      </w:pPr>
      <w:r w:rsidRPr="00CA76E9">
        <w:rPr>
          <w:rFonts w:ascii="Arial" w:hAnsi="Arial" w:cs="Arial"/>
          <w:lang w:eastAsia="de-DE"/>
        </w:rPr>
        <w:t xml:space="preserve">Mit dem Relaunch stärkt Schwarzkopf Professional die </w:t>
      </w:r>
      <w:r w:rsidR="00CA51F9">
        <w:rPr>
          <w:rFonts w:ascii="Arial" w:hAnsi="Arial" w:cs="Arial"/>
          <w:lang w:eastAsia="de-DE"/>
        </w:rPr>
        <w:t>OSIS</w:t>
      </w:r>
      <w:r w:rsidR="00512C61">
        <w:rPr>
          <w:rFonts w:ascii="Arial" w:hAnsi="Arial" w:cs="Arial"/>
          <w:lang w:eastAsia="de-DE"/>
        </w:rPr>
        <w:t>-</w:t>
      </w:r>
      <w:r w:rsidRPr="00CA76E9">
        <w:rPr>
          <w:rFonts w:ascii="Arial" w:hAnsi="Arial" w:cs="Arial"/>
          <w:lang w:eastAsia="de-DE"/>
        </w:rPr>
        <w:t xml:space="preserve">Linie als vielseitiges Styling-Angebot für unterschiedliche Haarstrukturen, individuelle Looks und moderne Styling-Routinen – ganz im Sinne von </w:t>
      </w:r>
      <w:r w:rsidRPr="00CA76E9">
        <w:rPr>
          <w:rFonts w:ascii="Arial" w:hAnsi="Arial" w:cs="Arial"/>
          <w:b/>
          <w:bCs/>
          <w:lang w:eastAsia="de-DE"/>
        </w:rPr>
        <w:t>For Every You</w:t>
      </w:r>
      <w:r w:rsidRPr="00CA76E9">
        <w:rPr>
          <w:rFonts w:ascii="Arial" w:hAnsi="Arial" w:cs="Arial"/>
          <w:lang w:eastAsia="de-DE"/>
        </w:rPr>
        <w:t>.</w:t>
      </w:r>
    </w:p>
    <w:p w14:paraId="247D9C12" w14:textId="77777777" w:rsidR="00CA76E9" w:rsidRDefault="00CA76E9" w:rsidP="00CA76E9">
      <w:pPr>
        <w:autoSpaceDE w:val="0"/>
        <w:autoSpaceDN w:val="0"/>
        <w:adjustRightInd w:val="0"/>
        <w:jc w:val="both"/>
        <w:rPr>
          <w:rFonts w:ascii="Arial" w:hAnsi="Arial" w:cs="Arial"/>
          <w:lang w:eastAsia="de-DE"/>
        </w:rPr>
      </w:pPr>
    </w:p>
    <w:p w14:paraId="04F7AE74" w14:textId="67C645A5" w:rsidR="004B69C6" w:rsidRPr="00C10A79" w:rsidRDefault="00CC2A95" w:rsidP="00CA76E9">
      <w:pPr>
        <w:autoSpaceDE w:val="0"/>
        <w:autoSpaceDN w:val="0"/>
        <w:adjustRightInd w:val="0"/>
        <w:jc w:val="both"/>
        <w:rPr>
          <w:rFonts w:ascii="Arial" w:eastAsia="Arial" w:hAnsi="Arial" w:cs="Arial"/>
        </w:rPr>
      </w:pPr>
      <w:r w:rsidRPr="00C10A79">
        <w:rPr>
          <w:rFonts w:ascii="Arial" w:eastAsia="Arial" w:hAnsi="Arial" w:cs="Arial"/>
        </w:rPr>
        <w:t xml:space="preserve">Weitere Informationen finden Sie auf </w:t>
      </w:r>
      <w:hyperlink r:id="rId8">
        <w:r w:rsidR="004B69C6" w:rsidRPr="00C10A79">
          <w:rPr>
            <w:rFonts w:ascii="Arial" w:eastAsia="Arial" w:hAnsi="Arial" w:cs="Arial"/>
            <w:color w:val="0000FF"/>
            <w:u w:val="single"/>
          </w:rPr>
          <w:t>www.schwarzkopf-professional.com</w:t>
        </w:r>
      </w:hyperlink>
      <w:r w:rsidRPr="00C10A79">
        <w:rPr>
          <w:rFonts w:ascii="Arial" w:eastAsia="Arial" w:hAnsi="Arial" w:cs="Arial"/>
        </w:rPr>
        <w:t xml:space="preserve"> oder auf unserem Social-Media-Kan</w:t>
      </w:r>
      <w:r w:rsidR="00512C61">
        <w:rPr>
          <w:rFonts w:ascii="Arial" w:eastAsia="Arial" w:hAnsi="Arial" w:cs="Arial"/>
        </w:rPr>
        <w:t>a</w:t>
      </w:r>
      <w:r w:rsidRPr="00C10A79">
        <w:rPr>
          <w:rFonts w:ascii="Arial" w:eastAsia="Arial" w:hAnsi="Arial" w:cs="Arial"/>
        </w:rPr>
        <w:t>l</w:t>
      </w:r>
      <w:r w:rsidR="00FD20EC" w:rsidRPr="00C10A79">
        <w:rPr>
          <w:rFonts w:ascii="Arial" w:eastAsia="Arial" w:hAnsi="Arial" w:cs="Arial"/>
        </w:rPr>
        <w:t xml:space="preserve"> </w:t>
      </w:r>
      <w:hyperlink r:id="rId9">
        <w:r w:rsidR="00FD20EC" w:rsidRPr="00C10A79">
          <w:rPr>
            <w:rFonts w:ascii="Arial" w:eastAsia="Arial" w:hAnsi="Arial" w:cs="Arial"/>
            <w:color w:val="0000FF"/>
            <w:highlight w:val="white"/>
            <w:u w:val="single"/>
          </w:rPr>
          <w:t>@</w:t>
        </w:r>
      </w:hyperlink>
      <w:hyperlink r:id="rId10">
        <w:r w:rsidR="00FD20EC" w:rsidRPr="00C10A79">
          <w:rPr>
            <w:rFonts w:ascii="Arial" w:eastAsia="Arial" w:hAnsi="Arial" w:cs="Arial"/>
            <w:color w:val="0000FF"/>
            <w:u w:val="single"/>
          </w:rPr>
          <w:t>schwarzkopfpro.at,</w:t>
        </w:r>
      </w:hyperlink>
      <w:r w:rsidR="00FD20EC" w:rsidRPr="00C10A79">
        <w:rPr>
          <w:rFonts w:ascii="Arial" w:hAnsi="Arial" w:cs="Arial"/>
        </w:rPr>
        <w:t>.</w:t>
      </w:r>
    </w:p>
    <w:p w14:paraId="5F0FEF0C" w14:textId="77777777" w:rsidR="004B69C6" w:rsidRPr="00C10A79" w:rsidRDefault="004B69C6">
      <w:pPr>
        <w:spacing w:before="80"/>
        <w:jc w:val="both"/>
        <w:rPr>
          <w:rFonts w:ascii="Arial" w:eastAsia="Arial" w:hAnsi="Arial" w:cs="Arial"/>
        </w:rPr>
      </w:pPr>
    </w:p>
    <w:p w14:paraId="3A3996C0" w14:textId="77777777" w:rsidR="00DE18C6" w:rsidRDefault="00DE18C6" w:rsidP="00DE18C6">
      <w:pPr>
        <w:pStyle w:val="StandardWeb"/>
        <w:spacing w:before="0" w:beforeAutospacing="0" w:after="0" w:afterAutospacing="0"/>
        <w:jc w:val="both"/>
        <w:rPr>
          <w:rFonts w:ascii="Quattrocento Sans" w:hAnsi="Quattrocento Sans"/>
          <w:b/>
          <w:bCs/>
          <w:color w:val="000000"/>
          <w:sz w:val="18"/>
          <w:szCs w:val="18"/>
        </w:rPr>
      </w:pPr>
    </w:p>
    <w:p w14:paraId="437C75F6" w14:textId="0CD749DF" w:rsidR="00DE18C6" w:rsidRPr="00512C61" w:rsidRDefault="00DE18C6" w:rsidP="00DE18C6">
      <w:pPr>
        <w:pStyle w:val="StandardWeb"/>
        <w:spacing w:before="0" w:beforeAutospacing="0" w:after="0" w:afterAutospacing="0"/>
        <w:jc w:val="both"/>
        <w:rPr>
          <w:rFonts w:ascii="Arial" w:hAnsi="Arial" w:cs="Arial"/>
        </w:rPr>
      </w:pPr>
      <w:r w:rsidRPr="00512C61">
        <w:rPr>
          <w:rFonts w:ascii="Arial" w:hAnsi="Arial" w:cs="Arial"/>
          <w:b/>
          <w:bCs/>
          <w:color w:val="000000"/>
          <w:sz w:val="18"/>
          <w:szCs w:val="18"/>
        </w:rPr>
        <w:t>Über Henkel</w:t>
      </w:r>
    </w:p>
    <w:p w14:paraId="18C63357" w14:textId="3C6AB9B0" w:rsidR="00DE18C6" w:rsidRPr="00512C61" w:rsidRDefault="00DE18C6" w:rsidP="00DE18C6">
      <w:pPr>
        <w:pStyle w:val="StandardWeb"/>
        <w:spacing w:before="0" w:beforeAutospacing="0" w:after="0" w:afterAutospacing="0"/>
        <w:jc w:val="both"/>
        <w:rPr>
          <w:rFonts w:ascii="Arial" w:hAnsi="Arial" w:cs="Arial"/>
        </w:rPr>
      </w:pPr>
      <w:r w:rsidRPr="00512C61">
        <w:rPr>
          <w:rFonts w:ascii="Arial" w:hAnsi="Arial" w:cs="Arial"/>
          <w:color w:val="000000"/>
          <w:sz w:val="18"/>
          <w:szCs w:val="18"/>
        </w:rPr>
        <w:t xml:space="preserve">Mit seinen Marken, Innovationen und Technologien hält Henkel weltweit führende Marktpositionen im Industrie- und Konsumentengeschäft. Mit dem Unternehmensbereich </w:t>
      </w:r>
      <w:proofErr w:type="spellStart"/>
      <w:r w:rsidRPr="00512C61">
        <w:rPr>
          <w:rFonts w:ascii="Arial" w:hAnsi="Arial" w:cs="Arial"/>
          <w:color w:val="000000"/>
          <w:sz w:val="18"/>
          <w:szCs w:val="18"/>
        </w:rPr>
        <w:t>Adhesive</w:t>
      </w:r>
      <w:proofErr w:type="spellEnd"/>
      <w:r w:rsidRPr="00512C61">
        <w:rPr>
          <w:rFonts w:ascii="Arial" w:hAnsi="Arial" w:cs="Arial"/>
          <w:color w:val="000000"/>
          <w:sz w:val="18"/>
          <w:szCs w:val="18"/>
        </w:rPr>
        <w:t xml:space="preserve"> Technologies ist Henkel globaler Marktführer bei Klebstoffen, Dichtstoffen und Beschichtungen. Mit Consumer Brands ist das Unternehmen insbesondere mit Wasch- und Reinigungsmitteln sowie im Bereich Haare weltweit in vielen Märkten und Kategorien führend. Die drei größten Marken des Unternehmens sind Loctite, Persil und Schwarzkopf. Im Geschäftsjahr 2025 erzielte Henkel einen Umsatz von rund 20,5 Mrd. Euro und ein bereinigtes betriebliches Ergebnis von rund 3,0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47.000 </w:t>
      </w:r>
      <w:proofErr w:type="spellStart"/>
      <w:proofErr w:type="gramStart"/>
      <w:r w:rsidRPr="00512C61">
        <w:rPr>
          <w:rFonts w:ascii="Arial" w:hAnsi="Arial" w:cs="Arial"/>
          <w:color w:val="000000"/>
          <w:sz w:val="18"/>
          <w:szCs w:val="18"/>
        </w:rPr>
        <w:t>Mitarbeiter:innen</w:t>
      </w:r>
      <w:proofErr w:type="spellEnd"/>
      <w:proofErr w:type="gramEnd"/>
      <w:r w:rsidRPr="00512C61">
        <w:rPr>
          <w:rFonts w:ascii="Arial" w:hAnsi="Arial" w:cs="Arial"/>
          <w:color w:val="000000"/>
          <w:sz w:val="18"/>
          <w:szCs w:val="18"/>
        </w:rPr>
        <w:t xml:space="preserve"> – verbunden durch eine starke Unternehmenskultur, gemeinsame Werte und den Unternehmenszweck: „</w:t>
      </w:r>
      <w:proofErr w:type="spellStart"/>
      <w:r w:rsidRPr="00512C61">
        <w:rPr>
          <w:rFonts w:ascii="Arial" w:hAnsi="Arial" w:cs="Arial"/>
          <w:color w:val="000000"/>
          <w:sz w:val="18"/>
          <w:szCs w:val="18"/>
        </w:rPr>
        <w:t>Pioneers</w:t>
      </w:r>
      <w:proofErr w:type="spellEnd"/>
      <w:r w:rsidRPr="00512C61">
        <w:rPr>
          <w:rFonts w:ascii="Arial" w:hAnsi="Arial" w:cs="Arial"/>
          <w:color w:val="000000"/>
          <w:sz w:val="18"/>
          <w:szCs w:val="18"/>
        </w:rPr>
        <w:t xml:space="preserve"> at </w:t>
      </w:r>
      <w:proofErr w:type="spellStart"/>
      <w:r w:rsidRPr="00512C61">
        <w:rPr>
          <w:rFonts w:ascii="Arial" w:hAnsi="Arial" w:cs="Arial"/>
          <w:color w:val="000000"/>
          <w:sz w:val="18"/>
          <w:szCs w:val="18"/>
        </w:rPr>
        <w:t>heart</w:t>
      </w:r>
      <w:proofErr w:type="spellEnd"/>
      <w:r w:rsidRPr="00512C61">
        <w:rPr>
          <w:rFonts w:ascii="Arial" w:hAnsi="Arial" w:cs="Arial"/>
          <w:color w:val="000000"/>
          <w:sz w:val="18"/>
          <w:szCs w:val="18"/>
        </w:rPr>
        <w:t xml:space="preserve"> for </w:t>
      </w:r>
      <w:proofErr w:type="spellStart"/>
      <w:r w:rsidRPr="00512C61">
        <w:rPr>
          <w:rFonts w:ascii="Arial" w:hAnsi="Arial" w:cs="Arial"/>
          <w:color w:val="000000"/>
          <w:sz w:val="18"/>
          <w:szCs w:val="18"/>
        </w:rPr>
        <w:t>the</w:t>
      </w:r>
      <w:proofErr w:type="spellEnd"/>
      <w:r w:rsidRPr="00512C61">
        <w:rPr>
          <w:rFonts w:ascii="Arial" w:hAnsi="Arial" w:cs="Arial"/>
          <w:color w:val="000000"/>
          <w:sz w:val="18"/>
          <w:szCs w:val="18"/>
        </w:rPr>
        <w:t xml:space="preserve"> </w:t>
      </w:r>
      <w:proofErr w:type="spellStart"/>
      <w:r w:rsidRPr="00512C61">
        <w:rPr>
          <w:rFonts w:ascii="Arial" w:hAnsi="Arial" w:cs="Arial"/>
          <w:color w:val="000000"/>
          <w:sz w:val="18"/>
          <w:szCs w:val="18"/>
        </w:rPr>
        <w:t>good</w:t>
      </w:r>
      <w:proofErr w:type="spellEnd"/>
      <w:r w:rsidRPr="00512C61">
        <w:rPr>
          <w:rFonts w:ascii="Arial" w:hAnsi="Arial" w:cs="Arial"/>
          <w:color w:val="000000"/>
          <w:sz w:val="18"/>
          <w:szCs w:val="18"/>
        </w:rPr>
        <w:t xml:space="preserve"> of </w:t>
      </w:r>
      <w:proofErr w:type="spellStart"/>
      <w:r w:rsidRPr="00512C61">
        <w:rPr>
          <w:rFonts w:ascii="Arial" w:hAnsi="Arial" w:cs="Arial"/>
          <w:color w:val="000000"/>
          <w:sz w:val="18"/>
          <w:szCs w:val="18"/>
        </w:rPr>
        <w:t>generations</w:t>
      </w:r>
      <w:proofErr w:type="spellEnd"/>
      <w:r w:rsidRPr="00512C61">
        <w:rPr>
          <w:rFonts w:ascii="Arial" w:hAnsi="Arial" w:cs="Arial"/>
          <w:color w:val="000000"/>
          <w:sz w:val="18"/>
          <w:szCs w:val="18"/>
        </w:rPr>
        <w:t xml:space="preserve">“. </w:t>
      </w:r>
    </w:p>
    <w:p w14:paraId="06AC4356" w14:textId="77777777" w:rsidR="00DE18C6" w:rsidRPr="00512C61" w:rsidRDefault="00DE18C6" w:rsidP="00DE18C6">
      <w:pPr>
        <w:rPr>
          <w:rFonts w:ascii="Arial" w:hAnsi="Arial" w:cs="Arial"/>
        </w:rPr>
      </w:pPr>
    </w:p>
    <w:p w14:paraId="03D6735E" w14:textId="77777777" w:rsidR="00512C61" w:rsidRPr="00512C61" w:rsidRDefault="00512C61" w:rsidP="00512C61">
      <w:pPr>
        <w:rPr>
          <w:rStyle w:val="AboutandContactBody"/>
          <w:rFonts w:ascii="Arial" w:eastAsiaTheme="majorEastAsia" w:hAnsi="Arial" w:cs="Arial"/>
        </w:rPr>
      </w:pPr>
    </w:p>
    <w:p w14:paraId="551484EF" w14:textId="77777777" w:rsidR="00512C61" w:rsidRPr="00512C61" w:rsidRDefault="00512C61" w:rsidP="00512C61">
      <w:pPr>
        <w:tabs>
          <w:tab w:val="left" w:pos="1080"/>
          <w:tab w:val="left" w:pos="4500"/>
        </w:tabs>
        <w:rPr>
          <w:rFonts w:ascii="Arial" w:hAnsi="Arial" w:cs="Arial"/>
          <w:sz w:val="18"/>
          <w:szCs w:val="18"/>
          <w:lang w:val="de-AT"/>
        </w:rPr>
      </w:pPr>
      <w:r w:rsidRPr="00512C61">
        <w:rPr>
          <w:rFonts w:ascii="Arial" w:hAnsi="Arial" w:cs="Arial"/>
          <w:sz w:val="18"/>
          <w:szCs w:val="18"/>
          <w:lang w:val="de-AT"/>
        </w:rPr>
        <w:t>Kontakt</w:t>
      </w:r>
      <w:r w:rsidRPr="00512C61">
        <w:rPr>
          <w:rFonts w:ascii="Arial" w:hAnsi="Arial" w:cs="Arial"/>
          <w:sz w:val="18"/>
          <w:szCs w:val="18"/>
          <w:lang w:val="de-AT"/>
        </w:rPr>
        <w:tab/>
        <w:t>Mag. Michael Sgiarovello</w:t>
      </w:r>
      <w:r w:rsidRPr="00512C61">
        <w:rPr>
          <w:rFonts w:ascii="Arial" w:hAnsi="Arial" w:cs="Arial"/>
          <w:sz w:val="18"/>
          <w:szCs w:val="18"/>
          <w:lang w:val="de-AT"/>
        </w:rPr>
        <w:tab/>
        <w:t>Ulrike Gloyer</w:t>
      </w:r>
    </w:p>
    <w:p w14:paraId="0F3CAFFA" w14:textId="77777777" w:rsidR="00512C61" w:rsidRPr="00512C61" w:rsidRDefault="00512C61" w:rsidP="00512C61">
      <w:pPr>
        <w:tabs>
          <w:tab w:val="left" w:pos="1080"/>
          <w:tab w:val="left" w:pos="4500"/>
        </w:tabs>
        <w:rPr>
          <w:rFonts w:ascii="Arial" w:hAnsi="Arial" w:cs="Arial"/>
          <w:sz w:val="18"/>
          <w:szCs w:val="18"/>
          <w:lang w:val="de-AT"/>
        </w:rPr>
      </w:pPr>
      <w:r w:rsidRPr="00512C61">
        <w:rPr>
          <w:rFonts w:ascii="Arial" w:hAnsi="Arial" w:cs="Arial"/>
          <w:sz w:val="18"/>
          <w:szCs w:val="18"/>
          <w:lang w:val="de-AT"/>
        </w:rPr>
        <w:t>Telefon</w:t>
      </w:r>
      <w:r w:rsidRPr="00512C61">
        <w:rPr>
          <w:rFonts w:ascii="Arial" w:hAnsi="Arial" w:cs="Arial"/>
          <w:sz w:val="18"/>
          <w:szCs w:val="18"/>
          <w:lang w:val="de-AT"/>
        </w:rPr>
        <w:tab/>
        <w:t>+43 (0)676 8993 2744</w:t>
      </w:r>
      <w:r w:rsidRPr="00512C61">
        <w:rPr>
          <w:rFonts w:ascii="Arial" w:hAnsi="Arial" w:cs="Arial"/>
          <w:sz w:val="18"/>
          <w:szCs w:val="18"/>
          <w:lang w:val="de-AT"/>
        </w:rPr>
        <w:tab/>
        <w:t>+43 (0)676 8993 2251</w:t>
      </w:r>
    </w:p>
    <w:p w14:paraId="2637B38F" w14:textId="77777777" w:rsidR="00512C61" w:rsidRPr="00512C61" w:rsidRDefault="00512C61" w:rsidP="00512C61">
      <w:pPr>
        <w:tabs>
          <w:tab w:val="left" w:pos="1080"/>
          <w:tab w:val="left" w:pos="4500"/>
        </w:tabs>
        <w:rPr>
          <w:rStyle w:val="AboutandContactBody"/>
          <w:rFonts w:ascii="Arial" w:eastAsiaTheme="majorEastAsia" w:hAnsi="Arial" w:cs="Arial"/>
          <w:szCs w:val="18"/>
        </w:rPr>
      </w:pPr>
      <w:r w:rsidRPr="00512C61">
        <w:rPr>
          <w:rFonts w:ascii="Arial" w:hAnsi="Arial" w:cs="Arial"/>
          <w:sz w:val="18"/>
          <w:szCs w:val="18"/>
          <w:lang w:val="de-AT"/>
        </w:rPr>
        <w:t>E-Mail</w:t>
      </w:r>
      <w:r w:rsidRPr="00512C61">
        <w:rPr>
          <w:rFonts w:ascii="Arial" w:hAnsi="Arial" w:cs="Arial"/>
          <w:sz w:val="18"/>
          <w:szCs w:val="18"/>
          <w:lang w:val="de-AT"/>
        </w:rPr>
        <w:tab/>
        <w:t>michael.sgiarovello@henkel.com</w:t>
      </w:r>
      <w:r w:rsidRPr="00512C61">
        <w:rPr>
          <w:rFonts w:ascii="Arial" w:hAnsi="Arial" w:cs="Arial"/>
          <w:sz w:val="18"/>
          <w:szCs w:val="18"/>
          <w:lang w:val="de-AT"/>
        </w:rPr>
        <w:tab/>
        <w:t>ulrike.gloyer@henkel.com</w:t>
      </w:r>
    </w:p>
    <w:p w14:paraId="26A036F8" w14:textId="092CFD67" w:rsidR="004B69C6" w:rsidRPr="00512C61" w:rsidRDefault="004B69C6" w:rsidP="00FD20EC">
      <w:pPr>
        <w:jc w:val="both"/>
        <w:rPr>
          <w:rFonts w:ascii="Arial" w:eastAsia="Arial" w:hAnsi="Arial" w:cs="Arial"/>
        </w:rPr>
      </w:pPr>
    </w:p>
    <w:p w14:paraId="6B698D7A" w14:textId="77777777" w:rsidR="004B69C6" w:rsidRPr="00FD20EC" w:rsidRDefault="004B69C6">
      <w:pPr>
        <w:pBdr>
          <w:top w:val="nil"/>
          <w:left w:val="nil"/>
          <w:bottom w:val="nil"/>
          <w:right w:val="nil"/>
          <w:between w:val="nil"/>
        </w:pBdr>
        <w:tabs>
          <w:tab w:val="center" w:pos="4536"/>
          <w:tab w:val="right" w:pos="9072"/>
        </w:tabs>
        <w:rPr>
          <w:rFonts w:ascii="Arial" w:eastAsia="Arial" w:hAnsi="Arial" w:cs="Arial"/>
        </w:rPr>
      </w:pPr>
    </w:p>
    <w:sectPr w:rsidR="004B69C6" w:rsidRPr="00FD20E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35CAC" w14:textId="77777777" w:rsidR="004D271B" w:rsidRDefault="004D271B">
      <w:r>
        <w:separator/>
      </w:r>
    </w:p>
  </w:endnote>
  <w:endnote w:type="continuationSeparator" w:id="0">
    <w:p w14:paraId="78D2EA9C" w14:textId="77777777" w:rsidR="004D271B" w:rsidRDefault="004D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32AE" w14:textId="77777777" w:rsidR="004B69C6" w:rsidRDefault="004B69C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9354" w14:textId="77777777" w:rsidR="004B69C6" w:rsidRDefault="004B69C6">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19A1" w14:textId="77777777" w:rsidR="004B69C6" w:rsidRDefault="004B69C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4A09F" w14:textId="77777777" w:rsidR="004D271B" w:rsidRDefault="004D271B">
      <w:r>
        <w:separator/>
      </w:r>
    </w:p>
  </w:footnote>
  <w:footnote w:type="continuationSeparator" w:id="0">
    <w:p w14:paraId="209DC0E9" w14:textId="77777777" w:rsidR="004D271B" w:rsidRDefault="004D2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0C76" w14:textId="77777777" w:rsidR="004B69C6" w:rsidRDefault="004B69C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4C34" w14:textId="423C4680" w:rsidR="004B69C6" w:rsidRDefault="00CC2A95">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5494802D" wp14:editId="157A2571">
          <wp:extent cx="864608" cy="864608"/>
          <wp:effectExtent l="0" t="0" r="0" b="0"/>
          <wp:docPr id="1860248679" name="image4.jpg"/>
          <wp:cNvGraphicFramePr/>
          <a:graphic xmlns:a="http://schemas.openxmlformats.org/drawingml/2006/main">
            <a:graphicData uri="http://schemas.openxmlformats.org/drawingml/2006/picture">
              <pic:pic xmlns:pic="http://schemas.openxmlformats.org/drawingml/2006/picture">
                <pic:nvPicPr>
                  <pic:cNvPr id="1860248679"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64608" cy="8646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8342" w14:textId="77777777" w:rsidR="004B69C6" w:rsidRDefault="004B69C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622"/>
    <w:multiLevelType w:val="hybridMultilevel"/>
    <w:tmpl w:val="DFFC64AC"/>
    <w:lvl w:ilvl="0" w:tplc="8298662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57845"/>
    <w:multiLevelType w:val="hybridMultilevel"/>
    <w:tmpl w:val="65A0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D365C"/>
    <w:multiLevelType w:val="hybridMultilevel"/>
    <w:tmpl w:val="277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D285B"/>
    <w:multiLevelType w:val="hybridMultilevel"/>
    <w:tmpl w:val="E4DC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A1288F"/>
    <w:multiLevelType w:val="hybridMultilevel"/>
    <w:tmpl w:val="42681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721B0D"/>
    <w:multiLevelType w:val="multilevel"/>
    <w:tmpl w:val="00C2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540CBC"/>
    <w:multiLevelType w:val="hybridMultilevel"/>
    <w:tmpl w:val="781C484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F0601B"/>
    <w:multiLevelType w:val="multilevel"/>
    <w:tmpl w:val="66AC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830D58"/>
    <w:multiLevelType w:val="hybridMultilevel"/>
    <w:tmpl w:val="442CCB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A46857"/>
    <w:multiLevelType w:val="hybridMultilevel"/>
    <w:tmpl w:val="1B18EA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CA6620"/>
    <w:multiLevelType w:val="hybridMultilevel"/>
    <w:tmpl w:val="4EF21B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6708167">
    <w:abstractNumId w:val="5"/>
  </w:num>
  <w:num w:numId="2" w16cid:durableId="757946935">
    <w:abstractNumId w:val="2"/>
  </w:num>
  <w:num w:numId="3" w16cid:durableId="424695226">
    <w:abstractNumId w:val="1"/>
  </w:num>
  <w:num w:numId="4" w16cid:durableId="395512325">
    <w:abstractNumId w:val="7"/>
  </w:num>
  <w:num w:numId="5" w16cid:durableId="895626877">
    <w:abstractNumId w:val="3"/>
  </w:num>
  <w:num w:numId="6" w16cid:durableId="1667704834">
    <w:abstractNumId w:val="0"/>
  </w:num>
  <w:num w:numId="7" w16cid:durableId="1466046795">
    <w:abstractNumId w:val="10"/>
  </w:num>
  <w:num w:numId="8" w16cid:durableId="490413240">
    <w:abstractNumId w:val="9"/>
  </w:num>
  <w:num w:numId="9" w16cid:durableId="1484855582">
    <w:abstractNumId w:val="6"/>
  </w:num>
  <w:num w:numId="10" w16cid:durableId="616840652">
    <w:abstractNumId w:val="8"/>
  </w:num>
  <w:num w:numId="11" w16cid:durableId="15188090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C6"/>
    <w:rsid w:val="00040420"/>
    <w:rsid w:val="000D06A7"/>
    <w:rsid w:val="00113CC0"/>
    <w:rsid w:val="001307E4"/>
    <w:rsid w:val="002B0023"/>
    <w:rsid w:val="002B5453"/>
    <w:rsid w:val="0030166F"/>
    <w:rsid w:val="003616C2"/>
    <w:rsid w:val="004448B5"/>
    <w:rsid w:val="004B69C6"/>
    <w:rsid w:val="004D271B"/>
    <w:rsid w:val="00512C61"/>
    <w:rsid w:val="0057565A"/>
    <w:rsid w:val="005C40B3"/>
    <w:rsid w:val="00653614"/>
    <w:rsid w:val="006F2CE8"/>
    <w:rsid w:val="007A0CA4"/>
    <w:rsid w:val="007E6F4B"/>
    <w:rsid w:val="00851BE6"/>
    <w:rsid w:val="008C7D51"/>
    <w:rsid w:val="009D1D8E"/>
    <w:rsid w:val="009F1EE4"/>
    <w:rsid w:val="00A02D72"/>
    <w:rsid w:val="00A459B4"/>
    <w:rsid w:val="00B01C9E"/>
    <w:rsid w:val="00B4607A"/>
    <w:rsid w:val="00B530F7"/>
    <w:rsid w:val="00B86896"/>
    <w:rsid w:val="00C10A79"/>
    <w:rsid w:val="00CA51F9"/>
    <w:rsid w:val="00CA76E9"/>
    <w:rsid w:val="00CC2A95"/>
    <w:rsid w:val="00D01189"/>
    <w:rsid w:val="00DE18C6"/>
    <w:rsid w:val="00EE29C5"/>
    <w:rsid w:val="00F95640"/>
    <w:rsid w:val="00FA0D3A"/>
    <w:rsid w:val="00FD2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EAE1"/>
  <w15:docId w15:val="{406CC171-108A-2C42-9226-6AE48B3C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eastAsia="en-GB"/>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unhideWhenUsed/>
    <w:qFormat/>
    <w:rsid w:val="00D335F4"/>
    <w:pPr>
      <w:keepNext/>
      <w:keepLines/>
      <w:spacing w:before="40"/>
      <w:outlineLvl w:val="1"/>
    </w:pPr>
    <w:rPr>
      <w:rFonts w:asciiTheme="majorHAnsi" w:eastAsiaTheme="majorEastAsia" w:hAnsiTheme="majorHAnsi" w:cstheme="majorBidi"/>
      <w:color w:val="365F91" w:themeColor="accent1" w:themeShade="BF"/>
      <w:kern w:val="2"/>
      <w:sz w:val="26"/>
      <w:szCs w:val="26"/>
      <w:lang w:eastAsia="en-US"/>
    </w:rPr>
  </w:style>
  <w:style w:type="paragraph" w:styleId="berschrift3">
    <w:name w:val="heading 3"/>
    <w:basedOn w:val="Standard"/>
    <w:next w:val="Standard"/>
    <w:link w:val="berschrift3Zchn"/>
    <w:uiPriority w:val="9"/>
    <w:unhideWhenUsed/>
    <w:qFormat/>
    <w:rsid w:val="00D335F4"/>
    <w:pPr>
      <w:keepNext/>
      <w:keepLines/>
      <w:spacing w:before="40"/>
      <w:outlineLvl w:val="2"/>
    </w:pPr>
    <w:rPr>
      <w:rFonts w:asciiTheme="majorHAnsi" w:eastAsiaTheme="majorEastAsia" w:hAnsiTheme="majorHAnsi" w:cstheme="majorBidi"/>
      <w:color w:val="243F60" w:themeColor="accent1" w:themeShade="7F"/>
      <w:kern w:val="2"/>
      <w:lang w:eastAsia="en-US"/>
    </w:rPr>
  </w:style>
  <w:style w:type="paragraph" w:styleId="berschrift4">
    <w:name w:val="heading 4"/>
    <w:basedOn w:val="Standard"/>
    <w:next w:val="Standard"/>
    <w:link w:val="berschrift4Zchn"/>
    <w:uiPriority w:val="9"/>
    <w:semiHidden/>
    <w:unhideWhenUsed/>
    <w:qFormat/>
    <w:rsid w:val="00D47332"/>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p1">
    <w:name w:val="p1"/>
    <w:basedOn w:val="Standard"/>
    <w:qFormat/>
    <w:rPr>
      <w:rFonts w:ascii="Helvetica" w:hAnsi="Helvetica"/>
      <w:sz w:val="18"/>
      <w:szCs w:val="18"/>
      <w:lang w:val="en-US"/>
    </w:rPr>
  </w:style>
  <w:style w:type="paragraph" w:styleId="Listenabsatz">
    <w:name w:val="List Paragraph"/>
    <w:basedOn w:val="Standard"/>
    <w:uiPriority w:val="34"/>
    <w:qFormat/>
    <w:pPr>
      <w:ind w:left="720"/>
      <w:contextualSpacing/>
    </w:pPr>
  </w:style>
  <w:style w:type="paragraph" w:customStyle="1" w:styleId="DefaultText">
    <w:name w:val="Default Text"/>
    <w:qFormat/>
    <w:pPr>
      <w:widowControl w:val="0"/>
      <w:suppressAutoHyphens/>
    </w:pPr>
    <w:rPr>
      <w:rFonts w:ascii="Arial" w:eastAsia="Arial Unicode MS" w:hAnsi="Arial" w:cs="Tahoma"/>
    </w:rPr>
  </w:style>
  <w:style w:type="paragraph" w:styleId="Funotentext">
    <w:name w:val="footnote text"/>
    <w:basedOn w:val="Standard"/>
    <w:qFormat/>
    <w:pPr>
      <w:widowControl w:val="0"/>
      <w:suppressAutoHyphens/>
    </w:pPr>
    <w:rPr>
      <w:rFonts w:ascii="Arial" w:eastAsia="Arial Unicode MS" w:hAnsi="Arial" w:cs="Tahoma"/>
      <w:sz w:val="20"/>
      <w:szCs w:val="20"/>
      <w:lang w:eastAsia="de-DE"/>
    </w:rPr>
  </w:style>
  <w:style w:type="paragraph" w:customStyle="1" w:styleId="CommentText">
    <w:name w:val="Comment Text"/>
    <w:basedOn w:val="Standard"/>
    <w:qFormat/>
    <w:rPr>
      <w:sz w:val="20"/>
      <w:szCs w:val="20"/>
    </w:rPr>
  </w:style>
  <w:style w:type="paragraph" w:customStyle="1" w:styleId="CommentSubject">
    <w:name w:val="Comment Subject"/>
    <w:basedOn w:val="CommentText"/>
    <w:next w:val="CommentText"/>
    <w:qFormat/>
    <w:rPr>
      <w:b/>
      <w:bCs/>
    </w:rPr>
  </w:style>
  <w:style w:type="character" w:customStyle="1" w:styleId="apple-converted-space">
    <w:name w:val="apple-converted-space"/>
    <w:basedOn w:val="Absatz-Standardschriftart"/>
  </w:style>
  <w:style w:type="character" w:customStyle="1" w:styleId="FunotentextZchn">
    <w:name w:val="Fußnotentext Zchn"/>
    <w:basedOn w:val="Absatz-Standardschriftart"/>
    <w:rPr>
      <w:rFonts w:ascii="Arial" w:eastAsia="Arial Unicode MS" w:hAnsi="Arial" w:cs="Tahoma"/>
      <w:kern w:val="1"/>
      <w:sz w:val="20"/>
      <w:szCs w:val="20"/>
      <w:lang w:eastAsia="de-DE"/>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en-GB" w:eastAsia="en-GB"/>
    </w:rPr>
  </w:style>
  <w:style w:type="character" w:styleId="Kommentarzeichen">
    <w:name w:val="annotation reference"/>
    <w:basedOn w:val="Absatz-Standardschriftart"/>
    <w:uiPriority w:val="99"/>
    <w:rPr>
      <w:sz w:val="16"/>
      <w:szCs w:val="16"/>
    </w:rPr>
  </w:style>
  <w:style w:type="paragraph" w:styleId="berarbeitung">
    <w:name w:val="Revision"/>
    <w:hidden/>
    <w:uiPriority w:val="99"/>
    <w:rsid w:val="007E7ADD"/>
    <w:rPr>
      <w:lang w:eastAsia="en-GB"/>
    </w:rPr>
  </w:style>
  <w:style w:type="paragraph" w:styleId="Kommentarthema">
    <w:name w:val="annotation subject"/>
    <w:basedOn w:val="Kommentartext"/>
    <w:next w:val="Kommentartext"/>
    <w:link w:val="KommentarthemaZchn"/>
    <w:uiPriority w:val="99"/>
    <w:rsid w:val="00EC29E8"/>
    <w:rPr>
      <w:b/>
      <w:bCs/>
    </w:rPr>
  </w:style>
  <w:style w:type="character" w:customStyle="1" w:styleId="KommentarthemaZchn">
    <w:name w:val="Kommentarthema Zchn"/>
    <w:basedOn w:val="KommentartextZchn"/>
    <w:link w:val="Kommentarthema"/>
    <w:uiPriority w:val="99"/>
    <w:rsid w:val="00EC29E8"/>
    <w:rPr>
      <w:rFonts w:ascii="Times New Roman" w:eastAsia="Times New Roman" w:hAnsi="Times New Roman" w:cs="Times New Roman"/>
      <w:b/>
      <w:bCs/>
      <w:sz w:val="20"/>
      <w:szCs w:val="20"/>
      <w:lang w:val="en-GB" w:eastAsia="en-GB"/>
    </w:rPr>
  </w:style>
  <w:style w:type="character" w:styleId="Hyperlink">
    <w:name w:val="Hyperlink"/>
    <w:rsid w:val="005059E0"/>
    <w:rPr>
      <w:color w:val="0000FF"/>
      <w:u w:val="single"/>
    </w:rPr>
  </w:style>
  <w:style w:type="character" w:customStyle="1" w:styleId="AboutandContactBody">
    <w:name w:val="About and Contact Body"/>
    <w:basedOn w:val="Absatz-Standardschriftart"/>
    <w:rsid w:val="005059E0"/>
    <w:rPr>
      <w:rFonts w:ascii="Segoe UI" w:hAnsi="Segoe UI"/>
      <w:sz w:val="18"/>
    </w:rPr>
  </w:style>
  <w:style w:type="paragraph" w:styleId="Kopfzeile">
    <w:name w:val="header"/>
    <w:basedOn w:val="Standard"/>
    <w:link w:val="KopfzeileZchn"/>
    <w:uiPriority w:val="99"/>
    <w:rsid w:val="00B754BB"/>
    <w:pPr>
      <w:tabs>
        <w:tab w:val="center" w:pos="4536"/>
        <w:tab w:val="right" w:pos="9072"/>
      </w:tabs>
    </w:pPr>
  </w:style>
  <w:style w:type="character" w:customStyle="1" w:styleId="KopfzeileZchn">
    <w:name w:val="Kopfzeile Zchn"/>
    <w:basedOn w:val="Absatz-Standardschriftart"/>
    <w:link w:val="Kopfzeile"/>
    <w:uiPriority w:val="99"/>
    <w:rsid w:val="00B754BB"/>
    <w:rPr>
      <w:rFonts w:ascii="Times New Roman" w:eastAsia="Times New Roman" w:hAnsi="Times New Roman" w:cs="Times New Roman"/>
      <w:lang w:val="en-GB" w:eastAsia="en-GB"/>
    </w:rPr>
  </w:style>
  <w:style w:type="paragraph" w:styleId="Fuzeile">
    <w:name w:val="footer"/>
    <w:basedOn w:val="Standard"/>
    <w:link w:val="FuzeileZchn"/>
    <w:uiPriority w:val="99"/>
    <w:rsid w:val="00B754BB"/>
    <w:pPr>
      <w:tabs>
        <w:tab w:val="center" w:pos="4536"/>
        <w:tab w:val="right" w:pos="9072"/>
      </w:tabs>
    </w:pPr>
  </w:style>
  <w:style w:type="character" w:customStyle="1" w:styleId="FuzeileZchn">
    <w:name w:val="Fußzeile Zchn"/>
    <w:basedOn w:val="Absatz-Standardschriftart"/>
    <w:link w:val="Fuzeile"/>
    <w:uiPriority w:val="99"/>
    <w:rsid w:val="00B754BB"/>
    <w:rPr>
      <w:rFonts w:ascii="Times New Roman" w:eastAsia="Times New Roman" w:hAnsi="Times New Roman" w:cs="Times New Roman"/>
      <w:lang w:val="en-GB" w:eastAsia="en-GB"/>
    </w:rPr>
  </w:style>
  <w:style w:type="character" w:customStyle="1" w:styleId="berschrift2Zchn">
    <w:name w:val="Überschrift 2 Zchn"/>
    <w:basedOn w:val="Absatz-Standardschriftart"/>
    <w:link w:val="berschrift2"/>
    <w:uiPriority w:val="9"/>
    <w:rsid w:val="00D335F4"/>
    <w:rPr>
      <w:rFonts w:asciiTheme="majorHAnsi" w:eastAsiaTheme="majorEastAsia" w:hAnsiTheme="majorHAnsi" w:cstheme="majorBidi"/>
      <w:color w:val="365F91" w:themeColor="accent1" w:themeShade="BF"/>
      <w:kern w:val="2"/>
      <w:sz w:val="26"/>
      <w:szCs w:val="26"/>
    </w:rPr>
  </w:style>
  <w:style w:type="character" w:customStyle="1" w:styleId="berschrift3Zchn">
    <w:name w:val="Überschrift 3 Zchn"/>
    <w:basedOn w:val="Absatz-Standardschriftart"/>
    <w:link w:val="berschrift3"/>
    <w:uiPriority w:val="9"/>
    <w:rsid w:val="00D335F4"/>
    <w:rPr>
      <w:rFonts w:asciiTheme="majorHAnsi" w:eastAsiaTheme="majorEastAsia" w:hAnsiTheme="majorHAnsi" w:cstheme="majorBidi"/>
      <w:color w:val="243F60" w:themeColor="accent1" w:themeShade="7F"/>
      <w:kern w:val="2"/>
    </w:rPr>
  </w:style>
  <w:style w:type="character" w:customStyle="1" w:styleId="AboutandContactHeadline">
    <w:name w:val="About and Contact Headline"/>
    <w:basedOn w:val="Absatz-Standardschriftart"/>
    <w:rsid w:val="00D335F4"/>
    <w:rPr>
      <w:rFonts w:ascii="Segoe UI" w:hAnsi="Segoe UI"/>
      <w:b/>
      <w:bCs/>
      <w:sz w:val="18"/>
    </w:rPr>
  </w:style>
  <w:style w:type="character" w:styleId="NichtaufgelsteErwhnung">
    <w:name w:val="Unresolved Mention"/>
    <w:basedOn w:val="Absatz-Standardschriftart"/>
    <w:uiPriority w:val="99"/>
    <w:semiHidden/>
    <w:unhideWhenUsed/>
    <w:rsid w:val="00907BE0"/>
    <w:rPr>
      <w:color w:val="605E5C"/>
      <w:shd w:val="clear" w:color="auto" w:fill="E1DFDD"/>
    </w:rPr>
  </w:style>
  <w:style w:type="character" w:styleId="BesuchterLink">
    <w:name w:val="FollowedHyperlink"/>
    <w:basedOn w:val="Absatz-Standardschriftart"/>
    <w:uiPriority w:val="99"/>
    <w:rsid w:val="00E10006"/>
    <w:rPr>
      <w:color w:val="800080" w:themeColor="followedHyperlink"/>
      <w:u w:val="single"/>
    </w:rPr>
  </w:style>
  <w:style w:type="character" w:customStyle="1" w:styleId="berschrift4Zchn">
    <w:name w:val="Überschrift 4 Zchn"/>
    <w:basedOn w:val="Absatz-Standardschriftart"/>
    <w:link w:val="berschrift4"/>
    <w:uiPriority w:val="9"/>
    <w:rsid w:val="00D47332"/>
    <w:rPr>
      <w:rFonts w:asciiTheme="majorHAnsi" w:eastAsiaTheme="majorEastAsia" w:hAnsiTheme="majorHAnsi" w:cstheme="majorBidi"/>
      <w:i/>
      <w:iCs/>
      <w:color w:val="365F91" w:themeColor="accent1" w:themeShade="BF"/>
      <w:lang w:val="en-GB" w:eastAsia="en-GB"/>
    </w:rPr>
  </w:style>
  <w:style w:type="paragraph" w:styleId="StandardWeb">
    <w:name w:val="Normal (Web)"/>
    <w:basedOn w:val="Standard"/>
    <w:uiPriority w:val="99"/>
    <w:qFormat/>
    <w:rsid w:val="006B5CCB"/>
    <w:pPr>
      <w:spacing w:before="100" w:beforeAutospacing="1" w:after="100" w:afterAutospacing="1"/>
    </w:pPr>
    <w:rPr>
      <w:lang w:eastAsia="de-DE"/>
    </w:rPr>
  </w:style>
  <w:style w:type="character" w:styleId="Hervorhebung">
    <w:name w:val="Emphasis"/>
    <w:basedOn w:val="Absatz-Standardschriftart"/>
    <w:rsid w:val="006B5CCB"/>
    <w:rPr>
      <w:i/>
      <w:i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Fett">
    <w:name w:val="Strong"/>
    <w:basedOn w:val="Absatz-Standardschriftart"/>
    <w:uiPriority w:val="22"/>
    <w:qFormat/>
    <w:rsid w:val="003E0E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hwarzkopf-professiona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nstagram.com/schwarzkopfpro.de/" TargetMode="External"/><Relationship Id="rId4" Type="http://schemas.openxmlformats.org/officeDocument/2006/relationships/settings" Target="settings.xml"/><Relationship Id="rId9" Type="http://schemas.openxmlformats.org/officeDocument/2006/relationships/hyperlink" Target="https://www.instagram.com/schwarzkopfpro.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7wKD02/GQou8K44KEwLEFU02A==">CgMxLjAyDmgueHU1MWw1a2xyY2VlMg5oLnJmYnc3aTZ6eHhmdzIOaC5lMWdyMG80b3d5ZGIyDmguM3E0ZGd0ZmxoN2x2Mg5oLnM3czc2dDl3aHdrajIOaC5kZmxnaGt5cmluNTU4AHIhMVA3WEpWV2YzSkZzN05OWnZoY01EVHVsZ1J1bGNtTEJU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621</Words>
  <Characters>3918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Kleinfeld</dc:creator>
  <cp:lastModifiedBy>Daniela Sykora (ext)</cp:lastModifiedBy>
  <cp:revision>4</cp:revision>
  <cp:lastPrinted>2026-05-18T09:12:00Z</cp:lastPrinted>
  <dcterms:created xsi:type="dcterms:W3CDTF">2026-05-11T13:18:00Z</dcterms:created>
  <dcterms:modified xsi:type="dcterms:W3CDTF">2026-05-18T09:14:00Z</dcterms:modified>
</cp:coreProperties>
</file>