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5060D548" w:rsidR="00B422EC" w:rsidRPr="00613DC9" w:rsidRDefault="00827BB5" w:rsidP="00643D8A">
      <w:pPr>
        <w:pStyle w:val="MonthDayYear"/>
        <w:rPr>
          <w:lang w:val="es-ES"/>
        </w:rPr>
      </w:pPr>
      <w:r>
        <w:rPr>
          <w:lang w:val="es-ES"/>
        </w:rPr>
        <w:t>2</w:t>
      </w:r>
      <w:r w:rsidR="00EA1ABC">
        <w:rPr>
          <w:lang w:val="es-ES"/>
        </w:rPr>
        <w:t>6</w:t>
      </w:r>
      <w:r w:rsidR="00CA387D">
        <w:rPr>
          <w:lang w:val="es-ES"/>
        </w:rPr>
        <w:t xml:space="preserve"> de </w:t>
      </w:r>
      <w:r>
        <w:rPr>
          <w:lang w:val="es-ES"/>
        </w:rPr>
        <w:t>mayo</w:t>
      </w:r>
      <w:r w:rsidR="00CA387D">
        <w:rPr>
          <w:lang w:val="es-ES"/>
        </w:rPr>
        <w:t xml:space="preserve"> de 2026</w:t>
      </w:r>
    </w:p>
    <w:p w14:paraId="6E985F73" w14:textId="77777777" w:rsidR="00C04D24" w:rsidRDefault="00C04D24" w:rsidP="00365E44">
      <w:pPr>
        <w:rPr>
          <w:rStyle w:val="Headline"/>
          <w:lang w:val="es-ES"/>
        </w:rPr>
      </w:pPr>
    </w:p>
    <w:p w14:paraId="511A9090" w14:textId="7E2CD490" w:rsidR="00EA1ABC" w:rsidRDefault="00E95894" w:rsidP="00E95894">
      <w:pPr>
        <w:jc w:val="center"/>
        <w:rPr>
          <w:b/>
          <w:bCs/>
          <w:sz w:val="36"/>
          <w:szCs w:val="28"/>
          <w:lang w:val="es-ES"/>
        </w:rPr>
      </w:pPr>
      <w:r w:rsidRPr="00E95894">
        <w:rPr>
          <w:b/>
          <w:bCs/>
          <w:sz w:val="36"/>
          <w:szCs w:val="28"/>
          <w:lang w:val="es-ES"/>
        </w:rPr>
        <w:t xml:space="preserve">Henkel tiene nuevo </w:t>
      </w:r>
      <w:r w:rsidR="00F06CAD" w:rsidRPr="00E95894">
        <w:rPr>
          <w:b/>
          <w:bCs/>
          <w:sz w:val="36"/>
          <w:szCs w:val="28"/>
          <w:lang w:val="es-ES"/>
        </w:rPr>
        <w:t>presidente</w:t>
      </w:r>
      <w:r w:rsidRPr="00E95894">
        <w:rPr>
          <w:b/>
          <w:bCs/>
          <w:sz w:val="36"/>
          <w:szCs w:val="28"/>
          <w:lang w:val="es-ES"/>
        </w:rPr>
        <w:t xml:space="preserve"> para Latinoamérica: Iván Mejía Alatorre</w:t>
      </w:r>
    </w:p>
    <w:p w14:paraId="11434CE8" w14:textId="77777777" w:rsidR="00E95894" w:rsidRPr="00E95894" w:rsidRDefault="00E95894" w:rsidP="00CA387D">
      <w:pPr>
        <w:rPr>
          <w:rStyle w:val="Headline"/>
          <w:sz w:val="36"/>
          <w:szCs w:val="28"/>
          <w:lang w:val="es-ES"/>
        </w:rPr>
      </w:pPr>
    </w:p>
    <w:p w14:paraId="52A53900" w14:textId="4951F8F9" w:rsidR="001746F2" w:rsidRPr="00F06CAD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i/>
          <w:iCs/>
          <w:szCs w:val="22"/>
          <w:lang w:val="es-ES"/>
        </w:rPr>
      </w:pPr>
      <w:r w:rsidRPr="00F06CAD">
        <w:rPr>
          <w:i/>
          <w:iCs/>
          <w:szCs w:val="22"/>
          <w:lang w:val="es-ES"/>
        </w:rPr>
        <w:t>Con más de 20 años de experiencia internacional en liderazgo regional, asumirá la conducción del negocio de la compañía en la región.</w:t>
      </w:r>
    </w:p>
    <w:p w14:paraId="29C0F993" w14:textId="5C0E048A" w:rsidR="00F06CAD" w:rsidRPr="00F06CAD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F06CAD">
        <w:rPr>
          <w:szCs w:val="22"/>
          <w:lang w:val="es-ES"/>
        </w:rPr>
        <w:t xml:space="preserve">Henkel, la compañía especializada en tecnologías adhesivas y marcas de consumo, anunció la designación de </w:t>
      </w:r>
      <w:r w:rsidRPr="00F06CAD">
        <w:rPr>
          <w:b/>
          <w:bCs/>
          <w:szCs w:val="22"/>
          <w:lang w:val="es-ES"/>
        </w:rPr>
        <w:t xml:space="preserve">Iván Mejía Alatorre como nuevo </w:t>
      </w:r>
      <w:r w:rsidRPr="00F06CAD">
        <w:rPr>
          <w:b/>
          <w:bCs/>
          <w:szCs w:val="22"/>
          <w:lang w:val="es-ES"/>
        </w:rPr>
        <w:t>presidente</w:t>
      </w:r>
      <w:r w:rsidRPr="00F06CAD">
        <w:rPr>
          <w:b/>
          <w:bCs/>
          <w:szCs w:val="22"/>
          <w:lang w:val="es-ES"/>
        </w:rPr>
        <w:t xml:space="preserve"> para Latinoamérica</w:t>
      </w:r>
      <w:r w:rsidRPr="00F06CAD">
        <w:rPr>
          <w:szCs w:val="22"/>
          <w:lang w:val="es-ES"/>
        </w:rPr>
        <w:t>. Desde su posición, estará al frente de la estrategia y operación regional de la compañía, liderando el crecimiento del negocio y la consolidación de sus operaciones en la región. </w:t>
      </w:r>
    </w:p>
    <w:p w14:paraId="6B333499" w14:textId="77777777" w:rsidR="00F06CAD" w:rsidRPr="00F06CAD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F06CAD">
        <w:rPr>
          <w:szCs w:val="22"/>
          <w:lang w:val="es-ES"/>
        </w:rPr>
        <w:t xml:space="preserve">Con una trayectoria de más de dos décadas en recursos humanos y gestión de personas, Mejía Alatorre cuenta con una sólida experiencia internacional en América Latina y Europa, donde ocupó posiciones de liderazgo vinculadas al </w:t>
      </w:r>
      <w:r w:rsidRPr="00F06CAD">
        <w:rPr>
          <w:b/>
          <w:bCs/>
          <w:szCs w:val="22"/>
          <w:lang w:val="es-ES"/>
        </w:rPr>
        <w:t>desarrollo organizacional, relaciones laborales, transformación cultural e integración de adquisiciones</w:t>
      </w:r>
      <w:r w:rsidRPr="00F06CAD">
        <w:rPr>
          <w:szCs w:val="22"/>
          <w:lang w:val="es-ES"/>
        </w:rPr>
        <w:t>.</w:t>
      </w:r>
    </w:p>
    <w:p w14:paraId="2675B444" w14:textId="77777777" w:rsidR="00F06CAD" w:rsidRPr="00F06CAD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F06CAD">
        <w:rPr>
          <w:szCs w:val="22"/>
          <w:lang w:val="es-ES"/>
        </w:rPr>
        <w:t>En su nuevo rol, será responsable de liderar las operaciones de Henkel en Latinoamérica, impulsando el crecimiento de las distintas unidades de negocio y fortaleciendo la presencia de la compañía en los mercados de la región.</w:t>
      </w:r>
    </w:p>
    <w:p w14:paraId="0C9150B9" w14:textId="77777777" w:rsidR="00F06CAD" w:rsidRPr="00F06CAD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F06CAD">
        <w:rPr>
          <w:i/>
          <w:iCs/>
          <w:szCs w:val="22"/>
          <w:lang w:val="es-ES"/>
        </w:rPr>
        <w:t>“La designación de Iván representa una gran noticia para toda la región. Su experiencia internacional, sumada al conocimiento que tiene de nuestros mercados y equipos, será un diferencial importante para continuar fortaleciendo el crecimiento de Henkel en Latinoamérica”,</w:t>
      </w:r>
      <w:r w:rsidRPr="00F06CAD">
        <w:rPr>
          <w:szCs w:val="22"/>
          <w:lang w:val="es-ES"/>
        </w:rPr>
        <w:t xml:space="preserve"> señaló Jorge Strapasson, presidente de Henkel Argentina. </w:t>
      </w:r>
    </w:p>
    <w:p w14:paraId="3DD28FA4" w14:textId="77777777" w:rsidR="00F06CAD" w:rsidRPr="00F06CAD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F06CAD">
        <w:rPr>
          <w:szCs w:val="22"/>
          <w:lang w:val="es-ES"/>
        </w:rPr>
        <w:t xml:space="preserve">Antes de asumir esta posición, Mejía Alatorre se desempeñó como </w:t>
      </w:r>
      <w:r w:rsidRPr="00F06CAD">
        <w:rPr>
          <w:b/>
          <w:bCs/>
          <w:szCs w:val="22"/>
          <w:lang w:val="es-ES"/>
        </w:rPr>
        <w:t>HR Head para Brasil, Argentina y Chile, además de Senior HR Business Partner para Adhesive Technologies en Latinoamérica</w:t>
      </w:r>
      <w:r w:rsidRPr="00F06CAD">
        <w:rPr>
          <w:szCs w:val="22"/>
          <w:lang w:val="es-ES"/>
        </w:rPr>
        <w:t>. También ocupó roles regionales y globales en Alemania, Colombia, Guatemala y México.</w:t>
      </w:r>
    </w:p>
    <w:p w14:paraId="68755908" w14:textId="6C2F0D75" w:rsidR="007906D6" w:rsidRDefault="00F06CAD" w:rsidP="000E348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F06CAD">
        <w:rPr>
          <w:szCs w:val="22"/>
          <w:lang w:val="es-ES"/>
        </w:rPr>
        <w:lastRenderedPageBreak/>
        <w:t>Mejía Alatorre tiene un MBA en Recursos Humanos y, a lo largo de su carrera, lideró procesos de integración cultural en adquisiciones, negociaciones laborales, programas de desarrollo de liderazgo y proyectos de transformación organizacional en distintos mercados.</w:t>
      </w:r>
    </w:p>
    <w:p w14:paraId="0E6D5977" w14:textId="77777777" w:rsidR="00F06CAD" w:rsidRDefault="00F06CAD" w:rsidP="000E348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</w:p>
    <w:p w14:paraId="1FDEAA85" w14:textId="14FA7C0A" w:rsidR="00294B4C" w:rsidRPr="00294B4C" w:rsidRDefault="00294B4C" w:rsidP="007906D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Quattrocento Sans" w:cs="Segoe UI"/>
          <w:b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/>
          <w:color w:val="000000"/>
          <w:sz w:val="16"/>
          <w:szCs w:val="16"/>
          <w:lang w:val="es-ES"/>
        </w:rPr>
        <w:t>Acerca de Henkel</w:t>
      </w:r>
    </w:p>
    <w:p w14:paraId="3C406D9C" w14:textId="24472CFA" w:rsidR="00294B4C" w:rsidRPr="00294B4C" w:rsidRDefault="00294B4C" w:rsidP="00294B4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Quattrocento Sans" w:cs="Segoe UI"/>
          <w:bCs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Gracias a sus marcas, innovaciones y tecnologías, Henkel ocupa posiciones de liderazgo en el mercado mundial en el sector industrial y de consumo. La unidad de negocio Adhesive Technologies es líder mundial en el mercado de adhesivos, selladores y recubrimientos funcionales. Con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Consumer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Brands, la empresa ocupa posiciones de liderazgo, especialmente en los sectores de lavandería y cuidado del hogar, así como de productos para el cabello, en numerosos mercados y categorías de todo el mundo. Las tres marcas más fuertes de la empresa son Loctite,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Persil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y Schwarzkopf. En el ejercicio fiscal 2025, Henkel registró unas ventas cercanas a 20.500 millones de euros y un beneficio operativo ajustado de alrededor de 3.000 millones de euros. Las acciones preferentes de Henkel cotizan en el índice bursátil alemán DAX. La sostenibilidad tiene una larga tradición en Henkel, y la empresa tiene una clara estrategia de sostenibilidad con objetivos específicos. Henkel se fundó en 1876 y hoy emplea a un equipo diverso de unas 47.000 personas en todo el mundo, unidas por una sólida cultura corporativa, valores compartidos y un propósito común: «Pioneros de corazón por el bien de las generaciones».  Más información en </w:t>
      </w:r>
      <w:hyperlink r:id="rId12" w:history="1">
        <w:r w:rsidRPr="003A598E">
          <w:rPr>
            <w:rStyle w:val="Hipervnculo"/>
            <w:rFonts w:eastAsia="Quattrocento Sans" w:cs="Segoe UI"/>
            <w:bCs/>
            <w:sz w:val="16"/>
            <w:szCs w:val="16"/>
            <w:lang w:val="es-ES"/>
          </w:rPr>
          <w:t>www.henkel.com</w:t>
        </w:r>
      </w:hyperlink>
      <w:r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</w:p>
    <w:p w14:paraId="0EB9C37B" w14:textId="77777777" w:rsidR="00294B4C" w:rsidRPr="00294B4C" w:rsidRDefault="00294B4C" w:rsidP="00294B4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Quattrocento Sans" w:cs="Segoe UI"/>
          <w:b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/>
          <w:color w:val="000000"/>
          <w:sz w:val="16"/>
          <w:szCs w:val="16"/>
          <w:lang w:val="es-ES"/>
        </w:rPr>
        <w:t>Acerca de Henkel en Argentina</w:t>
      </w:r>
    </w:p>
    <w:p w14:paraId="192CD94C" w14:textId="1AA28782" w:rsidR="009E4663" w:rsidRPr="007906D6" w:rsidRDefault="00294B4C" w:rsidP="007906D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Cs/>
          <w:sz w:val="12"/>
          <w:szCs w:val="12"/>
        </w:rPr>
      </w:pP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Henkel tiene más de 55 años en Argentina. Respaldada por su reconocida calidad a nivel mundial, comercializa en el país exitosamente productos en los sectores de Adhesive Technologies y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Consumer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Brands. Henkel Argentina reportó ventas en el 2025 de más de 67,1 millones de euros, lo que equivale a más de 94.618 millones de pesos argentinos. Cuenta con cerca de 120 colaboradores distribuidos en su oficina corporativa en San Isidro, una planta en Chivilcoy y una Academia en la Capital Federal. Más información en </w:t>
      </w:r>
      <w:hyperlink r:id="rId13" w:history="1">
        <w:r w:rsidRPr="003A598E">
          <w:rPr>
            <w:rStyle w:val="Hipervnculo"/>
            <w:rFonts w:eastAsia="Quattrocento Sans" w:cs="Segoe UI"/>
            <w:bCs/>
            <w:sz w:val="16"/>
            <w:szCs w:val="16"/>
            <w:lang w:val="es-ES"/>
          </w:rPr>
          <w:t>www.henkel.com.ar</w:t>
        </w:r>
      </w:hyperlink>
      <w:r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</w:p>
    <w:tbl>
      <w:tblPr>
        <w:tblW w:w="8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4500"/>
      </w:tblGrid>
      <w:tr w:rsidR="009E4663" w:rsidRPr="009A0391" w14:paraId="456B2FAE" w14:textId="77777777" w:rsidTr="00F575C7">
        <w:trPr>
          <w:trHeight w:val="1191"/>
        </w:trPr>
        <w:tc>
          <w:tcPr>
            <w:tcW w:w="3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E531" w14:textId="77777777" w:rsidR="009E4663" w:rsidRPr="00B96EF7" w:rsidRDefault="009E4663" w:rsidP="00F575C7">
            <w:pPr>
              <w:ind w:right="204" w:hanging="105"/>
              <w:rPr>
                <w:rFonts w:cs="Segoe UI"/>
                <w:b/>
                <w:bCs/>
                <w:sz w:val="18"/>
                <w:szCs w:val="18"/>
                <w:lang w:val="pt-BR"/>
              </w:rPr>
            </w:pPr>
            <w:proofErr w:type="gramStart"/>
            <w:r w:rsidRPr="00B96EF7">
              <w:rPr>
                <w:rFonts w:cs="Segoe UI"/>
                <w:b/>
                <w:bCs/>
                <w:sz w:val="18"/>
                <w:szCs w:val="18"/>
                <w:lang w:val="pt-BR"/>
              </w:rPr>
              <w:t>Agencia</w:t>
            </w:r>
            <w:proofErr w:type="gramEnd"/>
            <w:r w:rsidRPr="00B96EF7">
              <w:rPr>
                <w:rFonts w:cs="Segoe UI"/>
                <w:b/>
                <w:bCs/>
                <w:sz w:val="18"/>
                <w:szCs w:val="18"/>
                <w:lang w:val="pt-BR"/>
              </w:rPr>
              <w:t xml:space="preserve"> de RP</w:t>
            </w:r>
          </w:p>
          <w:p w14:paraId="4C9D6590" w14:textId="380FCA98" w:rsidR="009E4663" w:rsidRDefault="009E4663" w:rsidP="00F575C7">
            <w:pPr>
              <w:ind w:right="204" w:hanging="105"/>
              <w:rPr>
                <w:rFonts w:cs="Segoe UI"/>
                <w:b/>
                <w:bCs/>
                <w:sz w:val="18"/>
                <w:szCs w:val="18"/>
                <w:lang w:val="pt-BR"/>
              </w:rPr>
            </w:pPr>
            <w:r w:rsidRPr="00B96EF7">
              <w:rPr>
                <w:rFonts w:cs="Segoe UI"/>
                <w:b/>
                <w:bCs/>
                <w:sz w:val="18"/>
                <w:szCs w:val="18"/>
                <w:lang w:val="pt-BR"/>
              </w:rPr>
              <w:t>POINTER</w:t>
            </w:r>
            <w:r w:rsidR="00C36969">
              <w:rPr>
                <w:rFonts w:cs="Segoe UI"/>
                <w:b/>
                <w:bCs/>
                <w:sz w:val="18"/>
                <w:szCs w:val="18"/>
                <w:lang w:val="pt-BR"/>
              </w:rPr>
              <w:t xml:space="preserve"> DH</w:t>
            </w:r>
          </w:p>
          <w:p w14:paraId="4D4E1A35" w14:textId="77777777" w:rsidR="009E4663" w:rsidRPr="00B96EF7" w:rsidRDefault="009E4663" w:rsidP="00F575C7">
            <w:pPr>
              <w:ind w:right="204" w:hanging="105"/>
              <w:rPr>
                <w:rFonts w:cs="Segoe UI"/>
                <w:b/>
                <w:bCs/>
                <w:sz w:val="18"/>
                <w:szCs w:val="18"/>
                <w:lang w:val="pt-BR"/>
              </w:rPr>
            </w:pPr>
          </w:p>
          <w:p w14:paraId="48503560" w14:textId="77777777" w:rsidR="009E4663" w:rsidRPr="00B96EF7" w:rsidRDefault="009E4663" w:rsidP="00F575C7">
            <w:pPr>
              <w:ind w:right="202" w:hanging="105"/>
              <w:rPr>
                <w:rFonts w:cs="Segoe UI"/>
                <w:sz w:val="18"/>
                <w:szCs w:val="18"/>
                <w:lang w:val="pt-BR" w:eastAsia="es-419"/>
              </w:rPr>
            </w:pPr>
            <w:r w:rsidRPr="00B96EF7">
              <w:rPr>
                <w:rFonts w:cs="Segoe UI"/>
                <w:sz w:val="18"/>
                <w:szCs w:val="18"/>
                <w:lang w:val="pt-BR"/>
              </w:rPr>
              <w:t>Contacto: N</w:t>
            </w:r>
            <w:r>
              <w:rPr>
                <w:rFonts w:cs="Segoe UI"/>
                <w:sz w:val="18"/>
                <w:szCs w:val="18"/>
                <w:lang w:val="pt-BR"/>
              </w:rPr>
              <w:t>adia Amad</w:t>
            </w:r>
          </w:p>
          <w:p w14:paraId="481C80B6" w14:textId="6C527CD1" w:rsidR="009E4663" w:rsidRPr="00B96EF7" w:rsidRDefault="009E4663" w:rsidP="00F575C7">
            <w:pPr>
              <w:ind w:right="202" w:hanging="105"/>
              <w:rPr>
                <w:rStyle w:val="Hipervnculo"/>
                <w:lang w:val="pt-BR"/>
              </w:rPr>
            </w:pPr>
            <w:r>
              <w:rPr>
                <w:rFonts w:cs="Segoe UI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="000A3748" w:rsidRPr="0011513A">
                <w:rPr>
                  <w:rStyle w:val="Hipervnculo"/>
                  <w:rFonts w:cs="Segoe UI"/>
                  <w:lang w:val="pt-BR"/>
                </w:rPr>
                <w:t>nadia@pointerdh.com</w:t>
              </w:r>
            </w:hyperlink>
            <w:r w:rsidR="000A3748">
              <w:rPr>
                <w:rFonts w:cs="Segoe UI"/>
                <w:sz w:val="18"/>
                <w:szCs w:val="18"/>
                <w:lang w:val="pt-BR"/>
              </w:rPr>
              <w:t xml:space="preserve"> </w:t>
            </w:r>
          </w:p>
          <w:p w14:paraId="0882A1FC" w14:textId="77777777" w:rsidR="009E4663" w:rsidRDefault="009E4663" w:rsidP="00F575C7">
            <w:pPr>
              <w:ind w:right="202" w:hanging="105"/>
              <w:rPr>
                <w:rStyle w:val="Hipervnculo"/>
                <w:rFonts w:cs="Segoe UI"/>
                <w:lang w:val="pt-BR"/>
              </w:rPr>
            </w:pPr>
          </w:p>
          <w:p w14:paraId="168CE830" w14:textId="77777777" w:rsidR="009E4663" w:rsidRPr="009F5AF3" w:rsidRDefault="009E4663" w:rsidP="00F575C7">
            <w:pPr>
              <w:ind w:right="202" w:hanging="105"/>
              <w:rPr>
                <w:lang w:val="pt-BR"/>
              </w:rPr>
            </w:pPr>
            <w:r>
              <w:rPr>
                <w:rFonts w:cs="Segoe UI"/>
                <w:sz w:val="18"/>
                <w:szCs w:val="18"/>
                <w:lang w:val="pt-BR"/>
              </w:rPr>
              <w:t>Contacto: Daniela Gigante</w:t>
            </w:r>
          </w:p>
          <w:p w14:paraId="36B43049" w14:textId="7536AE6C" w:rsidR="009E4663" w:rsidRDefault="009E4663" w:rsidP="00F575C7">
            <w:pPr>
              <w:ind w:right="202" w:hanging="105"/>
              <w:rPr>
                <w:rFonts w:cs="Segoe UI"/>
                <w:sz w:val="18"/>
                <w:szCs w:val="18"/>
                <w:lang w:val="pt-BR"/>
              </w:rPr>
            </w:pPr>
            <w:r>
              <w:rPr>
                <w:rFonts w:cs="Segoe UI"/>
                <w:sz w:val="18"/>
                <w:szCs w:val="18"/>
                <w:lang w:val="pt-BR"/>
              </w:rPr>
              <w:t>E-mail:</w:t>
            </w:r>
            <w:r w:rsidRPr="00B96EF7">
              <w:rPr>
                <w:lang w:val="pt-BR"/>
              </w:rPr>
              <w:t xml:space="preserve"> </w:t>
            </w:r>
            <w:hyperlink r:id="rId15" w:history="1">
              <w:r w:rsidRPr="00BE4C48">
                <w:rPr>
                  <w:rStyle w:val="Hipervnculo"/>
                  <w:rFonts w:cs="Segoe UI"/>
                  <w:lang w:val="pt-BR"/>
                </w:rPr>
                <w:t>daniela.gigante@pointerdh.com</w:t>
              </w:r>
            </w:hyperlink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38DC" w14:textId="77777777" w:rsidR="009E4663" w:rsidRPr="009F5AF3" w:rsidRDefault="009E4663" w:rsidP="00F575C7">
            <w:pPr>
              <w:ind w:right="202" w:hanging="105"/>
              <w:rPr>
                <w:rFonts w:cs="Segoe UI"/>
                <w:sz w:val="18"/>
                <w:szCs w:val="18"/>
                <w:lang w:val="pt-BR"/>
              </w:rPr>
            </w:pPr>
            <w:r w:rsidRPr="00173BB0">
              <w:rPr>
                <w:rFonts w:cs="Segoe UI"/>
                <w:color w:val="0070C0"/>
                <w:sz w:val="18"/>
                <w:szCs w:val="18"/>
                <w:u w:val="single"/>
                <w:lang w:val="pt-BR"/>
              </w:rPr>
              <w:t xml:space="preserve"> </w:t>
            </w:r>
          </w:p>
        </w:tc>
      </w:tr>
    </w:tbl>
    <w:p w14:paraId="05A9DDE0" w14:textId="46022BE4" w:rsidR="002B3DC4" w:rsidRPr="009E4663" w:rsidRDefault="002B3DC4" w:rsidP="007906D6">
      <w:pPr>
        <w:rPr>
          <w:rStyle w:val="AboutandContactHeadline"/>
          <w:b w:val="0"/>
          <w:bCs w:val="0"/>
          <w:lang w:val="pt-BR"/>
        </w:rPr>
      </w:pPr>
    </w:p>
    <w:sectPr w:rsidR="002B3DC4" w:rsidRPr="009E4663" w:rsidSect="00EA493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DC0C" w14:textId="77777777" w:rsidR="007452C4" w:rsidRDefault="007452C4">
      <w:r>
        <w:separator/>
      </w:r>
    </w:p>
  </w:endnote>
  <w:endnote w:type="continuationSeparator" w:id="0">
    <w:p w14:paraId="1F525B08" w14:textId="77777777" w:rsidR="007452C4" w:rsidRDefault="0074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3344A3A" w:rsidR="00CF6F33" w:rsidRPr="00112A28" w:rsidRDefault="00A7493F" w:rsidP="008F6D15">
    <w:pPr>
      <w:pStyle w:val="Piedepgina"/>
      <w:tabs>
        <w:tab w:val="clear" w:pos="7083"/>
        <w:tab w:val="clear" w:pos="8640"/>
        <w:tab w:val="right" w:pos="9071"/>
      </w:tabs>
    </w:pPr>
    <w:r>
      <w:drawing>
        <wp:inline distT="0" distB="0" distL="0" distR="0" wp14:anchorId="4EB946E8" wp14:editId="3C593BAB">
          <wp:extent cx="5713095" cy="824556"/>
          <wp:effectExtent l="0" t="0" r="1905" b="0"/>
          <wp:docPr id="19820697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986" cy="844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2A28" w:rsidRPr="00BF6E82">
      <w:t xml:space="preserve">Page </w:t>
    </w:r>
    <w:r w:rsidR="00112A28" w:rsidRPr="00BF6E82">
      <w:fldChar w:fldCharType="begin"/>
    </w:r>
    <w:r w:rsidR="00112A28" w:rsidRPr="00BF6E82">
      <w:instrText xml:space="preserve"> PAGE  \* Arabic  \* MERGEFORMAT </w:instrText>
    </w:r>
    <w:r w:rsidR="00112A28" w:rsidRPr="00BF6E82">
      <w:fldChar w:fldCharType="separate"/>
    </w:r>
    <w:r w:rsidR="00112A28">
      <w:t>2</w:t>
    </w:r>
    <w:r w:rsidR="00112A28" w:rsidRPr="00BF6E82">
      <w:fldChar w:fldCharType="end"/>
    </w:r>
    <w:r w:rsidR="00112A28" w:rsidRPr="00BF6E82">
      <w:t>/</w:t>
    </w:r>
    <w:fldSimple w:instr="NUMPAGES  \* Arabic  \* MERGEFORMAT">
      <w:r w:rsidR="00112A28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156B61A4" w:rsidR="00CF6F33" w:rsidRPr="00992A11" w:rsidRDefault="00183267" w:rsidP="00992A11">
    <w:pPr>
      <w:pStyle w:val="Piedepgina"/>
    </w:pPr>
    <w:r>
      <w:drawing>
        <wp:inline distT="0" distB="0" distL="0" distR="0" wp14:anchorId="538D8F4B" wp14:editId="03A9692D">
          <wp:extent cx="5768975" cy="457835"/>
          <wp:effectExtent l="0" t="0" r="3175" b="0"/>
          <wp:docPr id="6564022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75473" name="Imagen 184267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7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C78A" w14:textId="77777777" w:rsidR="007452C4" w:rsidRDefault="007452C4">
      <w:r>
        <w:separator/>
      </w:r>
    </w:p>
  </w:footnote>
  <w:footnote w:type="continuationSeparator" w:id="0">
    <w:p w14:paraId="042EC768" w14:textId="77777777" w:rsidR="007452C4" w:rsidRDefault="0074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AEC9" w14:textId="77777777" w:rsidR="001B31F9" w:rsidRDefault="00394D48" w:rsidP="001B31F9">
    <w:pPr>
      <w:pStyle w:val="Encabezado"/>
      <w:spacing w:before="0"/>
    </w:pPr>
    <w:r w:rsidRPr="00EB46D9">
      <w:rPr>
        <w:noProof/>
      </w:rPr>
      <w:drawing>
        <wp:anchor distT="0" distB="0" distL="114300" distR="114300" simplePos="0" relativeHeight="251660800" behindDoc="0" locked="1" layoutInCell="1" allowOverlap="1" wp14:anchorId="2A78052E" wp14:editId="3FACAE29">
          <wp:simplePos x="0" y="0"/>
          <wp:positionH relativeFrom="margin">
            <wp:posOffset>4751070</wp:posOffset>
          </wp:positionH>
          <wp:positionV relativeFrom="margin">
            <wp:posOffset>-1415415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EB5" w:rsidRPr="003B0EB5">
      <w:t xml:space="preserve"> </w:t>
    </w:r>
  </w:p>
  <w:p w14:paraId="578E7A5D" w14:textId="77777777" w:rsidR="001B31F9" w:rsidRDefault="001B31F9" w:rsidP="001B31F9">
    <w:pPr>
      <w:pStyle w:val="Encabezado"/>
      <w:spacing w:before="0"/>
    </w:pPr>
  </w:p>
  <w:p w14:paraId="1AD62D43" w14:textId="1C1B1F5A" w:rsidR="001B31F9" w:rsidRDefault="003B0EB5" w:rsidP="001B31F9">
    <w:pPr>
      <w:pStyle w:val="Encabezado"/>
      <w:spacing w:before="0"/>
    </w:pPr>
    <w:proofErr w:type="spellStart"/>
    <w:r>
      <w:t>Comunicado</w:t>
    </w:r>
    <w:proofErr w:type="spellEnd"/>
    <w:r>
      <w:t xml:space="preserve"> de Prensa</w:t>
    </w:r>
  </w:p>
  <w:p w14:paraId="18791404" w14:textId="77777777" w:rsidR="009B0A8F" w:rsidRPr="001B31F9" w:rsidRDefault="009B0A8F" w:rsidP="001B31F9">
    <w:pPr>
      <w:pStyle w:val="Encabezado"/>
      <w:spacing w:befor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F3DEDD2" w:rsidR="00CF6F33" w:rsidRPr="00EB46D9" w:rsidRDefault="0059722C" w:rsidP="009E4663">
    <w:pPr>
      <w:pStyle w:val="Encabezado"/>
    </w:pPr>
    <w:r w:rsidRPr="00EB46D9">
      <w:rPr>
        <w:noProof/>
      </w:rPr>
      <w:drawing>
        <wp:anchor distT="0" distB="0" distL="114300" distR="114300" simplePos="0" relativeHeight="25165875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950146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2B3AB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proofErr w:type="spellStart"/>
    <w:r w:rsidR="009E4663">
      <w:t>C</w:t>
    </w:r>
    <w:r w:rsidR="00613DC9">
      <w:t>omunicado</w:t>
    </w:r>
    <w:proofErr w:type="spellEnd"/>
    <w:r w:rsidR="00613DC9">
      <w:t xml:space="preserve">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4F5"/>
    <w:multiLevelType w:val="hybridMultilevel"/>
    <w:tmpl w:val="3A5406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44209"/>
    <w:multiLevelType w:val="multilevel"/>
    <w:tmpl w:val="1B10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DC3701"/>
    <w:multiLevelType w:val="multilevel"/>
    <w:tmpl w:val="A6F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58CE"/>
    <w:multiLevelType w:val="hybridMultilevel"/>
    <w:tmpl w:val="354E6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A94C2B"/>
    <w:multiLevelType w:val="hybridMultilevel"/>
    <w:tmpl w:val="9F1C9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E0F5E"/>
    <w:multiLevelType w:val="hybridMultilevel"/>
    <w:tmpl w:val="56881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6FE9"/>
    <w:multiLevelType w:val="hybridMultilevel"/>
    <w:tmpl w:val="0B1A4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52F5D"/>
    <w:multiLevelType w:val="hybridMultilevel"/>
    <w:tmpl w:val="98046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13"/>
  </w:num>
  <w:num w:numId="4" w16cid:durableId="1658344630">
    <w:abstractNumId w:val="7"/>
  </w:num>
  <w:num w:numId="5" w16cid:durableId="2132553883">
    <w:abstractNumId w:val="4"/>
  </w:num>
  <w:num w:numId="6" w16cid:durableId="545726518">
    <w:abstractNumId w:val="10"/>
  </w:num>
  <w:num w:numId="7" w16cid:durableId="1553541217">
    <w:abstractNumId w:val="11"/>
  </w:num>
  <w:num w:numId="8" w16cid:durableId="469635862">
    <w:abstractNumId w:val="3"/>
  </w:num>
  <w:num w:numId="9" w16cid:durableId="1901162877">
    <w:abstractNumId w:val="2"/>
  </w:num>
  <w:num w:numId="10" w16cid:durableId="899512460">
    <w:abstractNumId w:val="12"/>
  </w:num>
  <w:num w:numId="11" w16cid:durableId="111050567">
    <w:abstractNumId w:val="6"/>
  </w:num>
  <w:num w:numId="12" w16cid:durableId="1146706571">
    <w:abstractNumId w:val="8"/>
  </w:num>
  <w:num w:numId="13" w16cid:durableId="326593733">
    <w:abstractNumId w:val="5"/>
  </w:num>
  <w:num w:numId="14" w16cid:durableId="1538423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802"/>
    <w:rsid w:val="00040CC9"/>
    <w:rsid w:val="00041261"/>
    <w:rsid w:val="00042749"/>
    <w:rsid w:val="000510B8"/>
    <w:rsid w:val="00051E86"/>
    <w:rsid w:val="000575F9"/>
    <w:rsid w:val="000618FC"/>
    <w:rsid w:val="00062A68"/>
    <w:rsid w:val="0006344D"/>
    <w:rsid w:val="00067071"/>
    <w:rsid w:val="000722E8"/>
    <w:rsid w:val="00080D10"/>
    <w:rsid w:val="0008357F"/>
    <w:rsid w:val="000847B7"/>
    <w:rsid w:val="000871DC"/>
    <w:rsid w:val="000A3748"/>
    <w:rsid w:val="000B695A"/>
    <w:rsid w:val="000C210A"/>
    <w:rsid w:val="000C56DD"/>
    <w:rsid w:val="000D01D4"/>
    <w:rsid w:val="000D1672"/>
    <w:rsid w:val="000E2F62"/>
    <w:rsid w:val="000E3484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EC5"/>
    <w:rsid w:val="001731CE"/>
    <w:rsid w:val="001746F2"/>
    <w:rsid w:val="00183267"/>
    <w:rsid w:val="001937D3"/>
    <w:rsid w:val="001B31F9"/>
    <w:rsid w:val="001B7C20"/>
    <w:rsid w:val="001C0B32"/>
    <w:rsid w:val="001C0E66"/>
    <w:rsid w:val="001C4BE1"/>
    <w:rsid w:val="001D7ADF"/>
    <w:rsid w:val="001E0F71"/>
    <w:rsid w:val="001E6D05"/>
    <w:rsid w:val="001E7C28"/>
    <w:rsid w:val="001F1BDF"/>
    <w:rsid w:val="001F7110"/>
    <w:rsid w:val="001F7E96"/>
    <w:rsid w:val="00202284"/>
    <w:rsid w:val="00212488"/>
    <w:rsid w:val="00215D05"/>
    <w:rsid w:val="00220628"/>
    <w:rsid w:val="002304D2"/>
    <w:rsid w:val="00234ABD"/>
    <w:rsid w:val="00236E2A"/>
    <w:rsid w:val="00237F62"/>
    <w:rsid w:val="0024586A"/>
    <w:rsid w:val="00256F0C"/>
    <w:rsid w:val="00262C05"/>
    <w:rsid w:val="00264D32"/>
    <w:rsid w:val="00277D65"/>
    <w:rsid w:val="002803AB"/>
    <w:rsid w:val="00281D14"/>
    <w:rsid w:val="00282C13"/>
    <w:rsid w:val="00293A47"/>
    <w:rsid w:val="00294B4C"/>
    <w:rsid w:val="002A0DF7"/>
    <w:rsid w:val="002A2975"/>
    <w:rsid w:val="002A60E0"/>
    <w:rsid w:val="002B3DC4"/>
    <w:rsid w:val="002B6749"/>
    <w:rsid w:val="002C1344"/>
    <w:rsid w:val="002C252E"/>
    <w:rsid w:val="002C4DDE"/>
    <w:rsid w:val="002C531A"/>
    <w:rsid w:val="002C6773"/>
    <w:rsid w:val="002D2A3D"/>
    <w:rsid w:val="002E0B17"/>
    <w:rsid w:val="002E4FFB"/>
    <w:rsid w:val="002E7DED"/>
    <w:rsid w:val="002F7E11"/>
    <w:rsid w:val="00304087"/>
    <w:rsid w:val="00310ACD"/>
    <w:rsid w:val="0031379F"/>
    <w:rsid w:val="00320A26"/>
    <w:rsid w:val="00321344"/>
    <w:rsid w:val="0033451C"/>
    <w:rsid w:val="00336854"/>
    <w:rsid w:val="00340009"/>
    <w:rsid w:val="0034015C"/>
    <w:rsid w:val="003442F4"/>
    <w:rsid w:val="00344B91"/>
    <w:rsid w:val="00347E97"/>
    <w:rsid w:val="00353705"/>
    <w:rsid w:val="003562E8"/>
    <w:rsid w:val="0036357D"/>
    <w:rsid w:val="003649BC"/>
    <w:rsid w:val="00365E44"/>
    <w:rsid w:val="00367AA1"/>
    <w:rsid w:val="003714C0"/>
    <w:rsid w:val="00372E36"/>
    <w:rsid w:val="00376EE9"/>
    <w:rsid w:val="00377CBB"/>
    <w:rsid w:val="00385185"/>
    <w:rsid w:val="003877B6"/>
    <w:rsid w:val="00393887"/>
    <w:rsid w:val="00394C6B"/>
    <w:rsid w:val="00394D48"/>
    <w:rsid w:val="003A4E62"/>
    <w:rsid w:val="003A6B36"/>
    <w:rsid w:val="003B0EB5"/>
    <w:rsid w:val="003B1069"/>
    <w:rsid w:val="003B37D7"/>
    <w:rsid w:val="003B390A"/>
    <w:rsid w:val="003C15DE"/>
    <w:rsid w:val="003C4EB2"/>
    <w:rsid w:val="003D4957"/>
    <w:rsid w:val="003E453B"/>
    <w:rsid w:val="003F1AF3"/>
    <w:rsid w:val="003F4D8D"/>
    <w:rsid w:val="004313E7"/>
    <w:rsid w:val="0044763B"/>
    <w:rsid w:val="00451F34"/>
    <w:rsid w:val="00457F73"/>
    <w:rsid w:val="004629B3"/>
    <w:rsid w:val="0046376E"/>
    <w:rsid w:val="0046690F"/>
    <w:rsid w:val="00472FEC"/>
    <w:rsid w:val="00490A03"/>
    <w:rsid w:val="00493327"/>
    <w:rsid w:val="00494DBE"/>
    <w:rsid w:val="00495CE6"/>
    <w:rsid w:val="00496C3D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2212B"/>
    <w:rsid w:val="00531B98"/>
    <w:rsid w:val="00534B46"/>
    <w:rsid w:val="005370CC"/>
    <w:rsid w:val="00540358"/>
    <w:rsid w:val="00540D47"/>
    <w:rsid w:val="00550864"/>
    <w:rsid w:val="00554D6B"/>
    <w:rsid w:val="0055571E"/>
    <w:rsid w:val="00556F67"/>
    <w:rsid w:val="00565428"/>
    <w:rsid w:val="005746EC"/>
    <w:rsid w:val="00581EE8"/>
    <w:rsid w:val="005833F0"/>
    <w:rsid w:val="0058542B"/>
    <w:rsid w:val="00586CAF"/>
    <w:rsid w:val="005873E9"/>
    <w:rsid w:val="00590F55"/>
    <w:rsid w:val="00591180"/>
    <w:rsid w:val="0059722C"/>
    <w:rsid w:val="00597D07"/>
    <w:rsid w:val="005A3846"/>
    <w:rsid w:val="005B1F0C"/>
    <w:rsid w:val="005B6A58"/>
    <w:rsid w:val="005C7112"/>
    <w:rsid w:val="005D00A3"/>
    <w:rsid w:val="005D0561"/>
    <w:rsid w:val="005D0AD9"/>
    <w:rsid w:val="005D22F6"/>
    <w:rsid w:val="005E0C30"/>
    <w:rsid w:val="005E1CB0"/>
    <w:rsid w:val="005E69D9"/>
    <w:rsid w:val="005E7D7F"/>
    <w:rsid w:val="005F27F4"/>
    <w:rsid w:val="005F3239"/>
    <w:rsid w:val="005F3BF4"/>
    <w:rsid w:val="005F6567"/>
    <w:rsid w:val="00607256"/>
    <w:rsid w:val="00613DC9"/>
    <w:rsid w:val="006144B1"/>
    <w:rsid w:val="006335F1"/>
    <w:rsid w:val="006345B6"/>
    <w:rsid w:val="00635712"/>
    <w:rsid w:val="00643D8A"/>
    <w:rsid w:val="00644499"/>
    <w:rsid w:val="006513EB"/>
    <w:rsid w:val="00652229"/>
    <w:rsid w:val="00652793"/>
    <w:rsid w:val="006626CA"/>
    <w:rsid w:val="00663487"/>
    <w:rsid w:val="00664080"/>
    <w:rsid w:val="00672036"/>
    <w:rsid w:val="00672382"/>
    <w:rsid w:val="00682643"/>
    <w:rsid w:val="00682D99"/>
    <w:rsid w:val="00682EB9"/>
    <w:rsid w:val="0068441A"/>
    <w:rsid w:val="00690B19"/>
    <w:rsid w:val="00694FD6"/>
    <w:rsid w:val="006A0A3C"/>
    <w:rsid w:val="006A378F"/>
    <w:rsid w:val="006A79F0"/>
    <w:rsid w:val="006B47EE"/>
    <w:rsid w:val="006B499F"/>
    <w:rsid w:val="006C33C0"/>
    <w:rsid w:val="006D0D97"/>
    <w:rsid w:val="006D4996"/>
    <w:rsid w:val="006D54AB"/>
    <w:rsid w:val="006E075D"/>
    <w:rsid w:val="006E3006"/>
    <w:rsid w:val="006E5032"/>
    <w:rsid w:val="006E57E8"/>
    <w:rsid w:val="006E5BDA"/>
    <w:rsid w:val="006F04EA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77A9"/>
    <w:rsid w:val="0073096C"/>
    <w:rsid w:val="00732941"/>
    <w:rsid w:val="00742398"/>
    <w:rsid w:val="007452C4"/>
    <w:rsid w:val="007507B5"/>
    <w:rsid w:val="0075091D"/>
    <w:rsid w:val="00753A24"/>
    <w:rsid w:val="00766B17"/>
    <w:rsid w:val="00772188"/>
    <w:rsid w:val="007813D0"/>
    <w:rsid w:val="00785993"/>
    <w:rsid w:val="007866E2"/>
    <w:rsid w:val="00786BA3"/>
    <w:rsid w:val="007906D6"/>
    <w:rsid w:val="0079202F"/>
    <w:rsid w:val="00792617"/>
    <w:rsid w:val="00795AF2"/>
    <w:rsid w:val="00796EB4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17AE8"/>
    <w:rsid w:val="00817DE8"/>
    <w:rsid w:val="00822979"/>
    <w:rsid w:val="008229F5"/>
    <w:rsid w:val="00823D64"/>
    <w:rsid w:val="0082699A"/>
    <w:rsid w:val="00827BB5"/>
    <w:rsid w:val="00833CEB"/>
    <w:rsid w:val="008372D2"/>
    <w:rsid w:val="008377BC"/>
    <w:rsid w:val="00840447"/>
    <w:rsid w:val="00844C17"/>
    <w:rsid w:val="00847726"/>
    <w:rsid w:val="00852511"/>
    <w:rsid w:val="008614F1"/>
    <w:rsid w:val="008639B3"/>
    <w:rsid w:val="00863C1A"/>
    <w:rsid w:val="00865381"/>
    <w:rsid w:val="0087142D"/>
    <w:rsid w:val="00873956"/>
    <w:rsid w:val="008761E1"/>
    <w:rsid w:val="00880E72"/>
    <w:rsid w:val="008825EE"/>
    <w:rsid w:val="0088596E"/>
    <w:rsid w:val="0089796A"/>
    <w:rsid w:val="008A2375"/>
    <w:rsid w:val="008A5DDA"/>
    <w:rsid w:val="008B2CA1"/>
    <w:rsid w:val="008C5FDE"/>
    <w:rsid w:val="008D76C5"/>
    <w:rsid w:val="008E060A"/>
    <w:rsid w:val="008E0AFA"/>
    <w:rsid w:val="008E75D3"/>
    <w:rsid w:val="008F125E"/>
    <w:rsid w:val="008F4D2F"/>
    <w:rsid w:val="008F5CBA"/>
    <w:rsid w:val="008F6D15"/>
    <w:rsid w:val="00906292"/>
    <w:rsid w:val="009076AF"/>
    <w:rsid w:val="00907DE6"/>
    <w:rsid w:val="00917162"/>
    <w:rsid w:val="009251CC"/>
    <w:rsid w:val="0092714E"/>
    <w:rsid w:val="0093019D"/>
    <w:rsid w:val="00934240"/>
    <w:rsid w:val="00942002"/>
    <w:rsid w:val="00947885"/>
    <w:rsid w:val="00950D65"/>
    <w:rsid w:val="00952168"/>
    <w:rsid w:val="009527FE"/>
    <w:rsid w:val="009739A0"/>
    <w:rsid w:val="00974F84"/>
    <w:rsid w:val="009767C7"/>
    <w:rsid w:val="009827BF"/>
    <w:rsid w:val="009848F0"/>
    <w:rsid w:val="0098579A"/>
    <w:rsid w:val="00986766"/>
    <w:rsid w:val="0099195A"/>
    <w:rsid w:val="00992A11"/>
    <w:rsid w:val="00994681"/>
    <w:rsid w:val="0099486A"/>
    <w:rsid w:val="009A0391"/>
    <w:rsid w:val="009A0773"/>
    <w:rsid w:val="009A0E26"/>
    <w:rsid w:val="009A16EC"/>
    <w:rsid w:val="009B0A8F"/>
    <w:rsid w:val="009B29B7"/>
    <w:rsid w:val="009B3B37"/>
    <w:rsid w:val="009B7D1F"/>
    <w:rsid w:val="009C088E"/>
    <w:rsid w:val="009C4D35"/>
    <w:rsid w:val="009C7FFC"/>
    <w:rsid w:val="009D1522"/>
    <w:rsid w:val="009D7252"/>
    <w:rsid w:val="009E4663"/>
    <w:rsid w:val="009E5EB4"/>
    <w:rsid w:val="009E69B3"/>
    <w:rsid w:val="009E6DCE"/>
    <w:rsid w:val="00A044D6"/>
    <w:rsid w:val="00A04ADB"/>
    <w:rsid w:val="00A04C47"/>
    <w:rsid w:val="00A11CAA"/>
    <w:rsid w:val="00A11E0F"/>
    <w:rsid w:val="00A2125E"/>
    <w:rsid w:val="00A23264"/>
    <w:rsid w:val="00A26CB6"/>
    <w:rsid w:val="00A32F82"/>
    <w:rsid w:val="00A32F8B"/>
    <w:rsid w:val="00A347C5"/>
    <w:rsid w:val="00A3756F"/>
    <w:rsid w:val="00A42D6F"/>
    <w:rsid w:val="00A45A62"/>
    <w:rsid w:val="00A54AC5"/>
    <w:rsid w:val="00A55DC3"/>
    <w:rsid w:val="00A56D41"/>
    <w:rsid w:val="00A61353"/>
    <w:rsid w:val="00A66DB1"/>
    <w:rsid w:val="00A67A92"/>
    <w:rsid w:val="00A7493F"/>
    <w:rsid w:val="00A80CAC"/>
    <w:rsid w:val="00A87870"/>
    <w:rsid w:val="00A91A70"/>
    <w:rsid w:val="00AA1B85"/>
    <w:rsid w:val="00AB1CB6"/>
    <w:rsid w:val="00AB1D9A"/>
    <w:rsid w:val="00AD44FE"/>
    <w:rsid w:val="00AD6B83"/>
    <w:rsid w:val="00AE49F1"/>
    <w:rsid w:val="00AE6E00"/>
    <w:rsid w:val="00AF0992"/>
    <w:rsid w:val="00B05CCA"/>
    <w:rsid w:val="00B14271"/>
    <w:rsid w:val="00B14C02"/>
    <w:rsid w:val="00B16270"/>
    <w:rsid w:val="00B2685D"/>
    <w:rsid w:val="00B30351"/>
    <w:rsid w:val="00B33C2A"/>
    <w:rsid w:val="00B422EC"/>
    <w:rsid w:val="00B726D4"/>
    <w:rsid w:val="00B8214F"/>
    <w:rsid w:val="00B86A4F"/>
    <w:rsid w:val="00B86A95"/>
    <w:rsid w:val="00B87434"/>
    <w:rsid w:val="00B93035"/>
    <w:rsid w:val="00B9337E"/>
    <w:rsid w:val="00B958E8"/>
    <w:rsid w:val="00B97E4A"/>
    <w:rsid w:val="00BA09B2"/>
    <w:rsid w:val="00BA5B46"/>
    <w:rsid w:val="00BB5D0B"/>
    <w:rsid w:val="00BC0995"/>
    <w:rsid w:val="00BC32A0"/>
    <w:rsid w:val="00BD1655"/>
    <w:rsid w:val="00BD38F5"/>
    <w:rsid w:val="00BE793A"/>
    <w:rsid w:val="00BF2B82"/>
    <w:rsid w:val="00BF432A"/>
    <w:rsid w:val="00BF6E82"/>
    <w:rsid w:val="00C04D24"/>
    <w:rsid w:val="00C060C7"/>
    <w:rsid w:val="00C24C17"/>
    <w:rsid w:val="00C36969"/>
    <w:rsid w:val="00C3758F"/>
    <w:rsid w:val="00C406A9"/>
    <w:rsid w:val="00C40B88"/>
    <w:rsid w:val="00C41FE1"/>
    <w:rsid w:val="00C42C93"/>
    <w:rsid w:val="00C47D87"/>
    <w:rsid w:val="00C5376E"/>
    <w:rsid w:val="00C56EE8"/>
    <w:rsid w:val="00C6106A"/>
    <w:rsid w:val="00C67BC4"/>
    <w:rsid w:val="00C808A6"/>
    <w:rsid w:val="00C97091"/>
    <w:rsid w:val="00C97260"/>
    <w:rsid w:val="00C977DC"/>
    <w:rsid w:val="00CA2001"/>
    <w:rsid w:val="00CA387D"/>
    <w:rsid w:val="00CB5B6C"/>
    <w:rsid w:val="00CC052E"/>
    <w:rsid w:val="00CD16BE"/>
    <w:rsid w:val="00CD24C4"/>
    <w:rsid w:val="00CD4616"/>
    <w:rsid w:val="00CD47AC"/>
    <w:rsid w:val="00CD56AF"/>
    <w:rsid w:val="00CE33D5"/>
    <w:rsid w:val="00CF5D37"/>
    <w:rsid w:val="00CF6F33"/>
    <w:rsid w:val="00CF7EC2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44CA"/>
    <w:rsid w:val="00D66FC2"/>
    <w:rsid w:val="00D76C7E"/>
    <w:rsid w:val="00D771DE"/>
    <w:rsid w:val="00D7776D"/>
    <w:rsid w:val="00D9293F"/>
    <w:rsid w:val="00D93598"/>
    <w:rsid w:val="00D97ACC"/>
    <w:rsid w:val="00DA1E18"/>
    <w:rsid w:val="00DA2009"/>
    <w:rsid w:val="00DB05B1"/>
    <w:rsid w:val="00DB3AA7"/>
    <w:rsid w:val="00DB5A79"/>
    <w:rsid w:val="00DC2465"/>
    <w:rsid w:val="00DD512E"/>
    <w:rsid w:val="00DE1177"/>
    <w:rsid w:val="00DE2CEA"/>
    <w:rsid w:val="00DE6A3C"/>
    <w:rsid w:val="00DE74F4"/>
    <w:rsid w:val="00DE7F97"/>
    <w:rsid w:val="00DF0C96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46C1"/>
    <w:rsid w:val="00E50D3C"/>
    <w:rsid w:val="00E707FF"/>
    <w:rsid w:val="00E758B9"/>
    <w:rsid w:val="00E85569"/>
    <w:rsid w:val="00E856AF"/>
    <w:rsid w:val="00E86B83"/>
    <w:rsid w:val="00E87C64"/>
    <w:rsid w:val="00E93A01"/>
    <w:rsid w:val="00E93FF8"/>
    <w:rsid w:val="00E95894"/>
    <w:rsid w:val="00E962F0"/>
    <w:rsid w:val="00E96EAF"/>
    <w:rsid w:val="00EA1752"/>
    <w:rsid w:val="00EA1ABC"/>
    <w:rsid w:val="00EA4939"/>
    <w:rsid w:val="00EA5A89"/>
    <w:rsid w:val="00EA5BDB"/>
    <w:rsid w:val="00EB3393"/>
    <w:rsid w:val="00EB46D9"/>
    <w:rsid w:val="00EB541A"/>
    <w:rsid w:val="00EC142D"/>
    <w:rsid w:val="00EC1E16"/>
    <w:rsid w:val="00EC77C7"/>
    <w:rsid w:val="00ED0024"/>
    <w:rsid w:val="00ED0F85"/>
    <w:rsid w:val="00ED2B5C"/>
    <w:rsid w:val="00ED3269"/>
    <w:rsid w:val="00EE1A8C"/>
    <w:rsid w:val="00EE4643"/>
    <w:rsid w:val="00EF1330"/>
    <w:rsid w:val="00EF15FF"/>
    <w:rsid w:val="00EF7111"/>
    <w:rsid w:val="00EF7D1A"/>
    <w:rsid w:val="00F0448F"/>
    <w:rsid w:val="00F06CAD"/>
    <w:rsid w:val="00F0716C"/>
    <w:rsid w:val="00F11AAC"/>
    <w:rsid w:val="00F270E9"/>
    <w:rsid w:val="00F275C0"/>
    <w:rsid w:val="00F346B6"/>
    <w:rsid w:val="00F36145"/>
    <w:rsid w:val="00F37BDD"/>
    <w:rsid w:val="00F41503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709C9"/>
    <w:rsid w:val="00F8309B"/>
    <w:rsid w:val="00F833C9"/>
    <w:rsid w:val="00F90064"/>
    <w:rsid w:val="00F95827"/>
    <w:rsid w:val="00F96AFD"/>
    <w:rsid w:val="00FA1398"/>
    <w:rsid w:val="00FA2E19"/>
    <w:rsid w:val="00FA697F"/>
    <w:rsid w:val="00FA6E99"/>
    <w:rsid w:val="00FB5521"/>
    <w:rsid w:val="00FB610D"/>
    <w:rsid w:val="00FB68B2"/>
    <w:rsid w:val="00FB764A"/>
    <w:rsid w:val="00FC4477"/>
    <w:rsid w:val="00FC46FB"/>
    <w:rsid w:val="00FC5CF8"/>
    <w:rsid w:val="00FD0A38"/>
    <w:rsid w:val="00FD2BD3"/>
    <w:rsid w:val="00FD4CCA"/>
    <w:rsid w:val="00FE1A6C"/>
    <w:rsid w:val="00FE2A9E"/>
    <w:rsid w:val="00FF0179"/>
    <w:rsid w:val="00FF5268"/>
    <w:rsid w:val="0B4E0D5F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Ttulo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Ttulo3">
    <w:name w:val="heading 3"/>
    <w:basedOn w:val="Ttulo2"/>
    <w:next w:val="Normal"/>
    <w:qFormat/>
    <w:rsid w:val="006F1596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iedepgina">
    <w:name w:val="footer"/>
    <w:basedOn w:val="Normal"/>
    <w:link w:val="PiedepginaC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aconcuadrcula">
    <w:name w:val="Table Grid"/>
    <w:basedOn w:val="Tabla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Ttulo1Car">
    <w:name w:val="Título 1 Car"/>
    <w:link w:val="Ttulo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vnculo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Textodeglobo">
    <w:name w:val="Balloon Text"/>
    <w:basedOn w:val="Normal"/>
    <w:link w:val="TextodegloboCar"/>
    <w:rsid w:val="00336854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iedepginaCar">
    <w:name w:val="Pie de página Car"/>
    <w:link w:val="Piedepgin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Mencinsinresolver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Fuentedeprrafopredeter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Fuentedeprrafopredeter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Fuentedeprrafopredeter"/>
    <w:rsid w:val="00336854"/>
    <w:rPr>
      <w:rFonts w:ascii="Segoe UI" w:hAnsi="Segoe UI"/>
      <w:b/>
      <w:bCs/>
      <w:sz w:val="18"/>
    </w:rPr>
  </w:style>
  <w:style w:type="paragraph" w:styleId="Prrafodelista">
    <w:name w:val="List Paragraph"/>
    <w:basedOn w:val="Normal"/>
    <w:uiPriority w:val="63"/>
    <w:qFormat/>
    <w:rsid w:val="00C36969"/>
    <w:pPr>
      <w:ind w:left="720"/>
      <w:contextualSpacing/>
    </w:pPr>
  </w:style>
  <w:style w:type="paragraph" w:styleId="NormalWeb">
    <w:name w:val="Normal (Web)"/>
    <w:basedOn w:val="Normal"/>
    <w:rsid w:val="003D49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.a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niela.gigante@pointerdh.com.ar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dia@pointerdh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2" ma:contentTypeDescription="Create a new document." ma:contentTypeScope="" ma:versionID="f2db7ac7c7b01594fb0b5dddb168fe63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3b0ba459bc2e53ad93a41e55d48e0e6e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D5876-7745-4D4C-9FAD-9D2AE6D3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3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Nadia Amad</cp:lastModifiedBy>
  <cp:revision>3</cp:revision>
  <cp:lastPrinted>2016-11-16T01:11:00Z</cp:lastPrinted>
  <dcterms:created xsi:type="dcterms:W3CDTF">2026-05-26T17:16:00Z</dcterms:created>
  <dcterms:modified xsi:type="dcterms:W3CDTF">2026-05-26T17:18:00Z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