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549226A5" w:rsidR="00B422EC" w:rsidRPr="00673119" w:rsidRDefault="00F0013F" w:rsidP="4C31A228">
      <w:pPr>
        <w:pStyle w:val="MonthDayYear"/>
        <w:tabs>
          <w:tab w:val="left" w:pos="2469"/>
          <w:tab w:val="right" w:pos="9086"/>
        </w:tabs>
        <w:rPr>
          <w:lang w:val="pl-PL"/>
        </w:rPr>
      </w:pPr>
      <w:r>
        <w:rPr>
          <w:lang w:val="pl-PL"/>
        </w:rPr>
        <w:t>2</w:t>
      </w:r>
      <w:r w:rsidR="000E04F3">
        <w:rPr>
          <w:lang w:val="pl-PL"/>
        </w:rPr>
        <w:t>2</w:t>
      </w:r>
      <w:r>
        <w:rPr>
          <w:lang w:val="pl-PL"/>
        </w:rPr>
        <w:t xml:space="preserve"> czerwca</w:t>
      </w:r>
      <w:r w:rsidR="0AD9E675" w:rsidRPr="00673119">
        <w:rPr>
          <w:lang w:val="pl-PL"/>
        </w:rPr>
        <w:t xml:space="preserve"> 20</w:t>
      </w:r>
      <w:r w:rsidR="7B04B394" w:rsidRPr="00673119">
        <w:rPr>
          <w:lang w:val="pl-PL"/>
        </w:rPr>
        <w:t>2</w:t>
      </w:r>
      <w:r>
        <w:rPr>
          <w:lang w:val="pl-PL"/>
        </w:rPr>
        <w:t>6</w:t>
      </w:r>
      <w:r w:rsidR="6377148D" w:rsidRPr="00673119">
        <w:rPr>
          <w:lang w:val="pl-PL"/>
        </w:rPr>
        <w:t xml:space="preserve"> r.</w:t>
      </w:r>
    </w:p>
    <w:p w14:paraId="5F702B08" w14:textId="77777777" w:rsidR="00E84D93" w:rsidRDefault="00E84D93" w:rsidP="262CDE9A">
      <w:pPr>
        <w:rPr>
          <w:rFonts w:cs="Segoe UI"/>
          <w:b/>
          <w:bCs/>
          <w:lang w:val="pl"/>
        </w:rPr>
      </w:pPr>
    </w:p>
    <w:p w14:paraId="7608FDBC" w14:textId="4924395C" w:rsidR="006C75E1" w:rsidRDefault="00E84D93" w:rsidP="00E84D93">
      <w:pPr>
        <w:rPr>
          <w:rStyle w:val="Headline"/>
          <w:b w:val="0"/>
          <w:bCs w:val="0"/>
          <w:sz w:val="22"/>
          <w:szCs w:val="22"/>
          <w:lang w:val="pl-PL"/>
        </w:rPr>
      </w:pPr>
      <w:r w:rsidRPr="006C75E1">
        <w:rPr>
          <w:rStyle w:val="Headline"/>
          <w:b w:val="0"/>
          <w:bCs w:val="0"/>
          <w:sz w:val="22"/>
          <w:szCs w:val="22"/>
          <w:lang w:val="pl-PL"/>
        </w:rPr>
        <w:t xml:space="preserve">24 tony kleju </w:t>
      </w:r>
      <w:proofErr w:type="spellStart"/>
      <w:r w:rsidRPr="006C75E1">
        <w:rPr>
          <w:rStyle w:val="Headline"/>
          <w:b w:val="0"/>
          <w:bCs w:val="0"/>
          <w:sz w:val="22"/>
          <w:szCs w:val="22"/>
          <w:lang w:val="pl-PL"/>
        </w:rPr>
        <w:t>Loctite</w:t>
      </w:r>
      <w:proofErr w:type="spellEnd"/>
      <w:r w:rsidRPr="006C75E1">
        <w:rPr>
          <w:rStyle w:val="Headline"/>
          <w:b w:val="0"/>
          <w:bCs w:val="0"/>
          <w:sz w:val="22"/>
          <w:szCs w:val="22"/>
          <w:lang w:val="pl-PL"/>
        </w:rPr>
        <w:t xml:space="preserve"> zastosowane w ikonicznym zabytku</w:t>
      </w:r>
    </w:p>
    <w:p w14:paraId="1B7308E4" w14:textId="77777777" w:rsidR="006C75E1" w:rsidRPr="006C75E1" w:rsidRDefault="006C75E1" w:rsidP="00E84D93">
      <w:pPr>
        <w:rPr>
          <w:rStyle w:val="Headline"/>
          <w:b w:val="0"/>
          <w:bCs w:val="0"/>
          <w:sz w:val="22"/>
          <w:szCs w:val="22"/>
          <w:lang w:val="pl-PL"/>
        </w:rPr>
      </w:pPr>
    </w:p>
    <w:p w14:paraId="2FCF4A94" w14:textId="2BF15CEA" w:rsidR="00E84D93" w:rsidRDefault="00E84D93" w:rsidP="00E84D93">
      <w:pPr>
        <w:rPr>
          <w:b/>
          <w:bCs/>
          <w:sz w:val="32"/>
          <w:lang w:val="pl-PL"/>
        </w:rPr>
      </w:pPr>
      <w:r w:rsidRPr="006C75E1">
        <w:rPr>
          <w:b/>
          <w:bCs/>
          <w:sz w:val="32"/>
          <w:lang w:val="pl-PL"/>
        </w:rPr>
        <w:t xml:space="preserve">Technologia </w:t>
      </w:r>
      <w:r w:rsidR="000B7AFA">
        <w:rPr>
          <w:b/>
          <w:bCs/>
          <w:sz w:val="32"/>
          <w:lang w:val="pl-PL"/>
        </w:rPr>
        <w:t>Henkla</w:t>
      </w:r>
      <w:r w:rsidRPr="006C75E1">
        <w:rPr>
          <w:b/>
          <w:bCs/>
          <w:sz w:val="32"/>
          <w:lang w:val="pl-PL"/>
        </w:rPr>
        <w:t xml:space="preserve"> wspiera ukończenie centralnych wież </w:t>
      </w:r>
      <w:proofErr w:type="spellStart"/>
      <w:r w:rsidRPr="006C75E1">
        <w:rPr>
          <w:b/>
          <w:bCs/>
          <w:sz w:val="32"/>
          <w:lang w:val="pl-PL"/>
        </w:rPr>
        <w:t>Sagrada</w:t>
      </w:r>
      <w:proofErr w:type="spellEnd"/>
      <w:r w:rsidRPr="006C75E1">
        <w:rPr>
          <w:b/>
          <w:bCs/>
          <w:sz w:val="32"/>
          <w:lang w:val="pl-PL"/>
        </w:rPr>
        <w:t xml:space="preserve"> Fam</w:t>
      </w:r>
      <w:r w:rsidR="000E04F3">
        <w:rPr>
          <w:b/>
          <w:bCs/>
          <w:sz w:val="32"/>
          <w:lang w:val="pl-PL"/>
        </w:rPr>
        <w:t>i</w:t>
      </w:r>
      <w:r w:rsidRPr="006C75E1">
        <w:rPr>
          <w:b/>
          <w:bCs/>
          <w:sz w:val="32"/>
          <w:lang w:val="pl-PL"/>
        </w:rPr>
        <w:t>lia</w:t>
      </w:r>
    </w:p>
    <w:p w14:paraId="669C3E58" w14:textId="77777777" w:rsidR="006C75E1" w:rsidRPr="006C75E1" w:rsidRDefault="006C75E1" w:rsidP="00E84D93">
      <w:pPr>
        <w:rPr>
          <w:b/>
          <w:bCs/>
          <w:sz w:val="32"/>
          <w:lang w:val="pl-PL"/>
        </w:rPr>
      </w:pPr>
    </w:p>
    <w:p w14:paraId="3E6CE21D" w14:textId="3A13D78D" w:rsidR="00E84D93" w:rsidRPr="006D13FD" w:rsidRDefault="00E84D93" w:rsidP="0014686B">
      <w:pPr>
        <w:pStyle w:val="Akapitzlist"/>
        <w:numPr>
          <w:ilvl w:val="0"/>
          <w:numId w:val="10"/>
        </w:numPr>
        <w:rPr>
          <w:rFonts w:ascii="Segoe UI" w:eastAsia="Times New Roman" w:hAnsi="Segoe UI" w:cs="Segoe UI"/>
          <w:b/>
          <w:bCs/>
          <w:szCs w:val="24"/>
        </w:rPr>
      </w:pPr>
      <w:r w:rsidRPr="006D13FD">
        <w:rPr>
          <w:rFonts w:ascii="Segoe UI" w:eastAsia="Times New Roman" w:hAnsi="Segoe UI" w:cs="Segoe UI"/>
          <w:b/>
          <w:bCs/>
          <w:szCs w:val="24"/>
        </w:rPr>
        <w:t xml:space="preserve">Sześć centralnych wież </w:t>
      </w:r>
      <w:proofErr w:type="spellStart"/>
      <w:r w:rsidRPr="006D13FD">
        <w:rPr>
          <w:rFonts w:ascii="Segoe UI" w:eastAsia="Times New Roman" w:hAnsi="Segoe UI" w:cs="Segoe UI"/>
          <w:b/>
          <w:bCs/>
          <w:szCs w:val="24"/>
        </w:rPr>
        <w:t>Sagrada</w:t>
      </w:r>
      <w:proofErr w:type="spellEnd"/>
      <w:r w:rsidRPr="006D13FD">
        <w:rPr>
          <w:rFonts w:ascii="Segoe UI" w:eastAsia="Times New Roman" w:hAnsi="Segoe UI" w:cs="Segoe UI"/>
          <w:b/>
          <w:bCs/>
          <w:szCs w:val="24"/>
        </w:rPr>
        <w:t xml:space="preserve"> Fam</w:t>
      </w:r>
      <w:r w:rsidR="000E04F3">
        <w:rPr>
          <w:rFonts w:ascii="Segoe UI" w:eastAsia="Times New Roman" w:hAnsi="Segoe UI" w:cs="Segoe UI"/>
          <w:b/>
          <w:bCs/>
          <w:szCs w:val="24"/>
        </w:rPr>
        <w:t>i</w:t>
      </w:r>
      <w:r w:rsidRPr="006D13FD">
        <w:rPr>
          <w:rFonts w:ascii="Segoe UI" w:eastAsia="Times New Roman" w:hAnsi="Segoe UI" w:cs="Segoe UI"/>
          <w:b/>
          <w:bCs/>
          <w:szCs w:val="24"/>
        </w:rPr>
        <w:t xml:space="preserve">lia zostało zrealizowanych przy wsparciu zaawansowanych klejów </w:t>
      </w:r>
      <w:r w:rsidR="000B7AFA">
        <w:rPr>
          <w:rFonts w:ascii="Segoe UI" w:eastAsia="Times New Roman" w:hAnsi="Segoe UI" w:cs="Segoe UI"/>
          <w:b/>
          <w:bCs/>
          <w:szCs w:val="24"/>
        </w:rPr>
        <w:t xml:space="preserve">firmy </w:t>
      </w:r>
      <w:r w:rsidRPr="006D13FD">
        <w:rPr>
          <w:rFonts w:ascii="Segoe UI" w:eastAsia="Times New Roman" w:hAnsi="Segoe UI" w:cs="Segoe UI"/>
          <w:b/>
          <w:bCs/>
          <w:szCs w:val="24"/>
        </w:rPr>
        <w:t>Henkel</w:t>
      </w:r>
      <w:r w:rsidR="00246637">
        <w:rPr>
          <w:rFonts w:ascii="Segoe UI" w:eastAsia="Times New Roman" w:hAnsi="Segoe UI" w:cs="Segoe UI"/>
          <w:b/>
          <w:bCs/>
          <w:szCs w:val="24"/>
        </w:rPr>
        <w:t>. Uk</w:t>
      </w:r>
      <w:r w:rsidR="005E0D4F">
        <w:rPr>
          <w:rFonts w:ascii="Segoe UI" w:eastAsia="Times New Roman" w:hAnsi="Segoe UI" w:cs="Segoe UI"/>
          <w:b/>
          <w:bCs/>
          <w:szCs w:val="24"/>
        </w:rPr>
        <w:t>o</w:t>
      </w:r>
      <w:r w:rsidR="00246637">
        <w:rPr>
          <w:rFonts w:ascii="Segoe UI" w:eastAsia="Times New Roman" w:hAnsi="Segoe UI" w:cs="Segoe UI"/>
          <w:b/>
          <w:bCs/>
          <w:szCs w:val="24"/>
        </w:rPr>
        <w:t>ńczenie wież zbiegło się w czasie ze</w:t>
      </w:r>
      <w:r w:rsidRPr="006D13FD">
        <w:rPr>
          <w:rFonts w:ascii="Segoe UI" w:eastAsia="Times New Roman" w:hAnsi="Segoe UI" w:cs="Segoe UI"/>
          <w:b/>
          <w:bCs/>
          <w:szCs w:val="24"/>
        </w:rPr>
        <w:t xml:space="preserve"> stuleciem śmierci Gaud</w:t>
      </w:r>
      <w:r w:rsidR="000E04F3">
        <w:rPr>
          <w:rFonts w:ascii="Segoe UI" w:eastAsia="Times New Roman" w:hAnsi="Segoe UI" w:cs="Segoe UI"/>
          <w:b/>
          <w:bCs/>
          <w:szCs w:val="24"/>
        </w:rPr>
        <w:t>i</w:t>
      </w:r>
      <w:r w:rsidRPr="006D13FD">
        <w:rPr>
          <w:rFonts w:ascii="Segoe UI" w:eastAsia="Times New Roman" w:hAnsi="Segoe UI" w:cs="Segoe UI"/>
          <w:b/>
          <w:bCs/>
          <w:szCs w:val="24"/>
        </w:rPr>
        <w:t>ego.</w:t>
      </w:r>
    </w:p>
    <w:p w14:paraId="7FF30981" w14:textId="6D401A31" w:rsidR="00E84D93" w:rsidRPr="006D13FD" w:rsidRDefault="00E84D93" w:rsidP="00E84D93">
      <w:pPr>
        <w:pStyle w:val="Akapitzlist"/>
        <w:numPr>
          <w:ilvl w:val="0"/>
          <w:numId w:val="10"/>
        </w:numPr>
        <w:rPr>
          <w:rFonts w:ascii="Segoe UI" w:eastAsia="Times New Roman" w:hAnsi="Segoe UI" w:cs="Segoe UI"/>
          <w:b/>
          <w:bCs/>
          <w:szCs w:val="24"/>
        </w:rPr>
      </w:pPr>
      <w:r w:rsidRPr="006D13FD">
        <w:rPr>
          <w:rFonts w:ascii="Segoe UI" w:eastAsia="Times New Roman" w:hAnsi="Segoe UI" w:cs="Segoe UI"/>
          <w:b/>
          <w:bCs/>
          <w:szCs w:val="24"/>
        </w:rPr>
        <w:t xml:space="preserve">Modułowy system budowy </w:t>
      </w:r>
      <w:proofErr w:type="spellStart"/>
      <w:r w:rsidRPr="006D13FD">
        <w:rPr>
          <w:rFonts w:ascii="Segoe UI" w:eastAsia="Times New Roman" w:hAnsi="Segoe UI" w:cs="Segoe UI"/>
          <w:b/>
          <w:bCs/>
          <w:szCs w:val="24"/>
        </w:rPr>
        <w:t>Sagrada</w:t>
      </w:r>
      <w:proofErr w:type="spellEnd"/>
      <w:r w:rsidRPr="006D13FD">
        <w:rPr>
          <w:rFonts w:ascii="Segoe UI" w:eastAsia="Times New Roman" w:hAnsi="Segoe UI" w:cs="Segoe UI"/>
          <w:b/>
          <w:bCs/>
          <w:szCs w:val="24"/>
        </w:rPr>
        <w:t xml:space="preserve"> Fam</w:t>
      </w:r>
      <w:r w:rsidR="000E04F3">
        <w:rPr>
          <w:rFonts w:ascii="Segoe UI" w:eastAsia="Times New Roman" w:hAnsi="Segoe UI" w:cs="Segoe UI"/>
          <w:b/>
          <w:bCs/>
          <w:szCs w:val="24"/>
        </w:rPr>
        <w:t>i</w:t>
      </w:r>
      <w:r w:rsidRPr="006D13FD">
        <w:rPr>
          <w:rFonts w:ascii="Segoe UI" w:eastAsia="Times New Roman" w:hAnsi="Segoe UI" w:cs="Segoe UI"/>
          <w:b/>
          <w:bCs/>
          <w:szCs w:val="24"/>
        </w:rPr>
        <w:t>lia, oparty na rozwiązaniu klej</w:t>
      </w:r>
      <w:r w:rsidR="00BC3FA4">
        <w:rPr>
          <w:rFonts w:ascii="Segoe UI" w:eastAsia="Times New Roman" w:hAnsi="Segoe UI" w:cs="Segoe UI"/>
          <w:b/>
          <w:bCs/>
          <w:szCs w:val="24"/>
        </w:rPr>
        <w:t>owym</w:t>
      </w:r>
      <w:r w:rsidRPr="006D13FD">
        <w:rPr>
          <w:rFonts w:ascii="Segoe UI" w:eastAsia="Times New Roman" w:hAnsi="Segoe UI" w:cs="Segoe UI"/>
          <w:b/>
          <w:bCs/>
          <w:szCs w:val="24"/>
        </w:rPr>
        <w:t xml:space="preserve"> Henkl</w:t>
      </w:r>
      <w:r w:rsidR="00BC3FA4">
        <w:rPr>
          <w:rFonts w:ascii="Segoe UI" w:eastAsia="Times New Roman" w:hAnsi="Segoe UI" w:cs="Segoe UI"/>
          <w:b/>
          <w:bCs/>
          <w:szCs w:val="24"/>
        </w:rPr>
        <w:t>a</w:t>
      </w:r>
      <w:r w:rsidRPr="006D13FD">
        <w:rPr>
          <w:rFonts w:ascii="Segoe UI" w:eastAsia="Times New Roman" w:hAnsi="Segoe UI" w:cs="Segoe UI"/>
          <w:b/>
          <w:bCs/>
          <w:szCs w:val="24"/>
        </w:rPr>
        <w:t>, przyspieszył prace budowlane, zapewniając jednocześnie długotrwałą trwałość konstrukcji.</w:t>
      </w:r>
    </w:p>
    <w:p w14:paraId="67C18B66" w14:textId="1474678F" w:rsidR="000E04F3" w:rsidRPr="000E04F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t xml:space="preserve">Budowa centralnych wież </w:t>
      </w:r>
      <w:proofErr w:type="spellStart"/>
      <w:r w:rsidRPr="00E84D93">
        <w:rPr>
          <w:rFonts w:cs="Segoe UI"/>
          <w:b/>
          <w:bCs/>
          <w:lang w:val="pl-PL"/>
        </w:rPr>
        <w:t>Sagrada</w:t>
      </w:r>
      <w:proofErr w:type="spellEnd"/>
      <w:r w:rsidRPr="00E84D93">
        <w:rPr>
          <w:rFonts w:cs="Segoe UI"/>
          <w:b/>
          <w:bCs/>
          <w:lang w:val="pl-PL"/>
        </w:rPr>
        <w:t xml:space="preserve"> Fam</w:t>
      </w:r>
      <w:r w:rsidR="000E04F3">
        <w:rPr>
          <w:rFonts w:cs="Segoe UI"/>
          <w:b/>
          <w:bCs/>
          <w:lang w:val="pl-PL"/>
        </w:rPr>
        <w:t>i</w:t>
      </w:r>
      <w:r w:rsidRPr="00E84D93">
        <w:rPr>
          <w:rFonts w:cs="Segoe UI"/>
          <w:b/>
          <w:bCs/>
          <w:lang w:val="pl-PL"/>
        </w:rPr>
        <w:t xml:space="preserve">lia stanowi największe wyzwanie konstrukcyjne w historii bazyliki. Zaawansowane rozwiązanie </w:t>
      </w:r>
      <w:proofErr w:type="spellStart"/>
      <w:r w:rsidRPr="00E84D93">
        <w:rPr>
          <w:rFonts w:cs="Segoe UI"/>
          <w:b/>
          <w:bCs/>
          <w:lang w:val="pl-PL"/>
        </w:rPr>
        <w:t>Loctite</w:t>
      </w:r>
      <w:proofErr w:type="spellEnd"/>
      <w:r w:rsidRPr="00E84D93">
        <w:rPr>
          <w:rFonts w:cs="Segoe UI"/>
          <w:b/>
          <w:bCs/>
          <w:lang w:val="pl-PL"/>
        </w:rPr>
        <w:t xml:space="preserve"> firmy Henkel odegrało kluczową rolę w sprostaniu temu wyzwaniu i </w:t>
      </w:r>
      <w:r w:rsidR="00BC3FA4">
        <w:rPr>
          <w:rFonts w:cs="Segoe UI"/>
          <w:b/>
          <w:bCs/>
          <w:lang w:val="pl-PL"/>
        </w:rPr>
        <w:t xml:space="preserve">stanowi </w:t>
      </w:r>
      <w:r w:rsidRPr="00E84D93">
        <w:rPr>
          <w:rFonts w:cs="Segoe UI"/>
          <w:b/>
          <w:bCs/>
          <w:lang w:val="pl-PL"/>
        </w:rPr>
        <w:t>niewidoczny fundament tego architektonicznego przełomu.</w:t>
      </w:r>
      <w:r w:rsidR="00E71EC2">
        <w:rPr>
          <w:rFonts w:cs="Segoe UI"/>
          <w:b/>
          <w:bCs/>
          <w:lang w:val="pl-PL"/>
        </w:rPr>
        <w:t xml:space="preserve"> </w:t>
      </w:r>
      <w:r w:rsidR="000E04F3" w:rsidRPr="000E04F3">
        <w:rPr>
          <w:rFonts w:cs="Segoe UI"/>
          <w:b/>
          <w:bCs/>
          <w:lang w:val="pl-PL"/>
        </w:rPr>
        <w:t xml:space="preserve">W trakcie ponad dziesięcioletniej współpracy Henkel dostarczył nie tylko wysokowydajny klej konstrukcyjny </w:t>
      </w:r>
      <w:proofErr w:type="spellStart"/>
      <w:r w:rsidR="000E04F3" w:rsidRPr="000E04F3">
        <w:rPr>
          <w:rFonts w:cs="Segoe UI"/>
          <w:b/>
          <w:bCs/>
          <w:lang w:val="pl-PL"/>
        </w:rPr>
        <w:t>Loctite</w:t>
      </w:r>
      <w:proofErr w:type="spellEnd"/>
      <w:r w:rsidR="000E04F3" w:rsidRPr="000E04F3">
        <w:rPr>
          <w:rFonts w:cs="Segoe UI"/>
          <w:b/>
          <w:bCs/>
          <w:lang w:val="pl-PL"/>
        </w:rPr>
        <w:t xml:space="preserve"> EA 9497. Firma zapewniła również specjalistyczne wsparcie techniczne, gwarancję ciągłości dostaw dopasowanych do zmieniających się potrzeb projektu, a także przeprowadziła rygorystyczne testy i badania, które znacznie wykraczały poza standardowe procedury.</w:t>
      </w:r>
    </w:p>
    <w:p w14:paraId="615BC5E9" w14:textId="77777777" w:rsidR="00212AAE" w:rsidRPr="00E84D93" w:rsidRDefault="00212AAE" w:rsidP="00E84D93">
      <w:pPr>
        <w:rPr>
          <w:rFonts w:cs="Segoe UI"/>
          <w:b/>
          <w:bCs/>
          <w:lang w:val="pl-PL"/>
        </w:rPr>
      </w:pPr>
    </w:p>
    <w:p w14:paraId="5B4B2249" w14:textId="7563ACFD" w:rsidR="00E84D93" w:rsidRPr="003E0F50" w:rsidRDefault="00E84D93" w:rsidP="00E84D93">
      <w:pPr>
        <w:rPr>
          <w:rFonts w:cs="Segoe UI"/>
          <w:b/>
          <w:bCs/>
          <w:lang w:val="pl-PL"/>
        </w:rPr>
      </w:pPr>
      <w:r w:rsidRPr="00212AAE">
        <w:rPr>
          <w:rFonts w:cs="Segoe UI"/>
          <w:i/>
          <w:iCs/>
          <w:lang w:val="pl-PL"/>
        </w:rPr>
        <w:t xml:space="preserve">„Ten projekt uosabia to, czym zajmujemy się w Henkel </w:t>
      </w:r>
      <w:proofErr w:type="spellStart"/>
      <w:r w:rsidRPr="00212AAE">
        <w:rPr>
          <w:rFonts w:cs="Segoe UI"/>
          <w:i/>
          <w:iCs/>
          <w:lang w:val="pl-PL"/>
        </w:rPr>
        <w:t>Adhesive</w:t>
      </w:r>
      <w:proofErr w:type="spellEnd"/>
      <w:r w:rsidRPr="00212AAE">
        <w:rPr>
          <w:rFonts w:cs="Segoe UI"/>
          <w:i/>
          <w:iCs/>
          <w:lang w:val="pl-PL"/>
        </w:rPr>
        <w:t xml:space="preserve"> Technologies. Wspólnie z naszymi klientami zamieniamy ich wizje w rzeczywistość. </w:t>
      </w:r>
      <w:proofErr w:type="spellStart"/>
      <w:r w:rsidRPr="00212AAE">
        <w:rPr>
          <w:rFonts w:cs="Segoe UI"/>
          <w:i/>
          <w:iCs/>
          <w:lang w:val="pl-PL"/>
        </w:rPr>
        <w:t>Sagrada</w:t>
      </w:r>
      <w:proofErr w:type="spellEnd"/>
      <w:r w:rsidRPr="00212AAE">
        <w:rPr>
          <w:rFonts w:cs="Segoe UI"/>
          <w:i/>
          <w:iCs/>
          <w:lang w:val="pl-PL"/>
        </w:rPr>
        <w:t xml:space="preserve"> Fam</w:t>
      </w:r>
      <w:r w:rsidR="000E04F3">
        <w:rPr>
          <w:rFonts w:cs="Segoe UI"/>
          <w:i/>
          <w:iCs/>
          <w:lang w:val="pl-PL"/>
        </w:rPr>
        <w:t>i</w:t>
      </w:r>
      <w:r w:rsidRPr="00212AAE">
        <w:rPr>
          <w:rFonts w:cs="Segoe UI"/>
          <w:i/>
          <w:iCs/>
          <w:lang w:val="pl-PL"/>
        </w:rPr>
        <w:t>lia pokazuje, co jest możliwe, gdy właściwi partnerzy połączą siły. Dostarczamy rozwiązania, które sprawdzają się tam, gdzie jest to najważniejsze. W roku, w którym Henkel obchodzi 150-lecie istnienia, to wymowne przypomnienie, że postęp dokonuje się wtedy, gdy innowacja i współpraca trwają przez pokolenia"</w:t>
      </w:r>
      <w:r w:rsidRPr="00212AAE">
        <w:rPr>
          <w:rFonts w:cs="Segoe UI"/>
          <w:lang w:val="pl-PL"/>
        </w:rPr>
        <w:t xml:space="preserve"> – </w:t>
      </w:r>
      <w:r w:rsidRPr="000E04F3">
        <w:rPr>
          <w:rFonts w:cs="Segoe UI"/>
          <w:lang w:val="pl-PL"/>
        </w:rPr>
        <w:t xml:space="preserve">powiedział Mark Dorn, wiceprezes wykonawczy Henkel </w:t>
      </w:r>
      <w:proofErr w:type="spellStart"/>
      <w:r w:rsidRPr="000E04F3">
        <w:rPr>
          <w:rFonts w:cs="Segoe UI"/>
          <w:lang w:val="pl-PL"/>
        </w:rPr>
        <w:t>Adhesive</w:t>
      </w:r>
      <w:proofErr w:type="spellEnd"/>
      <w:r w:rsidRPr="000E04F3">
        <w:rPr>
          <w:rFonts w:cs="Segoe UI"/>
          <w:lang w:val="pl-PL"/>
        </w:rPr>
        <w:t xml:space="preserve"> Technologies.</w:t>
      </w:r>
    </w:p>
    <w:p w14:paraId="6C6F349E" w14:textId="18C45EED" w:rsidR="00E84D93" w:rsidRPr="00E84D93" w:rsidRDefault="00E84D93" w:rsidP="00E84D93">
      <w:pPr>
        <w:rPr>
          <w:rFonts w:cs="Segoe UI"/>
          <w:b/>
          <w:bCs/>
          <w:lang w:val="pl-PL"/>
        </w:rPr>
      </w:pPr>
    </w:p>
    <w:p w14:paraId="01427309" w14:textId="77777777" w:rsidR="00E84D93" w:rsidRPr="00E84D9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t>Klej łączący kamień i stal</w:t>
      </w:r>
    </w:p>
    <w:p w14:paraId="6D43C774" w14:textId="653F4DFF" w:rsidR="00E84D93" w:rsidRDefault="00E84D93" w:rsidP="00E84D93">
      <w:pPr>
        <w:rPr>
          <w:rFonts w:cs="Segoe UI"/>
          <w:lang w:val="pl-PL"/>
        </w:rPr>
      </w:pPr>
      <w:r w:rsidRPr="00212AAE">
        <w:rPr>
          <w:rFonts w:cs="Segoe UI"/>
          <w:lang w:val="pl-PL"/>
        </w:rPr>
        <w:t xml:space="preserve">Za efektownym wyglądem wież kryje się kluczowy, choć niewidoczny element: klej łączący elementy kamienne i stalowe, umożliwiający im współpracę jako </w:t>
      </w:r>
      <w:r w:rsidR="00E71EC2">
        <w:rPr>
          <w:rFonts w:cs="Segoe UI"/>
          <w:lang w:val="pl-PL"/>
        </w:rPr>
        <w:t>jedna całość</w:t>
      </w:r>
      <w:r w:rsidRPr="00212AAE">
        <w:rPr>
          <w:rFonts w:cs="Segoe UI"/>
          <w:lang w:val="pl-PL"/>
        </w:rPr>
        <w:t xml:space="preserve"> konstrukc</w:t>
      </w:r>
      <w:r w:rsidR="00E71EC2">
        <w:rPr>
          <w:rFonts w:cs="Segoe UI"/>
          <w:lang w:val="pl-PL"/>
        </w:rPr>
        <w:t>yjna</w:t>
      </w:r>
      <w:r w:rsidRPr="00212AAE">
        <w:rPr>
          <w:rFonts w:cs="Segoe UI"/>
          <w:lang w:val="pl-PL"/>
        </w:rPr>
        <w:t xml:space="preserve">. </w:t>
      </w:r>
      <w:r w:rsidR="00E71EC2">
        <w:rPr>
          <w:rFonts w:cs="Segoe UI"/>
          <w:lang w:val="pl-PL"/>
        </w:rPr>
        <w:lastRenderedPageBreak/>
        <w:t>Aplikowany</w:t>
      </w:r>
      <w:r w:rsidRPr="00212AAE">
        <w:rPr>
          <w:rFonts w:cs="Segoe UI"/>
          <w:lang w:val="pl-PL"/>
        </w:rPr>
        <w:t xml:space="preserve"> w </w:t>
      </w:r>
      <w:r w:rsidR="00E71EC2">
        <w:rPr>
          <w:rFonts w:cs="Segoe UI"/>
          <w:lang w:val="pl-PL"/>
        </w:rPr>
        <w:t>formie płynnej</w:t>
      </w:r>
      <w:r w:rsidRPr="00212AAE">
        <w:rPr>
          <w:rFonts w:cs="Segoe UI"/>
          <w:lang w:val="pl-PL"/>
        </w:rPr>
        <w:t xml:space="preserve"> klej dopasowuje się do powierzchni łączonych elementów, wypełnia</w:t>
      </w:r>
      <w:r w:rsidR="00E71EC2">
        <w:rPr>
          <w:rFonts w:cs="Segoe UI"/>
          <w:lang w:val="pl-PL"/>
        </w:rPr>
        <w:t xml:space="preserve"> puste przestrzenie</w:t>
      </w:r>
      <w:r w:rsidRPr="00212AAE">
        <w:rPr>
          <w:rFonts w:cs="Segoe UI"/>
          <w:lang w:val="pl-PL"/>
        </w:rPr>
        <w:t xml:space="preserve"> i tworzy trwałe połączenie między kamieniem a stalą. Następnie przechodzi proces utwardzania trwający około 24 godzin, podczas którego panele są utrzymywane w stabilnych warunkach termicznych.</w:t>
      </w:r>
    </w:p>
    <w:p w14:paraId="4593413E" w14:textId="77777777" w:rsidR="00E71EC2" w:rsidRDefault="00E71EC2" w:rsidP="00E84D93">
      <w:pPr>
        <w:rPr>
          <w:rFonts w:cs="Segoe UI"/>
          <w:lang w:val="pl-PL"/>
        </w:rPr>
      </w:pPr>
    </w:p>
    <w:p w14:paraId="13E4C9C5" w14:textId="1467DF13" w:rsidR="00E71EC2" w:rsidRPr="00E71EC2" w:rsidRDefault="00E71EC2" w:rsidP="00E84D93">
      <w:pPr>
        <w:rPr>
          <w:rFonts w:cs="Segoe UI"/>
          <w:lang w:val="pl-PL"/>
        </w:rPr>
      </w:pPr>
      <w:r w:rsidRPr="00E71EC2">
        <w:rPr>
          <w:rFonts w:cs="Segoe UI"/>
          <w:lang w:val="pl-PL"/>
        </w:rPr>
        <w:t>Aplikowany w formie płynnej klej dopasowuje się do łączonych powierzchni, wypełnia puste przestrzenie i tworzy trwałe połączenie między elementami z kamienia i stali. Następnie przechodzi proces utwardzania trwający około 24 godzin, podczas którego panele są utrzymywane w stabilnych warunkach termicznych.</w:t>
      </w:r>
    </w:p>
    <w:p w14:paraId="4B4229FF" w14:textId="77777777" w:rsidR="001A6B22" w:rsidRPr="00212AAE" w:rsidRDefault="001A6B22" w:rsidP="00E84D93">
      <w:pPr>
        <w:rPr>
          <w:rFonts w:cs="Segoe UI"/>
          <w:lang w:val="pl-PL"/>
        </w:rPr>
      </w:pPr>
    </w:p>
    <w:p w14:paraId="5C47AD45" w14:textId="4B3530B8" w:rsidR="00E84D93" w:rsidRDefault="00E84D93" w:rsidP="00E84D93">
      <w:pPr>
        <w:rPr>
          <w:rFonts w:cs="Segoe UI"/>
          <w:lang w:val="pl-PL"/>
        </w:rPr>
      </w:pPr>
      <w:r w:rsidRPr="00212AAE">
        <w:rPr>
          <w:rFonts w:cs="Segoe UI"/>
          <w:lang w:val="pl-PL"/>
        </w:rPr>
        <w:t>Aby zrealizować wizję Gaud</w:t>
      </w:r>
      <w:r w:rsidR="000E04F3">
        <w:rPr>
          <w:rFonts w:cs="Segoe UI"/>
          <w:lang w:val="pl-PL"/>
        </w:rPr>
        <w:t>i</w:t>
      </w:r>
      <w:r w:rsidRPr="00212AAE">
        <w:rPr>
          <w:rFonts w:cs="Segoe UI"/>
          <w:lang w:val="pl-PL"/>
        </w:rPr>
        <w:t xml:space="preserve">ego – daleko wykraczającą poza możliwości techniczne jego epoki – </w:t>
      </w:r>
      <w:proofErr w:type="spellStart"/>
      <w:r w:rsidRPr="00212AAE">
        <w:rPr>
          <w:rFonts w:cs="Segoe UI"/>
          <w:lang w:val="pl-PL"/>
        </w:rPr>
        <w:t>Sagrada</w:t>
      </w:r>
      <w:proofErr w:type="spellEnd"/>
      <w:r w:rsidRPr="00212AAE">
        <w:rPr>
          <w:rFonts w:cs="Segoe UI"/>
          <w:lang w:val="pl-PL"/>
        </w:rPr>
        <w:t xml:space="preserve"> Fam</w:t>
      </w:r>
      <w:r w:rsidR="000E04F3">
        <w:rPr>
          <w:rFonts w:cs="Segoe UI"/>
          <w:lang w:val="pl-PL"/>
        </w:rPr>
        <w:t>il</w:t>
      </w:r>
      <w:r w:rsidRPr="00212AAE">
        <w:rPr>
          <w:rFonts w:cs="Segoe UI"/>
          <w:lang w:val="pl-PL"/>
        </w:rPr>
        <w:t xml:space="preserve">ia zastosowała modułową metodę budowy, która przyspieszyła procesy nawet dziesięciokrotnie w porównaniu z tradycyjnymi metodami. </w:t>
      </w:r>
      <w:proofErr w:type="spellStart"/>
      <w:r w:rsidR="00E71EC2">
        <w:rPr>
          <w:rFonts w:cs="Segoe UI"/>
          <w:lang w:val="pl-PL"/>
        </w:rPr>
        <w:t>Eksperytyza</w:t>
      </w:r>
      <w:proofErr w:type="spellEnd"/>
      <w:r w:rsidR="00E71EC2" w:rsidRPr="00E71EC2">
        <w:rPr>
          <w:rFonts w:cs="Segoe UI"/>
          <w:lang w:val="pl-PL"/>
        </w:rPr>
        <w:t xml:space="preserve"> firmy Henkel w dziedzinie klejów odegrał</w:t>
      </w:r>
      <w:r w:rsidR="00E71EC2">
        <w:rPr>
          <w:rFonts w:cs="Segoe UI"/>
          <w:lang w:val="pl-PL"/>
        </w:rPr>
        <w:t>a</w:t>
      </w:r>
      <w:r w:rsidR="00E71EC2" w:rsidRPr="00E71EC2">
        <w:rPr>
          <w:rFonts w:cs="Segoe UI"/>
          <w:lang w:val="pl-PL"/>
        </w:rPr>
        <w:t xml:space="preserve"> kluczową rolę w urzeczywistnieniu tego podejścia, umożliwiając połączenie kamienia i stali w jeden element konstrukcyjny, </w:t>
      </w:r>
      <w:r w:rsidRPr="00212AAE">
        <w:rPr>
          <w:rFonts w:cs="Segoe UI"/>
          <w:lang w:val="pl-PL"/>
        </w:rPr>
        <w:t>skróciła czas budowy przy zachowaniu pełnego bezpieczeństwa i integralności strukturalnej, a tym samym pozwoliła ukończyć wieże w roku stulecia śmierci Gaud</w:t>
      </w:r>
      <w:r w:rsidR="000E04F3">
        <w:rPr>
          <w:rFonts w:cs="Segoe UI"/>
          <w:lang w:val="pl-PL"/>
        </w:rPr>
        <w:t>i</w:t>
      </w:r>
      <w:r w:rsidRPr="00212AAE">
        <w:rPr>
          <w:rFonts w:cs="Segoe UI"/>
          <w:lang w:val="pl-PL"/>
        </w:rPr>
        <w:t xml:space="preserve">ego. Łącznie zużyto 24 tony kleju </w:t>
      </w:r>
      <w:proofErr w:type="spellStart"/>
      <w:r w:rsidRPr="00212AAE">
        <w:rPr>
          <w:rFonts w:cs="Segoe UI"/>
          <w:lang w:val="pl-PL"/>
        </w:rPr>
        <w:t>Loctite</w:t>
      </w:r>
      <w:proofErr w:type="spellEnd"/>
      <w:r w:rsidRPr="00212AAE">
        <w:rPr>
          <w:rFonts w:cs="Segoe UI"/>
          <w:lang w:val="pl-PL"/>
        </w:rPr>
        <w:t xml:space="preserve"> – średnio około 30 kilogramów na panel. Sześć centralnych wież obejmuje 826 paneli i ponad 2100 elementów kamiennych.</w:t>
      </w:r>
    </w:p>
    <w:p w14:paraId="44CF064F" w14:textId="407A776D" w:rsidR="00E84D93" w:rsidRPr="00E84D93" w:rsidRDefault="00E84D93" w:rsidP="00E84D93">
      <w:pPr>
        <w:rPr>
          <w:rFonts w:cs="Segoe UI"/>
          <w:b/>
          <w:bCs/>
          <w:lang w:val="pl-PL"/>
        </w:rPr>
      </w:pPr>
    </w:p>
    <w:p w14:paraId="5531E129" w14:textId="77777777" w:rsidR="00E84D93" w:rsidRPr="00E84D9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t>Zaprojektowany z myślą o wymagających warunkach</w:t>
      </w:r>
    </w:p>
    <w:p w14:paraId="7597C146" w14:textId="4BDD4EDD" w:rsidR="00E84D93" w:rsidRDefault="00E84D93" w:rsidP="00E84D93">
      <w:pPr>
        <w:rPr>
          <w:rFonts w:cs="Segoe UI"/>
          <w:lang w:val="pl-PL"/>
        </w:rPr>
      </w:pPr>
      <w:proofErr w:type="spellStart"/>
      <w:r w:rsidRPr="006D13FD">
        <w:rPr>
          <w:rFonts w:cs="Segoe UI"/>
          <w:lang w:val="pl-PL"/>
        </w:rPr>
        <w:t>Loctite</w:t>
      </w:r>
      <w:proofErr w:type="spellEnd"/>
      <w:r w:rsidRPr="006D13FD">
        <w:rPr>
          <w:rFonts w:cs="Segoe UI"/>
          <w:lang w:val="pl-PL"/>
        </w:rPr>
        <w:t xml:space="preserve"> EA 9497 </w:t>
      </w:r>
      <w:r w:rsidR="00F2314F" w:rsidRPr="00E71EC2">
        <w:rPr>
          <w:rFonts w:cs="Segoe UI"/>
          <w:lang w:val="pl-PL"/>
        </w:rPr>
        <w:t>udowodnił swoją niezawodność, wykazując idealnie wyważony stosunek sztywności do elastyczności w skrajnie trudnych warunkach</w:t>
      </w:r>
      <w:r w:rsidRPr="006D13FD">
        <w:rPr>
          <w:rFonts w:cs="Segoe UI"/>
          <w:lang w:val="pl-PL"/>
        </w:rPr>
        <w:t xml:space="preserve">. Usytuowana około 2,5 kilometra od Morza Śródziemnego </w:t>
      </w:r>
      <w:proofErr w:type="spellStart"/>
      <w:r w:rsidRPr="006D13FD">
        <w:rPr>
          <w:rFonts w:cs="Segoe UI"/>
          <w:lang w:val="pl-PL"/>
        </w:rPr>
        <w:t>Sagrada</w:t>
      </w:r>
      <w:proofErr w:type="spellEnd"/>
      <w:r w:rsidRPr="006D13FD">
        <w:rPr>
          <w:rFonts w:cs="Segoe UI"/>
          <w:lang w:val="pl-PL"/>
        </w:rPr>
        <w:t xml:space="preserve"> Fam</w:t>
      </w:r>
      <w:r w:rsidR="000E04F3">
        <w:rPr>
          <w:rFonts w:cs="Segoe UI"/>
          <w:lang w:val="pl-PL"/>
        </w:rPr>
        <w:t>i</w:t>
      </w:r>
      <w:r w:rsidRPr="006D13FD">
        <w:rPr>
          <w:rFonts w:cs="Segoe UI"/>
          <w:lang w:val="pl-PL"/>
        </w:rPr>
        <w:t>lia jest stale narażona na środowisko zasolone, sprzyjające korozji. Wysoka wilgotność względna w Barcelonie – zazwyczaj między 65% a 75% – dodatkowo zwiększa obciążenie środowiskowe. Kolejny wymiar złożoności stanowią wahania temperatury: od około 5°C zimą do ponad 30°C latem, powodujące ciągłe cykle rozszerzania i kurczenia się materiałów. Ponadto dwie linie metra przebiegające w pobliżu bazyliki generują stałe wibracje przenoszone na całą konstrukcję.</w:t>
      </w:r>
    </w:p>
    <w:p w14:paraId="59DEA366" w14:textId="72FF906B" w:rsidR="00E84D93" w:rsidRPr="00E84D93" w:rsidRDefault="00E84D93" w:rsidP="00E84D93">
      <w:pPr>
        <w:rPr>
          <w:rFonts w:cs="Segoe UI"/>
          <w:b/>
          <w:bCs/>
          <w:lang w:val="pl-PL"/>
        </w:rPr>
      </w:pPr>
    </w:p>
    <w:p w14:paraId="4D2F5B64" w14:textId="77777777" w:rsidR="00E84D93" w:rsidRPr="00E84D9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t>Wyjątkowa wytrzymałość w skali makro</w:t>
      </w:r>
    </w:p>
    <w:p w14:paraId="2CD1F547" w14:textId="47C0D442" w:rsidR="00E84D93" w:rsidRPr="006D13FD" w:rsidRDefault="00E84D93" w:rsidP="00E84D93">
      <w:pPr>
        <w:rPr>
          <w:rFonts w:cs="Segoe UI"/>
          <w:lang w:val="pl-PL"/>
        </w:rPr>
      </w:pPr>
      <w:r w:rsidRPr="006D13FD">
        <w:rPr>
          <w:rFonts w:cs="Segoe UI"/>
          <w:lang w:val="pl-PL"/>
        </w:rPr>
        <w:t>Połączona konstrukcja jest w stanie przenosić obciążenia odpowiadające nawet 100 000 osób na metr kwadratowy. Ten poziom wytrzymałości okazał się niezbędny dla stabilności krzyża wieńczącego Wieżę Jezusa Chrystusa – najwyższ</w:t>
      </w:r>
      <w:r w:rsidR="00F2314F">
        <w:rPr>
          <w:rFonts w:cs="Segoe UI"/>
          <w:lang w:val="pl-PL"/>
        </w:rPr>
        <w:t xml:space="preserve">ej konstrukcji </w:t>
      </w:r>
      <w:r w:rsidRPr="006D13FD">
        <w:rPr>
          <w:rFonts w:cs="Segoe UI"/>
          <w:lang w:val="pl-PL"/>
        </w:rPr>
        <w:t xml:space="preserve">w całym kompleksie. </w:t>
      </w:r>
      <w:r w:rsidR="00F2314F">
        <w:rPr>
          <w:rFonts w:cs="Segoe UI"/>
          <w:lang w:val="pl-PL"/>
        </w:rPr>
        <w:t>Choć s</w:t>
      </w:r>
      <w:r w:rsidRPr="006D13FD">
        <w:rPr>
          <w:rFonts w:cs="Segoe UI"/>
          <w:lang w:val="pl-PL"/>
        </w:rPr>
        <w:t xml:space="preserve">am krzyż nie </w:t>
      </w:r>
      <w:r w:rsidR="00F2314F">
        <w:rPr>
          <w:rFonts w:cs="Segoe UI"/>
          <w:lang w:val="pl-PL"/>
        </w:rPr>
        <w:t>zawiera elementów klejonych</w:t>
      </w:r>
      <w:r w:rsidRPr="006D13FD">
        <w:rPr>
          <w:rFonts w:cs="Segoe UI"/>
          <w:lang w:val="pl-PL"/>
        </w:rPr>
        <w:t xml:space="preserve">, jego stabilność zależy od solidności podpierającej go konstrukcji. W efekcie </w:t>
      </w:r>
      <w:proofErr w:type="spellStart"/>
      <w:r w:rsidRPr="006D13FD">
        <w:rPr>
          <w:rFonts w:cs="Segoe UI"/>
          <w:lang w:val="pl-PL"/>
        </w:rPr>
        <w:t>Sagrada</w:t>
      </w:r>
      <w:proofErr w:type="spellEnd"/>
      <w:r w:rsidRPr="006D13FD">
        <w:rPr>
          <w:rFonts w:cs="Segoe UI"/>
          <w:lang w:val="pl-PL"/>
        </w:rPr>
        <w:t xml:space="preserve"> Fam</w:t>
      </w:r>
      <w:r w:rsidR="000E04F3">
        <w:rPr>
          <w:rFonts w:cs="Segoe UI"/>
          <w:lang w:val="pl-PL"/>
        </w:rPr>
        <w:t>i</w:t>
      </w:r>
      <w:r w:rsidRPr="006D13FD">
        <w:rPr>
          <w:rFonts w:cs="Segoe UI"/>
          <w:lang w:val="pl-PL"/>
        </w:rPr>
        <w:t>lia jest obecnie najwyższą budowlą sakralną na świecie – jej wysokość wynosi 172,5 metra, przewyższając tym samym katedrę w Ulm w Niemczech.</w:t>
      </w:r>
    </w:p>
    <w:p w14:paraId="0DBB787E" w14:textId="51545F24" w:rsidR="00E84D93" w:rsidRPr="00E84D93" w:rsidRDefault="00E84D93" w:rsidP="00E84D93">
      <w:pPr>
        <w:rPr>
          <w:rFonts w:cs="Segoe UI"/>
          <w:b/>
          <w:bCs/>
          <w:lang w:val="pl-PL"/>
        </w:rPr>
      </w:pPr>
    </w:p>
    <w:p w14:paraId="6C0A2920" w14:textId="7873A2AD" w:rsidR="00E84D93" w:rsidRPr="00E84D9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lastRenderedPageBreak/>
        <w:t>Innowacja na straży dziedzictwa Gaud</w:t>
      </w:r>
      <w:r w:rsidR="000E04F3">
        <w:rPr>
          <w:rFonts w:cs="Segoe UI"/>
          <w:b/>
          <w:bCs/>
          <w:lang w:val="pl-PL"/>
        </w:rPr>
        <w:t>i</w:t>
      </w:r>
      <w:r w:rsidRPr="00E84D93">
        <w:rPr>
          <w:rFonts w:cs="Segoe UI"/>
          <w:b/>
          <w:bCs/>
          <w:lang w:val="pl-PL"/>
        </w:rPr>
        <w:t>ego</w:t>
      </w:r>
    </w:p>
    <w:p w14:paraId="15CF950F" w14:textId="58FE5A01" w:rsidR="00F2314F" w:rsidRPr="00F2314F" w:rsidRDefault="00E84D93" w:rsidP="00E84D93">
      <w:pPr>
        <w:rPr>
          <w:rFonts w:cs="Segoe UI"/>
          <w:lang w:val="pl-PL"/>
        </w:rPr>
      </w:pPr>
      <w:r w:rsidRPr="006D13FD">
        <w:rPr>
          <w:rFonts w:cs="Segoe UI"/>
          <w:lang w:val="pl-PL"/>
        </w:rPr>
        <w:t xml:space="preserve">Współpraca </w:t>
      </w:r>
      <w:r w:rsidR="00F2314F">
        <w:rPr>
          <w:rFonts w:cs="Segoe UI"/>
          <w:lang w:val="pl-PL"/>
        </w:rPr>
        <w:t>firmy Henkel</w:t>
      </w:r>
      <w:r w:rsidRPr="006D13FD">
        <w:rPr>
          <w:rFonts w:cs="Segoe UI"/>
          <w:lang w:val="pl-PL"/>
        </w:rPr>
        <w:t xml:space="preserve"> z </w:t>
      </w:r>
      <w:proofErr w:type="spellStart"/>
      <w:r w:rsidRPr="006D13FD">
        <w:rPr>
          <w:rFonts w:cs="Segoe UI"/>
          <w:lang w:val="pl-PL"/>
        </w:rPr>
        <w:t>Sagrada</w:t>
      </w:r>
      <w:proofErr w:type="spellEnd"/>
      <w:r w:rsidRPr="006D13FD">
        <w:rPr>
          <w:rFonts w:cs="Segoe UI"/>
          <w:lang w:val="pl-PL"/>
        </w:rPr>
        <w:t xml:space="preserve"> Fam</w:t>
      </w:r>
      <w:r w:rsidR="000E04F3">
        <w:rPr>
          <w:rFonts w:cs="Segoe UI"/>
          <w:lang w:val="pl-PL"/>
        </w:rPr>
        <w:t>i</w:t>
      </w:r>
      <w:r w:rsidRPr="006D13FD">
        <w:rPr>
          <w:rFonts w:cs="Segoe UI"/>
          <w:lang w:val="pl-PL"/>
        </w:rPr>
        <w:t xml:space="preserve">lia pokazuje, jak nowoczesna inżynieria może zostać płynnie </w:t>
      </w:r>
      <w:r w:rsidR="00F2314F" w:rsidRPr="00F2314F">
        <w:rPr>
          <w:rFonts w:cs="Segoe UI"/>
          <w:lang w:val="pl-PL"/>
        </w:rPr>
        <w:t xml:space="preserve">zintegrowana z projektem rozpoczętym ponad 140 lat temu </w:t>
      </w:r>
      <w:r w:rsidRPr="006D13FD">
        <w:rPr>
          <w:rFonts w:cs="Segoe UI"/>
          <w:lang w:val="pl-PL"/>
        </w:rPr>
        <w:t>–</w:t>
      </w:r>
      <w:r w:rsidR="00F2314F">
        <w:rPr>
          <w:rFonts w:cs="Segoe UI"/>
          <w:lang w:val="pl-PL"/>
        </w:rPr>
        <w:t xml:space="preserve"> </w:t>
      </w:r>
      <w:r w:rsidR="00F2314F" w:rsidRPr="00F2314F">
        <w:rPr>
          <w:rFonts w:cs="Segoe UI"/>
          <w:lang w:val="pl-PL"/>
        </w:rPr>
        <w:t>pozwalając zachować oryginalną wizję Gaud</w:t>
      </w:r>
      <w:r w:rsidR="00F2314F">
        <w:rPr>
          <w:rFonts w:cs="Segoe UI"/>
          <w:lang w:val="pl-PL"/>
        </w:rPr>
        <w:t>i</w:t>
      </w:r>
      <w:r w:rsidR="00F2314F" w:rsidRPr="00F2314F">
        <w:rPr>
          <w:rFonts w:cs="Segoe UI"/>
          <w:lang w:val="pl-PL"/>
        </w:rPr>
        <w:t>ego i jednocześnie umożliwiając jej realizację dzięki zaawansowanym technologiom.</w:t>
      </w:r>
    </w:p>
    <w:p w14:paraId="7ED99435" w14:textId="2CD2D51A" w:rsidR="00E84D93" w:rsidRPr="00E84D93" w:rsidRDefault="00E84D93" w:rsidP="00E84D93">
      <w:pPr>
        <w:rPr>
          <w:rFonts w:cs="Segoe UI"/>
          <w:b/>
          <w:bCs/>
          <w:lang w:val="pl-PL"/>
        </w:rPr>
      </w:pPr>
    </w:p>
    <w:p w14:paraId="7C17C291" w14:textId="77777777" w:rsidR="00E84D93" w:rsidRPr="00E84D93" w:rsidRDefault="00E84D93" w:rsidP="00E84D93">
      <w:pPr>
        <w:rPr>
          <w:rFonts w:cs="Segoe UI"/>
          <w:b/>
          <w:bCs/>
          <w:lang w:val="pl-PL"/>
        </w:rPr>
      </w:pPr>
      <w:r w:rsidRPr="00E84D93">
        <w:rPr>
          <w:rFonts w:cs="Segoe UI"/>
          <w:b/>
          <w:bCs/>
          <w:lang w:val="pl-PL"/>
        </w:rPr>
        <w:t>150 lat innowacji</w:t>
      </w:r>
    </w:p>
    <w:p w14:paraId="2515D88C" w14:textId="63223993" w:rsidR="00F2314F" w:rsidRPr="00F2314F" w:rsidRDefault="00E84D93" w:rsidP="4C31A228">
      <w:pPr>
        <w:rPr>
          <w:rFonts w:cs="Segoe UI"/>
          <w:lang w:val="pl-PL"/>
        </w:rPr>
      </w:pPr>
      <w:r w:rsidRPr="006D13FD">
        <w:rPr>
          <w:rFonts w:cs="Segoe UI"/>
          <w:lang w:val="pl-PL"/>
        </w:rPr>
        <w:t xml:space="preserve">Ten przełomowy projekt zbiega się z 150. rocznicą powstania </w:t>
      </w:r>
      <w:r w:rsidR="0099027D">
        <w:rPr>
          <w:rFonts w:cs="Segoe UI"/>
          <w:lang w:val="pl-PL"/>
        </w:rPr>
        <w:t>firmy Henke</w:t>
      </w:r>
      <w:r w:rsidRPr="006D13FD">
        <w:rPr>
          <w:rFonts w:cs="Segoe UI"/>
          <w:lang w:val="pl-PL"/>
        </w:rPr>
        <w:t xml:space="preserve">l, </w:t>
      </w:r>
      <w:r w:rsidR="00F2314F" w:rsidRPr="00F2314F">
        <w:rPr>
          <w:rFonts w:cs="Segoe UI"/>
          <w:lang w:val="pl-PL"/>
        </w:rPr>
        <w:t xml:space="preserve">będąc najlepszym potwierdzeniem jej dążenia do innowacji, które odzwierciedla </w:t>
      </w:r>
      <w:r w:rsidR="00F2314F">
        <w:rPr>
          <w:rFonts w:cs="Segoe UI"/>
          <w:lang w:val="pl-PL"/>
        </w:rPr>
        <w:t xml:space="preserve">jubileuszowe </w:t>
      </w:r>
      <w:r w:rsidR="00F2314F" w:rsidRPr="00F2314F">
        <w:rPr>
          <w:rFonts w:cs="Segoe UI"/>
          <w:lang w:val="pl-PL"/>
        </w:rPr>
        <w:t>hasło: „</w:t>
      </w:r>
      <w:proofErr w:type="spellStart"/>
      <w:r w:rsidR="00F2314F" w:rsidRPr="00F2314F">
        <w:rPr>
          <w:rFonts w:cs="Segoe UI"/>
          <w:lang w:val="pl-PL"/>
        </w:rPr>
        <w:t>Future</w:t>
      </w:r>
      <w:proofErr w:type="spellEnd"/>
      <w:r w:rsidR="00F2314F" w:rsidRPr="00F2314F">
        <w:rPr>
          <w:rFonts w:cs="Segoe UI"/>
          <w:lang w:val="pl-PL"/>
        </w:rPr>
        <w:t xml:space="preserve">? </w:t>
      </w:r>
      <w:proofErr w:type="spellStart"/>
      <w:r w:rsidR="00F2314F" w:rsidRPr="00F2314F">
        <w:rPr>
          <w:rFonts w:cs="Segoe UI"/>
          <w:lang w:val="pl-PL"/>
        </w:rPr>
        <w:t>Ready</w:t>
      </w:r>
      <w:proofErr w:type="spellEnd"/>
      <w:r w:rsidR="00F2314F" w:rsidRPr="00F2314F">
        <w:rPr>
          <w:rFonts w:cs="Segoe UI"/>
          <w:lang w:val="pl-PL"/>
        </w:rPr>
        <w:t>!”</w:t>
      </w:r>
      <w:r w:rsidR="00F2314F">
        <w:rPr>
          <w:rFonts w:cs="Segoe UI"/>
          <w:lang w:val="pl-PL"/>
        </w:rPr>
        <w:t xml:space="preserve">. </w:t>
      </w:r>
      <w:r w:rsidR="00F2314F" w:rsidRPr="00F2314F">
        <w:rPr>
          <w:rFonts w:cs="Segoe UI"/>
          <w:lang w:val="pl-PL"/>
        </w:rPr>
        <w:t xml:space="preserve">Wykorzystanie technologii </w:t>
      </w:r>
      <w:proofErr w:type="spellStart"/>
      <w:r w:rsidR="00F2314F" w:rsidRPr="00F2314F">
        <w:rPr>
          <w:rFonts w:cs="Segoe UI"/>
          <w:lang w:val="pl-PL"/>
        </w:rPr>
        <w:t>Loctite</w:t>
      </w:r>
      <w:proofErr w:type="spellEnd"/>
      <w:r w:rsidR="00F2314F" w:rsidRPr="00F2314F">
        <w:rPr>
          <w:rFonts w:cs="Segoe UI"/>
          <w:lang w:val="pl-PL"/>
        </w:rPr>
        <w:t xml:space="preserve"> przy budowie </w:t>
      </w:r>
      <w:proofErr w:type="spellStart"/>
      <w:r w:rsidR="00F2314F" w:rsidRPr="00F2314F">
        <w:rPr>
          <w:rFonts w:cs="Segoe UI"/>
          <w:lang w:val="pl-PL"/>
        </w:rPr>
        <w:t>Sagrada</w:t>
      </w:r>
      <w:proofErr w:type="spellEnd"/>
      <w:r w:rsidR="00F2314F" w:rsidRPr="00F2314F">
        <w:rPr>
          <w:rFonts w:cs="Segoe UI"/>
          <w:lang w:val="pl-PL"/>
        </w:rPr>
        <w:t xml:space="preserve"> Fam</w:t>
      </w:r>
      <w:r w:rsidR="00F2314F">
        <w:rPr>
          <w:rFonts w:cs="Segoe UI"/>
          <w:lang w:val="pl-PL"/>
        </w:rPr>
        <w:t>i</w:t>
      </w:r>
      <w:r w:rsidR="00F2314F" w:rsidRPr="00F2314F">
        <w:rPr>
          <w:rFonts w:cs="Segoe UI"/>
          <w:lang w:val="pl-PL"/>
        </w:rPr>
        <w:t xml:space="preserve">lia </w:t>
      </w:r>
      <w:r w:rsidR="00F2314F">
        <w:rPr>
          <w:rFonts w:cs="Segoe UI"/>
          <w:lang w:val="pl-PL"/>
        </w:rPr>
        <w:t>udowadnia</w:t>
      </w:r>
      <w:r w:rsidR="00F2314F" w:rsidRPr="00F2314F">
        <w:rPr>
          <w:rFonts w:cs="Segoe UI"/>
          <w:lang w:val="pl-PL"/>
        </w:rPr>
        <w:t>, że firma potrafi sprostać nawet najbardziej skomplikowanym i wizjonerskim projektom budowlanym współczesnego świata</w:t>
      </w:r>
      <w:r w:rsidR="00F2314F">
        <w:rPr>
          <w:rFonts w:cs="Segoe UI"/>
          <w:lang w:val="pl-PL"/>
        </w:rPr>
        <w:t>.</w:t>
      </w:r>
    </w:p>
    <w:p w14:paraId="1820743E" w14:textId="77777777" w:rsidR="006D13FD" w:rsidRPr="006D13FD" w:rsidRDefault="006D13FD" w:rsidP="4C31A228">
      <w:pPr>
        <w:rPr>
          <w:rFonts w:cs="Segoe UI"/>
          <w:lang w:val="pl-PL"/>
        </w:rPr>
      </w:pPr>
    </w:p>
    <w:p w14:paraId="353B70F8" w14:textId="77777777" w:rsidR="006273C9" w:rsidRPr="00BB0B83" w:rsidRDefault="006273C9" w:rsidP="006273C9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1B5F32E0" w14:textId="6033BCE1" w:rsidR="7B0655AD" w:rsidRDefault="7B0655AD" w:rsidP="262CDE9A">
      <w:pPr>
        <w:rPr>
          <w:rFonts w:eastAsia="Segoe UI" w:cs="Segoe UI"/>
          <w:b/>
          <w:bCs/>
          <w:sz w:val="16"/>
          <w:szCs w:val="16"/>
          <w:lang w:val="pl-PL"/>
        </w:rPr>
      </w:pPr>
      <w:r w:rsidRPr="262CDE9A">
        <w:rPr>
          <w:rFonts w:eastAsia="Segoe UI" w:cs="Segoe UI"/>
          <w:b/>
          <w:bCs/>
          <w:sz w:val="16"/>
          <w:szCs w:val="16"/>
          <w:lang w:val="pl-PL"/>
        </w:rPr>
        <w:t xml:space="preserve">O firmie Henkel </w:t>
      </w:r>
    </w:p>
    <w:p w14:paraId="37127133" w14:textId="0DB028E8" w:rsidR="7B0655AD" w:rsidRPr="002974B9" w:rsidRDefault="7B0655AD" w:rsidP="262CDE9A">
      <w:pPr>
        <w:rPr>
          <w:rFonts w:eastAsia="Segoe UI" w:cs="Segoe UI"/>
          <w:sz w:val="10"/>
          <w:szCs w:val="10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1" w:history="1">
        <w:r w:rsidR="002974B9" w:rsidRPr="002974B9">
          <w:rPr>
            <w:rStyle w:val="Hipercze"/>
            <w:sz w:val="16"/>
            <w:lang w:val="pl-PL"/>
          </w:rPr>
          <w:t>www.henkel.com</w:t>
        </w:r>
      </w:hyperlink>
      <w:r w:rsidR="002974B9" w:rsidRPr="002974B9">
        <w:rPr>
          <w:sz w:val="16"/>
          <w:szCs w:val="18"/>
          <w:lang w:val="pl-PL"/>
        </w:rPr>
        <w:t xml:space="preserve"> i </w:t>
      </w:r>
      <w:hyperlink r:id="rId12" w:history="1">
        <w:r w:rsidR="002974B9" w:rsidRPr="002974B9">
          <w:rPr>
            <w:rStyle w:val="Hipercze"/>
            <w:sz w:val="16"/>
            <w:lang w:val="pl-PL"/>
          </w:rPr>
          <w:t>www.henkel.pl</w:t>
        </w:r>
      </w:hyperlink>
      <w:r w:rsidR="002974B9" w:rsidRPr="002974B9">
        <w:rPr>
          <w:sz w:val="16"/>
          <w:szCs w:val="18"/>
          <w:lang w:val="pl-PL"/>
        </w:rPr>
        <w:t>.</w:t>
      </w:r>
    </w:p>
    <w:p w14:paraId="5682F17D" w14:textId="7393EA2E" w:rsidR="262CDE9A" w:rsidRDefault="262CDE9A" w:rsidP="262CDE9A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</w:p>
    <w:p w14:paraId="3AB07FA0" w14:textId="77777777" w:rsidR="006273C9" w:rsidRDefault="006273C9" w:rsidP="006273C9">
      <w:pPr>
        <w:rPr>
          <w:rStyle w:val="AboutandContactHeadline"/>
          <w:sz w:val="16"/>
          <w:szCs w:val="22"/>
          <w:lang w:val="pl-PL"/>
        </w:rPr>
      </w:pPr>
    </w:p>
    <w:p w14:paraId="201CE62F" w14:textId="77777777" w:rsidR="006273C9" w:rsidRPr="00BB0B83" w:rsidRDefault="006273C9" w:rsidP="006273C9">
      <w:pPr>
        <w:rPr>
          <w:sz w:val="16"/>
          <w:szCs w:val="18"/>
          <w:lang w:val="pl-PL"/>
        </w:rPr>
      </w:pPr>
    </w:p>
    <w:p w14:paraId="0FB75060" w14:textId="77777777" w:rsidR="006273C9" w:rsidRPr="00BB0B83" w:rsidRDefault="006273C9" w:rsidP="006273C9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693284D" w14:textId="77777777" w:rsidR="006273C9" w:rsidRPr="00BB0B83" w:rsidRDefault="006273C9" w:rsidP="006273C9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567DD901" w14:textId="77777777" w:rsidR="006273C9" w:rsidRPr="00BB0B83" w:rsidRDefault="006273C9" w:rsidP="006273C9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34FADCB2" w14:textId="77777777" w:rsidR="006273C9" w:rsidRPr="00BB0B83" w:rsidRDefault="006273C9" w:rsidP="006273C9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E698F4F" w:rsidR="00112A28" w:rsidRPr="00F95805" w:rsidRDefault="006273C9" w:rsidP="006273C9">
      <w:pPr>
        <w:rPr>
          <w:rStyle w:val="AboutandContactBody"/>
          <w:color w:val="0000FF"/>
          <w:sz w:val="16"/>
          <w:szCs w:val="16"/>
          <w:u w:val="single"/>
        </w:rPr>
      </w:pPr>
      <w:hyperlink r:id="rId13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4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F95805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57DD" w14:textId="77777777" w:rsidR="00AA14EC" w:rsidRDefault="00AA14EC">
      <w:r>
        <w:separator/>
      </w:r>
    </w:p>
  </w:endnote>
  <w:endnote w:type="continuationSeparator" w:id="0">
    <w:p w14:paraId="61452EE2" w14:textId="77777777" w:rsidR="00AA14EC" w:rsidRDefault="00AA14EC">
      <w:r>
        <w:continuationSeparator/>
      </w:r>
    </w:p>
  </w:endnote>
  <w:endnote w:type="continuationNotice" w:id="1">
    <w:p w14:paraId="32325ED7" w14:textId="77777777" w:rsidR="00AA14EC" w:rsidRDefault="00AA14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0A4C" w14:textId="77777777" w:rsidR="00AA14EC" w:rsidRDefault="00AA14EC">
      <w:r>
        <w:separator/>
      </w:r>
    </w:p>
  </w:footnote>
  <w:footnote w:type="continuationSeparator" w:id="0">
    <w:p w14:paraId="6650C9FB" w14:textId="77777777" w:rsidR="00AA14EC" w:rsidRDefault="00AA14EC">
      <w:r>
        <w:continuationSeparator/>
      </w:r>
    </w:p>
  </w:footnote>
  <w:footnote w:type="continuationNotice" w:id="1">
    <w:p w14:paraId="6E6C1AFB" w14:textId="77777777" w:rsidR="00AA14EC" w:rsidRDefault="00AA14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B1A01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73E9"/>
    <w:multiLevelType w:val="hybridMultilevel"/>
    <w:tmpl w:val="0CCC3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9"/>
  </w:num>
  <w:num w:numId="4" w16cid:durableId="1658344630">
    <w:abstractNumId w:val="6"/>
  </w:num>
  <w:num w:numId="5" w16cid:durableId="2132553883">
    <w:abstractNumId w:val="3"/>
  </w:num>
  <w:num w:numId="6" w16cid:durableId="545726518">
    <w:abstractNumId w:val="7"/>
  </w:num>
  <w:num w:numId="7" w16cid:durableId="541023174">
    <w:abstractNumId w:val="8"/>
  </w:num>
  <w:num w:numId="8" w16cid:durableId="930283955">
    <w:abstractNumId w:val="4"/>
  </w:num>
  <w:num w:numId="9" w16cid:durableId="1350178876">
    <w:abstractNumId w:val="2"/>
  </w:num>
  <w:num w:numId="10" w16cid:durableId="132809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2AA4"/>
    <w:rsid w:val="000033E5"/>
    <w:rsid w:val="00005267"/>
    <w:rsid w:val="00006346"/>
    <w:rsid w:val="00006790"/>
    <w:rsid w:val="000117D0"/>
    <w:rsid w:val="000121F1"/>
    <w:rsid w:val="00015CB4"/>
    <w:rsid w:val="00020C93"/>
    <w:rsid w:val="000214C0"/>
    <w:rsid w:val="00021C67"/>
    <w:rsid w:val="000254BA"/>
    <w:rsid w:val="00030150"/>
    <w:rsid w:val="00030557"/>
    <w:rsid w:val="00030F51"/>
    <w:rsid w:val="00035A84"/>
    <w:rsid w:val="00040CC9"/>
    <w:rsid w:val="00043B6B"/>
    <w:rsid w:val="00044D95"/>
    <w:rsid w:val="00046D38"/>
    <w:rsid w:val="00047E9A"/>
    <w:rsid w:val="0005083E"/>
    <w:rsid w:val="0005199E"/>
    <w:rsid w:val="00051E86"/>
    <w:rsid w:val="00054E71"/>
    <w:rsid w:val="00055F54"/>
    <w:rsid w:val="000575F9"/>
    <w:rsid w:val="00057EC2"/>
    <w:rsid w:val="000618FC"/>
    <w:rsid w:val="0006344D"/>
    <w:rsid w:val="000642D9"/>
    <w:rsid w:val="00067071"/>
    <w:rsid w:val="000710CB"/>
    <w:rsid w:val="000722E8"/>
    <w:rsid w:val="000747FB"/>
    <w:rsid w:val="00080D10"/>
    <w:rsid w:val="000824F5"/>
    <w:rsid w:val="0008357F"/>
    <w:rsid w:val="00091F39"/>
    <w:rsid w:val="00094547"/>
    <w:rsid w:val="000959E3"/>
    <w:rsid w:val="000A08EB"/>
    <w:rsid w:val="000A374F"/>
    <w:rsid w:val="000A4B25"/>
    <w:rsid w:val="000A6233"/>
    <w:rsid w:val="000B1E5A"/>
    <w:rsid w:val="000B695A"/>
    <w:rsid w:val="000B7AFA"/>
    <w:rsid w:val="000C210A"/>
    <w:rsid w:val="000C2722"/>
    <w:rsid w:val="000C56DD"/>
    <w:rsid w:val="000D1672"/>
    <w:rsid w:val="000D45D3"/>
    <w:rsid w:val="000E04F3"/>
    <w:rsid w:val="000E0C03"/>
    <w:rsid w:val="000E0F43"/>
    <w:rsid w:val="000E2F62"/>
    <w:rsid w:val="000E38ED"/>
    <w:rsid w:val="000E7F24"/>
    <w:rsid w:val="000F03BE"/>
    <w:rsid w:val="000F1757"/>
    <w:rsid w:val="000F225B"/>
    <w:rsid w:val="000F7E19"/>
    <w:rsid w:val="000F7F8A"/>
    <w:rsid w:val="000F7FAF"/>
    <w:rsid w:val="00101401"/>
    <w:rsid w:val="00102014"/>
    <w:rsid w:val="001034CC"/>
    <w:rsid w:val="00104983"/>
    <w:rsid w:val="00105975"/>
    <w:rsid w:val="0010635A"/>
    <w:rsid w:val="00111F4D"/>
    <w:rsid w:val="001120FC"/>
    <w:rsid w:val="00112A28"/>
    <w:rsid w:val="00115230"/>
    <w:rsid w:val="0011587F"/>
    <w:rsid w:val="00115B5F"/>
    <w:rsid w:val="00115E0A"/>
    <w:rsid w:val="001162B4"/>
    <w:rsid w:val="00117621"/>
    <w:rsid w:val="00122CBC"/>
    <w:rsid w:val="0012455D"/>
    <w:rsid w:val="00124F22"/>
    <w:rsid w:val="00125F1D"/>
    <w:rsid w:val="00126205"/>
    <w:rsid w:val="001266D8"/>
    <w:rsid w:val="00126D4A"/>
    <w:rsid w:val="0013187A"/>
    <w:rsid w:val="00132DA9"/>
    <w:rsid w:val="0013305B"/>
    <w:rsid w:val="00133B99"/>
    <w:rsid w:val="00134354"/>
    <w:rsid w:val="001443BD"/>
    <w:rsid w:val="00144637"/>
    <w:rsid w:val="0014686B"/>
    <w:rsid w:val="00151AC5"/>
    <w:rsid w:val="00152AE1"/>
    <w:rsid w:val="0015371E"/>
    <w:rsid w:val="00155D2D"/>
    <w:rsid w:val="001577E9"/>
    <w:rsid w:val="0016138C"/>
    <w:rsid w:val="0017170F"/>
    <w:rsid w:val="001731CE"/>
    <w:rsid w:val="0017332D"/>
    <w:rsid w:val="001747EE"/>
    <w:rsid w:val="00181F01"/>
    <w:rsid w:val="00185770"/>
    <w:rsid w:val="00191460"/>
    <w:rsid w:val="001948C3"/>
    <w:rsid w:val="001A09CC"/>
    <w:rsid w:val="001A5A0D"/>
    <w:rsid w:val="001A61A7"/>
    <w:rsid w:val="001A65B3"/>
    <w:rsid w:val="001A6B22"/>
    <w:rsid w:val="001B10F9"/>
    <w:rsid w:val="001B7C20"/>
    <w:rsid w:val="001C0B32"/>
    <w:rsid w:val="001C1298"/>
    <w:rsid w:val="001C4BE1"/>
    <w:rsid w:val="001C6627"/>
    <w:rsid w:val="001D7ADF"/>
    <w:rsid w:val="001E0F71"/>
    <w:rsid w:val="001E1926"/>
    <w:rsid w:val="001E51B6"/>
    <w:rsid w:val="001E6D05"/>
    <w:rsid w:val="001E7C28"/>
    <w:rsid w:val="001F1313"/>
    <w:rsid w:val="001F1BDF"/>
    <w:rsid w:val="001F413B"/>
    <w:rsid w:val="001F7110"/>
    <w:rsid w:val="001F7E96"/>
    <w:rsid w:val="002000D9"/>
    <w:rsid w:val="00200B58"/>
    <w:rsid w:val="00202284"/>
    <w:rsid w:val="00212488"/>
    <w:rsid w:val="00212AAE"/>
    <w:rsid w:val="002169BB"/>
    <w:rsid w:val="00220628"/>
    <w:rsid w:val="00222D99"/>
    <w:rsid w:val="00223C93"/>
    <w:rsid w:val="002248BC"/>
    <w:rsid w:val="002249D5"/>
    <w:rsid w:val="002257E4"/>
    <w:rsid w:val="002304D2"/>
    <w:rsid w:val="00231DEB"/>
    <w:rsid w:val="00234ABD"/>
    <w:rsid w:val="00236E2A"/>
    <w:rsid w:val="00237F62"/>
    <w:rsid w:val="00241378"/>
    <w:rsid w:val="00242A1A"/>
    <w:rsid w:val="00243DDF"/>
    <w:rsid w:val="0024586A"/>
    <w:rsid w:val="002463D6"/>
    <w:rsid w:val="00246637"/>
    <w:rsid w:val="00251941"/>
    <w:rsid w:val="00252C04"/>
    <w:rsid w:val="00252CAE"/>
    <w:rsid w:val="0025410B"/>
    <w:rsid w:val="002546CD"/>
    <w:rsid w:val="00256EDB"/>
    <w:rsid w:val="00256F0C"/>
    <w:rsid w:val="00262C05"/>
    <w:rsid w:val="00264146"/>
    <w:rsid w:val="00265586"/>
    <w:rsid w:val="0027056B"/>
    <w:rsid w:val="002743D1"/>
    <w:rsid w:val="00274625"/>
    <w:rsid w:val="00281D14"/>
    <w:rsid w:val="00282C13"/>
    <w:rsid w:val="00287305"/>
    <w:rsid w:val="00290ECE"/>
    <w:rsid w:val="00292774"/>
    <w:rsid w:val="002974B9"/>
    <w:rsid w:val="0029796C"/>
    <w:rsid w:val="002A0DF7"/>
    <w:rsid w:val="002A197E"/>
    <w:rsid w:val="002A2975"/>
    <w:rsid w:val="002A60E0"/>
    <w:rsid w:val="002A7271"/>
    <w:rsid w:val="002B2A42"/>
    <w:rsid w:val="002B2C54"/>
    <w:rsid w:val="002B547A"/>
    <w:rsid w:val="002B690C"/>
    <w:rsid w:val="002C01C3"/>
    <w:rsid w:val="002C059F"/>
    <w:rsid w:val="002C1344"/>
    <w:rsid w:val="002C252E"/>
    <w:rsid w:val="002C2E32"/>
    <w:rsid w:val="002C3681"/>
    <w:rsid w:val="002C6773"/>
    <w:rsid w:val="002D12ED"/>
    <w:rsid w:val="002D2A3D"/>
    <w:rsid w:val="002D355C"/>
    <w:rsid w:val="002E0B17"/>
    <w:rsid w:val="002E1EEF"/>
    <w:rsid w:val="002E2AEB"/>
    <w:rsid w:val="002E4FFB"/>
    <w:rsid w:val="002E7DED"/>
    <w:rsid w:val="002F5028"/>
    <w:rsid w:val="002F6C47"/>
    <w:rsid w:val="002F7E11"/>
    <w:rsid w:val="0030049A"/>
    <w:rsid w:val="00301E7C"/>
    <w:rsid w:val="00304087"/>
    <w:rsid w:val="00305A0E"/>
    <w:rsid w:val="00307A06"/>
    <w:rsid w:val="003105F9"/>
    <w:rsid w:val="00310ACD"/>
    <w:rsid w:val="0031379F"/>
    <w:rsid w:val="0031688F"/>
    <w:rsid w:val="003175D4"/>
    <w:rsid w:val="00320A26"/>
    <w:rsid w:val="00321344"/>
    <w:rsid w:val="00325518"/>
    <w:rsid w:val="00325E5D"/>
    <w:rsid w:val="00326E3D"/>
    <w:rsid w:val="0033451C"/>
    <w:rsid w:val="00334798"/>
    <w:rsid w:val="00336854"/>
    <w:rsid w:val="00336DAC"/>
    <w:rsid w:val="0034015C"/>
    <w:rsid w:val="003442F4"/>
    <w:rsid w:val="00350403"/>
    <w:rsid w:val="003510AB"/>
    <w:rsid w:val="00353705"/>
    <w:rsid w:val="003562E8"/>
    <w:rsid w:val="0036357D"/>
    <w:rsid w:val="0036414A"/>
    <w:rsid w:val="003649BC"/>
    <w:rsid w:val="003650F4"/>
    <w:rsid w:val="00365E44"/>
    <w:rsid w:val="00367AA1"/>
    <w:rsid w:val="00372E36"/>
    <w:rsid w:val="00376EE9"/>
    <w:rsid w:val="00377CBB"/>
    <w:rsid w:val="003803E8"/>
    <w:rsid w:val="00381400"/>
    <w:rsid w:val="003839C6"/>
    <w:rsid w:val="00384EB6"/>
    <w:rsid w:val="00385185"/>
    <w:rsid w:val="003877B6"/>
    <w:rsid w:val="00393887"/>
    <w:rsid w:val="00394C6B"/>
    <w:rsid w:val="003954CB"/>
    <w:rsid w:val="003962BE"/>
    <w:rsid w:val="00396890"/>
    <w:rsid w:val="003977DD"/>
    <w:rsid w:val="00397F9A"/>
    <w:rsid w:val="003A192D"/>
    <w:rsid w:val="003A4E62"/>
    <w:rsid w:val="003A534B"/>
    <w:rsid w:val="003B1069"/>
    <w:rsid w:val="003B390A"/>
    <w:rsid w:val="003B55CC"/>
    <w:rsid w:val="003B734D"/>
    <w:rsid w:val="003C15DE"/>
    <w:rsid w:val="003C371C"/>
    <w:rsid w:val="003C4EB2"/>
    <w:rsid w:val="003C5573"/>
    <w:rsid w:val="003C7A7F"/>
    <w:rsid w:val="003C7E6C"/>
    <w:rsid w:val="003D1D6F"/>
    <w:rsid w:val="003E0F50"/>
    <w:rsid w:val="003E1FF2"/>
    <w:rsid w:val="003F0855"/>
    <w:rsid w:val="003F1AF3"/>
    <w:rsid w:val="003F4227"/>
    <w:rsid w:val="003F4D8D"/>
    <w:rsid w:val="003F53C8"/>
    <w:rsid w:val="003F5559"/>
    <w:rsid w:val="003F630D"/>
    <w:rsid w:val="003F6F6A"/>
    <w:rsid w:val="00400F3F"/>
    <w:rsid w:val="0040199E"/>
    <w:rsid w:val="00405C2B"/>
    <w:rsid w:val="00411C0F"/>
    <w:rsid w:val="00414B54"/>
    <w:rsid w:val="00414DC2"/>
    <w:rsid w:val="00417133"/>
    <w:rsid w:val="00422AB2"/>
    <w:rsid w:val="004237BB"/>
    <w:rsid w:val="004313E7"/>
    <w:rsid w:val="00432531"/>
    <w:rsid w:val="00433826"/>
    <w:rsid w:val="00441224"/>
    <w:rsid w:val="004431AF"/>
    <w:rsid w:val="0044763B"/>
    <w:rsid w:val="00451F34"/>
    <w:rsid w:val="00456851"/>
    <w:rsid w:val="00457938"/>
    <w:rsid w:val="004629B3"/>
    <w:rsid w:val="0046376E"/>
    <w:rsid w:val="004637A2"/>
    <w:rsid w:val="00463CF6"/>
    <w:rsid w:val="0046690F"/>
    <w:rsid w:val="00466991"/>
    <w:rsid w:val="00467359"/>
    <w:rsid w:val="00472568"/>
    <w:rsid w:val="0047280C"/>
    <w:rsid w:val="00472F02"/>
    <w:rsid w:val="00472FEC"/>
    <w:rsid w:val="00475196"/>
    <w:rsid w:val="00486F52"/>
    <w:rsid w:val="00490A03"/>
    <w:rsid w:val="00492BEF"/>
    <w:rsid w:val="00493327"/>
    <w:rsid w:val="00494DBE"/>
    <w:rsid w:val="00495CE6"/>
    <w:rsid w:val="004968A6"/>
    <w:rsid w:val="004A323C"/>
    <w:rsid w:val="004B54E8"/>
    <w:rsid w:val="004B6E52"/>
    <w:rsid w:val="004C1FE5"/>
    <w:rsid w:val="004C486F"/>
    <w:rsid w:val="004C4FEB"/>
    <w:rsid w:val="004C6B79"/>
    <w:rsid w:val="004D059B"/>
    <w:rsid w:val="004D4CB6"/>
    <w:rsid w:val="004D606B"/>
    <w:rsid w:val="004D6864"/>
    <w:rsid w:val="004E0870"/>
    <w:rsid w:val="004E2A7B"/>
    <w:rsid w:val="004E3341"/>
    <w:rsid w:val="004E4670"/>
    <w:rsid w:val="004E7C08"/>
    <w:rsid w:val="004F10C1"/>
    <w:rsid w:val="004F1C1B"/>
    <w:rsid w:val="004F1E23"/>
    <w:rsid w:val="004F47BB"/>
    <w:rsid w:val="004F6913"/>
    <w:rsid w:val="00502E62"/>
    <w:rsid w:val="00504452"/>
    <w:rsid w:val="005058C2"/>
    <w:rsid w:val="00506B8A"/>
    <w:rsid w:val="005100D0"/>
    <w:rsid w:val="00511055"/>
    <w:rsid w:val="00517C7E"/>
    <w:rsid w:val="0052212B"/>
    <w:rsid w:val="00522A75"/>
    <w:rsid w:val="00531B98"/>
    <w:rsid w:val="00532401"/>
    <w:rsid w:val="00534B46"/>
    <w:rsid w:val="00537818"/>
    <w:rsid w:val="00540358"/>
    <w:rsid w:val="0054050F"/>
    <w:rsid w:val="00540D47"/>
    <w:rsid w:val="00546590"/>
    <w:rsid w:val="005503BC"/>
    <w:rsid w:val="00550864"/>
    <w:rsid w:val="00553289"/>
    <w:rsid w:val="005555DA"/>
    <w:rsid w:val="0055571E"/>
    <w:rsid w:val="00556F67"/>
    <w:rsid w:val="00566717"/>
    <w:rsid w:val="005833F0"/>
    <w:rsid w:val="005855C9"/>
    <w:rsid w:val="00586CAF"/>
    <w:rsid w:val="005873E9"/>
    <w:rsid w:val="00587B06"/>
    <w:rsid w:val="00590A54"/>
    <w:rsid w:val="005910C8"/>
    <w:rsid w:val="00591180"/>
    <w:rsid w:val="00594841"/>
    <w:rsid w:val="00596C5C"/>
    <w:rsid w:val="0059722C"/>
    <w:rsid w:val="00597D07"/>
    <w:rsid w:val="005A3846"/>
    <w:rsid w:val="005A6B70"/>
    <w:rsid w:val="005B1F0C"/>
    <w:rsid w:val="005B6A58"/>
    <w:rsid w:val="005C7112"/>
    <w:rsid w:val="005D0561"/>
    <w:rsid w:val="005D05BA"/>
    <w:rsid w:val="005D0AD9"/>
    <w:rsid w:val="005D164B"/>
    <w:rsid w:val="005D22F6"/>
    <w:rsid w:val="005D6D17"/>
    <w:rsid w:val="005D7D2A"/>
    <w:rsid w:val="005E0C30"/>
    <w:rsid w:val="005E0D4F"/>
    <w:rsid w:val="005E1C59"/>
    <w:rsid w:val="005E2687"/>
    <w:rsid w:val="005E69D9"/>
    <w:rsid w:val="005F27F4"/>
    <w:rsid w:val="005F3239"/>
    <w:rsid w:val="005F6098"/>
    <w:rsid w:val="005F6567"/>
    <w:rsid w:val="005F712B"/>
    <w:rsid w:val="006037F8"/>
    <w:rsid w:val="006056A5"/>
    <w:rsid w:val="006064C2"/>
    <w:rsid w:val="00607256"/>
    <w:rsid w:val="00610998"/>
    <w:rsid w:val="006144B1"/>
    <w:rsid w:val="006149B7"/>
    <w:rsid w:val="006273C9"/>
    <w:rsid w:val="0063067F"/>
    <w:rsid w:val="006335F1"/>
    <w:rsid w:val="006345B6"/>
    <w:rsid w:val="00635712"/>
    <w:rsid w:val="00643D8A"/>
    <w:rsid w:val="006513EB"/>
    <w:rsid w:val="00652229"/>
    <w:rsid w:val="00652434"/>
    <w:rsid w:val="00652793"/>
    <w:rsid w:val="006626CA"/>
    <w:rsid w:val="00663487"/>
    <w:rsid w:val="00663A1A"/>
    <w:rsid w:val="00672382"/>
    <w:rsid w:val="00673119"/>
    <w:rsid w:val="0067333E"/>
    <w:rsid w:val="00674604"/>
    <w:rsid w:val="00675822"/>
    <w:rsid w:val="006801FB"/>
    <w:rsid w:val="0068090F"/>
    <w:rsid w:val="00682643"/>
    <w:rsid w:val="00682EB9"/>
    <w:rsid w:val="0068441A"/>
    <w:rsid w:val="00684750"/>
    <w:rsid w:val="0068674A"/>
    <w:rsid w:val="00686750"/>
    <w:rsid w:val="00690999"/>
    <w:rsid w:val="00690B19"/>
    <w:rsid w:val="00695F01"/>
    <w:rsid w:val="006A0A3C"/>
    <w:rsid w:val="006A5A5C"/>
    <w:rsid w:val="006A79F0"/>
    <w:rsid w:val="006B47EE"/>
    <w:rsid w:val="006B499F"/>
    <w:rsid w:val="006C0E4D"/>
    <w:rsid w:val="006C1366"/>
    <w:rsid w:val="006C3256"/>
    <w:rsid w:val="006C75E1"/>
    <w:rsid w:val="006D13FD"/>
    <w:rsid w:val="006D1FEC"/>
    <w:rsid w:val="006D4996"/>
    <w:rsid w:val="006D54AB"/>
    <w:rsid w:val="006D5B85"/>
    <w:rsid w:val="006D713E"/>
    <w:rsid w:val="006D735F"/>
    <w:rsid w:val="006E2EE6"/>
    <w:rsid w:val="006E3006"/>
    <w:rsid w:val="006E5032"/>
    <w:rsid w:val="006E52D2"/>
    <w:rsid w:val="006E5BDA"/>
    <w:rsid w:val="006F0FA6"/>
    <w:rsid w:val="006F0FC7"/>
    <w:rsid w:val="006F39A9"/>
    <w:rsid w:val="006F670F"/>
    <w:rsid w:val="00702028"/>
    <w:rsid w:val="00703272"/>
    <w:rsid w:val="00704EAE"/>
    <w:rsid w:val="0070733C"/>
    <w:rsid w:val="00710C5D"/>
    <w:rsid w:val="0071152A"/>
    <w:rsid w:val="00713311"/>
    <w:rsid w:val="0071348C"/>
    <w:rsid w:val="00714CFC"/>
    <w:rsid w:val="00717273"/>
    <w:rsid w:val="0071780D"/>
    <w:rsid w:val="00717A1D"/>
    <w:rsid w:val="00717AB8"/>
    <w:rsid w:val="00720FD4"/>
    <w:rsid w:val="00724AF2"/>
    <w:rsid w:val="00725122"/>
    <w:rsid w:val="0073096C"/>
    <w:rsid w:val="0073709E"/>
    <w:rsid w:val="00740683"/>
    <w:rsid w:val="00742398"/>
    <w:rsid w:val="0074472B"/>
    <w:rsid w:val="0074755C"/>
    <w:rsid w:val="007507B5"/>
    <w:rsid w:val="0075091D"/>
    <w:rsid w:val="00753A24"/>
    <w:rsid w:val="007612FF"/>
    <w:rsid w:val="00767327"/>
    <w:rsid w:val="00772188"/>
    <w:rsid w:val="007813D0"/>
    <w:rsid w:val="007844F9"/>
    <w:rsid w:val="00784636"/>
    <w:rsid w:val="00784DA7"/>
    <w:rsid w:val="00785993"/>
    <w:rsid w:val="007866E2"/>
    <w:rsid w:val="00786BA3"/>
    <w:rsid w:val="0079202F"/>
    <w:rsid w:val="00795AF2"/>
    <w:rsid w:val="007A2AAD"/>
    <w:rsid w:val="007A4432"/>
    <w:rsid w:val="007A5257"/>
    <w:rsid w:val="007A576B"/>
    <w:rsid w:val="007A7140"/>
    <w:rsid w:val="007A784E"/>
    <w:rsid w:val="007A7ABC"/>
    <w:rsid w:val="007A7BB0"/>
    <w:rsid w:val="007B2B86"/>
    <w:rsid w:val="007B499C"/>
    <w:rsid w:val="007B4D4B"/>
    <w:rsid w:val="007B553E"/>
    <w:rsid w:val="007B69F9"/>
    <w:rsid w:val="007C4963"/>
    <w:rsid w:val="007C6D1A"/>
    <w:rsid w:val="007D065A"/>
    <w:rsid w:val="007D2A02"/>
    <w:rsid w:val="007D2C3F"/>
    <w:rsid w:val="007E6EA1"/>
    <w:rsid w:val="007F0F63"/>
    <w:rsid w:val="007F2B1E"/>
    <w:rsid w:val="007F62B4"/>
    <w:rsid w:val="007F7CC8"/>
    <w:rsid w:val="00801517"/>
    <w:rsid w:val="00807FA4"/>
    <w:rsid w:val="008174D6"/>
    <w:rsid w:val="00817AE8"/>
    <w:rsid w:val="00817DE8"/>
    <w:rsid w:val="00822876"/>
    <w:rsid w:val="008229F5"/>
    <w:rsid w:val="0082307B"/>
    <w:rsid w:val="0082699A"/>
    <w:rsid w:val="00832C4C"/>
    <w:rsid w:val="00833CEB"/>
    <w:rsid w:val="008359DB"/>
    <w:rsid w:val="008372D2"/>
    <w:rsid w:val="008377BC"/>
    <w:rsid w:val="00842DB3"/>
    <w:rsid w:val="00844C17"/>
    <w:rsid w:val="008471E2"/>
    <w:rsid w:val="00847726"/>
    <w:rsid w:val="00852511"/>
    <w:rsid w:val="008614F1"/>
    <w:rsid w:val="00862E57"/>
    <w:rsid w:val="008639B3"/>
    <w:rsid w:val="00863C1A"/>
    <w:rsid w:val="0087142D"/>
    <w:rsid w:val="00871F60"/>
    <w:rsid w:val="00872707"/>
    <w:rsid w:val="00873009"/>
    <w:rsid w:val="00873956"/>
    <w:rsid w:val="0087685C"/>
    <w:rsid w:val="00876DD3"/>
    <w:rsid w:val="00880E72"/>
    <w:rsid w:val="00880EB2"/>
    <w:rsid w:val="008825EE"/>
    <w:rsid w:val="008855B7"/>
    <w:rsid w:val="0088596E"/>
    <w:rsid w:val="00890B5C"/>
    <w:rsid w:val="00891DFE"/>
    <w:rsid w:val="008960D7"/>
    <w:rsid w:val="00896ED7"/>
    <w:rsid w:val="0089796A"/>
    <w:rsid w:val="008A2375"/>
    <w:rsid w:val="008C1114"/>
    <w:rsid w:val="008C17F1"/>
    <w:rsid w:val="008D14B0"/>
    <w:rsid w:val="008D3BA4"/>
    <w:rsid w:val="008D5BDB"/>
    <w:rsid w:val="008D76C5"/>
    <w:rsid w:val="008E0AFA"/>
    <w:rsid w:val="008E4EE9"/>
    <w:rsid w:val="008E6EAD"/>
    <w:rsid w:val="008E75D3"/>
    <w:rsid w:val="008F125E"/>
    <w:rsid w:val="008F3CE8"/>
    <w:rsid w:val="008F4D2F"/>
    <w:rsid w:val="00906292"/>
    <w:rsid w:val="009076AF"/>
    <w:rsid w:val="009108E1"/>
    <w:rsid w:val="0091561A"/>
    <w:rsid w:val="00916F64"/>
    <w:rsid w:val="00917162"/>
    <w:rsid w:val="009251CC"/>
    <w:rsid w:val="0092714E"/>
    <w:rsid w:val="0093665E"/>
    <w:rsid w:val="009375E7"/>
    <w:rsid w:val="00940A13"/>
    <w:rsid w:val="00942002"/>
    <w:rsid w:val="00947885"/>
    <w:rsid w:val="009513C5"/>
    <w:rsid w:val="00952168"/>
    <w:rsid w:val="009527FE"/>
    <w:rsid w:val="00957346"/>
    <w:rsid w:val="00960AAE"/>
    <w:rsid w:val="00967A64"/>
    <w:rsid w:val="009739A0"/>
    <w:rsid w:val="00974695"/>
    <w:rsid w:val="00974F84"/>
    <w:rsid w:val="009767C7"/>
    <w:rsid w:val="00981DE9"/>
    <w:rsid w:val="009827BF"/>
    <w:rsid w:val="0098579A"/>
    <w:rsid w:val="0099027D"/>
    <w:rsid w:val="0099195A"/>
    <w:rsid w:val="00992A11"/>
    <w:rsid w:val="00994681"/>
    <w:rsid w:val="0099486A"/>
    <w:rsid w:val="00996D20"/>
    <w:rsid w:val="00997B3A"/>
    <w:rsid w:val="009A0E26"/>
    <w:rsid w:val="009A16EC"/>
    <w:rsid w:val="009B1394"/>
    <w:rsid w:val="009B1D7D"/>
    <w:rsid w:val="009B29B7"/>
    <w:rsid w:val="009B3B37"/>
    <w:rsid w:val="009B7D1F"/>
    <w:rsid w:val="009C088E"/>
    <w:rsid w:val="009C2563"/>
    <w:rsid w:val="009C49D1"/>
    <w:rsid w:val="009C4D35"/>
    <w:rsid w:val="009C567B"/>
    <w:rsid w:val="009D02FE"/>
    <w:rsid w:val="009D1522"/>
    <w:rsid w:val="009D2281"/>
    <w:rsid w:val="009D2EB5"/>
    <w:rsid w:val="009D5983"/>
    <w:rsid w:val="009D7252"/>
    <w:rsid w:val="009E3582"/>
    <w:rsid w:val="009E5EB4"/>
    <w:rsid w:val="009E77B1"/>
    <w:rsid w:val="009F3ABA"/>
    <w:rsid w:val="00A044D6"/>
    <w:rsid w:val="00A04ADB"/>
    <w:rsid w:val="00A11E0F"/>
    <w:rsid w:val="00A146FE"/>
    <w:rsid w:val="00A23264"/>
    <w:rsid w:val="00A26CB6"/>
    <w:rsid w:val="00A31BB2"/>
    <w:rsid w:val="00A32F82"/>
    <w:rsid w:val="00A32F8B"/>
    <w:rsid w:val="00A35C61"/>
    <w:rsid w:val="00A35DE2"/>
    <w:rsid w:val="00A3756F"/>
    <w:rsid w:val="00A4054D"/>
    <w:rsid w:val="00A42D6F"/>
    <w:rsid w:val="00A44946"/>
    <w:rsid w:val="00A45A62"/>
    <w:rsid w:val="00A51CAA"/>
    <w:rsid w:val="00A54AC5"/>
    <w:rsid w:val="00A55DC3"/>
    <w:rsid w:val="00A56D41"/>
    <w:rsid w:val="00A60F67"/>
    <w:rsid w:val="00A61353"/>
    <w:rsid w:val="00A65DC3"/>
    <w:rsid w:val="00A66DB1"/>
    <w:rsid w:val="00A67A92"/>
    <w:rsid w:val="00A7006F"/>
    <w:rsid w:val="00A70EC1"/>
    <w:rsid w:val="00A73E4B"/>
    <w:rsid w:val="00A74316"/>
    <w:rsid w:val="00A76985"/>
    <w:rsid w:val="00A80EF9"/>
    <w:rsid w:val="00A87870"/>
    <w:rsid w:val="00A91A70"/>
    <w:rsid w:val="00A95032"/>
    <w:rsid w:val="00AA14EC"/>
    <w:rsid w:val="00AA1B85"/>
    <w:rsid w:val="00AA60E1"/>
    <w:rsid w:val="00AA6716"/>
    <w:rsid w:val="00AB1CB6"/>
    <w:rsid w:val="00AB1D9A"/>
    <w:rsid w:val="00AC10A7"/>
    <w:rsid w:val="00AC392A"/>
    <w:rsid w:val="00AC4183"/>
    <w:rsid w:val="00AC7055"/>
    <w:rsid w:val="00AD0E55"/>
    <w:rsid w:val="00AD2568"/>
    <w:rsid w:val="00AD44FE"/>
    <w:rsid w:val="00AD46B6"/>
    <w:rsid w:val="00AD5302"/>
    <w:rsid w:val="00AE0B3C"/>
    <w:rsid w:val="00AE49F1"/>
    <w:rsid w:val="00AE640C"/>
    <w:rsid w:val="00AF1F75"/>
    <w:rsid w:val="00AF580B"/>
    <w:rsid w:val="00B00491"/>
    <w:rsid w:val="00B01C85"/>
    <w:rsid w:val="00B03F50"/>
    <w:rsid w:val="00B05CCA"/>
    <w:rsid w:val="00B1339C"/>
    <w:rsid w:val="00B14271"/>
    <w:rsid w:val="00B14B22"/>
    <w:rsid w:val="00B14C02"/>
    <w:rsid w:val="00B15CC9"/>
    <w:rsid w:val="00B16270"/>
    <w:rsid w:val="00B171E6"/>
    <w:rsid w:val="00B22099"/>
    <w:rsid w:val="00B2629E"/>
    <w:rsid w:val="00B2685D"/>
    <w:rsid w:val="00B2694E"/>
    <w:rsid w:val="00B30351"/>
    <w:rsid w:val="00B30360"/>
    <w:rsid w:val="00B33041"/>
    <w:rsid w:val="00B33C2A"/>
    <w:rsid w:val="00B34F4C"/>
    <w:rsid w:val="00B362FB"/>
    <w:rsid w:val="00B422EC"/>
    <w:rsid w:val="00B46CC6"/>
    <w:rsid w:val="00B47A46"/>
    <w:rsid w:val="00B501FA"/>
    <w:rsid w:val="00B517AF"/>
    <w:rsid w:val="00B5256D"/>
    <w:rsid w:val="00B5679E"/>
    <w:rsid w:val="00B608E4"/>
    <w:rsid w:val="00B648EA"/>
    <w:rsid w:val="00B65F17"/>
    <w:rsid w:val="00B664B2"/>
    <w:rsid w:val="00B70AE9"/>
    <w:rsid w:val="00B726D4"/>
    <w:rsid w:val="00B809F3"/>
    <w:rsid w:val="00B8214F"/>
    <w:rsid w:val="00B869C6"/>
    <w:rsid w:val="00B86A4F"/>
    <w:rsid w:val="00B91BFF"/>
    <w:rsid w:val="00B93035"/>
    <w:rsid w:val="00B9337E"/>
    <w:rsid w:val="00B958E8"/>
    <w:rsid w:val="00B97E4A"/>
    <w:rsid w:val="00BA09B2"/>
    <w:rsid w:val="00BA44D4"/>
    <w:rsid w:val="00BA5B46"/>
    <w:rsid w:val="00BB4AC4"/>
    <w:rsid w:val="00BB5D0B"/>
    <w:rsid w:val="00BB7861"/>
    <w:rsid w:val="00BC0995"/>
    <w:rsid w:val="00BC1BDC"/>
    <w:rsid w:val="00BC34D9"/>
    <w:rsid w:val="00BC3FA4"/>
    <w:rsid w:val="00BC4F1D"/>
    <w:rsid w:val="00BC5F48"/>
    <w:rsid w:val="00BD02D3"/>
    <w:rsid w:val="00BD2966"/>
    <w:rsid w:val="00BD484D"/>
    <w:rsid w:val="00BD6241"/>
    <w:rsid w:val="00BD7BF3"/>
    <w:rsid w:val="00BE0073"/>
    <w:rsid w:val="00BE793A"/>
    <w:rsid w:val="00BF2B82"/>
    <w:rsid w:val="00BF432A"/>
    <w:rsid w:val="00BF62AF"/>
    <w:rsid w:val="00BF6E82"/>
    <w:rsid w:val="00BF708F"/>
    <w:rsid w:val="00BF751D"/>
    <w:rsid w:val="00C015A3"/>
    <w:rsid w:val="00C056D0"/>
    <w:rsid w:val="00C060C7"/>
    <w:rsid w:val="00C06CD0"/>
    <w:rsid w:val="00C13BE7"/>
    <w:rsid w:val="00C20BD6"/>
    <w:rsid w:val="00C21DB0"/>
    <w:rsid w:val="00C21F24"/>
    <w:rsid w:val="00C228CF"/>
    <w:rsid w:val="00C2347E"/>
    <w:rsid w:val="00C24C17"/>
    <w:rsid w:val="00C24C5E"/>
    <w:rsid w:val="00C3070D"/>
    <w:rsid w:val="00C32EC2"/>
    <w:rsid w:val="00C33965"/>
    <w:rsid w:val="00C35D70"/>
    <w:rsid w:val="00C3758F"/>
    <w:rsid w:val="00C40B88"/>
    <w:rsid w:val="00C42C93"/>
    <w:rsid w:val="00C47D87"/>
    <w:rsid w:val="00C5376E"/>
    <w:rsid w:val="00C54B6B"/>
    <w:rsid w:val="00C602D8"/>
    <w:rsid w:val="00C63DB8"/>
    <w:rsid w:val="00C6562A"/>
    <w:rsid w:val="00C65BCD"/>
    <w:rsid w:val="00C719AE"/>
    <w:rsid w:val="00C77A50"/>
    <w:rsid w:val="00C808A6"/>
    <w:rsid w:val="00C82E7A"/>
    <w:rsid w:val="00C84D92"/>
    <w:rsid w:val="00C906F4"/>
    <w:rsid w:val="00C9667E"/>
    <w:rsid w:val="00C97091"/>
    <w:rsid w:val="00C97260"/>
    <w:rsid w:val="00CA058D"/>
    <w:rsid w:val="00CA2001"/>
    <w:rsid w:val="00CB1582"/>
    <w:rsid w:val="00CB46C0"/>
    <w:rsid w:val="00CB48E6"/>
    <w:rsid w:val="00CB4FF7"/>
    <w:rsid w:val="00CB57E5"/>
    <w:rsid w:val="00CB5B6C"/>
    <w:rsid w:val="00CC052E"/>
    <w:rsid w:val="00CD16BE"/>
    <w:rsid w:val="00CD1CA8"/>
    <w:rsid w:val="00CD2E7C"/>
    <w:rsid w:val="00CD4616"/>
    <w:rsid w:val="00CD47AC"/>
    <w:rsid w:val="00CD56AF"/>
    <w:rsid w:val="00CD6F28"/>
    <w:rsid w:val="00CD7428"/>
    <w:rsid w:val="00CD7B00"/>
    <w:rsid w:val="00CE14C0"/>
    <w:rsid w:val="00CE33D5"/>
    <w:rsid w:val="00CE41A0"/>
    <w:rsid w:val="00CF1324"/>
    <w:rsid w:val="00CF5D37"/>
    <w:rsid w:val="00CF6F33"/>
    <w:rsid w:val="00CF71A9"/>
    <w:rsid w:val="00CF7440"/>
    <w:rsid w:val="00D019E0"/>
    <w:rsid w:val="00D02248"/>
    <w:rsid w:val="00D063B8"/>
    <w:rsid w:val="00D06825"/>
    <w:rsid w:val="00D14883"/>
    <w:rsid w:val="00D15A7B"/>
    <w:rsid w:val="00D16A12"/>
    <w:rsid w:val="00D17E3B"/>
    <w:rsid w:val="00D20A63"/>
    <w:rsid w:val="00D22017"/>
    <w:rsid w:val="00D23C09"/>
    <w:rsid w:val="00D23CED"/>
    <w:rsid w:val="00D24BD2"/>
    <w:rsid w:val="00D2573D"/>
    <w:rsid w:val="00D260A2"/>
    <w:rsid w:val="00D27F96"/>
    <w:rsid w:val="00D30CC6"/>
    <w:rsid w:val="00D3260C"/>
    <w:rsid w:val="00D32ED3"/>
    <w:rsid w:val="00D3416A"/>
    <w:rsid w:val="00D35790"/>
    <w:rsid w:val="00D376B0"/>
    <w:rsid w:val="00D40B25"/>
    <w:rsid w:val="00D429EF"/>
    <w:rsid w:val="00D42A97"/>
    <w:rsid w:val="00D42DCB"/>
    <w:rsid w:val="00D44240"/>
    <w:rsid w:val="00D466B5"/>
    <w:rsid w:val="00D5653B"/>
    <w:rsid w:val="00D577AA"/>
    <w:rsid w:val="00D6295A"/>
    <w:rsid w:val="00D62EF1"/>
    <w:rsid w:val="00D6309D"/>
    <w:rsid w:val="00D644CA"/>
    <w:rsid w:val="00D6569F"/>
    <w:rsid w:val="00D66FC2"/>
    <w:rsid w:val="00D70B50"/>
    <w:rsid w:val="00D7278E"/>
    <w:rsid w:val="00D76C7E"/>
    <w:rsid w:val="00D771DE"/>
    <w:rsid w:val="00D7776D"/>
    <w:rsid w:val="00D90BCD"/>
    <w:rsid w:val="00D91699"/>
    <w:rsid w:val="00D9293F"/>
    <w:rsid w:val="00D93598"/>
    <w:rsid w:val="00D95CDF"/>
    <w:rsid w:val="00DA1E18"/>
    <w:rsid w:val="00DA2009"/>
    <w:rsid w:val="00DA25FF"/>
    <w:rsid w:val="00DA273E"/>
    <w:rsid w:val="00DA47B3"/>
    <w:rsid w:val="00DB05B1"/>
    <w:rsid w:val="00DB0F74"/>
    <w:rsid w:val="00DB5A79"/>
    <w:rsid w:val="00DC0C46"/>
    <w:rsid w:val="00DC2465"/>
    <w:rsid w:val="00DC2BFA"/>
    <w:rsid w:val="00DC4F89"/>
    <w:rsid w:val="00DD1FEB"/>
    <w:rsid w:val="00DD4EDC"/>
    <w:rsid w:val="00DD512E"/>
    <w:rsid w:val="00DD68AF"/>
    <w:rsid w:val="00DD7BBC"/>
    <w:rsid w:val="00DE1177"/>
    <w:rsid w:val="00DE183B"/>
    <w:rsid w:val="00DE2CEA"/>
    <w:rsid w:val="00DE3164"/>
    <w:rsid w:val="00DE35DE"/>
    <w:rsid w:val="00DE6A3C"/>
    <w:rsid w:val="00DE74F4"/>
    <w:rsid w:val="00DE7713"/>
    <w:rsid w:val="00DE7F97"/>
    <w:rsid w:val="00DF09E6"/>
    <w:rsid w:val="00DF1010"/>
    <w:rsid w:val="00DF5AEA"/>
    <w:rsid w:val="00DF6104"/>
    <w:rsid w:val="00DF63F6"/>
    <w:rsid w:val="00DF75BB"/>
    <w:rsid w:val="00E12255"/>
    <w:rsid w:val="00E13747"/>
    <w:rsid w:val="00E14579"/>
    <w:rsid w:val="00E16976"/>
    <w:rsid w:val="00E16AC9"/>
    <w:rsid w:val="00E25AEA"/>
    <w:rsid w:val="00E30DEF"/>
    <w:rsid w:val="00E30ED2"/>
    <w:rsid w:val="00E31276"/>
    <w:rsid w:val="00E377D6"/>
    <w:rsid w:val="00E37F17"/>
    <w:rsid w:val="00E37F70"/>
    <w:rsid w:val="00E40220"/>
    <w:rsid w:val="00E438F1"/>
    <w:rsid w:val="00E446C1"/>
    <w:rsid w:val="00E4470E"/>
    <w:rsid w:val="00E51665"/>
    <w:rsid w:val="00E52A54"/>
    <w:rsid w:val="00E54F04"/>
    <w:rsid w:val="00E62501"/>
    <w:rsid w:val="00E70866"/>
    <w:rsid w:val="00E71EC2"/>
    <w:rsid w:val="00E72E7D"/>
    <w:rsid w:val="00E758B9"/>
    <w:rsid w:val="00E84D93"/>
    <w:rsid w:val="00E85569"/>
    <w:rsid w:val="00E856AF"/>
    <w:rsid w:val="00E86B83"/>
    <w:rsid w:val="00E87C64"/>
    <w:rsid w:val="00E92D87"/>
    <w:rsid w:val="00E93A01"/>
    <w:rsid w:val="00E93FF8"/>
    <w:rsid w:val="00E95E7B"/>
    <w:rsid w:val="00E962F0"/>
    <w:rsid w:val="00E964C3"/>
    <w:rsid w:val="00E96EAF"/>
    <w:rsid w:val="00EA05D6"/>
    <w:rsid w:val="00EA09C1"/>
    <w:rsid w:val="00EA1752"/>
    <w:rsid w:val="00EA1B9B"/>
    <w:rsid w:val="00EA1D45"/>
    <w:rsid w:val="00EA41A2"/>
    <w:rsid w:val="00EA55FC"/>
    <w:rsid w:val="00EA5A89"/>
    <w:rsid w:val="00EA5BDB"/>
    <w:rsid w:val="00EB0DBE"/>
    <w:rsid w:val="00EB1917"/>
    <w:rsid w:val="00EB46D9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E12B6"/>
    <w:rsid w:val="00EE1A8C"/>
    <w:rsid w:val="00EE4643"/>
    <w:rsid w:val="00EE6281"/>
    <w:rsid w:val="00EE6629"/>
    <w:rsid w:val="00EF1330"/>
    <w:rsid w:val="00EF15FF"/>
    <w:rsid w:val="00EF4852"/>
    <w:rsid w:val="00EF4B4E"/>
    <w:rsid w:val="00EF5227"/>
    <w:rsid w:val="00EF7111"/>
    <w:rsid w:val="00EF7D1A"/>
    <w:rsid w:val="00EF7E54"/>
    <w:rsid w:val="00F0013F"/>
    <w:rsid w:val="00F001BD"/>
    <w:rsid w:val="00F0448F"/>
    <w:rsid w:val="00F0716C"/>
    <w:rsid w:val="00F10AD5"/>
    <w:rsid w:val="00F10BF3"/>
    <w:rsid w:val="00F128CD"/>
    <w:rsid w:val="00F207D1"/>
    <w:rsid w:val="00F2314F"/>
    <w:rsid w:val="00F2400D"/>
    <w:rsid w:val="00F24A12"/>
    <w:rsid w:val="00F270E9"/>
    <w:rsid w:val="00F275C0"/>
    <w:rsid w:val="00F346B6"/>
    <w:rsid w:val="00F3490F"/>
    <w:rsid w:val="00F36145"/>
    <w:rsid w:val="00F37BDD"/>
    <w:rsid w:val="00F37C85"/>
    <w:rsid w:val="00F41503"/>
    <w:rsid w:val="00F43729"/>
    <w:rsid w:val="00F44935"/>
    <w:rsid w:val="00F466C8"/>
    <w:rsid w:val="00F469A9"/>
    <w:rsid w:val="00F46FDB"/>
    <w:rsid w:val="00F50B46"/>
    <w:rsid w:val="00F50D1F"/>
    <w:rsid w:val="00F52C77"/>
    <w:rsid w:val="00F52E58"/>
    <w:rsid w:val="00F534A9"/>
    <w:rsid w:val="00F53B89"/>
    <w:rsid w:val="00F560FB"/>
    <w:rsid w:val="00F61954"/>
    <w:rsid w:val="00F6203E"/>
    <w:rsid w:val="00F635FC"/>
    <w:rsid w:val="00F63D03"/>
    <w:rsid w:val="00F65E2F"/>
    <w:rsid w:val="00F67DF1"/>
    <w:rsid w:val="00F720D6"/>
    <w:rsid w:val="00F7261E"/>
    <w:rsid w:val="00F743ED"/>
    <w:rsid w:val="00F74974"/>
    <w:rsid w:val="00F74CEB"/>
    <w:rsid w:val="00F8309B"/>
    <w:rsid w:val="00F833C9"/>
    <w:rsid w:val="00F86E0F"/>
    <w:rsid w:val="00F90064"/>
    <w:rsid w:val="00F95805"/>
    <w:rsid w:val="00F96AFD"/>
    <w:rsid w:val="00F96B03"/>
    <w:rsid w:val="00F97D35"/>
    <w:rsid w:val="00FA1398"/>
    <w:rsid w:val="00FA1D7C"/>
    <w:rsid w:val="00FA2E19"/>
    <w:rsid w:val="00FA62F0"/>
    <w:rsid w:val="00FA697F"/>
    <w:rsid w:val="00FA6E99"/>
    <w:rsid w:val="00FB5521"/>
    <w:rsid w:val="00FB55BF"/>
    <w:rsid w:val="00FB590D"/>
    <w:rsid w:val="00FB610D"/>
    <w:rsid w:val="00FC13C2"/>
    <w:rsid w:val="00FC4477"/>
    <w:rsid w:val="00FC46FB"/>
    <w:rsid w:val="00FC4BF9"/>
    <w:rsid w:val="00FD0A38"/>
    <w:rsid w:val="00FD2B1B"/>
    <w:rsid w:val="00FD2BD3"/>
    <w:rsid w:val="00FD33D9"/>
    <w:rsid w:val="00FD4CCA"/>
    <w:rsid w:val="00FE1833"/>
    <w:rsid w:val="00FE2A9E"/>
    <w:rsid w:val="00FE3F7B"/>
    <w:rsid w:val="01548119"/>
    <w:rsid w:val="019466D9"/>
    <w:rsid w:val="01E3F93F"/>
    <w:rsid w:val="020EF41B"/>
    <w:rsid w:val="039392D1"/>
    <w:rsid w:val="042D9368"/>
    <w:rsid w:val="04FEFBB1"/>
    <w:rsid w:val="053F22DF"/>
    <w:rsid w:val="06E92406"/>
    <w:rsid w:val="0878060A"/>
    <w:rsid w:val="09F4F1D0"/>
    <w:rsid w:val="0A789B3D"/>
    <w:rsid w:val="0AC2E338"/>
    <w:rsid w:val="0ACCF3F0"/>
    <w:rsid w:val="0AD9E675"/>
    <w:rsid w:val="0B8257DA"/>
    <w:rsid w:val="0C638449"/>
    <w:rsid w:val="0E71BB41"/>
    <w:rsid w:val="0ECA7DB7"/>
    <w:rsid w:val="0EF08563"/>
    <w:rsid w:val="0F019AE8"/>
    <w:rsid w:val="0F5A9F37"/>
    <w:rsid w:val="0FA7486A"/>
    <w:rsid w:val="10361117"/>
    <w:rsid w:val="10FC7B4D"/>
    <w:rsid w:val="1129C073"/>
    <w:rsid w:val="11EA9782"/>
    <w:rsid w:val="121740EF"/>
    <w:rsid w:val="12B6B9FC"/>
    <w:rsid w:val="1501559A"/>
    <w:rsid w:val="160EBB8D"/>
    <w:rsid w:val="1830AA44"/>
    <w:rsid w:val="19E00FD8"/>
    <w:rsid w:val="1A6DAC97"/>
    <w:rsid w:val="1E7DD84B"/>
    <w:rsid w:val="1EC13B85"/>
    <w:rsid w:val="206671B9"/>
    <w:rsid w:val="206F9F88"/>
    <w:rsid w:val="20708319"/>
    <w:rsid w:val="21A6E3DC"/>
    <w:rsid w:val="2259D728"/>
    <w:rsid w:val="22E0C31D"/>
    <w:rsid w:val="23108B95"/>
    <w:rsid w:val="262CDE9A"/>
    <w:rsid w:val="26BF3200"/>
    <w:rsid w:val="2766A8E6"/>
    <w:rsid w:val="2827CAA3"/>
    <w:rsid w:val="283A458F"/>
    <w:rsid w:val="28526A91"/>
    <w:rsid w:val="288ED514"/>
    <w:rsid w:val="2A0E4098"/>
    <w:rsid w:val="2A5E9C8D"/>
    <w:rsid w:val="2B9319EC"/>
    <w:rsid w:val="2F3EDD3F"/>
    <w:rsid w:val="335E6FAF"/>
    <w:rsid w:val="339EDE50"/>
    <w:rsid w:val="33B0CDDB"/>
    <w:rsid w:val="3438AEB8"/>
    <w:rsid w:val="37755E61"/>
    <w:rsid w:val="3975CED5"/>
    <w:rsid w:val="399DA2AE"/>
    <w:rsid w:val="3A0B8C96"/>
    <w:rsid w:val="3AE1AFF7"/>
    <w:rsid w:val="4095D326"/>
    <w:rsid w:val="40C6A802"/>
    <w:rsid w:val="40E645E6"/>
    <w:rsid w:val="416009A9"/>
    <w:rsid w:val="41E333E5"/>
    <w:rsid w:val="42559BF3"/>
    <w:rsid w:val="44F08063"/>
    <w:rsid w:val="45554CA7"/>
    <w:rsid w:val="47234417"/>
    <w:rsid w:val="4A739AC3"/>
    <w:rsid w:val="4C065B7A"/>
    <w:rsid w:val="4C31A228"/>
    <w:rsid w:val="4CCDE36A"/>
    <w:rsid w:val="4CDB0165"/>
    <w:rsid w:val="4D265F2B"/>
    <w:rsid w:val="4D3506FA"/>
    <w:rsid w:val="4DEDB40E"/>
    <w:rsid w:val="4E290017"/>
    <w:rsid w:val="4FF35397"/>
    <w:rsid w:val="5063356F"/>
    <w:rsid w:val="521DE73B"/>
    <w:rsid w:val="53309175"/>
    <w:rsid w:val="53A16AA9"/>
    <w:rsid w:val="541BE57F"/>
    <w:rsid w:val="54F5F74D"/>
    <w:rsid w:val="568B1371"/>
    <w:rsid w:val="57A377F9"/>
    <w:rsid w:val="5AE5FC68"/>
    <w:rsid w:val="5BE14586"/>
    <w:rsid w:val="5C324C82"/>
    <w:rsid w:val="5D4C5861"/>
    <w:rsid w:val="5F798B5A"/>
    <w:rsid w:val="60B1123E"/>
    <w:rsid w:val="60BA148B"/>
    <w:rsid w:val="60ECD02D"/>
    <w:rsid w:val="613E2BE0"/>
    <w:rsid w:val="616EDED9"/>
    <w:rsid w:val="6314A091"/>
    <w:rsid w:val="6377148D"/>
    <w:rsid w:val="64CA0162"/>
    <w:rsid w:val="65C97725"/>
    <w:rsid w:val="67F117BF"/>
    <w:rsid w:val="684651DC"/>
    <w:rsid w:val="6887BB56"/>
    <w:rsid w:val="6A31B8DA"/>
    <w:rsid w:val="6AEB2019"/>
    <w:rsid w:val="6B831CB7"/>
    <w:rsid w:val="6E17E525"/>
    <w:rsid w:val="6ED8C2AA"/>
    <w:rsid w:val="6F72E8F6"/>
    <w:rsid w:val="728845E9"/>
    <w:rsid w:val="72A4CE0A"/>
    <w:rsid w:val="750F46CA"/>
    <w:rsid w:val="763FE6E2"/>
    <w:rsid w:val="768C5AB9"/>
    <w:rsid w:val="7700F7A4"/>
    <w:rsid w:val="774FBF71"/>
    <w:rsid w:val="777D5985"/>
    <w:rsid w:val="78C9C67A"/>
    <w:rsid w:val="7B04B394"/>
    <w:rsid w:val="7B0655AD"/>
    <w:rsid w:val="7C6A9EDD"/>
    <w:rsid w:val="7C9454D7"/>
    <w:rsid w:val="7CBCA8BF"/>
    <w:rsid w:val="7E1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B6BC11F0-AC28-44D2-BFC8-B1129DB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a.kuznik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podsiadlo@bursonglob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ArchiverLinkFileType xmlns="27713221-5b51-4fa0-80cb-6b7673a1cfe8" xsi:nil="true"/>
    <MediaServiceKeyPoints xmlns="27713221-5b51-4fa0-80cb-6b7673a1cfe8" xsi:nil="true"/>
    <MediaServiceOCR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2.xml><?xml version="1.0" encoding="utf-8"?>
<ds:datastoreItem xmlns:ds="http://schemas.openxmlformats.org/officeDocument/2006/customXml" ds:itemID="{C6B17008-CCFE-44A3-86F7-46E75FD3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5985</Characters>
  <Application>Microsoft Office Word</Application>
  <DocSecurity>0</DocSecurity>
  <Lines>108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4</cp:revision>
  <cp:lastPrinted>2024-06-07T22:51:00Z</cp:lastPrinted>
  <dcterms:created xsi:type="dcterms:W3CDTF">2026-06-19T09:02:00Z</dcterms:created>
  <dcterms:modified xsi:type="dcterms:W3CDTF">2026-06-19T09:07:00Z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</Properties>
</file>