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430D" w14:textId="50FF41D7" w:rsidR="00364A72" w:rsidRDefault="00364A72" w:rsidP="00364A72">
      <w:pPr>
        <w:pStyle w:val="MonthDayYear"/>
      </w:pPr>
    </w:p>
    <w:p w14:paraId="72332535" w14:textId="77777777" w:rsidR="00364A72" w:rsidRPr="00EF1330" w:rsidRDefault="00364A72" w:rsidP="00364A72">
      <w:pPr>
        <w:pStyle w:val="MonthDayYear"/>
      </w:pPr>
    </w:p>
    <w:p w14:paraId="41AECD78" w14:textId="016A48B2" w:rsidR="00CB6169" w:rsidRPr="00CB6169" w:rsidRDefault="00CB6169" w:rsidP="00CB6169">
      <w:pPr>
        <w:pStyle w:val="NoSpacing"/>
        <w:rPr>
          <w:rFonts w:ascii="Segoe UI" w:eastAsia="Times New Roman" w:hAnsi="Segoe UI" w:cs="Times New Roman"/>
          <w:kern w:val="0"/>
          <w:sz w:val="22"/>
          <w14:ligatures w14:val="none"/>
        </w:rPr>
      </w:pPr>
      <w:proofErr w:type="spellStart"/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>Persil</w:t>
      </w:r>
      <w:proofErr w:type="spellEnd"/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від Henkel став брендом </w:t>
      </w:r>
      <w:r w:rsidR="00E375E5">
        <w:rPr>
          <w:rFonts w:ascii="Segoe UI" w:eastAsia="Times New Roman" w:hAnsi="Segoe UI" w:cs="Times New Roman"/>
          <w:kern w:val="0"/>
          <w:sz w:val="22"/>
          <w14:ligatures w14:val="none"/>
        </w:rPr>
        <w:t>№</w:t>
      </w:r>
      <w:r w:rsidR="00E824D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</w:t>
      </w:r>
      <w:r w:rsidR="00E375E5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1* 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>засобів для прання на українському ринку</w:t>
      </w:r>
    </w:p>
    <w:p w14:paraId="2B74FA30" w14:textId="77777777" w:rsidR="00CB6169" w:rsidRPr="005A0DF8" w:rsidRDefault="00CB6169" w:rsidP="00364A72">
      <w:pPr>
        <w:pStyle w:val="NoSpacing"/>
        <w:rPr>
          <w:rFonts w:ascii="Segoe UI" w:eastAsia="Times New Roman" w:hAnsi="Segoe UI" w:cs="Times New Roman"/>
          <w:kern w:val="0"/>
          <w:sz w:val="22"/>
          <w14:ligatures w14:val="none"/>
        </w:rPr>
      </w:pPr>
    </w:p>
    <w:p w14:paraId="13B9E289" w14:textId="77777777" w:rsidR="00364A72" w:rsidRDefault="00364A72" w:rsidP="00364A72">
      <w:pPr>
        <w:spacing w:after="160"/>
      </w:pPr>
    </w:p>
    <w:p w14:paraId="1B9FAC8B" w14:textId="062DB5BE" w:rsidR="00CB6169" w:rsidRPr="00195B3A" w:rsidRDefault="00CB6169" w:rsidP="00364A72">
      <w:pPr>
        <w:pStyle w:val="NoSpacing"/>
        <w:rPr>
          <w:rStyle w:val="Headline"/>
          <w:rFonts w:ascii="Segoe UI" w:eastAsia="Times New Roman" w:hAnsi="Segoe UI" w:cs="Times New Roman"/>
          <w:kern w:val="0"/>
          <w14:ligatures w14:val="none"/>
        </w:rPr>
      </w:pPr>
      <w:r w:rsidRPr="00CB6169">
        <w:rPr>
          <w:rStyle w:val="Headline"/>
          <w:rFonts w:ascii="Segoe UI" w:eastAsia="Times New Roman" w:hAnsi="Segoe UI" w:cs="Times New Roman"/>
          <w:kern w:val="0"/>
          <w14:ligatures w14:val="none"/>
        </w:rPr>
        <w:t xml:space="preserve">Еталон чистоти </w:t>
      </w:r>
      <w:r w:rsidR="00E824D9">
        <w:rPr>
          <w:rStyle w:val="Headline"/>
          <w:rFonts w:ascii="Segoe UI" w:eastAsia="Times New Roman" w:hAnsi="Segoe UI" w:cs="Times New Roman"/>
          <w:kern w:val="0"/>
          <w14:ligatures w14:val="none"/>
        </w:rPr>
        <w:t xml:space="preserve">й </w:t>
      </w:r>
      <w:r w:rsidRPr="00CB6169">
        <w:rPr>
          <w:rStyle w:val="Headline"/>
          <w:rFonts w:ascii="Segoe UI" w:eastAsia="Times New Roman" w:hAnsi="Segoe UI" w:cs="Times New Roman"/>
          <w:kern w:val="0"/>
          <w14:ligatures w14:val="none"/>
        </w:rPr>
        <w:t xml:space="preserve">інновацій: </w:t>
      </w:r>
      <w:proofErr w:type="spellStart"/>
      <w:r w:rsidRPr="00CB6169">
        <w:rPr>
          <w:rStyle w:val="Headline"/>
          <w:rFonts w:ascii="Segoe UI" w:eastAsia="Times New Roman" w:hAnsi="Segoe UI" w:cs="Times New Roman"/>
          <w:kern w:val="0"/>
          <w14:ligatures w14:val="none"/>
        </w:rPr>
        <w:t>Persil</w:t>
      </w:r>
      <w:proofErr w:type="spellEnd"/>
      <w:r w:rsidRPr="00CB6169">
        <w:rPr>
          <w:rStyle w:val="Headline"/>
          <w:rFonts w:ascii="Segoe UI" w:eastAsia="Times New Roman" w:hAnsi="Segoe UI" w:cs="Times New Roman"/>
          <w:kern w:val="0"/>
          <w14:ligatures w14:val="none"/>
        </w:rPr>
        <w:t xml:space="preserve"> став брендом засобів для прання №</w:t>
      </w:r>
      <w:r w:rsidR="00E824D9">
        <w:rPr>
          <w:rStyle w:val="Headline"/>
          <w:rFonts w:ascii="Segoe UI" w:eastAsia="Times New Roman" w:hAnsi="Segoe UI" w:cs="Times New Roman"/>
          <w:kern w:val="0"/>
          <w14:ligatures w14:val="none"/>
        </w:rPr>
        <w:t xml:space="preserve"> </w:t>
      </w:r>
      <w:r w:rsidRPr="00CB6169">
        <w:rPr>
          <w:rStyle w:val="Headline"/>
          <w:rFonts w:ascii="Segoe UI" w:eastAsia="Times New Roman" w:hAnsi="Segoe UI" w:cs="Times New Roman"/>
          <w:kern w:val="0"/>
          <w14:ligatures w14:val="none"/>
        </w:rPr>
        <w:t>1</w:t>
      </w:r>
      <w:r w:rsidR="00E375E5">
        <w:rPr>
          <w:rStyle w:val="Headline"/>
          <w:rFonts w:ascii="Segoe UI" w:eastAsia="Times New Roman" w:hAnsi="Segoe UI" w:cs="Times New Roman"/>
          <w:kern w:val="0"/>
          <w14:ligatures w14:val="none"/>
        </w:rPr>
        <w:t>*</w:t>
      </w:r>
      <w:r w:rsidRPr="00CB6169">
        <w:rPr>
          <w:rStyle w:val="Headline"/>
          <w:rFonts w:ascii="Segoe UI" w:eastAsia="Times New Roman" w:hAnsi="Segoe UI" w:cs="Times New Roman"/>
          <w:kern w:val="0"/>
          <w14:ligatures w14:val="none"/>
        </w:rPr>
        <w:t xml:space="preserve"> в Україні</w:t>
      </w:r>
    </w:p>
    <w:p w14:paraId="197B6143" w14:textId="77777777" w:rsidR="00364A72" w:rsidRPr="00195B3A" w:rsidRDefault="00364A72" w:rsidP="00364A72">
      <w:pPr>
        <w:rPr>
          <w:rStyle w:val="Headline"/>
        </w:rPr>
      </w:pPr>
    </w:p>
    <w:p w14:paraId="00FB7EF3" w14:textId="7E8A328F" w:rsidR="00CB6169" w:rsidRPr="00CB6169" w:rsidRDefault="00CB6169" w:rsidP="00CB6169">
      <w:pPr>
        <w:pStyle w:val="NoSpacing"/>
        <w:jc w:val="both"/>
        <w:rPr>
          <w:rFonts w:ascii="Segoe UI" w:eastAsia="Times New Roman" w:hAnsi="Segoe UI" w:cs="Times New Roman"/>
          <w:kern w:val="0"/>
          <w:sz w:val="22"/>
          <w14:ligatures w14:val="none"/>
        </w:rPr>
      </w:pPr>
      <w:r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Легендарний бренд Persil від компанії Henkel офіційно </w:t>
      </w:r>
      <w:r w:rsidRPr="000F7748">
        <w:rPr>
          <w:rFonts w:ascii="Segoe UI" w:eastAsia="Times New Roman" w:hAnsi="Segoe UI" w:cs="Times New Roman"/>
          <w:kern w:val="0"/>
          <w:sz w:val="22"/>
          <w14:ligatures w14:val="none"/>
        </w:rPr>
        <w:t>підтвердив</w:t>
      </w:r>
      <w:r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свій статус лідера на українському ринку. Цей успіх </w:t>
      </w:r>
      <w:r w:rsidR="00325AD6"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засвідчив </w:t>
      </w:r>
      <w:r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>висок</w:t>
      </w:r>
      <w:r w:rsidR="00325AD6"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у </w:t>
      </w:r>
      <w:r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>довір</w:t>
      </w:r>
      <w:r w:rsidR="00325AD6"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у </w:t>
      </w:r>
      <w:r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>українських споживачів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до якості </w:t>
      </w:r>
      <w:r w:rsidR="00E824D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й 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>ефективності продукції.</w:t>
      </w:r>
    </w:p>
    <w:p w14:paraId="4B41F30A" w14:textId="77777777" w:rsidR="00CB6169" w:rsidRPr="00CB6169" w:rsidRDefault="00CB6169" w:rsidP="00CB6169">
      <w:pPr>
        <w:pStyle w:val="NoSpacing"/>
        <w:jc w:val="both"/>
        <w:rPr>
          <w:rFonts w:ascii="Segoe UI" w:eastAsia="Times New Roman" w:hAnsi="Segoe UI" w:cs="Times New Roman"/>
          <w:kern w:val="0"/>
          <w:sz w:val="22"/>
          <w14:ligatures w14:val="none"/>
        </w:rPr>
      </w:pPr>
    </w:p>
    <w:p w14:paraId="3C159A68" w14:textId="40E52827" w:rsidR="00CB6169" w:rsidRPr="00CB6169" w:rsidRDefault="00CB6169" w:rsidP="00CB6169">
      <w:pPr>
        <w:pStyle w:val="NoSpacing"/>
        <w:jc w:val="both"/>
        <w:rPr>
          <w:rFonts w:ascii="Segoe UI" w:eastAsia="Times New Roman" w:hAnsi="Segoe UI" w:cs="Times New Roman"/>
          <w:kern w:val="0"/>
          <w:sz w:val="22"/>
          <w14:ligatures w14:val="none"/>
        </w:rPr>
      </w:pP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>Історія бренд</w:t>
      </w:r>
      <w:r w:rsidR="00E824D9">
        <w:rPr>
          <w:rFonts w:ascii="Segoe UI" w:eastAsia="Times New Roman" w:hAnsi="Segoe UI" w:cs="Times New Roman"/>
          <w:kern w:val="0"/>
          <w:sz w:val="22"/>
          <w14:ligatures w14:val="none"/>
        </w:rPr>
        <w:t>а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розпочалася у 1907 році</w:t>
      </w:r>
      <w:r w:rsidR="00325AD6">
        <w:rPr>
          <w:rFonts w:ascii="Segoe UI" w:eastAsia="Times New Roman" w:hAnsi="Segoe UI" w:cs="Times New Roman"/>
          <w:kern w:val="0"/>
          <w:sz w:val="22"/>
          <w14:ligatures w14:val="none"/>
        </w:rPr>
        <w:t>,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коли </w:t>
      </w:r>
      <w:proofErr w:type="spellStart"/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>Persil</w:t>
      </w:r>
      <w:proofErr w:type="spellEnd"/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став першим у світі синтетичним ми</w:t>
      </w:r>
      <w:r w:rsidR="00E824D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йним 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засобом. Його унікальна формула з активним киснем дозволила домогосподарствам досягати бездоганної чистоти речей без виснажливого </w:t>
      </w:r>
      <w:r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тертя. </w:t>
      </w:r>
      <w:r w:rsidRPr="000F7748">
        <w:rPr>
          <w:rFonts w:ascii="Segoe UI" w:eastAsia="Times New Roman" w:hAnsi="Segoe UI" w:cs="Times New Roman"/>
          <w:kern w:val="0"/>
          <w:sz w:val="22"/>
          <w14:ligatures w14:val="none"/>
        </w:rPr>
        <w:t>Протягом</w:t>
      </w:r>
      <w:r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усього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</w:t>
      </w:r>
      <w:r w:rsidR="00325AD6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періоду 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свого </w:t>
      </w:r>
      <w:r w:rsidR="00325AD6"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становлення </w:t>
      </w:r>
      <w:r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бренд вдало поєднує багаторічні традиції з інноваціями та принципами сталого </w:t>
      </w:r>
      <w:r w:rsidRPr="000F7748">
        <w:rPr>
          <w:rFonts w:ascii="Segoe UI" w:eastAsia="Times New Roman" w:hAnsi="Segoe UI" w:cs="Times New Roman"/>
          <w:kern w:val="0"/>
          <w:sz w:val="22"/>
          <w14:ligatures w14:val="none"/>
        </w:rPr>
        <w:t>розвитку</w:t>
      </w:r>
      <w:r w:rsidRPr="002812BE">
        <w:rPr>
          <w:rFonts w:ascii="Segoe UI" w:eastAsia="Times New Roman" w:hAnsi="Segoe UI" w:cs="Times New Roman"/>
          <w:kern w:val="0"/>
          <w:sz w:val="22"/>
          <w14:ligatures w14:val="none"/>
        </w:rPr>
        <w:t>.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Саме Persil у 1986 році першим представив безфосфатний засіб для прання</w:t>
      </w:r>
      <w:r w:rsidR="00CA0023">
        <w:rPr>
          <w:rFonts w:ascii="Segoe UI" w:eastAsia="Times New Roman" w:hAnsi="Segoe UI" w:cs="Times New Roman"/>
          <w:kern w:val="0"/>
          <w:sz w:val="22"/>
          <w14:ligatures w14:val="none"/>
        </w:rPr>
        <w:t>,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а також запустив перші рідкі гелі</w:t>
      </w:r>
      <w:r w:rsidR="00E375E5">
        <w:rPr>
          <w:rFonts w:ascii="Segoe UI" w:eastAsia="Times New Roman" w:hAnsi="Segoe UI" w:cs="Times New Roman"/>
          <w:kern w:val="0"/>
          <w:sz w:val="22"/>
          <w14:ligatures w14:val="none"/>
        </w:rPr>
        <w:t>,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які з'явилися на українському ринку </w:t>
      </w:r>
      <w:r w:rsidR="00CA0023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в </w:t>
      </w:r>
      <w:r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>2007 році.</w:t>
      </w:r>
    </w:p>
    <w:p w14:paraId="23D14992" w14:textId="77777777" w:rsidR="00CB6169" w:rsidRPr="00CB6169" w:rsidRDefault="00CB6169" w:rsidP="00CB6169">
      <w:pPr>
        <w:pStyle w:val="NoSpacing"/>
        <w:jc w:val="both"/>
        <w:rPr>
          <w:rFonts w:ascii="Segoe UI" w:eastAsia="Times New Roman" w:hAnsi="Segoe UI" w:cs="Times New Roman"/>
          <w:kern w:val="0"/>
          <w:sz w:val="22"/>
          <w14:ligatures w14:val="none"/>
        </w:rPr>
      </w:pPr>
    </w:p>
    <w:p w14:paraId="2F002BF3" w14:textId="5CC0BA00" w:rsidR="00CB6169" w:rsidRPr="00CB6169" w:rsidRDefault="00325AD6" w:rsidP="00CB6169">
      <w:pPr>
        <w:pStyle w:val="NoSpacing"/>
        <w:jc w:val="both"/>
        <w:rPr>
          <w:rFonts w:ascii="Segoe UI" w:eastAsia="Times New Roman" w:hAnsi="Segoe UI" w:cs="Times New Roman"/>
          <w:kern w:val="0"/>
          <w:sz w:val="22"/>
          <w14:ligatures w14:val="none"/>
        </w:rPr>
      </w:pPr>
      <w:r>
        <w:rPr>
          <w:rFonts w:ascii="Segoe UI" w:eastAsia="Times New Roman" w:hAnsi="Segoe UI" w:cs="Times New Roman"/>
          <w:kern w:val="0"/>
          <w:sz w:val="22"/>
          <w14:ligatures w14:val="none"/>
        </w:rPr>
        <w:t>Упродовж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багатьох років </w:t>
      </w:r>
      <w:proofErr w:type="spellStart"/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>Persil</w:t>
      </w:r>
      <w:proofErr w:type="spellEnd"/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утримує лідерські позиції в Україні. Продукція бренд</w:t>
      </w:r>
      <w:r w:rsidR="00CA0023">
        <w:rPr>
          <w:rFonts w:ascii="Segoe UI" w:eastAsia="Times New Roman" w:hAnsi="Segoe UI" w:cs="Times New Roman"/>
          <w:kern w:val="0"/>
          <w:sz w:val="22"/>
          <w14:ligatures w14:val="none"/>
        </w:rPr>
        <w:t>а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неодноразово ставала переможцем престижної премії </w:t>
      </w:r>
      <w:r w:rsidR="00CA0023">
        <w:rPr>
          <w:rFonts w:ascii="Segoe UI" w:eastAsia="Times New Roman" w:hAnsi="Segoe UI" w:cs="Times New Roman"/>
          <w:kern w:val="0"/>
          <w:sz w:val="22"/>
          <w14:ligatures w14:val="none"/>
        </w:rPr>
        <w:t>«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Вибір </w:t>
      </w:r>
      <w:r w:rsidR="00CA0023">
        <w:rPr>
          <w:rFonts w:ascii="Segoe UI" w:eastAsia="Times New Roman" w:hAnsi="Segoe UI" w:cs="Times New Roman"/>
          <w:kern w:val="0"/>
          <w:sz w:val="22"/>
          <w14:ligatures w14:val="none"/>
        </w:rPr>
        <w:t>р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>оку</w:t>
      </w:r>
      <w:r w:rsidR="00CA0023">
        <w:rPr>
          <w:rFonts w:ascii="Segoe UI" w:eastAsia="Times New Roman" w:hAnsi="Segoe UI" w:cs="Times New Roman"/>
          <w:kern w:val="0"/>
          <w:sz w:val="22"/>
          <w14:ligatures w14:val="none"/>
        </w:rPr>
        <w:t>»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</w:t>
      </w:r>
      <w:r w:rsidR="00CA0023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й 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>очолювала рейтинги гелів для прання (у грошовому вимірі). Сучасні розробки бренд</w:t>
      </w:r>
      <w:r w:rsidR="00CA0023">
        <w:rPr>
          <w:rFonts w:ascii="Segoe UI" w:eastAsia="Times New Roman" w:hAnsi="Segoe UI" w:cs="Times New Roman"/>
          <w:kern w:val="0"/>
          <w:sz w:val="22"/>
          <w14:ligatures w14:val="none"/>
        </w:rPr>
        <w:t>а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спрямовані на поєднання максимальної ефективності з простотою використання. Яскравим прикладом цього став успішний запуск перших чотирикамерних дисків Persil Discs</w:t>
      </w:r>
      <w:r w:rsidR="00E375E5">
        <w:rPr>
          <w:rFonts w:ascii="Segoe UI" w:eastAsia="Times New Roman" w:hAnsi="Segoe UI" w:cs="Times New Roman"/>
          <w:kern w:val="0"/>
          <w:sz w:val="22"/>
          <w14:ligatures w14:val="none"/>
        </w:rPr>
        <w:t>,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які </w:t>
      </w:r>
      <w:r w:rsidR="00E375E5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надають 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бездоганний результат видалення плям </w:t>
      </w:r>
      <w:r w:rsidR="00CA0023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і 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>збереження кольору речей за одне прання.</w:t>
      </w:r>
    </w:p>
    <w:p w14:paraId="34A2CED0" w14:textId="77777777" w:rsidR="00CB6169" w:rsidRPr="00CB6169" w:rsidRDefault="00CB6169" w:rsidP="00CB6169">
      <w:pPr>
        <w:pStyle w:val="NoSpacing"/>
        <w:jc w:val="both"/>
        <w:rPr>
          <w:rFonts w:ascii="Segoe UI" w:eastAsia="Times New Roman" w:hAnsi="Segoe UI" w:cs="Times New Roman"/>
          <w:kern w:val="0"/>
          <w:sz w:val="22"/>
          <w14:ligatures w14:val="none"/>
        </w:rPr>
      </w:pPr>
    </w:p>
    <w:p w14:paraId="64E4CA9E" w14:textId="24000F12" w:rsidR="00CB6169" w:rsidRPr="00CB6169" w:rsidRDefault="00CA0023" w:rsidP="00CB6169">
      <w:pPr>
        <w:pStyle w:val="NoSpacing"/>
        <w:jc w:val="both"/>
        <w:rPr>
          <w:rFonts w:ascii="Segoe UI" w:eastAsia="Times New Roman" w:hAnsi="Segoe UI" w:cs="Times New Roman"/>
          <w:kern w:val="0"/>
          <w:sz w:val="22"/>
          <w14:ligatures w14:val="none"/>
        </w:rPr>
      </w:pPr>
      <w:r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«</w:t>
      </w:r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Ми неймовірно пишаємося тим</w:t>
      </w:r>
      <w:r w:rsidR="00325AD6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,</w:t>
      </w:r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 xml:space="preserve"> що </w:t>
      </w:r>
      <w:proofErr w:type="spellStart"/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Persil</w:t>
      </w:r>
      <w:proofErr w:type="spellEnd"/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 xml:space="preserve"> здобув звання бренд</w:t>
      </w:r>
      <w:r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а</w:t>
      </w:r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 xml:space="preserve"> номер один в Україні. Для Henkel лідерство на ринку </w:t>
      </w:r>
      <w:r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 xml:space="preserve">– </w:t>
      </w:r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це не просто високі показники продажів</w:t>
      </w:r>
      <w:r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,</w:t>
      </w:r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 xml:space="preserve"> а насамперед велика відповідальність перед кожною українською родиною</w:t>
      </w:r>
      <w:r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,</w:t>
      </w:r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 xml:space="preserve"> яка </w:t>
      </w:r>
      <w:r w:rsidR="00325AD6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ви</w:t>
      </w:r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 xml:space="preserve">бирає нашу продукцію для турботи про свої домівки. Компанія продовжує інвестувати </w:t>
      </w:r>
      <w:r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 xml:space="preserve">в </w:t>
      </w:r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якість та екологічність брендів</w:t>
      </w:r>
      <w:r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,</w:t>
      </w:r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 xml:space="preserve"> щоб і надалі залишатися надійним помічником для мільйонів українців</w:t>
      </w:r>
      <w:r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»</w:t>
      </w:r>
      <w:r w:rsidR="00CB6169" w:rsidRPr="00E32D55">
        <w:rPr>
          <w:rFonts w:ascii="Segoe UI" w:eastAsia="Times New Roman" w:hAnsi="Segoe UI" w:cs="Times New Roman"/>
          <w:i/>
          <w:iCs/>
          <w:kern w:val="0"/>
          <w:sz w:val="22"/>
          <w14:ligatures w14:val="none"/>
        </w:rPr>
        <w:t>,</w:t>
      </w:r>
      <w:r w:rsidR="00CB6169" w:rsidRPr="00CB6169">
        <w:rPr>
          <w:rFonts w:ascii="Segoe UI" w:eastAsia="Times New Roman" w:hAnsi="Segoe UI" w:cs="Times New Roman"/>
          <w:kern w:val="0"/>
          <w:sz w:val="22"/>
          <w14:ligatures w14:val="none"/>
        </w:rPr>
        <w:t xml:space="preserve"> — зазначила президентка компанії Henkel в Україні Олена Єфремова-Курсік.</w:t>
      </w:r>
    </w:p>
    <w:p w14:paraId="383DED0F" w14:textId="77777777" w:rsidR="00CB6169" w:rsidRPr="00CB6169" w:rsidRDefault="00CB6169" w:rsidP="00CB6169">
      <w:pPr>
        <w:pStyle w:val="NoSpacing"/>
        <w:jc w:val="both"/>
        <w:rPr>
          <w:rFonts w:ascii="Segoe UI" w:eastAsia="Times New Roman" w:hAnsi="Segoe UI" w:cs="Times New Roman"/>
          <w:kern w:val="0"/>
          <w:sz w:val="22"/>
          <w14:ligatures w14:val="none"/>
        </w:rPr>
      </w:pPr>
    </w:p>
    <w:p w14:paraId="3ABC343D" w14:textId="77777777" w:rsidR="00CB6169" w:rsidRPr="00CB6169" w:rsidRDefault="00CB6169" w:rsidP="00CB6169">
      <w:pPr>
        <w:pStyle w:val="NoSpacing"/>
        <w:jc w:val="both"/>
        <w:rPr>
          <w:rFonts w:ascii="Segoe UI" w:eastAsia="Times New Roman" w:hAnsi="Segoe UI" w:cs="Times New Roman"/>
          <w:b/>
          <w:bCs/>
          <w:kern w:val="0"/>
          <w:sz w:val="22"/>
          <w14:ligatures w14:val="none"/>
        </w:rPr>
      </w:pPr>
      <w:r w:rsidRPr="00CB6169">
        <w:rPr>
          <w:rFonts w:ascii="Segoe UI" w:eastAsia="Times New Roman" w:hAnsi="Segoe UI" w:cs="Times New Roman"/>
          <w:b/>
          <w:bCs/>
          <w:kern w:val="0"/>
          <w:sz w:val="22"/>
          <w14:ligatures w14:val="none"/>
        </w:rPr>
        <w:t>Довідка про дослідження</w:t>
      </w:r>
    </w:p>
    <w:p w14:paraId="612CCF31" w14:textId="77777777" w:rsidR="00CB6169" w:rsidRPr="00CB6169" w:rsidRDefault="00CB6169" w:rsidP="00CB6169">
      <w:pPr>
        <w:pStyle w:val="NoSpacing"/>
        <w:jc w:val="both"/>
        <w:rPr>
          <w:rFonts w:ascii="Segoe UI" w:eastAsia="Times New Roman" w:hAnsi="Segoe UI" w:cs="Times New Roman"/>
          <w:kern w:val="0"/>
          <w:sz w:val="22"/>
          <w14:ligatures w14:val="none"/>
        </w:rPr>
      </w:pPr>
    </w:p>
    <w:p w14:paraId="1CAB537C" w14:textId="3E077BA1" w:rsidR="00364A72" w:rsidRDefault="00E375E5" w:rsidP="00364A72">
      <w:pPr>
        <w:rPr>
          <w:rFonts w:cs="Segoe UI"/>
        </w:rPr>
      </w:pPr>
      <w:r w:rsidRPr="00E375E5">
        <w:t xml:space="preserve">*На основі звітів Scantrack ТОВ «АСНІЛЬСЕН ЮКРЕЙН» </w:t>
      </w:r>
      <w:r w:rsidR="00CA0023">
        <w:t xml:space="preserve">стосовно </w:t>
      </w:r>
      <w:r w:rsidRPr="00E375E5">
        <w:t xml:space="preserve">категорії «Пральні порошки» за 12-місячний період, </w:t>
      </w:r>
      <w:r w:rsidR="00CA0023">
        <w:t xml:space="preserve">що </w:t>
      </w:r>
      <w:r w:rsidRPr="00E375E5">
        <w:t>закінчився 22.02.2026</w:t>
      </w:r>
      <w:r w:rsidR="00CA0023">
        <w:t xml:space="preserve"> р.</w:t>
      </w:r>
      <w:r w:rsidRPr="00E375E5">
        <w:t xml:space="preserve">, щодо ринку ключових мереж </w:t>
      </w:r>
      <w:r w:rsidRPr="00E375E5">
        <w:lastRenderedPageBreak/>
        <w:t xml:space="preserve">ритейлерів України, з </w:t>
      </w:r>
      <w:r w:rsidRPr="000F7748">
        <w:t>якими</w:t>
      </w:r>
      <w:r w:rsidRPr="00E375E5">
        <w:t xml:space="preserve"> співпрацює ТОВ «АСНІЛЬСЕН ЮКРЕЙН», без урахування територій, </w:t>
      </w:r>
      <w:r w:rsidR="00CA0023">
        <w:t xml:space="preserve">де </w:t>
      </w:r>
      <w:r w:rsidRPr="00E375E5">
        <w:t>ведуться бойові дії, та/або тимчасово окупованих російською федерацією, та/або таких, що знаходяться в тимчасовому оточенні (блокуванні), згідно з класифікацією ТОВ «АСНІЛЬСЕН ЮКРЕЙН». Звіти можуть містити дані, зібрані на таких територіях. Дійсно на 02.04.2026 </w:t>
      </w:r>
      <w:r w:rsidR="00CA0023">
        <w:t xml:space="preserve">р. </w:t>
      </w:r>
      <w:r w:rsidRPr="00E375E5">
        <w:t>(© 2026, ТОВ «АСНІЛЬСЕН ЮКРЕЙН»).</w:t>
      </w:r>
    </w:p>
    <w:p w14:paraId="73AE725E" w14:textId="77777777" w:rsidR="00364A72" w:rsidRPr="00614EA6" w:rsidRDefault="00364A72" w:rsidP="00364A72">
      <w:pPr>
        <w:rPr>
          <w:b/>
          <w:bCs/>
          <w:sz w:val="16"/>
          <w:szCs w:val="22"/>
        </w:rPr>
      </w:pPr>
      <w:r w:rsidRPr="00614EA6">
        <w:rPr>
          <w:b/>
          <w:bCs/>
          <w:sz w:val="16"/>
          <w:szCs w:val="22"/>
        </w:rPr>
        <w:t>Про компанію «Хенкель»</w:t>
      </w:r>
    </w:p>
    <w:p w14:paraId="06667471" w14:textId="77777777" w:rsidR="00364A72" w:rsidRPr="00823595" w:rsidRDefault="00364A72" w:rsidP="00364A72">
      <w:pPr>
        <w:rPr>
          <w:sz w:val="18"/>
        </w:rPr>
      </w:pPr>
      <w:r w:rsidRPr="00823595">
        <w:rPr>
          <w:rFonts w:cs="Segoe UI"/>
          <w:sz w:val="18"/>
        </w:rPr>
        <w:t xml:space="preserve">Завдяки своїм брендам, інноваціям і технологіям компанія Henkel займає провідні позиції на світовому ринку промислових і споживчих товарів. Бізнес-підрозділ «Клейові технології» компанії Henkel є світовим лідером на ринку клеїв, герметиків і покриттів. Завдяки бізнес-підрозділу «Споживчі бренди» компанія займає провідні позиції на багатьох ринках і в багатьох категоріях по всьому світу, особливо в бізнес-напрямах «Засоби для прання та догляду за оселею» і «Засоби для волосся». Три провідні бренди компанії – це Loctite, Persil </w:t>
      </w:r>
      <w:r>
        <w:rPr>
          <w:rFonts w:cs="Segoe UI"/>
          <w:sz w:val="18"/>
        </w:rPr>
        <w:t xml:space="preserve">і </w:t>
      </w:r>
      <w:r w:rsidRPr="00823595">
        <w:rPr>
          <w:rFonts w:cs="Segoe UI"/>
          <w:sz w:val="18"/>
        </w:rPr>
        <w:t>Schwarzkopf. У 202</w:t>
      </w:r>
      <w:r>
        <w:rPr>
          <w:rFonts w:cs="Segoe UI"/>
          <w:sz w:val="18"/>
        </w:rPr>
        <w:t>5</w:t>
      </w:r>
      <w:r w:rsidRPr="00823595">
        <w:rPr>
          <w:rFonts w:cs="Segoe UI"/>
          <w:sz w:val="18"/>
        </w:rPr>
        <w:t xml:space="preserve"> фінансовому році Henkel відзвітувала про обсяг продажів на суму понад 2</w:t>
      </w:r>
      <w:r>
        <w:rPr>
          <w:rFonts w:cs="Segoe UI"/>
          <w:sz w:val="18"/>
        </w:rPr>
        <w:t>0</w:t>
      </w:r>
      <w:r w:rsidRPr="00823595">
        <w:rPr>
          <w:rFonts w:cs="Segoe UI"/>
          <w:sz w:val="18"/>
        </w:rPr>
        <w:t>,</w:t>
      </w:r>
      <w:r>
        <w:rPr>
          <w:rFonts w:cs="Segoe UI"/>
          <w:sz w:val="18"/>
        </w:rPr>
        <w:t>5</w:t>
      </w:r>
      <w:r w:rsidRPr="00823595">
        <w:rPr>
          <w:rFonts w:cs="Segoe UI"/>
          <w:sz w:val="18"/>
        </w:rPr>
        <w:t xml:space="preserve"> млрд євро та скоригований операційний прибуток на суму близько 3,</w:t>
      </w:r>
      <w:r>
        <w:rPr>
          <w:rFonts w:cs="Segoe UI"/>
          <w:sz w:val="18"/>
        </w:rPr>
        <w:t>0</w:t>
      </w:r>
      <w:r w:rsidRPr="00823595">
        <w:rPr>
          <w:rFonts w:cs="Segoe UI"/>
          <w:sz w:val="18"/>
        </w:rPr>
        <w:t xml:space="preserve"> млрд євро. Привілейовані акції компанії Henkel включені до фондового індексу Німеччини DAX. Сталий розвиток – це давня традиція у Henkel, і компанія має чітку стратегію сталого розвитку з конкретними цілями. Компанію Henkel було засновано в 1876 році. Станом на сьогодні в ній працює понад 47 000 співробітників по всьому світу, об'єднаних сильною корпоративною культурою, спільними цінностями та спільною метою: «Піонери в серці на благо наступних поколінь» (Pioneers at heart for the good of generations). Більше інформації на сайті </w:t>
      </w:r>
      <w:hyperlink r:id="rId6" w:history="1">
        <w:r w:rsidRPr="00823595">
          <w:rPr>
            <w:rFonts w:cs="Segoe UI"/>
            <w:color w:val="0000FF"/>
            <w:sz w:val="18"/>
            <w:szCs w:val="18"/>
            <w:u w:val="single"/>
          </w:rPr>
          <w:t>www.henkel.com</w:t>
        </w:r>
      </w:hyperlink>
      <w:r w:rsidRPr="00823595">
        <w:rPr>
          <w:rFonts w:cs="Segoe UI"/>
          <w:sz w:val="18"/>
        </w:rPr>
        <w:t xml:space="preserve"> </w:t>
      </w:r>
    </w:p>
    <w:p w14:paraId="238DC2EF" w14:textId="77777777" w:rsidR="00364A72" w:rsidRDefault="00364A72" w:rsidP="00364A72">
      <w:pPr>
        <w:rPr>
          <w:rStyle w:val="AboutandContactHeadline"/>
        </w:rPr>
      </w:pPr>
    </w:p>
    <w:p w14:paraId="107C00ED" w14:textId="51F278F2" w:rsidR="00364A72" w:rsidRPr="00AB7332" w:rsidRDefault="00311013" w:rsidP="00364A72">
      <w:pPr>
        <w:rPr>
          <w:rFonts w:cs="Segoe UI"/>
          <w:color w:val="000000"/>
          <w:sz w:val="18"/>
          <w:szCs w:val="18"/>
          <w:u w:val="single"/>
        </w:rPr>
      </w:pPr>
      <w:r>
        <w:rPr>
          <w:rFonts w:cs="Segoe UI"/>
          <w:color w:val="000000"/>
          <w:sz w:val="18"/>
          <w:szCs w:val="18"/>
          <w:u w:val="single"/>
        </w:rPr>
        <w:t>По</w:t>
      </w:r>
      <w:r w:rsidRPr="00AB7332">
        <w:rPr>
          <w:rFonts w:cs="Segoe UI"/>
          <w:color w:val="000000"/>
          <w:sz w:val="18"/>
          <w:szCs w:val="18"/>
          <w:u w:val="single"/>
        </w:rPr>
        <w:t xml:space="preserve"> </w:t>
      </w:r>
      <w:r w:rsidR="00364A72" w:rsidRPr="00AB7332">
        <w:rPr>
          <w:rFonts w:cs="Segoe UI"/>
          <w:color w:val="000000"/>
          <w:sz w:val="18"/>
          <w:szCs w:val="18"/>
          <w:u w:val="single"/>
        </w:rPr>
        <w:t>додатков</w:t>
      </w:r>
      <w:r>
        <w:rPr>
          <w:rFonts w:cs="Segoe UI"/>
          <w:color w:val="000000"/>
          <w:sz w:val="18"/>
          <w:szCs w:val="18"/>
          <w:u w:val="single"/>
        </w:rPr>
        <w:t>у</w:t>
      </w:r>
      <w:r w:rsidR="00364A72" w:rsidRPr="00AB7332">
        <w:rPr>
          <w:rFonts w:cs="Segoe UI"/>
          <w:color w:val="000000"/>
          <w:sz w:val="18"/>
          <w:szCs w:val="18"/>
          <w:u w:val="single"/>
        </w:rPr>
        <w:t xml:space="preserve"> інформацію, будь ласка, звертайтеся до:</w:t>
      </w:r>
    </w:p>
    <w:p w14:paraId="003C3D1F" w14:textId="77777777" w:rsidR="00364A72" w:rsidRPr="00AB7332" w:rsidRDefault="00364A72" w:rsidP="00364A72">
      <w:pPr>
        <w:spacing w:line="240" w:lineRule="auto"/>
        <w:rPr>
          <w:rStyle w:val="AboutandContactBody"/>
          <w:rFonts w:cs="Segoe UI"/>
          <w:b/>
          <w:szCs w:val="16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364A72" w:rsidRPr="00AB7332" w14:paraId="1A570E78" w14:textId="77777777" w:rsidTr="00871FB6">
        <w:trPr>
          <w:trHeight w:val="615"/>
        </w:trPr>
        <w:tc>
          <w:tcPr>
            <w:tcW w:w="4644" w:type="dxa"/>
          </w:tcPr>
          <w:p w14:paraId="22018A82" w14:textId="77777777" w:rsidR="00364A72" w:rsidRPr="00E52646" w:rsidRDefault="00364A72" w:rsidP="00871FB6">
            <w:pPr>
              <w:shd w:val="clear" w:color="auto" w:fill="FFFFFF" w:themeFill="background1"/>
              <w:rPr>
                <w:rFonts w:cs="Segoe UI"/>
                <w:color w:val="000000"/>
                <w:sz w:val="18"/>
                <w:szCs w:val="18"/>
              </w:rPr>
            </w:pPr>
            <w:r w:rsidRPr="00E52646">
              <w:rPr>
                <w:rFonts w:cs="Segoe UI"/>
                <w:color w:val="000000"/>
                <w:sz w:val="18"/>
                <w:szCs w:val="18"/>
              </w:rPr>
              <w:t>Олени Андрощук,</w:t>
            </w:r>
          </w:p>
          <w:p w14:paraId="302B5234" w14:textId="77777777" w:rsidR="00364A72" w:rsidRPr="00E52646" w:rsidRDefault="00364A72" w:rsidP="00871FB6">
            <w:pPr>
              <w:shd w:val="clear" w:color="auto" w:fill="FFFFFF" w:themeFill="background1"/>
              <w:rPr>
                <w:rFonts w:cs="Segoe UI"/>
                <w:color w:val="000000"/>
                <w:sz w:val="18"/>
                <w:szCs w:val="18"/>
              </w:rPr>
            </w:pPr>
            <w:r w:rsidRPr="00D03E3E">
              <w:rPr>
                <w:rFonts w:cs="Segoe UI"/>
                <w:color w:val="000000"/>
                <w:sz w:val="18"/>
                <w:szCs w:val="18"/>
              </w:rPr>
              <w:t>керівника</w:t>
            </w:r>
            <w:r w:rsidRPr="00E52646">
              <w:rPr>
                <w:rFonts w:cs="Segoe UI"/>
                <w:color w:val="000000"/>
                <w:sz w:val="18"/>
                <w:szCs w:val="18"/>
              </w:rPr>
              <w:t xml:space="preserve"> відділу</w:t>
            </w:r>
          </w:p>
          <w:p w14:paraId="08FD66DE" w14:textId="77777777" w:rsidR="00364A72" w:rsidRPr="00E52646" w:rsidRDefault="00364A72" w:rsidP="00871FB6">
            <w:pPr>
              <w:shd w:val="clear" w:color="auto" w:fill="FFFFFF" w:themeFill="background1"/>
              <w:rPr>
                <w:rFonts w:cs="Segoe UI"/>
                <w:color w:val="000000"/>
                <w:sz w:val="18"/>
                <w:szCs w:val="18"/>
              </w:rPr>
            </w:pPr>
            <w:r w:rsidRPr="00E52646">
              <w:rPr>
                <w:rFonts w:cs="Segoe UI"/>
                <w:color w:val="000000"/>
                <w:sz w:val="18"/>
                <w:szCs w:val="18"/>
              </w:rPr>
              <w:t xml:space="preserve">корпоративних комунікацій </w:t>
            </w:r>
          </w:p>
          <w:p w14:paraId="7C5FFB2E" w14:textId="77777777" w:rsidR="00364A72" w:rsidRPr="00AB7332" w:rsidRDefault="00364A72" w:rsidP="00871FB6">
            <w:pPr>
              <w:shd w:val="clear" w:color="auto" w:fill="FFFFFF" w:themeFill="background1"/>
              <w:rPr>
                <w:rFonts w:cs="Segoe UI"/>
                <w:color w:val="000000"/>
                <w:sz w:val="18"/>
                <w:szCs w:val="18"/>
              </w:rPr>
            </w:pPr>
            <w:r w:rsidRPr="00E52646">
              <w:rPr>
                <w:rFonts w:cs="Segoe UI"/>
                <w:color w:val="000000"/>
                <w:sz w:val="18"/>
                <w:szCs w:val="18"/>
              </w:rPr>
              <w:t>«Хенкель» в Україні</w:t>
            </w:r>
          </w:p>
          <w:p w14:paraId="09341E2F" w14:textId="77777777" w:rsidR="00364A72" w:rsidRPr="00873F29" w:rsidRDefault="00364A72" w:rsidP="00871FB6">
            <w:pPr>
              <w:shd w:val="clear" w:color="auto" w:fill="FFFFFF" w:themeFill="background1"/>
              <w:rPr>
                <w:rFonts w:cs="Segoe UI"/>
                <w:color w:val="000000"/>
                <w:sz w:val="18"/>
                <w:szCs w:val="18"/>
                <w:lang w:val="ru-RU"/>
              </w:rPr>
            </w:pPr>
          </w:p>
          <w:p w14:paraId="2F7697F7" w14:textId="77777777" w:rsidR="00364A72" w:rsidRPr="00AB7332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  <w:r w:rsidRPr="00AB7332">
              <w:rPr>
                <w:rFonts w:cs="Segoe UI"/>
                <w:color w:val="000000"/>
                <w:sz w:val="18"/>
                <w:szCs w:val="18"/>
              </w:rPr>
              <w:t xml:space="preserve">«Хенкель Україна» </w:t>
            </w:r>
          </w:p>
          <w:p w14:paraId="73B09C9E" w14:textId="77777777" w:rsidR="00364A72" w:rsidRPr="00AB7332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  <w:r w:rsidRPr="00AB7332">
              <w:rPr>
                <w:rFonts w:cs="Segoe UI"/>
                <w:color w:val="000000"/>
                <w:sz w:val="18"/>
                <w:szCs w:val="18"/>
              </w:rPr>
              <w:t>Тел.: +38 050 389 83 45</w:t>
            </w:r>
          </w:p>
          <w:p w14:paraId="59755AF3" w14:textId="77777777" w:rsidR="00364A72" w:rsidRPr="00AB7332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  <w:r w:rsidRPr="00AB7332">
              <w:rPr>
                <w:rFonts w:cs="Segoe UI"/>
                <w:color w:val="000000"/>
                <w:sz w:val="18"/>
                <w:szCs w:val="18"/>
              </w:rPr>
              <w:t xml:space="preserve">Факс: +38 044 247 51 00 </w:t>
            </w:r>
          </w:p>
          <w:p w14:paraId="062EF85E" w14:textId="77777777" w:rsidR="00364A72" w:rsidRPr="00AB7332" w:rsidRDefault="00364A72" w:rsidP="00871FB6">
            <w:pPr>
              <w:rPr>
                <w:rFonts w:cs="Segoe UI"/>
                <w:b/>
                <w:color w:val="000000"/>
                <w:sz w:val="18"/>
                <w:szCs w:val="18"/>
              </w:rPr>
            </w:pPr>
            <w:r w:rsidRPr="00AB7332">
              <w:rPr>
                <w:rFonts w:cs="Segoe UI"/>
                <w:color w:val="000000"/>
                <w:sz w:val="18"/>
                <w:szCs w:val="18"/>
              </w:rPr>
              <w:t xml:space="preserve">e-mail: </w:t>
            </w:r>
            <w:hyperlink r:id="rId7" w:history="1">
              <w:r w:rsidRPr="00FD2984">
                <w:rPr>
                  <w:rStyle w:val="Hyperlink"/>
                </w:rPr>
                <w:t>elena.androschuk@henkel.com</w:t>
              </w:r>
            </w:hyperlink>
          </w:p>
        </w:tc>
        <w:tc>
          <w:tcPr>
            <w:tcW w:w="4678" w:type="dxa"/>
          </w:tcPr>
          <w:p w14:paraId="52FAEAB1" w14:textId="77777777" w:rsidR="00364A72" w:rsidRPr="00AB7332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  <w:r w:rsidRPr="00AB7332">
              <w:rPr>
                <w:rFonts w:cs="Segoe UI"/>
                <w:color w:val="000000"/>
                <w:sz w:val="18"/>
                <w:szCs w:val="18"/>
              </w:rPr>
              <w:t>Олени Хмари,</w:t>
            </w:r>
          </w:p>
          <w:p w14:paraId="7F0A5925" w14:textId="77777777" w:rsidR="00364A72" w:rsidRPr="00AB7332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  <w:r w:rsidRPr="00D03E3E">
              <w:rPr>
                <w:rFonts w:cs="Segoe UI"/>
                <w:color w:val="000000"/>
                <w:sz w:val="18"/>
                <w:szCs w:val="18"/>
              </w:rPr>
              <w:t>керівника PR-п</w:t>
            </w:r>
            <w:r w:rsidRPr="00AB7332">
              <w:rPr>
                <w:rFonts w:cs="Segoe UI"/>
                <w:color w:val="000000"/>
                <w:sz w:val="18"/>
                <w:szCs w:val="18"/>
              </w:rPr>
              <w:t xml:space="preserve">роєктів </w:t>
            </w:r>
          </w:p>
          <w:p w14:paraId="4B0AE045" w14:textId="77777777" w:rsidR="00364A72" w:rsidRPr="00AB7332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</w:p>
          <w:p w14:paraId="7B4A8C68" w14:textId="77777777" w:rsidR="00364A72" w:rsidRPr="00AB7332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</w:p>
          <w:p w14:paraId="75F96DB6" w14:textId="77777777" w:rsidR="00364A72" w:rsidRPr="00AB7332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</w:p>
          <w:p w14:paraId="7CF2C9BD" w14:textId="77777777" w:rsidR="00364A72" w:rsidRPr="00AB7332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  <w:r w:rsidRPr="00AB7332">
              <w:rPr>
                <w:rFonts w:cs="Segoe UI"/>
                <w:color w:val="000000"/>
                <w:sz w:val="18"/>
                <w:szCs w:val="18"/>
              </w:rPr>
              <w:t>Агенція «PR-Service»</w:t>
            </w:r>
          </w:p>
          <w:p w14:paraId="093243C9" w14:textId="77777777" w:rsidR="00364A72" w:rsidRPr="0055588E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  <w:r w:rsidRPr="00AB7332">
              <w:rPr>
                <w:rFonts w:cs="Segoe UI"/>
                <w:color w:val="000000"/>
                <w:sz w:val="18"/>
                <w:szCs w:val="18"/>
              </w:rPr>
              <w:t>Тел./факс: +38 044 501 32 44</w:t>
            </w:r>
          </w:p>
          <w:p w14:paraId="685F2DB0" w14:textId="77777777" w:rsidR="00364A72" w:rsidRPr="00AB7332" w:rsidRDefault="00364A72" w:rsidP="00871FB6">
            <w:pPr>
              <w:rPr>
                <w:rFonts w:cs="Segoe UI"/>
                <w:color w:val="000000"/>
                <w:sz w:val="18"/>
                <w:szCs w:val="18"/>
              </w:rPr>
            </w:pPr>
            <w:r w:rsidRPr="00AB7332">
              <w:rPr>
                <w:rFonts w:cs="Segoe UI"/>
                <w:color w:val="000000"/>
                <w:sz w:val="18"/>
                <w:szCs w:val="18"/>
              </w:rPr>
              <w:t>Моб. тел.: +38 050 382 82 74</w:t>
            </w:r>
          </w:p>
          <w:p w14:paraId="2668B791" w14:textId="77777777" w:rsidR="00364A72" w:rsidRPr="00AB7332" w:rsidRDefault="00364A72" w:rsidP="00871FB6">
            <w:pPr>
              <w:rPr>
                <w:rFonts w:cs="Segoe UI"/>
                <w:b/>
                <w:color w:val="000000"/>
                <w:sz w:val="18"/>
                <w:szCs w:val="18"/>
              </w:rPr>
            </w:pPr>
            <w:r w:rsidRPr="00AB7332">
              <w:rPr>
                <w:rFonts w:cs="Segoe UI"/>
                <w:color w:val="000000"/>
                <w:sz w:val="18"/>
                <w:szCs w:val="18"/>
              </w:rPr>
              <w:t xml:space="preserve">e-mail: </w:t>
            </w:r>
            <w:hyperlink r:id="rId8" w:history="1">
              <w:r w:rsidRPr="00FD2984">
                <w:rPr>
                  <w:rStyle w:val="Hyperlink"/>
                </w:rPr>
                <w:t>a.khmara@pr-service.com.ua</w:t>
              </w:r>
            </w:hyperlink>
          </w:p>
        </w:tc>
      </w:tr>
    </w:tbl>
    <w:p w14:paraId="18D2CE70" w14:textId="77777777" w:rsidR="00364A72" w:rsidRPr="00493327" w:rsidRDefault="00364A72" w:rsidP="00364A72">
      <w:pPr>
        <w:rPr>
          <w:rStyle w:val="AboutandContactHeadline"/>
        </w:rPr>
      </w:pPr>
    </w:p>
    <w:p w14:paraId="6A46650B" w14:textId="77777777" w:rsidR="00902C37" w:rsidRDefault="00902C37"/>
    <w:sectPr w:rsidR="00902C37" w:rsidSect="007764E2">
      <w:head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418" w:left="1418" w:header="125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ACCFD" w14:textId="77777777" w:rsidR="00665BFC" w:rsidRDefault="00665BFC">
      <w:pPr>
        <w:spacing w:line="240" w:lineRule="auto"/>
      </w:pPr>
      <w:r>
        <w:separator/>
      </w:r>
    </w:p>
  </w:endnote>
  <w:endnote w:type="continuationSeparator" w:id="0">
    <w:p w14:paraId="37DA4BAE" w14:textId="77777777" w:rsidR="00665BFC" w:rsidRDefault="00665B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8FB4" w14:textId="367044AA" w:rsidR="00131F3F" w:rsidRPr="00112A28" w:rsidRDefault="00311013" w:rsidP="00112A28">
    <w:pPr>
      <w:pStyle w:val="Footer"/>
      <w:tabs>
        <w:tab w:val="clear" w:pos="7083"/>
        <w:tab w:val="clear" w:pos="8640"/>
        <w:tab w:val="right" w:pos="9071"/>
      </w:tabs>
      <w:jc w:val="both"/>
    </w:pPr>
    <w:r>
      <w:t>Henkel AG &amp; Co. KGaA</w:t>
    </w:r>
    <w:r>
      <w:tab/>
      <w:t xml:space="preserve">Стор. </w:t>
    </w:r>
    <w:r w:rsidRPr="00BF6E82">
      <w:fldChar w:fldCharType="begin"/>
    </w:r>
    <w:r w:rsidRPr="00BF6E82">
      <w:instrText xml:space="preserve"> PAGE  \* Arabic  \* MERGEFORMAT </w:instrText>
    </w:r>
    <w:r w:rsidRPr="00BF6E82">
      <w:fldChar w:fldCharType="separate"/>
    </w:r>
    <w:r w:rsidR="00325AD6">
      <w:t>2</w:t>
    </w:r>
    <w:r w:rsidRPr="00BF6E82">
      <w:fldChar w:fldCharType="end"/>
    </w:r>
    <w:r>
      <w:t>/</w:t>
    </w:r>
    <w:fldSimple w:instr="NUMPAGES  \* Arabic  \* MERGEFORMAT">
      <w:r w:rsidR="00325AD6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1AC1" w14:textId="5E6A3C02" w:rsidR="00131F3F" w:rsidRPr="00992A11" w:rsidRDefault="00311013" w:rsidP="00992A11">
    <w:pPr>
      <w:pStyle w:val="Footer"/>
    </w:pPr>
    <w:r>
      <w:rPr>
        <w:lang w:val="ru-RU" w:eastAsia="ru-RU"/>
      </w:rPr>
      <w:drawing>
        <wp:inline distT="0" distB="0" distL="0" distR="0" wp14:anchorId="67AB6181" wp14:editId="34C87465">
          <wp:extent cx="5422789" cy="548296"/>
          <wp:effectExtent l="0" t="0" r="6985" b="4445"/>
          <wp:docPr id="1353966039" name="Grafik 1" descr="Ein Bild, das Text, Logo, Schrift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66039" name="Grafik 1" descr="Ein Bild, das Text, Logo, Schrift, Symbol enthält.&#10;&#10;Automatisch generierte Beschreibung"/>
                  <pic:cNvPicPr/>
                </pic:nvPicPr>
                <pic:blipFill rotWithShape="1">
                  <a:blip r:embed="rId1"/>
                  <a:srcRect b="19511"/>
                  <a:stretch/>
                </pic:blipFill>
                <pic:spPr bwMode="auto">
                  <a:xfrm>
                    <a:off x="0" y="0"/>
                    <a:ext cx="5499004" cy="5560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Стор. </w:t>
    </w:r>
    <w:r w:rsidRPr="00992A11">
      <w:fldChar w:fldCharType="begin"/>
    </w:r>
    <w:r w:rsidRPr="00992A11">
      <w:instrText xml:space="preserve"> PAGE  \* Arabic  \* MERGEFORMAT </w:instrText>
    </w:r>
    <w:r w:rsidRPr="00992A11">
      <w:fldChar w:fldCharType="separate"/>
    </w:r>
    <w:r w:rsidR="00325AD6">
      <w:t>1</w:t>
    </w:r>
    <w:r w:rsidRPr="00992A11">
      <w:fldChar w:fldCharType="end"/>
    </w:r>
    <w:r>
      <w:t>/</w:t>
    </w:r>
    <w:fldSimple w:instr=" NUMPAGES  \* Arabic  \* MERGEFORMAT ">
      <w:r w:rsidR="00325AD6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0614" w14:textId="77777777" w:rsidR="00665BFC" w:rsidRDefault="00665BFC">
      <w:pPr>
        <w:spacing w:line="240" w:lineRule="auto"/>
      </w:pPr>
      <w:r>
        <w:separator/>
      </w:r>
    </w:p>
  </w:footnote>
  <w:footnote w:type="continuationSeparator" w:id="0">
    <w:p w14:paraId="4E3CAEF2" w14:textId="77777777" w:rsidR="00665BFC" w:rsidRDefault="00665B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C974" w14:textId="77777777" w:rsidR="00131F3F" w:rsidRDefault="00131F3F" w:rsidP="00112A28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704FF" w14:textId="77777777" w:rsidR="00131F3F" w:rsidRPr="00EB46D9" w:rsidRDefault="00311013" w:rsidP="00EB46D9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60288" behindDoc="0" locked="1" layoutInCell="1" allowOverlap="1" wp14:anchorId="5C559CC2" wp14:editId="5B6BB589">
          <wp:simplePos x="0" y="0"/>
          <wp:positionH relativeFrom="margin">
            <wp:posOffset>5036820</wp:posOffset>
          </wp:positionH>
          <wp:positionV relativeFrom="margin">
            <wp:posOffset>-1478915</wp:posOffset>
          </wp:positionV>
          <wp:extent cx="1051560" cy="603250"/>
          <wp:effectExtent l="0" t="0" r="0" b="635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36" t="10539" r="5063" b="12550"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203AA9" wp14:editId="457742D5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3780155"/>
              <wp:effectExtent l="0" t="0" r="0" b="0"/>
              <wp:wrapNone/>
              <wp:docPr id="2" name="Группа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705" cy="3780155"/>
                        <a:chOff x="0" y="5954"/>
                        <a:chExt cx="283" cy="5953"/>
                      </a:xfrm>
                    </wpg:grpSpPr>
                    <wps:wsp>
                      <wps:cNvPr id="3" name="Line 17"/>
                      <wps:cNvCnPr>
                        <a:cxnSpLocks noChangeShapeType="1"/>
                      </wps:cNvCnPr>
                      <wps:spPr bwMode="auto">
                        <a:xfrm>
                          <a:off x="0" y="5954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  <wps:wsp>
                      <wps:cNvPr id="4" name="Line 18"/>
                      <wps:cNvCnPr>
                        <a:cxnSpLocks noChangeShapeType="1"/>
                      </wps:cNvCnPr>
                      <wps:spPr bwMode="auto">
                        <a:xfrm>
                          <a:off x="0" y="8420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  <wps:wsp>
                      <wps:cNvPr id="5" name="Line 19"/>
                      <wps:cNvCnPr>
                        <a:cxnSpLocks noChangeShapeType="1"/>
                      </wps:cNvCnPr>
                      <wps:spPr bwMode="auto">
                        <a:xfrm>
                          <a:off x="0" y="11907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E349A2" id="Группа 2" o:spid="_x0000_s1026" style="position:absolute;margin-left:14.2pt;margin-top:297.7pt;width:14.15pt;height:297.65pt;z-index:251659264;mso-position-horizontal-relative:page;mso-position-vertical-relative:page" coordorigin=",5954" coordsize="283,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">
              <v:line id="Line 17" o:spid="_x0000_s1027" style="position:absolute;visibility:visible;mso-wrap-style:square" from="0,5954" to="283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" stroked="f"/>
              <v:line id="Line 18" o:spid="_x0000_s1028" style="position:absolute;visibility:visible;mso-wrap-style:square" from="0,8420" to="283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" stroked="f"/>
              <v:line id="Line 19" o:spid="_x0000_s1029" style="position:absolute;visibility:visible;mso-wrap-style:square" from="0,11907" to="283,1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" stroked="f"/>
              <w10:wrap anchorx="page" anchory="page"/>
            </v:group>
          </w:pict>
        </mc:Fallback>
      </mc:AlternateContent>
    </w:r>
    <w:r>
      <w:t>Пресреліз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A72"/>
    <w:rsid w:val="000F7748"/>
    <w:rsid w:val="00131F3F"/>
    <w:rsid w:val="001706EB"/>
    <w:rsid w:val="001F19C9"/>
    <w:rsid w:val="002812BE"/>
    <w:rsid w:val="002E3E53"/>
    <w:rsid w:val="00311013"/>
    <w:rsid w:val="00325AD6"/>
    <w:rsid w:val="003261A2"/>
    <w:rsid w:val="003538B7"/>
    <w:rsid w:val="00364A72"/>
    <w:rsid w:val="00501F8E"/>
    <w:rsid w:val="00665BFC"/>
    <w:rsid w:val="00842CA2"/>
    <w:rsid w:val="008C579A"/>
    <w:rsid w:val="00902C37"/>
    <w:rsid w:val="009A7063"/>
    <w:rsid w:val="00B1190C"/>
    <w:rsid w:val="00CA0023"/>
    <w:rsid w:val="00CB6169"/>
    <w:rsid w:val="00E32D55"/>
    <w:rsid w:val="00E375E5"/>
    <w:rsid w:val="00E824D9"/>
    <w:rsid w:val="00EE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5531DB"/>
  <w15:docId w15:val="{D3923D78-43EF-4B8D-8E67-F585B731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A72"/>
    <w:pPr>
      <w:spacing w:after="0"/>
      <w:jc w:val="both"/>
    </w:pPr>
    <w:rPr>
      <w:rFonts w:ascii="Segoe UI" w:eastAsia="Times New Roman" w:hAnsi="Segoe U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64A72"/>
    <w:pPr>
      <w:tabs>
        <w:tab w:val="left" w:pos="2607"/>
        <w:tab w:val="center" w:pos="4320"/>
        <w:tab w:val="right" w:pos="9356"/>
      </w:tabs>
      <w:spacing w:before="1440" w:line="100" w:lineRule="atLeast"/>
      <w:jc w:val="right"/>
    </w:pPr>
    <w:rPr>
      <w:rFonts w:cs="Segoe UI"/>
      <w:b/>
      <w:bCs/>
      <w:color w:val="3E3C3C"/>
      <w:sz w:val="40"/>
      <w:szCs w:val="40"/>
    </w:rPr>
  </w:style>
  <w:style w:type="character" w:customStyle="1" w:styleId="HeaderChar">
    <w:name w:val="Header Char"/>
    <w:basedOn w:val="DefaultParagraphFont"/>
    <w:link w:val="Header"/>
    <w:rsid w:val="00364A72"/>
    <w:rPr>
      <w:rFonts w:ascii="Segoe UI" w:eastAsia="Times New Roman" w:hAnsi="Segoe UI" w:cs="Segoe UI"/>
      <w:b/>
      <w:bCs/>
      <w:color w:val="3E3C3C"/>
      <w:sz w:val="40"/>
      <w:szCs w:val="40"/>
    </w:rPr>
  </w:style>
  <w:style w:type="paragraph" w:styleId="Footer">
    <w:name w:val="footer"/>
    <w:basedOn w:val="Normal"/>
    <w:link w:val="FooterChar"/>
    <w:uiPriority w:val="99"/>
    <w:rsid w:val="00364A72"/>
    <w:pPr>
      <w:tabs>
        <w:tab w:val="right" w:pos="7083"/>
        <w:tab w:val="right" w:pos="8640"/>
      </w:tabs>
      <w:spacing w:line="180" w:lineRule="atLeast"/>
      <w:jc w:val="right"/>
    </w:pPr>
    <w:rPr>
      <w:bCs/>
      <w:noProof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364A72"/>
    <w:rPr>
      <w:rFonts w:ascii="Segoe UI" w:eastAsia="Times New Roman" w:hAnsi="Segoe UI" w:cs="Times New Roman"/>
      <w:bCs/>
      <w:noProof/>
      <w:sz w:val="12"/>
      <w:szCs w:val="24"/>
    </w:rPr>
  </w:style>
  <w:style w:type="character" w:styleId="Hyperlink">
    <w:name w:val="Hyperlink"/>
    <w:rsid w:val="00364A72"/>
    <w:rPr>
      <w:rFonts w:ascii="Segoe UI" w:hAnsi="Segoe UI"/>
      <w:color w:val="0000FF"/>
      <w:sz w:val="18"/>
      <w:szCs w:val="18"/>
      <w:u w:val="single"/>
    </w:rPr>
  </w:style>
  <w:style w:type="character" w:customStyle="1" w:styleId="Headline">
    <w:name w:val="Headline"/>
    <w:basedOn w:val="DefaultParagraphFont"/>
    <w:rsid w:val="00364A72"/>
    <w:rPr>
      <w:b/>
      <w:bCs/>
      <w:sz w:val="32"/>
    </w:rPr>
  </w:style>
  <w:style w:type="paragraph" w:customStyle="1" w:styleId="MonthDayYear">
    <w:name w:val="Month Day Year"/>
    <w:basedOn w:val="Normal"/>
    <w:rsid w:val="00364A72"/>
    <w:pPr>
      <w:spacing w:before="120"/>
      <w:ind w:right="-1"/>
      <w:jc w:val="right"/>
    </w:pPr>
    <w:rPr>
      <w:szCs w:val="20"/>
    </w:rPr>
  </w:style>
  <w:style w:type="character" w:customStyle="1" w:styleId="AboutandContactBody">
    <w:name w:val="About and Contact Body"/>
    <w:basedOn w:val="DefaultParagraphFont"/>
    <w:rsid w:val="00364A72"/>
    <w:rPr>
      <w:rFonts w:ascii="Segoe UI" w:hAnsi="Segoe UI"/>
      <w:sz w:val="18"/>
    </w:rPr>
  </w:style>
  <w:style w:type="character" w:customStyle="1" w:styleId="AboutandContactHeadline">
    <w:name w:val="About and Contact Headline"/>
    <w:basedOn w:val="DefaultParagraphFont"/>
    <w:rsid w:val="00364A72"/>
    <w:rPr>
      <w:rFonts w:ascii="Segoe UI" w:hAnsi="Segoe UI"/>
      <w:b/>
      <w:bCs/>
      <w:sz w:val="18"/>
    </w:rPr>
  </w:style>
  <w:style w:type="paragraph" w:styleId="NoSpacing">
    <w:name w:val="No Spacing"/>
    <w:uiPriority w:val="1"/>
    <w:qFormat/>
    <w:rsid w:val="00364A7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A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A72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B6169"/>
    <w:pPr>
      <w:spacing w:after="0" w:line="240" w:lineRule="auto"/>
    </w:pPr>
    <w:rPr>
      <w:rFonts w:ascii="Segoe UI" w:eastAsia="Times New Roman" w:hAnsi="Segoe U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hmara@pr-service.com.u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ena.androschuk@henkel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nkel.com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3667</Characters>
  <Application>Microsoft Office Word</Application>
  <DocSecurity>0</DocSecurity>
  <Lines>81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смит</dc:creator>
  <cp:lastModifiedBy>Elena Androschuk</cp:lastModifiedBy>
  <cp:revision>4</cp:revision>
  <cp:lastPrinted>2026-07-27T14:00:00Z</cp:lastPrinted>
  <dcterms:created xsi:type="dcterms:W3CDTF">2026-07-28T09:14:00Z</dcterms:created>
  <dcterms:modified xsi:type="dcterms:W3CDTF">2026-07-28T09:15:00Z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57b189f19164a7406495a558047ab9756cd116817ee7424a3b39c85e9245167e</vt:lpwstr>
  </property>
</Properties>
</file>