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5E39A" w14:textId="5CB22492" w:rsidR="00B422EC" w:rsidRPr="00A61F40" w:rsidRDefault="00C73B98" w:rsidP="00643D8A">
      <w:pPr>
        <w:pStyle w:val="MonthDayYear"/>
        <w:rPr>
          <w:lang w:val="sk-SK"/>
        </w:rPr>
      </w:pPr>
      <w:r>
        <w:rPr>
          <w:lang w:val="sk-SK"/>
        </w:rPr>
        <w:t>14</w:t>
      </w:r>
      <w:r w:rsidR="00514611" w:rsidRPr="00A61F40">
        <w:rPr>
          <w:lang w:val="sk-SK"/>
        </w:rPr>
        <w:t xml:space="preserve">. </w:t>
      </w:r>
      <w:r>
        <w:rPr>
          <w:lang w:val="sk-SK"/>
        </w:rPr>
        <w:t>august</w:t>
      </w:r>
      <w:r w:rsidR="00BF6E82" w:rsidRPr="00A61F40">
        <w:rPr>
          <w:lang w:val="sk-SK"/>
        </w:rPr>
        <w:t xml:space="preserve"> 20</w:t>
      </w:r>
      <w:r w:rsidR="00F635FC" w:rsidRPr="00A61F40">
        <w:rPr>
          <w:lang w:val="sk-SK"/>
        </w:rPr>
        <w:t>2</w:t>
      </w:r>
      <w:r w:rsidR="00DB567E" w:rsidRPr="00A61F40">
        <w:rPr>
          <w:lang w:val="sk-SK"/>
        </w:rPr>
        <w:t>6</w:t>
      </w:r>
    </w:p>
    <w:p w14:paraId="77664B22" w14:textId="77777777" w:rsidR="00E91988" w:rsidRPr="00A61F40" w:rsidRDefault="00E91988" w:rsidP="00643D8A">
      <w:pPr>
        <w:pStyle w:val="MonthDayYear"/>
        <w:rPr>
          <w:lang w:val="sk-SK"/>
        </w:rPr>
      </w:pPr>
    </w:p>
    <w:p w14:paraId="48D80950" w14:textId="10CD4F18" w:rsidR="00385185" w:rsidRPr="00A61F40" w:rsidRDefault="00442049" w:rsidP="00643D8A">
      <w:pPr>
        <w:rPr>
          <w:rFonts w:cs="Segoe UI"/>
          <w:szCs w:val="22"/>
          <w:lang w:val="sk-SK"/>
        </w:rPr>
      </w:pPr>
      <w:r w:rsidRPr="00A61F40">
        <w:rPr>
          <w:rStyle w:val="Headline"/>
          <w:lang w:val="sk-SK"/>
        </w:rPr>
        <w:t>Dni diverzity v Henkel Slovensko spojili vyše 230 kolegov na 13 podujatiach o rešpekte a inklúzii</w:t>
      </w:r>
    </w:p>
    <w:p w14:paraId="0AE9B6D5" w14:textId="4317D1AF" w:rsidR="00385185" w:rsidRPr="00A61F40" w:rsidRDefault="00385185" w:rsidP="00643D8A">
      <w:pPr>
        <w:rPr>
          <w:rFonts w:cs="Segoe UI"/>
          <w:szCs w:val="22"/>
          <w:lang w:val="sk-SK"/>
        </w:rPr>
      </w:pPr>
    </w:p>
    <w:p w14:paraId="03D40B48" w14:textId="0E50BEED" w:rsidR="00385185" w:rsidRPr="00A61F40" w:rsidRDefault="00934CE8" w:rsidP="00643D8A">
      <w:pPr>
        <w:rPr>
          <w:b/>
          <w:bCs/>
          <w:lang w:val="sk-SK"/>
        </w:rPr>
      </w:pPr>
      <w:r w:rsidRPr="00A61F40">
        <w:rPr>
          <w:b/>
          <w:bCs/>
          <w:lang w:val="sk-SK"/>
        </w:rPr>
        <w:t>Bratislava – Spoločnosť Henkel Slovensko zorganizovala už štvrtý ročník</w:t>
      </w:r>
      <w:r w:rsidR="009769D4">
        <w:rPr>
          <w:b/>
          <w:bCs/>
          <w:lang w:val="sk-SK"/>
        </w:rPr>
        <w:t xml:space="preserve"> </w:t>
      </w:r>
      <w:r w:rsidRPr="00A61F40">
        <w:rPr>
          <w:b/>
          <w:bCs/>
          <w:lang w:val="sk-SK"/>
        </w:rPr>
        <w:t>Dn</w:t>
      </w:r>
      <w:r w:rsidR="00721076">
        <w:rPr>
          <w:b/>
          <w:bCs/>
          <w:lang w:val="sk-SK"/>
        </w:rPr>
        <w:t>í</w:t>
      </w:r>
      <w:r w:rsidRPr="00A61F40">
        <w:rPr>
          <w:b/>
          <w:bCs/>
          <w:lang w:val="sk-SK"/>
        </w:rPr>
        <w:t xml:space="preserve"> diverzity, ktoré počas mája a júna spojili viac ako 230 zamestnancov. Podujatie, ktoré v roku 2023 začínalo ako týždeň aktivít, sa vďaka rastúcemu záujmu kolegov rozrástlo na takmer dvojmesačný program. Lokálna zamestnanecká skupina zameraná na diverzitu, rovnosť a inklúziu pripravila 13 workshopov, panelových diskusií a podujatí v slovenskom aj anglickom jazyku. Ich témy siahali od nevedomých predsudkov cez medzigeneračné vzťahy až po zamestnávanie mladých ľudí so zdravotným znevýhodnením.</w:t>
      </w:r>
    </w:p>
    <w:p w14:paraId="4E7EDD80" w14:textId="77777777" w:rsidR="00934CE8" w:rsidRPr="00A61F40" w:rsidRDefault="00934CE8" w:rsidP="00643D8A">
      <w:pPr>
        <w:rPr>
          <w:rFonts w:cs="Segoe UI"/>
          <w:szCs w:val="22"/>
          <w:lang w:val="sk-SK"/>
        </w:rPr>
      </w:pPr>
    </w:p>
    <w:p w14:paraId="22A60DF6" w14:textId="77777777" w:rsidR="00A61F40" w:rsidRPr="00A61F40" w:rsidRDefault="00A61F40" w:rsidP="00A61F40">
      <w:pPr>
        <w:spacing w:after="160" w:line="259" w:lineRule="auto"/>
        <w:rPr>
          <w:lang w:val="sk-SK"/>
        </w:rPr>
      </w:pPr>
      <w:r w:rsidRPr="00A61F40">
        <w:rPr>
          <w:lang w:val="sk-SK"/>
        </w:rPr>
        <w:t xml:space="preserve">Podpora diverzity, rovnosti a inklúzie patrí k dlhodobým pilierom firemnej kultúry spoločnosti Henkel Slovensko. Pracovné prostredie netvoria len procesy, výsledky či ukazovatele, ale predovšetkým ľudia a spôsob, akým spolu každý deň komunikujú a spolupracujú. Zmyslom Dní diverzity preto nie je nikomu určovať, čo si má myslieť, ale vytvárať priestor na otvorené rozhovory a spoznávanie rôznych životných príbehov a pohľadov na svet. </w:t>
      </w:r>
    </w:p>
    <w:p w14:paraId="5772506F" w14:textId="05AA9BA2" w:rsidR="00A61F40" w:rsidRDefault="00A61F40" w:rsidP="00A61F40">
      <w:pPr>
        <w:rPr>
          <w:lang w:val="sk-SK"/>
        </w:rPr>
      </w:pPr>
      <w:r w:rsidRPr="00A61F40">
        <w:rPr>
          <w:i/>
          <w:iCs/>
          <w:lang w:val="sk-SK"/>
        </w:rPr>
        <w:t>„Veríme, že čím lepšie si navzájom rozumieme, tým prirodzenejšie dokážeme budovať pracovné prostredie založené na rešpekte, otvorenosti a spolupráci. Rozmanitosť nevnímame ako problém, ale ako príležitosť, rešpekt nie ako hrozbu, ale ako základ dôvery. Sú to hodnoty, okolo ktorých budujeme našu firemnú kultúru, vzdelávanie aj rozvoj ľudí. Ak si každý účastník odnesie aspoň jednu novú myšlienku alebo väčšie pochopenie pre človeka s odlišnou skúsenosťou, program splnil svoj cieľ,</w:t>
      </w:r>
      <w:r w:rsidR="00F64E77">
        <w:rPr>
          <w:i/>
          <w:iCs/>
          <w:lang w:val="sk-SK"/>
        </w:rPr>
        <w:t>“</w:t>
      </w:r>
      <w:r w:rsidRPr="00A61F40">
        <w:rPr>
          <w:lang w:val="sk-SK"/>
        </w:rPr>
        <w:t xml:space="preserve"> hovorí Alica Štepánová-Kolárová, riaditeľka ľudských zdrojov spoločnosti Henkel Slovensko.</w:t>
      </w:r>
    </w:p>
    <w:p w14:paraId="1912EF46" w14:textId="77777777" w:rsidR="00A61F40" w:rsidRDefault="00A61F40" w:rsidP="00A61F40">
      <w:pPr>
        <w:rPr>
          <w:lang w:val="sk-SK"/>
        </w:rPr>
      </w:pPr>
    </w:p>
    <w:p w14:paraId="129DA377" w14:textId="2FD6E9D8" w:rsidR="007576F6" w:rsidRDefault="007576F6" w:rsidP="00A61F40">
      <w:pPr>
        <w:rPr>
          <w:lang w:val="sk-SK"/>
        </w:rPr>
      </w:pPr>
      <w:r w:rsidRPr="007576F6">
        <w:rPr>
          <w:noProof/>
          <w:lang w:val="sk-SK"/>
        </w:rPr>
        <w:lastRenderedPageBreak/>
        <w:drawing>
          <wp:inline distT="0" distB="0" distL="0" distR="0" wp14:anchorId="62D5D43D" wp14:editId="2E3C3B77">
            <wp:extent cx="5768975" cy="4326890"/>
            <wp:effectExtent l="0" t="0" r="3175" b="0"/>
            <wp:docPr id="802964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964088" name=""/>
                    <pic:cNvPicPr/>
                  </pic:nvPicPr>
                  <pic:blipFill>
                    <a:blip r:embed="rId11"/>
                    <a:stretch>
                      <a:fillRect/>
                    </a:stretch>
                  </pic:blipFill>
                  <pic:spPr>
                    <a:xfrm>
                      <a:off x="0" y="0"/>
                      <a:ext cx="5768975" cy="4326890"/>
                    </a:xfrm>
                    <a:prstGeom prst="rect">
                      <a:avLst/>
                    </a:prstGeom>
                  </pic:spPr>
                </pic:pic>
              </a:graphicData>
            </a:graphic>
          </wp:inline>
        </w:drawing>
      </w:r>
    </w:p>
    <w:p w14:paraId="7680AED3" w14:textId="536E8B94" w:rsidR="006324D6" w:rsidRPr="00C73B98" w:rsidRDefault="006324D6" w:rsidP="006324D6">
      <w:pPr>
        <w:rPr>
          <w:sz w:val="16"/>
          <w:szCs w:val="16"/>
          <w:lang w:val="sk-SK"/>
        </w:rPr>
      </w:pPr>
      <w:r w:rsidRPr="00C73B98">
        <w:rPr>
          <w:sz w:val="16"/>
          <w:szCs w:val="16"/>
          <w:lang w:val="sk-SK"/>
        </w:rPr>
        <w:t xml:space="preserve">Zamestnanci Henkel Slovensko počas Dní diverzity privítali seniorov z </w:t>
      </w:r>
      <w:r w:rsidR="00C73B98">
        <w:rPr>
          <w:sz w:val="16"/>
          <w:szCs w:val="16"/>
          <w:lang w:val="sk-SK"/>
        </w:rPr>
        <w:t>D</w:t>
      </w:r>
      <w:r w:rsidRPr="00C73B98">
        <w:rPr>
          <w:sz w:val="16"/>
          <w:szCs w:val="16"/>
          <w:lang w:val="sk-SK"/>
        </w:rPr>
        <w:t xml:space="preserve">omova </w:t>
      </w:r>
      <w:r w:rsidR="00C73B98">
        <w:rPr>
          <w:sz w:val="16"/>
          <w:szCs w:val="16"/>
          <w:lang w:val="sk-SK"/>
        </w:rPr>
        <w:t xml:space="preserve">seniorov v </w:t>
      </w:r>
      <w:r w:rsidRPr="00C73B98">
        <w:rPr>
          <w:sz w:val="16"/>
          <w:szCs w:val="16"/>
          <w:lang w:val="sk-SK"/>
        </w:rPr>
        <w:t>Ružinov</w:t>
      </w:r>
      <w:r w:rsidR="00C73B98">
        <w:rPr>
          <w:sz w:val="16"/>
          <w:szCs w:val="16"/>
          <w:lang w:val="sk-SK"/>
        </w:rPr>
        <w:t>e</w:t>
      </w:r>
      <w:r w:rsidRPr="00C73B98">
        <w:rPr>
          <w:sz w:val="16"/>
          <w:szCs w:val="16"/>
          <w:lang w:val="sk-SK"/>
        </w:rPr>
        <w:t xml:space="preserve"> na spoločných kreatívnych dielničkách. Podujatie bolo súčasťou aktivít dobrovoľníckeho programu Henkel Helps, ktorý podporuje medzigeneračnú spoluprácu.</w:t>
      </w:r>
    </w:p>
    <w:p w14:paraId="35AEBE90" w14:textId="77777777" w:rsidR="007576F6" w:rsidRPr="00A61F40" w:rsidRDefault="007576F6" w:rsidP="00A61F40">
      <w:pPr>
        <w:rPr>
          <w:lang w:val="sk-SK"/>
        </w:rPr>
      </w:pPr>
    </w:p>
    <w:p w14:paraId="5784A9C2" w14:textId="710B14FA" w:rsidR="00A61F40" w:rsidRPr="00A61F40" w:rsidRDefault="00A61F40" w:rsidP="00A61F40">
      <w:pPr>
        <w:spacing w:after="160" w:line="259" w:lineRule="auto"/>
        <w:rPr>
          <w:lang w:val="sk-SK"/>
        </w:rPr>
      </w:pPr>
      <w:r w:rsidRPr="00A61F40">
        <w:rPr>
          <w:b/>
          <w:bCs/>
          <w:lang w:val="sk-SK"/>
        </w:rPr>
        <w:t>Program otvoril témy predsudkov aj rozmanitosti kultúr</w:t>
      </w:r>
    </w:p>
    <w:p w14:paraId="61F8E303" w14:textId="45E12F70" w:rsidR="006324D6" w:rsidRDefault="00A61F40" w:rsidP="00A61F40">
      <w:pPr>
        <w:spacing w:after="160" w:line="259" w:lineRule="auto"/>
        <w:rPr>
          <w:lang w:val="sk-SK"/>
        </w:rPr>
      </w:pPr>
      <w:r w:rsidRPr="00A61F40">
        <w:rPr>
          <w:lang w:val="sk-SK"/>
        </w:rPr>
        <w:t xml:space="preserve">Viaceré podujatia sa konali pri príležitosti Svetového dňa kultúrnej diverzity. Program otvoril interaktívny workshop o nevedomých predsudkoch a inklúzii spolu s obľúbenou aktivitou </w:t>
      </w:r>
      <w:r w:rsidRPr="00A61F40">
        <w:rPr>
          <w:b/>
          <w:bCs/>
          <w:lang w:val="sk-SK"/>
        </w:rPr>
        <w:t>Privilege Walk</w:t>
      </w:r>
      <w:r w:rsidR="006324D6">
        <w:rPr>
          <w:lang w:val="sk-SK"/>
        </w:rPr>
        <w:t>. Tá</w:t>
      </w:r>
      <w:r w:rsidR="006324D6" w:rsidRPr="006324D6">
        <w:rPr>
          <w:lang w:val="sk-SK"/>
        </w:rPr>
        <w:t xml:space="preserve"> prostredníctvom série otázok pomáha odhaľovať skryté predsudky a životné výhody či znevýhodnenia. Do aktivity sa zapojili aj členovia</w:t>
      </w:r>
      <w:r w:rsidR="006324D6">
        <w:rPr>
          <w:lang w:val="sk-SK"/>
        </w:rPr>
        <w:t xml:space="preserve"> dobrovoľníckej</w:t>
      </w:r>
      <w:r w:rsidR="006324D6" w:rsidRPr="006324D6">
        <w:rPr>
          <w:lang w:val="sk-SK"/>
        </w:rPr>
        <w:t xml:space="preserve"> skupiny Henkel Helps</w:t>
      </w:r>
      <w:r w:rsidR="006324D6">
        <w:rPr>
          <w:lang w:val="sk-SK"/>
        </w:rPr>
        <w:t>. D</w:t>
      </w:r>
      <w:r w:rsidR="006324D6" w:rsidRPr="006324D6">
        <w:rPr>
          <w:lang w:val="sk-SK"/>
        </w:rPr>
        <w:t>iskusia sa zamerala na generačné rozdiely a príležitosti, ktoré mali alebo nemali jednotlivé generácie. Následná reflexia účastníkom ukázala, aký vplyv môžu mať rôzne životné okolnosti na naše možnosti a perspektívy.</w:t>
      </w:r>
    </w:p>
    <w:p w14:paraId="177165D9" w14:textId="0C98D084" w:rsidR="00A61F40" w:rsidRDefault="00A61F40" w:rsidP="00A61F40">
      <w:pPr>
        <w:spacing w:after="160" w:line="259" w:lineRule="auto"/>
        <w:rPr>
          <w:lang w:val="sk-SK"/>
        </w:rPr>
      </w:pPr>
      <w:r w:rsidRPr="00A61F40">
        <w:rPr>
          <w:lang w:val="sk-SK"/>
        </w:rPr>
        <w:t xml:space="preserve">Veľký záujem vzbudili workshopy pre rodičov. Ivett Pavlis z platformy </w:t>
      </w:r>
      <w:r w:rsidRPr="00A61F40">
        <w:rPr>
          <w:b/>
          <w:bCs/>
          <w:lang w:val="sk-SK"/>
        </w:rPr>
        <w:t>Rodič ľavou zadnou</w:t>
      </w:r>
      <w:r w:rsidRPr="00A61F40">
        <w:rPr>
          <w:lang w:val="sk-SK"/>
        </w:rPr>
        <w:t xml:space="preserve"> otvorila tému šikanovania a detský psychológ Šimon Kusalík viedol workshop </w:t>
      </w:r>
      <w:r w:rsidRPr="00A61F40">
        <w:rPr>
          <w:b/>
          <w:bCs/>
          <w:lang w:val="sk-SK"/>
        </w:rPr>
        <w:t>Čierna ovca</w:t>
      </w:r>
      <w:r w:rsidRPr="00A61F40">
        <w:rPr>
          <w:lang w:val="sk-SK"/>
        </w:rPr>
        <w:t xml:space="preserve"> o pocite odlišnosti a zdravom vzťahu k sebe samému. Kreatívna dielňa </w:t>
      </w:r>
      <w:r w:rsidRPr="00A61F40">
        <w:rPr>
          <w:b/>
          <w:bCs/>
          <w:lang w:val="sk-SK"/>
        </w:rPr>
        <w:t>People on Earth</w:t>
      </w:r>
      <w:r w:rsidRPr="00A61F40">
        <w:rPr>
          <w:lang w:val="sk-SK"/>
        </w:rPr>
        <w:t xml:space="preserve"> zas prepojila kolegov naprieč tímami a generáciami pri práci s technikou makramé.</w:t>
      </w:r>
    </w:p>
    <w:p w14:paraId="181C5B32" w14:textId="15EAF582" w:rsidR="006324D6" w:rsidRDefault="006324D6" w:rsidP="00A61F40">
      <w:pPr>
        <w:spacing w:after="160" w:line="259" w:lineRule="auto"/>
        <w:rPr>
          <w:lang w:val="sk-SK"/>
        </w:rPr>
      </w:pPr>
      <w:r>
        <w:rPr>
          <w:noProof/>
          <w:lang w:val="sk-SK"/>
        </w:rPr>
        <w:lastRenderedPageBreak/>
        <w:drawing>
          <wp:inline distT="0" distB="0" distL="0" distR="0" wp14:anchorId="36E80557" wp14:editId="411B64EA">
            <wp:extent cx="5764530" cy="4317365"/>
            <wp:effectExtent l="0" t="0" r="7620" b="6985"/>
            <wp:docPr id="8788378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4530" cy="4317365"/>
                    </a:xfrm>
                    <a:prstGeom prst="rect">
                      <a:avLst/>
                    </a:prstGeom>
                    <a:noFill/>
                    <a:ln>
                      <a:noFill/>
                    </a:ln>
                  </pic:spPr>
                </pic:pic>
              </a:graphicData>
            </a:graphic>
          </wp:inline>
        </w:drawing>
      </w:r>
    </w:p>
    <w:p w14:paraId="3DC92575" w14:textId="4720E235" w:rsidR="006324D6" w:rsidRPr="00C73B98" w:rsidRDefault="006324D6" w:rsidP="006324D6">
      <w:pPr>
        <w:spacing w:after="160" w:line="259" w:lineRule="auto"/>
        <w:rPr>
          <w:sz w:val="16"/>
          <w:szCs w:val="16"/>
          <w:lang w:val="sk-SK"/>
        </w:rPr>
      </w:pPr>
      <w:r w:rsidRPr="00C73B98">
        <w:rPr>
          <w:sz w:val="16"/>
          <w:szCs w:val="16"/>
          <w:lang w:val="sk-SK"/>
        </w:rPr>
        <w:t>Účastníci workshopu ma</w:t>
      </w:r>
      <w:r w:rsidR="00D52327">
        <w:rPr>
          <w:sz w:val="16"/>
          <w:szCs w:val="16"/>
          <w:lang w:val="sk-SK"/>
        </w:rPr>
        <w:t>k</w:t>
      </w:r>
      <w:r w:rsidRPr="00C73B98">
        <w:rPr>
          <w:sz w:val="16"/>
          <w:szCs w:val="16"/>
          <w:lang w:val="sk-SK"/>
        </w:rPr>
        <w:t>ramé si pod vedením People on Earth vyrobili závesy na rastliny z upcyklovaných materiálov. Kreatívne podujatie počas Dní diverzity podporilo spoluprácu, komunitného ducha a medzigeneračné prepojenie.</w:t>
      </w:r>
    </w:p>
    <w:p w14:paraId="745CFEA9" w14:textId="77777777" w:rsidR="00A61F40" w:rsidRDefault="00A61F40" w:rsidP="00A61F40">
      <w:pPr>
        <w:spacing w:after="160" w:line="259" w:lineRule="auto"/>
        <w:rPr>
          <w:lang w:val="sk-SK"/>
        </w:rPr>
      </w:pPr>
      <w:r w:rsidRPr="00A61F40">
        <w:rPr>
          <w:lang w:val="sk-SK"/>
        </w:rPr>
        <w:t xml:space="preserve">Silným momentom bola diskusia </w:t>
      </w:r>
      <w:r w:rsidRPr="00A61F40">
        <w:rPr>
          <w:b/>
          <w:bCs/>
          <w:lang w:val="sk-SK"/>
        </w:rPr>
        <w:t>Not From Here: Voices of International Employees</w:t>
      </w:r>
      <w:r w:rsidRPr="00A61F40">
        <w:rPr>
          <w:lang w:val="sk-SK"/>
        </w:rPr>
        <w:t xml:space="preserve">, ktorú pre svojich kolegov pripravili samotní zamestnanci. Zahraniční kolegovia v nej otvorene rozprávali o tom, aké je budovať si život a kariéru na Slovensku, o kultúrnych rozdieloch aj výzvach, ktorým čelili. Rozmanitosť kultúr priblížili aj tradičné </w:t>
      </w:r>
      <w:r w:rsidRPr="00A61F40">
        <w:rPr>
          <w:b/>
          <w:bCs/>
          <w:lang w:val="sk-SK"/>
        </w:rPr>
        <w:t>Medzinárodné raňajky</w:t>
      </w:r>
      <w:r w:rsidRPr="00A61F40">
        <w:rPr>
          <w:lang w:val="sk-SK"/>
        </w:rPr>
        <w:t xml:space="preserve"> s účasťou vyše 60 kolegov, na ktorých zamestnanci z Kanady, Gruzínska a Turecka predstavili svoje krajiny, tradície a obľúbené jedlá.</w:t>
      </w:r>
    </w:p>
    <w:p w14:paraId="6D5EA089" w14:textId="77777777" w:rsidR="006324D6" w:rsidRDefault="006324D6" w:rsidP="00A61F40">
      <w:pPr>
        <w:spacing w:after="160" w:line="259" w:lineRule="auto"/>
        <w:rPr>
          <w:lang w:val="sk-SK"/>
        </w:rPr>
      </w:pPr>
    </w:p>
    <w:p w14:paraId="04BB3B57" w14:textId="1E6A697D" w:rsidR="006324D6" w:rsidRDefault="006324D6" w:rsidP="00A61F40">
      <w:pPr>
        <w:spacing w:after="160" w:line="259" w:lineRule="auto"/>
        <w:rPr>
          <w:lang w:val="sk-SK"/>
        </w:rPr>
      </w:pPr>
      <w:r w:rsidRPr="006324D6">
        <w:rPr>
          <w:noProof/>
          <w:lang w:val="sk-SK"/>
        </w:rPr>
        <w:lastRenderedPageBreak/>
        <w:drawing>
          <wp:inline distT="0" distB="0" distL="0" distR="0" wp14:anchorId="735D90D0" wp14:editId="75CE2B31">
            <wp:extent cx="5768975" cy="4326890"/>
            <wp:effectExtent l="0" t="0" r="3175" b="0"/>
            <wp:docPr id="9818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8469" name=""/>
                    <pic:cNvPicPr/>
                  </pic:nvPicPr>
                  <pic:blipFill>
                    <a:blip r:embed="rId13"/>
                    <a:stretch>
                      <a:fillRect/>
                    </a:stretch>
                  </pic:blipFill>
                  <pic:spPr>
                    <a:xfrm>
                      <a:off x="0" y="0"/>
                      <a:ext cx="5768975" cy="4326890"/>
                    </a:xfrm>
                    <a:prstGeom prst="rect">
                      <a:avLst/>
                    </a:prstGeom>
                  </pic:spPr>
                </pic:pic>
              </a:graphicData>
            </a:graphic>
          </wp:inline>
        </w:drawing>
      </w:r>
    </w:p>
    <w:p w14:paraId="574B6C4B" w14:textId="77777777" w:rsidR="006324D6" w:rsidRPr="00C73B98" w:rsidRDefault="006324D6" w:rsidP="006324D6">
      <w:pPr>
        <w:spacing w:after="160" w:line="259" w:lineRule="auto"/>
        <w:rPr>
          <w:sz w:val="16"/>
          <w:szCs w:val="16"/>
          <w:lang w:val="sk-SK"/>
        </w:rPr>
      </w:pPr>
      <w:r w:rsidRPr="00C73B98">
        <w:rPr>
          <w:sz w:val="16"/>
          <w:szCs w:val="16"/>
          <w:lang w:val="sk-SK"/>
        </w:rPr>
        <w:t>Aktivita Privilege Walk v rámci workshopu Unconscious Bias ponúkla účastníkom priestor zamyslieť sa nad generačnými rozdielmi a uvedomiť si výhody či prekážky, ktoré ovplyvňujú naše životné skúsenosti a príležitosti.</w:t>
      </w:r>
    </w:p>
    <w:p w14:paraId="2EA28884" w14:textId="77777777" w:rsidR="00A61F40" w:rsidRPr="00A61F40" w:rsidRDefault="00A61F40" w:rsidP="00A61F40">
      <w:pPr>
        <w:spacing w:after="160" w:line="259" w:lineRule="auto"/>
        <w:rPr>
          <w:lang w:val="sk-SK"/>
        </w:rPr>
      </w:pPr>
      <w:r w:rsidRPr="00A61F40">
        <w:rPr>
          <w:b/>
          <w:bCs/>
          <w:lang w:val="sk-SK"/>
        </w:rPr>
        <w:t>Prepájanie generácií a pomoc ľuďom bez domova</w:t>
      </w:r>
    </w:p>
    <w:p w14:paraId="2C5BF1D1" w14:textId="129C3339" w:rsidR="00A61F40" w:rsidRDefault="00A61F40" w:rsidP="00A61F40">
      <w:pPr>
        <w:spacing w:after="160" w:line="259" w:lineRule="auto"/>
        <w:rPr>
          <w:lang w:val="sk-SK"/>
        </w:rPr>
      </w:pPr>
      <w:r w:rsidRPr="00A61F40">
        <w:rPr>
          <w:lang w:val="sk-SK"/>
        </w:rPr>
        <w:t xml:space="preserve">Časť programu spojila zamestnancov so seniormi zapojenými do dobrovoľníckej iniciatívy </w:t>
      </w:r>
      <w:r w:rsidRPr="00A61F40">
        <w:rPr>
          <w:b/>
          <w:bCs/>
          <w:lang w:val="sk-SK"/>
        </w:rPr>
        <w:t>Henkel Helps</w:t>
      </w:r>
      <w:r w:rsidRPr="00A61F40">
        <w:rPr>
          <w:lang w:val="sk-SK"/>
        </w:rPr>
        <w:t xml:space="preserve">, ktorá od roku 2019 prepája generácie a pomáha znižovať sociálnu izoláciu starších ľudí. Spoločenskú tému otvorila diskusia s organizáciou </w:t>
      </w:r>
      <w:r w:rsidRPr="00A61F40">
        <w:rPr>
          <w:b/>
          <w:bCs/>
          <w:lang w:val="sk-SK"/>
        </w:rPr>
        <w:t>Depaul Slovensko</w:t>
      </w:r>
      <w:r w:rsidR="00CF02FB">
        <w:rPr>
          <w:b/>
          <w:bCs/>
          <w:lang w:val="sk-SK"/>
        </w:rPr>
        <w:t>:</w:t>
      </w:r>
      <w:r w:rsidRPr="00A61F40">
        <w:rPr>
          <w:lang w:val="sk-SK"/>
        </w:rPr>
        <w:t xml:space="preserve"> </w:t>
      </w:r>
      <w:r w:rsidR="00BB5BDA">
        <w:rPr>
          <w:b/>
          <w:bCs/>
          <w:lang w:val="sk-SK"/>
        </w:rPr>
        <w:t>Kto sú ľudia</w:t>
      </w:r>
      <w:r w:rsidR="00071DF0">
        <w:rPr>
          <w:b/>
          <w:bCs/>
          <w:lang w:val="sk-SK"/>
        </w:rPr>
        <w:t>, ktorí sa ocitli</w:t>
      </w:r>
      <w:r w:rsidR="00BB5BDA">
        <w:rPr>
          <w:b/>
          <w:bCs/>
          <w:lang w:val="sk-SK"/>
        </w:rPr>
        <w:t xml:space="preserve"> bez domova</w:t>
      </w:r>
      <w:r w:rsidRPr="00A61F40">
        <w:rPr>
          <w:b/>
          <w:bCs/>
          <w:lang w:val="sk-SK"/>
        </w:rPr>
        <w:t xml:space="preserve">? </w:t>
      </w:r>
      <w:r w:rsidRPr="00A61F40">
        <w:rPr>
          <w:lang w:val="sk-SK"/>
        </w:rPr>
        <w:t>Zamestnanci sa na nej dozvedeli, aké situácie môžu viesť k strate domova a ako môže pomôcť každý z nás. Vybraní kolegovia sa navyše zapojili do dobrovoľníckej aktivity priamo v organizácii. Spolupráca nadväzuje na minuloročné aktivity, keď dobrovoľníci zo spoločnosti Henkel Slovensko pripravili pre klientov Depaul Slovensko sedem gulášových podujatí a 355 raňaj</w:t>
      </w:r>
      <w:r w:rsidR="00B203FC">
        <w:rPr>
          <w:lang w:val="sk-SK"/>
        </w:rPr>
        <w:t>k</w:t>
      </w:r>
      <w:r w:rsidR="007C57C2">
        <w:rPr>
          <w:lang w:val="sk-SK"/>
        </w:rPr>
        <w:t>ových porc</w:t>
      </w:r>
      <w:r w:rsidR="005806AD">
        <w:rPr>
          <w:lang w:val="sk-SK"/>
        </w:rPr>
        <w:t>i</w:t>
      </w:r>
      <w:r w:rsidR="007C57C2">
        <w:rPr>
          <w:lang w:val="sk-SK"/>
        </w:rPr>
        <w:t>í</w:t>
      </w:r>
      <w:r w:rsidRPr="00A61F40">
        <w:rPr>
          <w:lang w:val="sk-SK"/>
        </w:rPr>
        <w:t>. Do iniciatívy sa vtedy zapojilo vyše 60 kolegov, ktorí venovali spolu 320 dobrovoľníckych hodín.</w:t>
      </w:r>
      <w:r w:rsidR="0000212C">
        <w:rPr>
          <w:lang w:val="sk-SK"/>
        </w:rPr>
        <w:t xml:space="preserve"> </w:t>
      </w:r>
    </w:p>
    <w:p w14:paraId="2B0C555C" w14:textId="05358A28" w:rsidR="006324D6" w:rsidRDefault="006324D6" w:rsidP="00A61F40">
      <w:pPr>
        <w:spacing w:after="160" w:line="259" w:lineRule="auto"/>
        <w:rPr>
          <w:lang w:val="sk-SK"/>
        </w:rPr>
      </w:pPr>
      <w:r>
        <w:rPr>
          <w:noProof/>
          <w:lang w:val="sk-SK"/>
        </w:rPr>
        <w:lastRenderedPageBreak/>
        <w:drawing>
          <wp:inline distT="0" distB="0" distL="0" distR="0" wp14:anchorId="41F8237C" wp14:editId="4842AE09">
            <wp:extent cx="5764530" cy="3840480"/>
            <wp:effectExtent l="0" t="0" r="7620" b="7620"/>
            <wp:docPr id="18657424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4530" cy="3840480"/>
                    </a:xfrm>
                    <a:prstGeom prst="rect">
                      <a:avLst/>
                    </a:prstGeom>
                    <a:noFill/>
                    <a:ln>
                      <a:noFill/>
                    </a:ln>
                  </pic:spPr>
                </pic:pic>
              </a:graphicData>
            </a:graphic>
          </wp:inline>
        </w:drawing>
      </w:r>
    </w:p>
    <w:p w14:paraId="39B6FF35" w14:textId="77777777" w:rsidR="006324D6" w:rsidRPr="00C73B98" w:rsidRDefault="006324D6" w:rsidP="006324D6">
      <w:pPr>
        <w:spacing w:after="160" w:line="259" w:lineRule="auto"/>
        <w:rPr>
          <w:sz w:val="16"/>
          <w:szCs w:val="16"/>
          <w:lang w:val="sk-SK"/>
        </w:rPr>
      </w:pPr>
      <w:r w:rsidRPr="00C73B98">
        <w:rPr>
          <w:sz w:val="16"/>
          <w:szCs w:val="16"/>
          <w:lang w:val="sk-SK"/>
        </w:rPr>
        <w:t>Workshop osobnej bezpečnosti ponúkol účastníkom praktické tipy na vnímanie rizík, efektívnu komunikáciu a ochranu osobných hraníc. Súčasťou boli aj ukážky základných techník sebaobrany.</w:t>
      </w:r>
    </w:p>
    <w:p w14:paraId="0AC3BF40" w14:textId="0102988E" w:rsidR="00A61F40" w:rsidRDefault="00A61F40" w:rsidP="00A61F40">
      <w:pPr>
        <w:rPr>
          <w:lang w:val="sk-SK"/>
        </w:rPr>
      </w:pPr>
      <w:r w:rsidRPr="00A61F40">
        <w:rPr>
          <w:lang w:val="sk-SK"/>
        </w:rPr>
        <w:t xml:space="preserve">Symbolickým vyvrcholením programu bola diskusia </w:t>
      </w:r>
      <w:r w:rsidRPr="00A61F40">
        <w:rPr>
          <w:b/>
          <w:bCs/>
          <w:lang w:val="sk-SK"/>
        </w:rPr>
        <w:t>Profesia Lab</w:t>
      </w:r>
      <w:r w:rsidRPr="00A61F40">
        <w:rPr>
          <w:lang w:val="sk-SK"/>
        </w:rPr>
        <w:t xml:space="preserve"> o zamestnávaní mladých ľudí so zdravotným znevýhodnením.</w:t>
      </w:r>
      <w:r w:rsidR="00C124B3" w:rsidRPr="003E6373">
        <w:rPr>
          <w:lang w:val="sk-SK"/>
        </w:rPr>
        <w:t xml:space="preserve"> </w:t>
      </w:r>
      <w:r w:rsidR="00C124B3" w:rsidRPr="00C124B3">
        <w:rPr>
          <w:lang w:val="sk-SK"/>
        </w:rPr>
        <w:t xml:space="preserve">Program </w:t>
      </w:r>
      <w:r w:rsidR="00C124B3">
        <w:rPr>
          <w:lang w:val="sk-SK"/>
        </w:rPr>
        <w:t xml:space="preserve">im </w:t>
      </w:r>
      <w:r w:rsidR="00C124B3" w:rsidRPr="00C124B3">
        <w:rPr>
          <w:lang w:val="sk-SK"/>
        </w:rPr>
        <w:t>otvára cestu k pracovným príležitostiam a väčšej samostatnosti. Svoju skúsenosť predstavila aj zamestnankyňa spoločnosti Henkel Slovensko, ktorá do firmy nastúpila prostredníctvom tejto iniciatívy</w:t>
      </w:r>
      <w:r w:rsidR="00663325">
        <w:rPr>
          <w:lang w:val="sk-SK"/>
        </w:rPr>
        <w:t>.</w:t>
      </w:r>
      <w:r w:rsidRPr="00A61F40">
        <w:rPr>
          <w:lang w:val="sk-SK"/>
        </w:rPr>
        <w:t xml:space="preserve"> </w:t>
      </w:r>
    </w:p>
    <w:p w14:paraId="3F933574" w14:textId="77777777" w:rsidR="006324D6" w:rsidRDefault="006324D6" w:rsidP="00A61F40">
      <w:pPr>
        <w:rPr>
          <w:lang w:val="sk-SK"/>
        </w:rPr>
      </w:pPr>
    </w:p>
    <w:p w14:paraId="1BA580F0" w14:textId="3D84285D" w:rsidR="006324D6" w:rsidRDefault="006324D6" w:rsidP="00A61F40">
      <w:pPr>
        <w:rPr>
          <w:lang w:val="sk-SK"/>
        </w:rPr>
      </w:pPr>
      <w:r>
        <w:rPr>
          <w:noProof/>
          <w:lang w:val="sk-SK"/>
        </w:rPr>
        <w:lastRenderedPageBreak/>
        <w:drawing>
          <wp:inline distT="0" distB="0" distL="0" distR="0" wp14:anchorId="120D57D9" wp14:editId="3A541F54">
            <wp:extent cx="5764530" cy="3848735"/>
            <wp:effectExtent l="0" t="0" r="7620" b="0"/>
            <wp:docPr id="14334548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4530" cy="3848735"/>
                    </a:xfrm>
                    <a:prstGeom prst="rect">
                      <a:avLst/>
                    </a:prstGeom>
                    <a:noFill/>
                    <a:ln>
                      <a:noFill/>
                    </a:ln>
                  </pic:spPr>
                </pic:pic>
              </a:graphicData>
            </a:graphic>
          </wp:inline>
        </w:drawing>
      </w:r>
    </w:p>
    <w:p w14:paraId="2CE69669" w14:textId="77777777" w:rsidR="006324D6" w:rsidRPr="00C73B98" w:rsidRDefault="006324D6" w:rsidP="006324D6">
      <w:pPr>
        <w:rPr>
          <w:sz w:val="16"/>
          <w:szCs w:val="16"/>
          <w:lang w:val="sk-SK"/>
        </w:rPr>
      </w:pPr>
      <w:r w:rsidRPr="00C73B98">
        <w:rPr>
          <w:sz w:val="16"/>
          <w:szCs w:val="16"/>
          <w:lang w:val="sk-SK"/>
        </w:rPr>
        <w:t>Diskusia Profesia Lab priniesla pohľad na možnosti zamestnávania mladých ľudí so zdravotným znevýhodnením. Svoj príbeh predstavila aj zamestnankyňa Henkel Slovensko, ktorá do spoločnosti nastúpila vďaka tomuto programu.</w:t>
      </w:r>
    </w:p>
    <w:p w14:paraId="00FEEDC8" w14:textId="77777777" w:rsidR="007B04D2" w:rsidRDefault="007B04D2" w:rsidP="00A61F40">
      <w:pPr>
        <w:rPr>
          <w:lang w:val="sk-SK"/>
        </w:rPr>
      </w:pPr>
    </w:p>
    <w:p w14:paraId="5896DF47" w14:textId="0C220321" w:rsidR="00B76939" w:rsidRPr="00A61F40" w:rsidRDefault="00B76939" w:rsidP="00B76939">
      <w:pPr>
        <w:spacing w:after="160" w:line="259" w:lineRule="auto"/>
        <w:rPr>
          <w:lang w:val="sk-SK"/>
        </w:rPr>
      </w:pPr>
      <w:r>
        <w:rPr>
          <w:b/>
          <w:bCs/>
          <w:lang w:val="sk-SK"/>
        </w:rPr>
        <w:t xml:space="preserve">Podpora rovnosti pokračovala aj </w:t>
      </w:r>
      <w:r w:rsidR="00F64E77">
        <w:rPr>
          <w:b/>
          <w:bCs/>
          <w:lang w:val="sk-SK"/>
        </w:rPr>
        <w:t xml:space="preserve">účasťou </w:t>
      </w:r>
      <w:r>
        <w:rPr>
          <w:b/>
          <w:bCs/>
          <w:lang w:val="sk-SK"/>
        </w:rPr>
        <w:t>na Dúhovom PRIDE</w:t>
      </w:r>
    </w:p>
    <w:p w14:paraId="02C4F27A" w14:textId="2C95F188" w:rsidR="00B76939" w:rsidRPr="00A61F40" w:rsidRDefault="00B76939" w:rsidP="002609F6">
      <w:pPr>
        <w:spacing w:after="160" w:line="259" w:lineRule="auto"/>
        <w:rPr>
          <w:lang w:val="sk-SK"/>
        </w:rPr>
      </w:pPr>
      <w:r>
        <w:rPr>
          <w:lang w:val="sk-SK"/>
        </w:rPr>
        <w:t xml:space="preserve">Okrem samotných Dní diverzity spoločnosť Henkel Slovensko pokračovala aj v podpore širších iniciatív za inklúziu a rovnosť. Prostredníctvom tradičnej kampane </w:t>
      </w:r>
      <w:r>
        <w:rPr>
          <w:b/>
          <w:bCs/>
          <w:lang w:val="sk-SK"/>
        </w:rPr>
        <w:t>Dúhová stužka</w:t>
      </w:r>
      <w:r>
        <w:rPr>
          <w:lang w:val="sk-SK"/>
        </w:rPr>
        <w:t xml:space="preserve"> mohli zamestnanci podporiť organizácie venujúce sa ochrane ľudských práv a podpore LGBTI+ komunity na Slovensku</w:t>
      </w:r>
      <w:r w:rsidR="002E68FC">
        <w:rPr>
          <w:lang w:val="sk-SK"/>
        </w:rPr>
        <w:t>.</w:t>
      </w:r>
      <w:r>
        <w:rPr>
          <w:lang w:val="sk-SK"/>
        </w:rPr>
        <w:t xml:space="preserve"> Do</w:t>
      </w:r>
      <w:r w:rsidR="00923667">
        <w:rPr>
          <w:lang w:val="sk-SK"/>
        </w:rPr>
        <w:t xml:space="preserve"> </w:t>
      </w:r>
      <w:r w:rsidR="00650A17">
        <w:rPr>
          <w:lang w:val="sk-SK"/>
        </w:rPr>
        <w:t xml:space="preserve">16. ročníka </w:t>
      </w:r>
      <w:r w:rsidR="00923667">
        <w:rPr>
          <w:lang w:val="sk-SK"/>
        </w:rPr>
        <w:t xml:space="preserve">podujatia </w:t>
      </w:r>
      <w:r>
        <w:rPr>
          <w:b/>
          <w:bCs/>
          <w:lang w:val="sk-SK"/>
        </w:rPr>
        <w:t>Dúhov</w:t>
      </w:r>
      <w:r w:rsidR="00923667">
        <w:rPr>
          <w:b/>
          <w:bCs/>
          <w:lang w:val="sk-SK"/>
        </w:rPr>
        <w:t>ý</w:t>
      </w:r>
      <w:r>
        <w:rPr>
          <w:b/>
          <w:bCs/>
          <w:lang w:val="sk-SK"/>
        </w:rPr>
        <w:t xml:space="preserve"> PRIDE Bratislava 2026</w:t>
      </w:r>
      <w:r>
        <w:rPr>
          <w:lang w:val="sk-SK"/>
        </w:rPr>
        <w:t xml:space="preserve"> sa spoločnosť zapojila už piaty rok po sebe. Jubilejný ročník si pripomenula špeciálnymi výročnými tričkami a spolu s vyše 65 zamestnancami, ich rodinami a priateľmi sa pridala k pochodu na podporu rešpektu, dôstojnosti a rovnakého zaobchádzania, ktorý sa niesol v znamení tohtoročnej témy „Naša odvaha je silnejšia ako nenávisť“.</w:t>
      </w:r>
    </w:p>
    <w:p w14:paraId="705F6EC1" w14:textId="029E23A9" w:rsidR="006324D6" w:rsidRDefault="006324D6" w:rsidP="00A61F40">
      <w:pPr>
        <w:spacing w:after="160" w:line="259" w:lineRule="auto"/>
        <w:rPr>
          <w:lang w:val="sk-SK"/>
        </w:rPr>
      </w:pPr>
      <w:r>
        <w:rPr>
          <w:noProof/>
          <w:lang w:val="sk-SK"/>
        </w:rPr>
        <w:lastRenderedPageBreak/>
        <w:drawing>
          <wp:inline distT="0" distB="0" distL="0" distR="0" wp14:anchorId="206E798C" wp14:editId="48492D1A">
            <wp:extent cx="5764530" cy="4325620"/>
            <wp:effectExtent l="0" t="0" r="7620" b="0"/>
            <wp:docPr id="11853952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4530" cy="4325620"/>
                    </a:xfrm>
                    <a:prstGeom prst="rect">
                      <a:avLst/>
                    </a:prstGeom>
                    <a:noFill/>
                    <a:ln>
                      <a:noFill/>
                    </a:ln>
                  </pic:spPr>
                </pic:pic>
              </a:graphicData>
            </a:graphic>
          </wp:inline>
        </w:drawing>
      </w:r>
    </w:p>
    <w:p w14:paraId="72CD6936" w14:textId="7800DB68" w:rsidR="006324D6" w:rsidRPr="00C73B98" w:rsidRDefault="006324D6" w:rsidP="00A61F40">
      <w:pPr>
        <w:spacing w:after="160" w:line="259" w:lineRule="auto"/>
        <w:rPr>
          <w:sz w:val="16"/>
          <w:szCs w:val="16"/>
          <w:lang w:val="sk-SK"/>
        </w:rPr>
      </w:pPr>
      <w:r w:rsidRPr="00C73B98">
        <w:rPr>
          <w:sz w:val="16"/>
          <w:szCs w:val="16"/>
          <w:lang w:val="sk-SK"/>
        </w:rPr>
        <w:t xml:space="preserve">Zamestnanci Henkel Slovensko počas Dúhového </w:t>
      </w:r>
      <w:r w:rsidR="0099322A">
        <w:rPr>
          <w:sz w:val="16"/>
          <w:szCs w:val="16"/>
          <w:lang w:val="sk-SK"/>
        </w:rPr>
        <w:t>PRIDE</w:t>
      </w:r>
      <w:r w:rsidRPr="00C73B98">
        <w:rPr>
          <w:sz w:val="16"/>
          <w:szCs w:val="16"/>
          <w:lang w:val="sk-SK"/>
        </w:rPr>
        <w:t xml:space="preserve"> Bratislava.</w:t>
      </w:r>
    </w:p>
    <w:p w14:paraId="5C51ACDB" w14:textId="58C7CC87" w:rsidR="003E6373" w:rsidRPr="003E6373" w:rsidRDefault="00C73B98" w:rsidP="003E6373">
      <w:pPr>
        <w:rPr>
          <w:rFonts w:cs="Segoe UI"/>
          <w:szCs w:val="22"/>
          <w:lang w:val="sk-SK"/>
        </w:rPr>
      </w:pPr>
      <w:r w:rsidRPr="00C73B98">
        <w:rPr>
          <w:rFonts w:cs="Segoe UI"/>
          <w:i/>
          <w:iCs/>
          <w:szCs w:val="22"/>
          <w:lang w:val="sk-SK"/>
        </w:rPr>
        <w:t>„</w:t>
      </w:r>
      <w:r w:rsidR="003E6373" w:rsidRPr="00C73B98">
        <w:rPr>
          <w:rFonts w:cs="Segoe UI"/>
          <w:i/>
          <w:iCs/>
          <w:szCs w:val="22"/>
          <w:lang w:val="sk-SK"/>
        </w:rPr>
        <w:t>Dni diverzity sú pre nás príležitosťou zastaviť sa a pripomenúť si, že inklúzia nevzniká jedným podujatím, ale buduje sa každý deň – otvorenou komunikáciou, rešpektom, empatiou a vytváraním prostredia, kde môže byť každý sám sebou.</w:t>
      </w:r>
      <w:r w:rsidRPr="00C73B98">
        <w:rPr>
          <w:rFonts w:cs="Segoe UI"/>
          <w:i/>
          <w:iCs/>
          <w:szCs w:val="22"/>
          <w:lang w:val="sk-SK"/>
        </w:rPr>
        <w:t xml:space="preserve"> </w:t>
      </w:r>
      <w:r w:rsidR="003E6373" w:rsidRPr="00C73B98">
        <w:rPr>
          <w:rFonts w:cs="Segoe UI"/>
          <w:i/>
          <w:iCs/>
          <w:szCs w:val="22"/>
          <w:lang w:val="sk-SK"/>
        </w:rPr>
        <w:t>Sme globálna spoločnosť, v ktorej sa stretávajú ľudia z rôznych krajín, kultúr a prostredí. Teší nás, že sa táto iniciatíva u nás stala tradíciou a že máme kolegov, ktorí naše hodnoty aktívne žijú v praxi – napríklad aj podporou Pride ako prirodzenej súčasti inkluzívnej kultúry.</w:t>
      </w:r>
      <w:r w:rsidRPr="00C73B98">
        <w:rPr>
          <w:rFonts w:cs="Segoe UI"/>
          <w:i/>
          <w:iCs/>
          <w:szCs w:val="22"/>
          <w:lang w:val="sk-SK"/>
        </w:rPr>
        <w:t xml:space="preserve"> </w:t>
      </w:r>
      <w:r w:rsidR="003E6373" w:rsidRPr="00C73B98">
        <w:rPr>
          <w:rFonts w:cs="Segoe UI"/>
          <w:i/>
          <w:iCs/>
          <w:szCs w:val="22"/>
          <w:lang w:val="sk-SK"/>
        </w:rPr>
        <w:t>Ďakujeme všetkým kolegom za zapojenie a už teraz sa tešíme na ďalší ročník,“</w:t>
      </w:r>
      <w:r w:rsidR="003E6373" w:rsidRPr="003E6373">
        <w:rPr>
          <w:rFonts w:cs="Segoe UI"/>
          <w:szCs w:val="22"/>
          <w:lang w:val="sk-SK"/>
        </w:rPr>
        <w:t xml:space="preserve"> dodáva Zuzana Kaňuchová, riaditeľka korporátnej komunikácie pre klaster Slovensko, Česko a Maďarsko.</w:t>
      </w:r>
    </w:p>
    <w:p w14:paraId="56AC8909" w14:textId="77777777" w:rsidR="002A2975" w:rsidRPr="00A61F40" w:rsidRDefault="002A2975" w:rsidP="00643D8A">
      <w:pPr>
        <w:rPr>
          <w:rFonts w:cs="Segoe UI"/>
          <w:szCs w:val="22"/>
          <w:lang w:val="sk-SK"/>
        </w:rPr>
      </w:pPr>
    </w:p>
    <w:p w14:paraId="3411FCC1" w14:textId="24475CC2" w:rsidR="00D06825" w:rsidRPr="00A61F40" w:rsidRDefault="004002DD" w:rsidP="004002DD">
      <w:pPr>
        <w:rPr>
          <w:rStyle w:val="AboutandContactHeadline"/>
          <w:lang w:val="sk-SK"/>
        </w:rPr>
      </w:pPr>
      <w:r w:rsidRPr="00A61F40">
        <w:rPr>
          <w:rStyle w:val="AboutandContactHeadline"/>
          <w:lang w:val="sk-SK" w:bidi="bo-CN"/>
        </w:rPr>
        <w:t>O spoločnosti Henkel</w:t>
      </w:r>
    </w:p>
    <w:p w14:paraId="24DAD2F7" w14:textId="1CE9BFA3" w:rsidR="00F13BF6" w:rsidRPr="00A61F40" w:rsidRDefault="00F13BF6" w:rsidP="00F13BF6">
      <w:pPr>
        <w:rPr>
          <w:sz w:val="18"/>
          <w:lang w:val="sk-SK"/>
        </w:rPr>
      </w:pPr>
      <w:r w:rsidRPr="00A61F40">
        <w:rPr>
          <w:sz w:val="18"/>
          <w:lang w:val="sk-SK"/>
        </w:rPr>
        <w:t xml:space="preserve">Spoločnosť Henkel so svojimi značkami, inováciami a technológiami zastáva vedúce pozície na svetových trhoch v priemyselnom aj spotrebiteľskom segmente. Divízia Adhesive Technologies je globálnym lídrom na trhu lepidiel, tmelov a povrchových úprav. Prostredníctvom divízie Consumer Brands spoločnosť zastáva vedúce pozície najmä v oblastiach pracích a čistiacich prostriedkov pre domácnosť a vlasovej kozmetiky na mnohých trhoch a v rôznych kategóriách po celom svete. Tri najsilnejšie značky spoločnosti sú Loctite, Persil a Schwarzkopf. V hospodárskom roku 2025 spoločnosť Henkel vykázala tržby vo výške približne 20,5 miliardy eur a upravený prevádzkový zisk približne 3,0 miliardy eur. Prioritné akcie spoločnosti Henkel sú kótované v nemeckom akciovom indexe DAX. Udržateľnosť má v spoločnosti Henkel dlhú tradíciu a firma má jasne definovanú stratégiu udržateľnosti s </w:t>
      </w:r>
      <w:r w:rsidRPr="00A61F40">
        <w:rPr>
          <w:sz w:val="18"/>
          <w:lang w:val="sk-SK"/>
        </w:rPr>
        <w:lastRenderedPageBreak/>
        <w:t xml:space="preserve">konkrétnymi cieľmi. Spoločnosť Henkel bola založená v roku 1876 a dnes zamestnáva rozmanitý tím približne </w:t>
      </w:r>
      <w:r w:rsidR="002A62E7" w:rsidRPr="00A61F40">
        <w:rPr>
          <w:sz w:val="18"/>
          <w:lang w:val="sk-SK"/>
        </w:rPr>
        <w:t>50 </w:t>
      </w:r>
      <w:r w:rsidRPr="00A61F40">
        <w:rPr>
          <w:sz w:val="18"/>
          <w:lang w:val="sk-SK"/>
        </w:rPr>
        <w:t xml:space="preserve">000 ľudí na celom svete – spojených silnou firemnou kultúrou, spoločnými hodnotami a spoločným poslaním: „Priekopníci srdcom pre dobro budúcich generácií.“ Viac informácií nájdete na </w:t>
      </w:r>
      <w:hyperlink r:id="rId17" w:tgtFrame="_new" w:history="1">
        <w:r w:rsidRPr="00A61F40">
          <w:rPr>
            <w:rStyle w:val="Hypertextovprepojenie"/>
            <w:szCs w:val="24"/>
            <w:lang w:val="sk-SK"/>
          </w:rPr>
          <w:t>www.henkel.com</w:t>
        </w:r>
      </w:hyperlink>
    </w:p>
    <w:p w14:paraId="79DC1B5A" w14:textId="77777777" w:rsidR="00F13BF6" w:rsidRPr="00A61F40" w:rsidRDefault="00F13BF6" w:rsidP="00F13BF6">
      <w:pPr>
        <w:rPr>
          <w:sz w:val="18"/>
          <w:lang w:val="sk-SK"/>
        </w:rPr>
      </w:pPr>
      <w:r w:rsidRPr="00A61F40">
        <w:rPr>
          <w:sz w:val="18"/>
          <w:lang w:val="sk-SK"/>
        </w:rPr>
        <w:t xml:space="preserve">Fotografický materiál je k dispozícii na </w:t>
      </w:r>
      <w:hyperlink r:id="rId18" w:tgtFrame="_new" w:history="1">
        <w:r w:rsidRPr="00A61F40">
          <w:rPr>
            <w:rStyle w:val="Hypertextovprepojenie"/>
            <w:szCs w:val="24"/>
            <w:lang w:val="sk-SK"/>
          </w:rPr>
          <w:t>www.henkel.com/press</w:t>
        </w:r>
      </w:hyperlink>
    </w:p>
    <w:p w14:paraId="0C1252CB" w14:textId="77777777" w:rsidR="00F13BF6" w:rsidRPr="00A61F40" w:rsidRDefault="00F13BF6" w:rsidP="00F13BF6">
      <w:pPr>
        <w:rPr>
          <w:rStyle w:val="AboutandContactHeadline"/>
          <w:lang w:val="sk-SK"/>
        </w:rPr>
      </w:pPr>
    </w:p>
    <w:p w14:paraId="35FEFC68" w14:textId="77777777" w:rsidR="00F13BF6" w:rsidRPr="00A61F40" w:rsidRDefault="00F13BF6" w:rsidP="00F13BF6">
      <w:pPr>
        <w:rPr>
          <w:rStyle w:val="AboutandContactHeadline"/>
          <w:lang w:val="sk-SK"/>
        </w:rPr>
      </w:pPr>
    </w:p>
    <w:p w14:paraId="1225E046" w14:textId="77777777" w:rsidR="00F13BF6" w:rsidRPr="00A61F40" w:rsidRDefault="00F13BF6" w:rsidP="00F13BF6">
      <w:pPr>
        <w:rPr>
          <w:rStyle w:val="AboutandContactHeadline"/>
          <w:lang w:val="sk-SK"/>
        </w:rPr>
      </w:pPr>
      <w:r w:rsidRPr="00A61F40">
        <w:rPr>
          <w:rStyle w:val="AboutandContactHeadline"/>
          <w:lang w:val="sk-SK"/>
        </w:rPr>
        <w:t>O spoločnosti Henkel Slovensko</w:t>
      </w:r>
    </w:p>
    <w:p w14:paraId="5219A3A3" w14:textId="4E60CF1D" w:rsidR="00F13BF6" w:rsidRPr="00A61F40" w:rsidRDefault="00F13BF6" w:rsidP="00F13BF6">
      <w:pPr>
        <w:rPr>
          <w:sz w:val="18"/>
          <w:lang w:val="sk-SK"/>
        </w:rPr>
      </w:pPr>
      <w:r w:rsidRPr="00A61F40">
        <w:rPr>
          <w:sz w:val="18"/>
          <w:lang w:val="sk-SK"/>
        </w:rPr>
        <w:t>HENKEL SLOVENSKO spol. s r. o.</w:t>
      </w:r>
      <w:r w:rsidRPr="00A61F40">
        <w:rPr>
          <w:b/>
          <w:bCs/>
          <w:sz w:val="18"/>
          <w:lang w:val="sk-SK"/>
        </w:rPr>
        <w:t> </w:t>
      </w:r>
      <w:r w:rsidRPr="00A61F40">
        <w:rPr>
          <w:sz w:val="18"/>
          <w:lang w:val="sk-SK"/>
        </w:rPr>
        <w:t>pôsobí na slovenskom trhu od roku 1991 a zastrešuje obe obchodné divízie spoločnosti – Henkel Consumer Brands a Henkel Adhesive Technologies. Významnou súčasťou je aj GBS</w:t>
      </w:r>
      <w:r w:rsidRPr="00A61F40">
        <w:rPr>
          <w:sz w:val="18"/>
          <w:vertAlign w:val="superscript"/>
          <w:lang w:val="sk-SK"/>
        </w:rPr>
        <w:t>+</w:t>
      </w:r>
      <w:r w:rsidRPr="00A61F40">
        <w:rPr>
          <w:sz w:val="18"/>
          <w:lang w:val="sk-SK"/>
        </w:rPr>
        <w:t xml:space="preserve"> Bratislava – najväčšia expertná pobočka skupiny Henkel na svete. Od svojho založenia v roku 2006 poskytuje služby naprieč Európou a ďalšími regiónmi vo viac ako 30 jazykoch a zamestnáva vyše 1 800 odborníkov. Spolu s lokálnym obchodným zastúpením, ktoré ponúka viac než 50 značiek, má Henkel na Slovensku viac ako 2</w:t>
      </w:r>
      <w:r w:rsidR="00765A62" w:rsidRPr="00A61F40">
        <w:rPr>
          <w:sz w:val="18"/>
          <w:lang w:val="sk-SK"/>
        </w:rPr>
        <w:t xml:space="preserve"> </w:t>
      </w:r>
      <w:r w:rsidRPr="00A61F40">
        <w:rPr>
          <w:sz w:val="18"/>
          <w:lang w:val="sk-SK"/>
        </w:rPr>
        <w:t xml:space="preserve">000 zamestnancov. Spoločnosť je deväť rokov po sebe ocenená titulom Najzamestnávateľ v kategórii Centrá zdieľaných služieb. Taktiež získala množstvo uznaní za svoj prístup k diverzite, rovnosti a inklúzii, udržateľnosti, starostlivosti o zdravie zamestnancov a inovatívnej komunikácii. Viac informácií nájdete na stránke </w:t>
      </w:r>
      <w:hyperlink r:id="rId19" w:tgtFrame="_new" w:history="1">
        <w:r w:rsidRPr="00A61F40">
          <w:rPr>
            <w:rStyle w:val="Hypertextovprepojenie"/>
            <w:szCs w:val="24"/>
            <w:lang w:val="sk-SK"/>
          </w:rPr>
          <w:t>www.henkel.sk</w:t>
        </w:r>
      </w:hyperlink>
      <w:r w:rsidRPr="00A61F40">
        <w:rPr>
          <w:sz w:val="18"/>
          <w:lang w:val="sk-SK"/>
        </w:rPr>
        <w:t>.</w:t>
      </w:r>
    </w:p>
    <w:p w14:paraId="15EDB3FA" w14:textId="77777777" w:rsidR="001864C0" w:rsidRPr="00A61F40" w:rsidRDefault="001864C0" w:rsidP="001864C0">
      <w:pPr>
        <w:rPr>
          <w:rStyle w:val="AboutandContactHeadline"/>
          <w:lang w:val="sk-SK"/>
        </w:rPr>
      </w:pPr>
    </w:p>
    <w:p w14:paraId="50984E5F" w14:textId="77777777" w:rsidR="00EF701C" w:rsidRPr="00C55BB5" w:rsidRDefault="00EF701C" w:rsidP="00EF701C">
      <w:pPr>
        <w:rPr>
          <w:rStyle w:val="AboutandContactHeadline"/>
          <w:lang w:val="sk-SK"/>
        </w:rPr>
      </w:pPr>
      <w:r w:rsidRPr="00C55BB5">
        <w:rPr>
          <w:rStyle w:val="AboutandContactHeadline"/>
          <w:lang w:val="sk-SK"/>
        </w:rPr>
        <w:t xml:space="preserve">Kontakt  </w:t>
      </w:r>
    </w:p>
    <w:p w14:paraId="7E037111" w14:textId="77777777" w:rsidR="00EF701C" w:rsidRPr="00D46538" w:rsidRDefault="00EF701C" w:rsidP="00EF701C">
      <w:pPr>
        <w:rPr>
          <w:rStyle w:val="AboutandContactHeadline"/>
          <w:b w:val="0"/>
          <w:bCs w:val="0"/>
          <w:lang w:val="sk-SK"/>
        </w:rPr>
      </w:pPr>
      <w:r w:rsidRPr="00D46538">
        <w:rPr>
          <w:rStyle w:val="AboutandContactHeadline"/>
          <w:b w:val="0"/>
          <w:bCs w:val="0"/>
          <w:lang w:val="sk-SK"/>
        </w:rPr>
        <w:t>Martina Poliačková</w:t>
      </w:r>
      <w:r w:rsidRPr="00D46538">
        <w:rPr>
          <w:rStyle w:val="AboutandContactHeadline"/>
          <w:b w:val="0"/>
          <w:bCs w:val="0"/>
          <w:lang w:val="sk-SK"/>
        </w:rPr>
        <w:tab/>
      </w:r>
      <w:r w:rsidRPr="00D46538">
        <w:rPr>
          <w:rStyle w:val="AboutandContactHeadline"/>
          <w:b w:val="0"/>
          <w:bCs w:val="0"/>
          <w:lang w:val="sk-SK"/>
        </w:rPr>
        <w:tab/>
      </w:r>
      <w:r w:rsidRPr="00D46538">
        <w:rPr>
          <w:rStyle w:val="AboutandContactHeadline"/>
          <w:b w:val="0"/>
          <w:bCs w:val="0"/>
          <w:lang w:val="sk-SK"/>
        </w:rPr>
        <w:tab/>
      </w:r>
      <w:r w:rsidRPr="00D46538">
        <w:rPr>
          <w:rStyle w:val="AboutandContactHeadline"/>
          <w:b w:val="0"/>
          <w:bCs w:val="0"/>
          <w:lang w:val="sk-SK"/>
        </w:rPr>
        <w:tab/>
      </w:r>
      <w:r w:rsidRPr="00D46538">
        <w:rPr>
          <w:rStyle w:val="AboutandContactHeadline"/>
          <w:b w:val="0"/>
          <w:bCs w:val="0"/>
          <w:lang w:val="sk-SK"/>
        </w:rPr>
        <w:tab/>
      </w:r>
      <w:r w:rsidRPr="00D46538">
        <w:rPr>
          <w:rStyle w:val="AboutandContactHeadline"/>
          <w:b w:val="0"/>
          <w:bCs w:val="0"/>
          <w:lang w:val="sk-SK"/>
        </w:rPr>
        <w:tab/>
      </w:r>
    </w:p>
    <w:p w14:paraId="6515A238" w14:textId="77777777" w:rsidR="00EF701C" w:rsidRPr="00CA14DF" w:rsidRDefault="00EF701C" w:rsidP="00EF701C">
      <w:pPr>
        <w:rPr>
          <w:rStyle w:val="AboutandContactHeadline"/>
          <w:b w:val="0"/>
          <w:bCs w:val="0"/>
          <w:lang w:val="sk-SK"/>
        </w:rPr>
      </w:pPr>
      <w:r w:rsidRPr="00CA14DF">
        <w:rPr>
          <w:rStyle w:val="AboutandContactHeadline"/>
          <w:b w:val="0"/>
          <w:bCs w:val="0"/>
          <w:lang w:val="sk-SK"/>
        </w:rPr>
        <w:t>Senior Manager</w:t>
      </w:r>
      <w:r w:rsidRPr="00CA14DF">
        <w:rPr>
          <w:rStyle w:val="AboutandContactHeadline"/>
          <w:b w:val="0"/>
          <w:bCs w:val="0"/>
          <w:lang w:val="sk-SK"/>
        </w:rPr>
        <w:tab/>
      </w:r>
      <w:r w:rsidRPr="00CA14DF">
        <w:rPr>
          <w:rStyle w:val="AboutandContactHeadline"/>
          <w:b w:val="0"/>
          <w:bCs w:val="0"/>
          <w:lang w:val="sk-SK"/>
        </w:rPr>
        <w:tab/>
      </w:r>
    </w:p>
    <w:p w14:paraId="09FD20BA" w14:textId="77777777" w:rsidR="00EF701C" w:rsidRPr="00E91988" w:rsidRDefault="00EF701C" w:rsidP="00EF701C">
      <w:pPr>
        <w:rPr>
          <w:rStyle w:val="AboutandContactHeadline"/>
          <w:b w:val="0"/>
          <w:bCs w:val="0"/>
          <w:lang w:val="sk-SK"/>
        </w:rPr>
      </w:pPr>
    </w:p>
    <w:p w14:paraId="4EDD4601" w14:textId="77777777" w:rsidR="00EF701C" w:rsidRPr="00D46538" w:rsidRDefault="00EF701C" w:rsidP="00EF701C">
      <w:pPr>
        <w:rPr>
          <w:rStyle w:val="AboutandContactHeadline"/>
          <w:b w:val="0"/>
          <w:bCs w:val="0"/>
          <w:lang w:val="sk-SK"/>
        </w:rPr>
      </w:pPr>
      <w:r w:rsidRPr="00D46538">
        <w:rPr>
          <w:rStyle w:val="AboutandContactHeadline"/>
          <w:b w:val="0"/>
          <w:bCs w:val="0"/>
          <w:lang w:val="sk-SK"/>
        </w:rPr>
        <w:t xml:space="preserve">Telefón: </w:t>
      </w:r>
      <w:r w:rsidRPr="00D46538">
        <w:rPr>
          <w:sz w:val="18"/>
        </w:rPr>
        <w:t>+421 907 726 211</w:t>
      </w:r>
      <w:r w:rsidRPr="00D46538">
        <w:rPr>
          <w:rStyle w:val="AboutandContactHeadline"/>
          <w:b w:val="0"/>
          <w:bCs w:val="0"/>
          <w:lang w:val="sk-SK"/>
        </w:rPr>
        <w:tab/>
      </w:r>
      <w:r w:rsidRPr="00D46538">
        <w:rPr>
          <w:rStyle w:val="AboutandContactHeadline"/>
          <w:b w:val="0"/>
          <w:bCs w:val="0"/>
          <w:lang w:val="sk-SK"/>
        </w:rPr>
        <w:tab/>
      </w:r>
      <w:r w:rsidRPr="00D46538">
        <w:rPr>
          <w:rStyle w:val="AboutandContactHeadline"/>
          <w:b w:val="0"/>
          <w:bCs w:val="0"/>
          <w:lang w:val="sk-SK"/>
        </w:rPr>
        <w:tab/>
      </w:r>
    </w:p>
    <w:p w14:paraId="19D36450" w14:textId="77777777" w:rsidR="00EF701C" w:rsidRPr="00E91988" w:rsidRDefault="00EF701C" w:rsidP="00EF701C">
      <w:pPr>
        <w:rPr>
          <w:rStyle w:val="AboutandContactHeadline"/>
          <w:b w:val="0"/>
          <w:bCs w:val="0"/>
          <w:lang w:val="sk-SK"/>
        </w:rPr>
      </w:pPr>
      <w:r w:rsidRPr="00D46538">
        <w:rPr>
          <w:rStyle w:val="AboutandContactHeadline"/>
          <w:b w:val="0"/>
          <w:bCs w:val="0"/>
          <w:lang w:val="sk-SK"/>
        </w:rPr>
        <w:t>E-mail:</w:t>
      </w:r>
      <w:r w:rsidRPr="00E91988">
        <w:rPr>
          <w:rStyle w:val="AboutandContactHeadline"/>
          <w:lang w:val="sk-SK"/>
        </w:rPr>
        <w:t xml:space="preserve"> </w:t>
      </w:r>
      <w:hyperlink r:id="rId20" w:history="1">
        <w:r w:rsidRPr="0092772F">
          <w:rPr>
            <w:rStyle w:val="Hypertextovprepojenie"/>
            <w:lang w:val="sk-SK"/>
          </w:rPr>
          <w:t>poliackova@seesame.com</w:t>
        </w:r>
      </w:hyperlink>
    </w:p>
    <w:p w14:paraId="067BBA94" w14:textId="77777777" w:rsidR="00B71239" w:rsidRPr="00A61F40" w:rsidRDefault="00B71239" w:rsidP="001864C0">
      <w:pPr>
        <w:rPr>
          <w:rStyle w:val="AboutandContactHeadline"/>
          <w:b w:val="0"/>
          <w:bCs w:val="0"/>
          <w:lang w:val="sk-SK"/>
        </w:rPr>
      </w:pPr>
    </w:p>
    <w:p w14:paraId="76457730" w14:textId="77777777" w:rsidR="00BF6E82" w:rsidRPr="00A61F40" w:rsidRDefault="00BF6E82" w:rsidP="00BF6E82">
      <w:pPr>
        <w:rPr>
          <w:rStyle w:val="AboutandContactBody"/>
          <w:lang w:val="sk-SK"/>
        </w:rPr>
      </w:pPr>
    </w:p>
    <w:p w14:paraId="61FA739B" w14:textId="77777777" w:rsidR="00BF6E82" w:rsidRPr="00A61F40" w:rsidRDefault="00BF6E82" w:rsidP="00BF6E82">
      <w:pPr>
        <w:rPr>
          <w:rStyle w:val="AboutandContactBody"/>
          <w:lang w:val="sk-SK"/>
        </w:rPr>
      </w:pPr>
    </w:p>
    <w:sectPr w:rsidR="00BF6E82" w:rsidRPr="00A61F40" w:rsidSect="000A44A0">
      <w:headerReference w:type="even" r:id="rId21"/>
      <w:footerReference w:type="default" r:id="rId22"/>
      <w:headerReference w:type="first" r:id="rId23"/>
      <w:footerReference w:type="first" r:id="rId24"/>
      <w:pgSz w:w="11907" w:h="16840" w:code="9"/>
      <w:pgMar w:top="1944" w:right="1411" w:bottom="1987" w:left="1411" w:header="1253" w:footer="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FB670" w14:textId="77777777" w:rsidR="0050248B" w:rsidRDefault="0050248B">
      <w:r>
        <w:separator/>
      </w:r>
    </w:p>
  </w:endnote>
  <w:endnote w:type="continuationSeparator" w:id="0">
    <w:p w14:paraId="206DD874" w14:textId="77777777" w:rsidR="0050248B" w:rsidRDefault="0050248B">
      <w:r>
        <w:continuationSeparator/>
      </w:r>
    </w:p>
  </w:endnote>
  <w:endnote w:type="continuationNotice" w:id="1">
    <w:p w14:paraId="243CC8AF" w14:textId="77777777" w:rsidR="0050248B" w:rsidRDefault="005024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10C9" w14:textId="71D0DA2E" w:rsidR="00CF6F33" w:rsidRPr="00112A28" w:rsidRDefault="00112A28" w:rsidP="00112A28">
    <w:pPr>
      <w:pStyle w:val="Pta"/>
      <w:tabs>
        <w:tab w:val="clear" w:pos="7083"/>
        <w:tab w:val="clear" w:pos="8640"/>
        <w:tab w:val="right" w:pos="9071"/>
      </w:tabs>
      <w:jc w:val="both"/>
    </w:pPr>
    <w:r w:rsidRPr="00BF6E82">
      <w:t>Henkel AG &amp; Co. KGaA</w:t>
    </w:r>
    <w:r>
      <w:tab/>
    </w:r>
    <w:r w:rsidR="00AB2F94">
      <w:t>Strana</w:t>
    </w:r>
    <w:r w:rsidRPr="00BF6E82">
      <w:t xml:space="preserve"> </w:t>
    </w:r>
    <w:r w:rsidRPr="00BF6E82">
      <w:fldChar w:fldCharType="begin"/>
    </w:r>
    <w:r w:rsidRPr="00BF6E82">
      <w:instrText xml:space="preserve"> PAGE  \* Arabic  \* MERGEFORMAT </w:instrText>
    </w:r>
    <w:r w:rsidRPr="00BF6E82">
      <w:fldChar w:fldCharType="separate"/>
    </w:r>
    <w:r>
      <w:t>2</w:t>
    </w:r>
    <w:r w:rsidRPr="00BF6E82">
      <w:fldChar w:fldCharType="end"/>
    </w:r>
    <w:r w:rsidRPr="00BF6E82">
      <w:t>/</w:t>
    </w:r>
    <w:fldSimple w:instr="NUMPAGES  \* Arabic  \* MERGEFORMAT">
      <w: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A058E" w14:textId="67309F82" w:rsidR="00CF6F33" w:rsidRPr="00992A11" w:rsidRDefault="00B942A8" w:rsidP="00992A11">
    <w:pPr>
      <w:pStyle w:val="Pta"/>
    </w:pPr>
    <w:r>
      <w:drawing>
        <wp:anchor distT="0" distB="0" distL="114300" distR="114300" simplePos="0" relativeHeight="251658242" behindDoc="1" locked="0" layoutInCell="1" allowOverlap="1" wp14:anchorId="37205134" wp14:editId="24BAA3A6">
          <wp:simplePos x="0" y="0"/>
          <wp:positionH relativeFrom="margin">
            <wp:align>center</wp:align>
          </wp:positionH>
          <wp:positionV relativeFrom="paragraph">
            <wp:posOffset>-412750</wp:posOffset>
          </wp:positionV>
          <wp:extent cx="6207760" cy="387350"/>
          <wp:effectExtent l="0" t="0" r="2540" b="0"/>
          <wp:wrapTight wrapText="bothSides">
            <wp:wrapPolygon edited="0">
              <wp:start x="0" y="0"/>
              <wp:lineTo x="0" y="20184"/>
              <wp:lineTo x="21543" y="20184"/>
              <wp:lineTo x="21543" y="0"/>
              <wp:lineTo x="0" y="0"/>
            </wp:wrapPolygon>
          </wp:wrapTight>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207760" cy="387350"/>
                  </a:xfrm>
                  <a:prstGeom prst="rect">
                    <a:avLst/>
                  </a:prstGeom>
                </pic:spPr>
              </pic:pic>
            </a:graphicData>
          </a:graphic>
          <wp14:sizeRelH relativeFrom="page">
            <wp14:pctWidth>0</wp14:pctWidth>
          </wp14:sizeRelH>
          <wp14:sizeRelV relativeFrom="page">
            <wp14:pctHeight>0</wp14:pctHeight>
          </wp14:sizeRelV>
        </wp:anchor>
      </w:drawing>
    </w:r>
    <w:r>
      <w:t>Strana</w:t>
    </w:r>
    <w:r w:rsidR="00CF6F33" w:rsidRPr="00992A11">
      <w:t xml:space="preserve"> </w:t>
    </w:r>
    <w:r w:rsidR="00CF6F33" w:rsidRPr="00992A11">
      <w:fldChar w:fldCharType="begin"/>
    </w:r>
    <w:r w:rsidR="00CF6F33" w:rsidRPr="00992A11">
      <w:instrText xml:space="preserve"> </w:instrText>
    </w:r>
    <w:r w:rsidR="00262C05" w:rsidRPr="00992A11">
      <w:instrText>PAGE</w:instrText>
    </w:r>
    <w:r w:rsidR="00CF6F33" w:rsidRPr="00992A11">
      <w:instrText xml:space="preserve">  \* Arabic  \* MERGEFORMAT </w:instrText>
    </w:r>
    <w:r w:rsidR="00CF6F33" w:rsidRPr="00992A11">
      <w:fldChar w:fldCharType="separate"/>
    </w:r>
    <w:r w:rsidR="006A0A3C" w:rsidRPr="00992A11">
      <w:t>1</w:t>
    </w:r>
    <w:r w:rsidR="00CF6F33" w:rsidRPr="00992A11">
      <w:fldChar w:fldCharType="end"/>
    </w:r>
    <w:r w:rsidR="00CF6F33" w:rsidRPr="00992A11">
      <w:t>/</w:t>
    </w:r>
    <w:r w:rsidR="00CF6F33" w:rsidRPr="00992A11">
      <w:fldChar w:fldCharType="begin"/>
    </w:r>
    <w:r w:rsidR="00CF6F33" w:rsidRPr="00992A11">
      <w:instrText xml:space="preserve"> </w:instrText>
    </w:r>
    <w:r w:rsidR="00262C05" w:rsidRPr="00992A11">
      <w:instrText>NUMPAGES</w:instrText>
    </w:r>
    <w:r w:rsidR="00CF6F33" w:rsidRPr="00992A11">
      <w:instrText xml:space="preserve">  \* Arabic  \* MERGEFORMAT </w:instrText>
    </w:r>
    <w:r w:rsidR="00CF6F33" w:rsidRPr="00992A11">
      <w:fldChar w:fldCharType="separate"/>
    </w:r>
    <w:r w:rsidR="006A0A3C" w:rsidRPr="00992A11">
      <w:t>1</w:t>
    </w:r>
    <w:r w:rsidR="00CF6F33" w:rsidRPr="00992A1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76B4B" w14:textId="77777777" w:rsidR="0050248B" w:rsidRDefault="0050248B">
      <w:r>
        <w:separator/>
      </w:r>
    </w:p>
  </w:footnote>
  <w:footnote w:type="continuationSeparator" w:id="0">
    <w:p w14:paraId="28660562" w14:textId="77777777" w:rsidR="0050248B" w:rsidRDefault="0050248B">
      <w:r>
        <w:continuationSeparator/>
      </w:r>
    </w:p>
  </w:footnote>
  <w:footnote w:type="continuationNotice" w:id="1">
    <w:p w14:paraId="4AC1A674" w14:textId="77777777" w:rsidR="0050248B" w:rsidRDefault="0050248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ACE39" w14:textId="77777777" w:rsidR="00112A28" w:rsidRDefault="00112A28" w:rsidP="00112A28">
    <w:pPr>
      <w:pStyle w:val="Hlavika"/>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86010" w14:textId="2E30C780" w:rsidR="00CF6F33" w:rsidRPr="00514611" w:rsidRDefault="0059722C" w:rsidP="00EB46D9">
    <w:pPr>
      <w:pStyle w:val="Hlavika"/>
      <w:rPr>
        <w:lang w:val="sk-SK"/>
      </w:rPr>
    </w:pPr>
    <w:r w:rsidRPr="00514611">
      <w:rPr>
        <w:noProof/>
        <w:lang w:val="sk-SK"/>
      </w:rPr>
      <w:drawing>
        <wp:anchor distT="0" distB="0" distL="114300" distR="114300" simplePos="0" relativeHeight="251658241" behindDoc="0" locked="1" layoutInCell="1" allowOverlap="1" wp14:anchorId="5559ED3E" wp14:editId="6E3F6630">
          <wp:simplePos x="0" y="0"/>
          <wp:positionH relativeFrom="margin">
            <wp:align>right</wp:align>
          </wp:positionH>
          <wp:positionV relativeFrom="topMargin">
            <wp:posOffset>695325</wp:posOffset>
          </wp:positionV>
          <wp:extent cx="1051560" cy="6032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l="4736" t="10539" r="5063" b="12550"/>
                  <a:stretch>
                    <a:fillRect/>
                  </a:stretch>
                </pic:blipFill>
                <pic:spPr bwMode="auto">
                  <a:xfrm>
                    <a:off x="0" y="0"/>
                    <a:ext cx="1051560" cy="603250"/>
                  </a:xfrm>
                  <a:prstGeom prst="rect">
                    <a:avLst/>
                  </a:prstGeom>
                  <a:noFill/>
                </pic:spPr>
              </pic:pic>
            </a:graphicData>
          </a:graphic>
          <wp14:sizeRelH relativeFrom="page">
            <wp14:pctWidth>0</wp14:pctWidth>
          </wp14:sizeRelH>
          <wp14:sizeRelV relativeFrom="page">
            <wp14:pctHeight>0</wp14:pctHeight>
          </wp14:sizeRelV>
        </wp:anchor>
      </w:drawing>
    </w:r>
    <w:r w:rsidRPr="00514611">
      <w:rPr>
        <w:noProof/>
        <w:lang w:val="sk-SK"/>
      </w:rPr>
      <mc:AlternateContent>
        <mc:Choice Requires="wpg">
          <w:drawing>
            <wp:anchor distT="0" distB="0" distL="114300" distR="114300" simplePos="0" relativeHeight="251658240" behindDoc="0" locked="0" layoutInCell="1" allowOverlap="1" wp14:anchorId="76D561A9" wp14:editId="7310849B">
              <wp:simplePos x="0" y="0"/>
              <wp:positionH relativeFrom="page">
                <wp:posOffset>180340</wp:posOffset>
              </wp:positionH>
              <wp:positionV relativeFrom="page">
                <wp:posOffset>3780790</wp:posOffset>
              </wp:positionV>
              <wp:extent cx="179705" cy="3780155"/>
              <wp:effectExtent l="0" t="0" r="1905" b="11430"/>
              <wp:wrapNone/>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3780155"/>
                        <a:chOff x="0" y="5954"/>
                        <a:chExt cx="283" cy="5953"/>
                      </a:xfrm>
                    </wpg:grpSpPr>
                    <wps:wsp>
                      <wps:cNvPr id="3" name="Line 17"/>
                      <wps:cNvCnPr>
                        <a:cxnSpLocks noChangeShapeType="1"/>
                      </wps:cNvCnPr>
                      <wps:spPr bwMode="auto">
                        <a:xfrm>
                          <a:off x="0" y="5954"/>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4" name="Line 18"/>
                      <wps:cNvCnPr>
                        <a:cxnSpLocks noChangeShapeType="1"/>
                      </wps:cNvCnPr>
                      <wps:spPr bwMode="auto">
                        <a:xfrm>
                          <a:off x="0" y="8420"/>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5" name="Line 19"/>
                      <wps:cNvCnPr>
                        <a:cxnSpLocks noChangeShapeType="1"/>
                      </wps:cNvCnPr>
                      <wps:spPr bwMode="auto">
                        <a:xfrm>
                          <a:off x="0" y="11907"/>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516FD42E" id="Group 16" o:spid="_x0000_s1026" style="position:absolute;margin-left:14.2pt;margin-top:297.7pt;width:14.15pt;height:297.65pt;z-index:251658240;mso-position-horizontal-relative:page;mso-position-vertical-relative:page" coordorigin=",5954" coordsize="283,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">
              <v:line id="Line 17" o:spid="_x0000_s1027" style="position:absolute;visibility:visible;mso-wrap-style:square" from="0,5954" to="283,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" stroked="f" strokecolor="#e1000f" strokeweight=".5pt"/>
              <v:line id="Line 18" o:spid="_x0000_s1028" style="position:absolute;visibility:visible;mso-wrap-style:square" from="0,8420" to="283,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" stroked="f" strokecolor="#e1000f" strokeweight=".5pt"/>
              <v:line id="Line 19" o:spid="_x0000_s1029" style="position:absolute;visibility:visible;mso-wrap-style:square" from="0,11907" to="283,1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" stroked="f" strokecolor="#e1000f" strokeweight=".5pt"/>
              <w10:wrap anchorx="page" anchory="page"/>
            </v:group>
          </w:pict>
        </mc:Fallback>
      </mc:AlternateContent>
    </w:r>
    <w:r w:rsidR="00B71239" w:rsidRPr="00514611">
      <w:rPr>
        <w:noProof/>
        <w:lang w:val="sk-SK"/>
      </w:rPr>
      <w:t>Tlačová</w:t>
    </w:r>
    <w:r w:rsidR="00B422EC" w:rsidRPr="00514611">
      <w:rPr>
        <w:lang w:val="sk-SK"/>
      </w:rPr>
      <w:t xml:space="preserve"> </w:t>
    </w:r>
    <w:r w:rsidR="00B71239" w:rsidRPr="00514611">
      <w:rPr>
        <w:lang w:val="sk-SK"/>
      </w:rPr>
      <w:t>správa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ACA89C"/>
    <w:lvl w:ilvl="0">
      <w:start w:val="1"/>
      <w:numFmt w:val="decimal"/>
      <w:pStyle w:val="slovanzoznam5"/>
      <w:lvlText w:val="%1."/>
      <w:lvlJc w:val="left"/>
      <w:pPr>
        <w:tabs>
          <w:tab w:val="num" w:pos="1492"/>
        </w:tabs>
        <w:ind w:left="1492" w:hanging="360"/>
      </w:pPr>
    </w:lvl>
  </w:abstractNum>
  <w:abstractNum w:abstractNumId="1" w15:restartNumberingAfterBreak="0">
    <w:nsid w:val="FFFFFF7D"/>
    <w:multiLevelType w:val="singleLevel"/>
    <w:tmpl w:val="F2E26DC0"/>
    <w:lvl w:ilvl="0">
      <w:start w:val="1"/>
      <w:numFmt w:val="decimal"/>
      <w:pStyle w:val="slovanzoznam4"/>
      <w:lvlText w:val="%1."/>
      <w:lvlJc w:val="left"/>
      <w:pPr>
        <w:tabs>
          <w:tab w:val="num" w:pos="1209"/>
        </w:tabs>
        <w:ind w:left="1209" w:hanging="360"/>
      </w:pPr>
    </w:lvl>
  </w:abstractNum>
  <w:abstractNum w:abstractNumId="2" w15:restartNumberingAfterBreak="0">
    <w:nsid w:val="FFFFFF7E"/>
    <w:multiLevelType w:val="singleLevel"/>
    <w:tmpl w:val="20D2779A"/>
    <w:lvl w:ilvl="0">
      <w:start w:val="1"/>
      <w:numFmt w:val="decimal"/>
      <w:pStyle w:val="slovanzoznam3"/>
      <w:lvlText w:val="%1."/>
      <w:lvlJc w:val="left"/>
      <w:pPr>
        <w:tabs>
          <w:tab w:val="num" w:pos="926"/>
        </w:tabs>
        <w:ind w:left="926" w:hanging="360"/>
      </w:pPr>
    </w:lvl>
  </w:abstractNum>
  <w:abstractNum w:abstractNumId="3" w15:restartNumberingAfterBreak="0">
    <w:nsid w:val="FFFFFF7F"/>
    <w:multiLevelType w:val="singleLevel"/>
    <w:tmpl w:val="7600810A"/>
    <w:lvl w:ilvl="0">
      <w:start w:val="1"/>
      <w:numFmt w:val="decimal"/>
      <w:pStyle w:val="slovanzoznam2"/>
      <w:lvlText w:val="%1."/>
      <w:lvlJc w:val="left"/>
      <w:pPr>
        <w:tabs>
          <w:tab w:val="num" w:pos="643"/>
        </w:tabs>
        <w:ind w:left="643" w:hanging="360"/>
      </w:pPr>
    </w:lvl>
  </w:abstractNum>
  <w:abstractNum w:abstractNumId="4" w15:restartNumberingAfterBreak="0">
    <w:nsid w:val="FFFFFF80"/>
    <w:multiLevelType w:val="singleLevel"/>
    <w:tmpl w:val="97985238"/>
    <w:lvl w:ilvl="0">
      <w:start w:val="1"/>
      <w:numFmt w:val="bullet"/>
      <w:pStyle w:val="Zo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2E75CC"/>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349418"/>
    <w:lvl w:ilvl="0">
      <w:start w:val="1"/>
      <w:numFmt w:val="bullet"/>
      <w:pStyle w:val="Zo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DBC8CCC"/>
    <w:lvl w:ilvl="0">
      <w:start w:val="1"/>
      <w:numFmt w:val="bullet"/>
      <w:pStyle w:val="Zo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8BA2E02"/>
    <w:lvl w:ilvl="0">
      <w:start w:val="1"/>
      <w:numFmt w:val="decimal"/>
      <w:pStyle w:val="slovanzoznam"/>
      <w:lvlText w:val="%1."/>
      <w:lvlJc w:val="left"/>
      <w:pPr>
        <w:tabs>
          <w:tab w:val="num" w:pos="360"/>
        </w:tabs>
        <w:ind w:left="360" w:hanging="360"/>
      </w:pPr>
    </w:lvl>
  </w:abstractNum>
  <w:abstractNum w:abstractNumId="9" w15:restartNumberingAfterBreak="0">
    <w:nsid w:val="FFFFFF89"/>
    <w:multiLevelType w:val="singleLevel"/>
    <w:tmpl w:val="8EB4159A"/>
    <w:lvl w:ilvl="0">
      <w:start w:val="1"/>
      <w:numFmt w:val="bullet"/>
      <w:pStyle w:val="Zoznamsodrkami"/>
      <w:lvlText w:val=""/>
      <w:lvlJc w:val="left"/>
      <w:pPr>
        <w:tabs>
          <w:tab w:val="num" w:pos="360"/>
        </w:tabs>
        <w:ind w:left="360" w:hanging="360"/>
      </w:pPr>
      <w:rPr>
        <w:rFonts w:ascii="Symbol" w:hAnsi="Symbol" w:hint="default"/>
      </w:rPr>
    </w:lvl>
  </w:abstractNum>
  <w:abstractNum w:abstractNumId="10" w15:restartNumberingAfterBreak="0">
    <w:nsid w:val="038E1865"/>
    <w:multiLevelType w:val="hybridMultilevel"/>
    <w:tmpl w:val="4A063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CF4270"/>
    <w:multiLevelType w:val="hybridMultilevel"/>
    <w:tmpl w:val="12EC31FA"/>
    <w:lvl w:ilvl="0" w:tplc="785A8864">
      <w:start w:val="1"/>
      <w:numFmt w:val="bullet"/>
      <w:pStyle w:val="NumBullet"/>
      <w:lvlText w:val="•"/>
      <w:lvlJc w:val="left"/>
      <w:pPr>
        <w:tabs>
          <w:tab w:val="num" w:pos="567"/>
        </w:tabs>
        <w:ind w:left="567" w:hanging="567"/>
      </w:pPr>
      <w:rPr>
        <w:rFonts w:ascii="Times New Roman" w:hAnsi="Times New Roman" w:cs="Times New Roman" w:hint="default"/>
        <w:color w:val="E1000F"/>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0B585C"/>
    <w:multiLevelType w:val="hybridMultilevel"/>
    <w:tmpl w:val="70D4F3A4"/>
    <w:lvl w:ilvl="0" w:tplc="68061C8C">
      <w:start w:val="1"/>
      <w:numFmt w:val="bullet"/>
      <w:lvlText w:val=""/>
      <w:lvlJc w:val="left"/>
      <w:pPr>
        <w:ind w:left="1004" w:hanging="360"/>
      </w:pPr>
      <w:rPr>
        <w:rFonts w:ascii="Wingdings" w:hAnsi="Wingdings" w:hint="default"/>
        <w:sz w:val="24"/>
        <w:szCs w:val="24"/>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3" w15:restartNumberingAfterBreak="0">
    <w:nsid w:val="3F4B6752"/>
    <w:multiLevelType w:val="hybridMultilevel"/>
    <w:tmpl w:val="1DAEF754"/>
    <w:lvl w:ilvl="0" w:tplc="36002C28">
      <w:start w:val="1"/>
      <w:numFmt w:val="bullet"/>
      <w:lvlText w:val=""/>
      <w:lvlJc w:val="left"/>
      <w:pPr>
        <w:ind w:left="360" w:hanging="360"/>
      </w:pPr>
      <w:rPr>
        <w:rFonts w:ascii="Wingdings" w:hAnsi="Wingdings" w:hint="default"/>
        <w:color w:val="E1000F"/>
        <w:sz w:val="24"/>
        <w:szCs w:val="24"/>
      </w:rPr>
    </w:lvl>
    <w:lvl w:ilvl="1" w:tplc="645A6B9C">
      <w:numFmt w:val="bullet"/>
      <w:lvlText w:val="-"/>
      <w:lvlJc w:val="left"/>
      <w:pPr>
        <w:ind w:left="1080" w:hanging="360"/>
      </w:pPr>
      <w:rPr>
        <w:rFonts w:ascii="Arial" w:hAnsi="Arial" w:hint="default"/>
        <w:color w:val="FF0000"/>
      </w:rPr>
    </w:lvl>
    <w:lvl w:ilvl="2" w:tplc="04070005" w:tentative="1">
      <w:start w:val="1"/>
      <w:numFmt w:val="bullet"/>
      <w:lvlText w:val=""/>
      <w:lvlJc w:val="left"/>
      <w:pPr>
        <w:ind w:left="1800" w:hanging="360"/>
      </w:pPr>
      <w:rPr>
        <w:rFonts w:ascii="Wingdings" w:hAnsi="Wingdings" w:cs="Wingdings" w:hint="default"/>
      </w:rPr>
    </w:lvl>
    <w:lvl w:ilvl="3" w:tplc="04070001" w:tentative="1">
      <w:start w:val="1"/>
      <w:numFmt w:val="bullet"/>
      <w:lvlText w:val=""/>
      <w:lvlJc w:val="left"/>
      <w:pPr>
        <w:ind w:left="2520" w:hanging="360"/>
      </w:pPr>
      <w:rPr>
        <w:rFonts w:ascii="Symbol" w:hAnsi="Symbol" w:cs="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cs="Wingdings" w:hint="default"/>
      </w:rPr>
    </w:lvl>
    <w:lvl w:ilvl="6" w:tplc="04070001" w:tentative="1">
      <w:start w:val="1"/>
      <w:numFmt w:val="bullet"/>
      <w:lvlText w:val=""/>
      <w:lvlJc w:val="left"/>
      <w:pPr>
        <w:ind w:left="4680" w:hanging="360"/>
      </w:pPr>
      <w:rPr>
        <w:rFonts w:ascii="Symbol" w:hAnsi="Symbol" w:cs="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cs="Wingdings" w:hint="default"/>
      </w:rPr>
    </w:lvl>
  </w:abstractNum>
  <w:abstractNum w:abstractNumId="14" w15:restartNumberingAfterBreak="0">
    <w:nsid w:val="40C5131F"/>
    <w:multiLevelType w:val="hybridMultilevel"/>
    <w:tmpl w:val="8F8421BE"/>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5" w15:restartNumberingAfterBreak="0">
    <w:nsid w:val="549B0C97"/>
    <w:multiLevelType w:val="hybridMultilevel"/>
    <w:tmpl w:val="DCD2F366"/>
    <w:lvl w:ilvl="0" w:tplc="53A0857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89532E"/>
    <w:multiLevelType w:val="hybridMultilevel"/>
    <w:tmpl w:val="357663A0"/>
    <w:lvl w:ilvl="0" w:tplc="5FB28F00">
      <w:start w:val="1"/>
      <w:numFmt w:val="bullet"/>
      <w:lvlText w:val=""/>
      <w:lvlJc w:val="left"/>
      <w:pPr>
        <w:ind w:left="786" w:hanging="360"/>
      </w:pPr>
      <w:rPr>
        <w:rFonts w:ascii="Wingdings" w:hAnsi="Wingdings" w:hint="default"/>
        <w:sz w:val="24"/>
        <w:szCs w:val="24"/>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94697967">
    <w:abstractNumId w:val="11"/>
  </w:num>
  <w:num w:numId="2" w16cid:durableId="1563175876">
    <w:abstractNumId w:val="10"/>
  </w:num>
  <w:num w:numId="3" w16cid:durableId="1141115785">
    <w:abstractNumId w:val="16"/>
  </w:num>
  <w:num w:numId="4" w16cid:durableId="1658344630">
    <w:abstractNumId w:val="14"/>
  </w:num>
  <w:num w:numId="5" w16cid:durableId="2132553883">
    <w:abstractNumId w:val="12"/>
  </w:num>
  <w:num w:numId="6" w16cid:durableId="545726518">
    <w:abstractNumId w:val="15"/>
  </w:num>
  <w:num w:numId="7" w16cid:durableId="1056660316">
    <w:abstractNumId w:val="8"/>
  </w:num>
  <w:num w:numId="8" w16cid:durableId="240679735">
    <w:abstractNumId w:val="3"/>
  </w:num>
  <w:num w:numId="9" w16cid:durableId="976227418">
    <w:abstractNumId w:val="2"/>
  </w:num>
  <w:num w:numId="10" w16cid:durableId="700209127">
    <w:abstractNumId w:val="1"/>
  </w:num>
  <w:num w:numId="11" w16cid:durableId="1438057309">
    <w:abstractNumId w:val="0"/>
  </w:num>
  <w:num w:numId="12" w16cid:durableId="468786566">
    <w:abstractNumId w:val="9"/>
  </w:num>
  <w:num w:numId="13" w16cid:durableId="1169634821">
    <w:abstractNumId w:val="7"/>
  </w:num>
  <w:num w:numId="14" w16cid:durableId="1891457900">
    <w:abstractNumId w:val="6"/>
  </w:num>
  <w:num w:numId="15" w16cid:durableId="977303102">
    <w:abstractNumId w:val="5"/>
  </w:num>
  <w:num w:numId="16" w16cid:durableId="1799449228">
    <w:abstractNumId w:val="4"/>
  </w:num>
  <w:num w:numId="17" w16cid:durableId="9128525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o:colormru v:ext="edit" colors="#e1000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51C"/>
    <w:rsid w:val="00000839"/>
    <w:rsid w:val="0000212C"/>
    <w:rsid w:val="00002AA4"/>
    <w:rsid w:val="00005267"/>
    <w:rsid w:val="00006346"/>
    <w:rsid w:val="00021C67"/>
    <w:rsid w:val="00030557"/>
    <w:rsid w:val="00030F51"/>
    <w:rsid w:val="00035A84"/>
    <w:rsid w:val="00035F39"/>
    <w:rsid w:val="00040CC9"/>
    <w:rsid w:val="00051E86"/>
    <w:rsid w:val="000575F9"/>
    <w:rsid w:val="00061492"/>
    <w:rsid w:val="000618FC"/>
    <w:rsid w:val="0006344D"/>
    <w:rsid w:val="00067071"/>
    <w:rsid w:val="00071DF0"/>
    <w:rsid w:val="000722E8"/>
    <w:rsid w:val="00080D10"/>
    <w:rsid w:val="0008357F"/>
    <w:rsid w:val="00091AA7"/>
    <w:rsid w:val="000A44A0"/>
    <w:rsid w:val="000B695A"/>
    <w:rsid w:val="000C2041"/>
    <w:rsid w:val="000C210A"/>
    <w:rsid w:val="000C56DD"/>
    <w:rsid w:val="000D1672"/>
    <w:rsid w:val="000D6831"/>
    <w:rsid w:val="000E2423"/>
    <w:rsid w:val="000E2F62"/>
    <w:rsid w:val="000E38ED"/>
    <w:rsid w:val="000E75D3"/>
    <w:rsid w:val="000E7F24"/>
    <w:rsid w:val="000F03BE"/>
    <w:rsid w:val="000F1757"/>
    <w:rsid w:val="000F225B"/>
    <w:rsid w:val="000F7FAF"/>
    <w:rsid w:val="00105975"/>
    <w:rsid w:val="00111F4D"/>
    <w:rsid w:val="00112A28"/>
    <w:rsid w:val="00114FB6"/>
    <w:rsid w:val="00115230"/>
    <w:rsid w:val="00115B5F"/>
    <w:rsid w:val="001162B4"/>
    <w:rsid w:val="00122CBC"/>
    <w:rsid w:val="00126D4A"/>
    <w:rsid w:val="00132DA9"/>
    <w:rsid w:val="0013305B"/>
    <w:rsid w:val="00133B99"/>
    <w:rsid w:val="001443BD"/>
    <w:rsid w:val="001522E2"/>
    <w:rsid w:val="001577E9"/>
    <w:rsid w:val="0016138C"/>
    <w:rsid w:val="001616BF"/>
    <w:rsid w:val="0017045C"/>
    <w:rsid w:val="001731CE"/>
    <w:rsid w:val="00173E03"/>
    <w:rsid w:val="001810B6"/>
    <w:rsid w:val="00184D29"/>
    <w:rsid w:val="001864C0"/>
    <w:rsid w:val="001A1617"/>
    <w:rsid w:val="001B7C0D"/>
    <w:rsid w:val="001B7C20"/>
    <w:rsid w:val="001C0B32"/>
    <w:rsid w:val="001C4BE1"/>
    <w:rsid w:val="001D53A9"/>
    <w:rsid w:val="001D71D8"/>
    <w:rsid w:val="001D7ADF"/>
    <w:rsid w:val="001E0F71"/>
    <w:rsid w:val="001E6D05"/>
    <w:rsid w:val="001E7C28"/>
    <w:rsid w:val="001F03BD"/>
    <w:rsid w:val="001F1BDF"/>
    <w:rsid w:val="001F6C5A"/>
    <w:rsid w:val="001F7110"/>
    <w:rsid w:val="001F7E96"/>
    <w:rsid w:val="00202284"/>
    <w:rsid w:val="00204A5C"/>
    <w:rsid w:val="00212488"/>
    <w:rsid w:val="00220628"/>
    <w:rsid w:val="002304D2"/>
    <w:rsid w:val="00234ABD"/>
    <w:rsid w:val="00236E2A"/>
    <w:rsid w:val="0023780E"/>
    <w:rsid w:val="00237F62"/>
    <w:rsid w:val="0024586A"/>
    <w:rsid w:val="00256F0C"/>
    <w:rsid w:val="002609F6"/>
    <w:rsid w:val="00262C05"/>
    <w:rsid w:val="00281D14"/>
    <w:rsid w:val="00282C13"/>
    <w:rsid w:val="002A0DF7"/>
    <w:rsid w:val="002A2975"/>
    <w:rsid w:val="002A60E0"/>
    <w:rsid w:val="002A62E7"/>
    <w:rsid w:val="002B24B9"/>
    <w:rsid w:val="002C1344"/>
    <w:rsid w:val="002C252E"/>
    <w:rsid w:val="002C2660"/>
    <w:rsid w:val="002C6773"/>
    <w:rsid w:val="002D2A3D"/>
    <w:rsid w:val="002E0B17"/>
    <w:rsid w:val="002E4FFB"/>
    <w:rsid w:val="002E68FC"/>
    <w:rsid w:val="002E7DED"/>
    <w:rsid w:val="002F160A"/>
    <w:rsid w:val="002F7E11"/>
    <w:rsid w:val="00304087"/>
    <w:rsid w:val="00310ACD"/>
    <w:rsid w:val="0031379F"/>
    <w:rsid w:val="00316352"/>
    <w:rsid w:val="00320A26"/>
    <w:rsid w:val="00321344"/>
    <w:rsid w:val="0033451C"/>
    <w:rsid w:val="00336854"/>
    <w:rsid w:val="0034015C"/>
    <w:rsid w:val="003442F4"/>
    <w:rsid w:val="00353705"/>
    <w:rsid w:val="003562E8"/>
    <w:rsid w:val="0036357D"/>
    <w:rsid w:val="003649BC"/>
    <w:rsid w:val="00365E44"/>
    <w:rsid w:val="00367AA1"/>
    <w:rsid w:val="00372E36"/>
    <w:rsid w:val="00376EE9"/>
    <w:rsid w:val="00377CBB"/>
    <w:rsid w:val="00385185"/>
    <w:rsid w:val="003877B6"/>
    <w:rsid w:val="00393887"/>
    <w:rsid w:val="00394C6B"/>
    <w:rsid w:val="003A4E62"/>
    <w:rsid w:val="003B1069"/>
    <w:rsid w:val="003B390A"/>
    <w:rsid w:val="003C15DE"/>
    <w:rsid w:val="003C1B49"/>
    <w:rsid w:val="003C466F"/>
    <w:rsid w:val="003C4EB2"/>
    <w:rsid w:val="003E6373"/>
    <w:rsid w:val="003F1AF3"/>
    <w:rsid w:val="003F4D8D"/>
    <w:rsid w:val="004002DD"/>
    <w:rsid w:val="00402D5A"/>
    <w:rsid w:val="00423E06"/>
    <w:rsid w:val="004313E7"/>
    <w:rsid w:val="00442049"/>
    <w:rsid w:val="0044763B"/>
    <w:rsid w:val="00451F34"/>
    <w:rsid w:val="00456260"/>
    <w:rsid w:val="00462728"/>
    <w:rsid w:val="004629B3"/>
    <w:rsid w:val="0046376E"/>
    <w:rsid w:val="00463E8B"/>
    <w:rsid w:val="00464E68"/>
    <w:rsid w:val="0046675A"/>
    <w:rsid w:val="0046690F"/>
    <w:rsid w:val="00472FEC"/>
    <w:rsid w:val="00490A03"/>
    <w:rsid w:val="00493327"/>
    <w:rsid w:val="00494DBE"/>
    <w:rsid w:val="00495CE6"/>
    <w:rsid w:val="004A323C"/>
    <w:rsid w:val="004A6D1B"/>
    <w:rsid w:val="004B54E8"/>
    <w:rsid w:val="004C449F"/>
    <w:rsid w:val="004C4FEB"/>
    <w:rsid w:val="004C6B79"/>
    <w:rsid w:val="004D059B"/>
    <w:rsid w:val="004D20B0"/>
    <w:rsid w:val="004D4CB6"/>
    <w:rsid w:val="004E0870"/>
    <w:rsid w:val="004E3341"/>
    <w:rsid w:val="004F10C1"/>
    <w:rsid w:val="0050248B"/>
    <w:rsid w:val="00502E62"/>
    <w:rsid w:val="00504452"/>
    <w:rsid w:val="00506B8A"/>
    <w:rsid w:val="00514611"/>
    <w:rsid w:val="0052212B"/>
    <w:rsid w:val="00525ACE"/>
    <w:rsid w:val="00530731"/>
    <w:rsid w:val="00531B98"/>
    <w:rsid w:val="00534B46"/>
    <w:rsid w:val="00540358"/>
    <w:rsid w:val="00540D47"/>
    <w:rsid w:val="00550864"/>
    <w:rsid w:val="0055571E"/>
    <w:rsid w:val="00556F67"/>
    <w:rsid w:val="005806AD"/>
    <w:rsid w:val="005833F0"/>
    <w:rsid w:val="00586CAF"/>
    <w:rsid w:val="005873E9"/>
    <w:rsid w:val="00591180"/>
    <w:rsid w:val="0059722C"/>
    <w:rsid w:val="00597D07"/>
    <w:rsid w:val="005A3846"/>
    <w:rsid w:val="005B1F0C"/>
    <w:rsid w:val="005B6A58"/>
    <w:rsid w:val="005C1069"/>
    <w:rsid w:val="005C7112"/>
    <w:rsid w:val="005D0561"/>
    <w:rsid w:val="005D0AD9"/>
    <w:rsid w:val="005D1B3A"/>
    <w:rsid w:val="005D22F6"/>
    <w:rsid w:val="005E0C30"/>
    <w:rsid w:val="005E69D9"/>
    <w:rsid w:val="005F27F4"/>
    <w:rsid w:val="005F3239"/>
    <w:rsid w:val="005F3B99"/>
    <w:rsid w:val="005F6567"/>
    <w:rsid w:val="00607256"/>
    <w:rsid w:val="006144B1"/>
    <w:rsid w:val="006324D6"/>
    <w:rsid w:val="006335F1"/>
    <w:rsid w:val="006345B6"/>
    <w:rsid w:val="00635712"/>
    <w:rsid w:val="00641884"/>
    <w:rsid w:val="00643D8A"/>
    <w:rsid w:val="00650A17"/>
    <w:rsid w:val="006513EB"/>
    <w:rsid w:val="00652229"/>
    <w:rsid w:val="00652793"/>
    <w:rsid w:val="00654FCE"/>
    <w:rsid w:val="006626CA"/>
    <w:rsid w:val="00663325"/>
    <w:rsid w:val="00663487"/>
    <w:rsid w:val="00672382"/>
    <w:rsid w:val="00682643"/>
    <w:rsid w:val="00682EB9"/>
    <w:rsid w:val="0068441A"/>
    <w:rsid w:val="00690B19"/>
    <w:rsid w:val="006A0149"/>
    <w:rsid w:val="006A0A3C"/>
    <w:rsid w:val="006A79F0"/>
    <w:rsid w:val="006B47EE"/>
    <w:rsid w:val="006B499F"/>
    <w:rsid w:val="006D488C"/>
    <w:rsid w:val="006D4996"/>
    <w:rsid w:val="006D54AB"/>
    <w:rsid w:val="006E3006"/>
    <w:rsid w:val="006E5032"/>
    <w:rsid w:val="006E5BDA"/>
    <w:rsid w:val="006F0FC7"/>
    <w:rsid w:val="006F1A21"/>
    <w:rsid w:val="006F39A9"/>
    <w:rsid w:val="006F670F"/>
    <w:rsid w:val="00702181"/>
    <w:rsid w:val="00703272"/>
    <w:rsid w:val="0070733C"/>
    <w:rsid w:val="00710C5D"/>
    <w:rsid w:val="0071348C"/>
    <w:rsid w:val="00717273"/>
    <w:rsid w:val="00720FD4"/>
    <w:rsid w:val="00721076"/>
    <w:rsid w:val="00724AF2"/>
    <w:rsid w:val="00725058"/>
    <w:rsid w:val="0073096C"/>
    <w:rsid w:val="00742398"/>
    <w:rsid w:val="007507B5"/>
    <w:rsid w:val="0075091D"/>
    <w:rsid w:val="00753A24"/>
    <w:rsid w:val="0075720A"/>
    <w:rsid w:val="007576F6"/>
    <w:rsid w:val="00765A62"/>
    <w:rsid w:val="00770591"/>
    <w:rsid w:val="00772188"/>
    <w:rsid w:val="00775D17"/>
    <w:rsid w:val="007813D0"/>
    <w:rsid w:val="00785993"/>
    <w:rsid w:val="007866E2"/>
    <w:rsid w:val="00786BA3"/>
    <w:rsid w:val="0079202F"/>
    <w:rsid w:val="00795AF2"/>
    <w:rsid w:val="007A2AAD"/>
    <w:rsid w:val="007A4432"/>
    <w:rsid w:val="007A784E"/>
    <w:rsid w:val="007B04D2"/>
    <w:rsid w:val="007B499C"/>
    <w:rsid w:val="007B4D4B"/>
    <w:rsid w:val="007C57C2"/>
    <w:rsid w:val="007D2A02"/>
    <w:rsid w:val="007E6EA1"/>
    <w:rsid w:val="007F0F63"/>
    <w:rsid w:val="007F2B1E"/>
    <w:rsid w:val="007F62B4"/>
    <w:rsid w:val="00801517"/>
    <w:rsid w:val="00806870"/>
    <w:rsid w:val="00817AE8"/>
    <w:rsid w:val="00817DE8"/>
    <w:rsid w:val="008229F5"/>
    <w:rsid w:val="0082699A"/>
    <w:rsid w:val="00833CEB"/>
    <w:rsid w:val="00834419"/>
    <w:rsid w:val="008372D2"/>
    <w:rsid w:val="008377BC"/>
    <w:rsid w:val="00843EE2"/>
    <w:rsid w:val="00844C17"/>
    <w:rsid w:val="00847726"/>
    <w:rsid w:val="00852511"/>
    <w:rsid w:val="008614F1"/>
    <w:rsid w:val="008639B3"/>
    <w:rsid w:val="00863C1A"/>
    <w:rsid w:val="008650B6"/>
    <w:rsid w:val="0087142D"/>
    <w:rsid w:val="008733D9"/>
    <w:rsid w:val="00873956"/>
    <w:rsid w:val="0088091C"/>
    <w:rsid w:val="00880E72"/>
    <w:rsid w:val="008825EE"/>
    <w:rsid w:val="0088596E"/>
    <w:rsid w:val="00886D9D"/>
    <w:rsid w:val="0089796A"/>
    <w:rsid w:val="008A2375"/>
    <w:rsid w:val="008C52EF"/>
    <w:rsid w:val="008D76C5"/>
    <w:rsid w:val="008E0AFA"/>
    <w:rsid w:val="008E75D3"/>
    <w:rsid w:val="008F125E"/>
    <w:rsid w:val="008F4D2F"/>
    <w:rsid w:val="00906292"/>
    <w:rsid w:val="009073BE"/>
    <w:rsid w:val="009076AF"/>
    <w:rsid w:val="00917162"/>
    <w:rsid w:val="00921190"/>
    <w:rsid w:val="00923667"/>
    <w:rsid w:val="009251CC"/>
    <w:rsid w:val="0092714E"/>
    <w:rsid w:val="00934CE8"/>
    <w:rsid w:val="00942002"/>
    <w:rsid w:val="00947885"/>
    <w:rsid w:val="00952168"/>
    <w:rsid w:val="009527FE"/>
    <w:rsid w:val="009739A0"/>
    <w:rsid w:val="00974F84"/>
    <w:rsid w:val="009767C7"/>
    <w:rsid w:val="009769D4"/>
    <w:rsid w:val="00981A94"/>
    <w:rsid w:val="009827BF"/>
    <w:rsid w:val="0098579A"/>
    <w:rsid w:val="0099195A"/>
    <w:rsid w:val="00992A11"/>
    <w:rsid w:val="0099322A"/>
    <w:rsid w:val="00994681"/>
    <w:rsid w:val="0099486A"/>
    <w:rsid w:val="009A0E26"/>
    <w:rsid w:val="009A16EC"/>
    <w:rsid w:val="009B29B7"/>
    <w:rsid w:val="009B3B37"/>
    <w:rsid w:val="009B6F44"/>
    <w:rsid w:val="009B7D1F"/>
    <w:rsid w:val="009C088E"/>
    <w:rsid w:val="009C4D35"/>
    <w:rsid w:val="009D1522"/>
    <w:rsid w:val="009D33F4"/>
    <w:rsid w:val="009D7252"/>
    <w:rsid w:val="009E5EB4"/>
    <w:rsid w:val="00A044D6"/>
    <w:rsid w:val="00A04ADB"/>
    <w:rsid w:val="00A11E0F"/>
    <w:rsid w:val="00A23264"/>
    <w:rsid w:val="00A26CB6"/>
    <w:rsid w:val="00A32F82"/>
    <w:rsid w:val="00A32F8B"/>
    <w:rsid w:val="00A3756F"/>
    <w:rsid w:val="00A41DE8"/>
    <w:rsid w:val="00A41EE6"/>
    <w:rsid w:val="00A42D6F"/>
    <w:rsid w:val="00A45A62"/>
    <w:rsid w:val="00A46008"/>
    <w:rsid w:val="00A54AC5"/>
    <w:rsid w:val="00A55DC3"/>
    <w:rsid w:val="00A56D41"/>
    <w:rsid w:val="00A61353"/>
    <w:rsid w:val="00A61F40"/>
    <w:rsid w:val="00A66DB1"/>
    <w:rsid w:val="00A67A92"/>
    <w:rsid w:val="00A828FF"/>
    <w:rsid w:val="00A87870"/>
    <w:rsid w:val="00A91A70"/>
    <w:rsid w:val="00AA1B85"/>
    <w:rsid w:val="00AB1CB6"/>
    <w:rsid w:val="00AB1D9A"/>
    <w:rsid w:val="00AB2F94"/>
    <w:rsid w:val="00AC46CF"/>
    <w:rsid w:val="00AC67B1"/>
    <w:rsid w:val="00AD44FE"/>
    <w:rsid w:val="00AE49F1"/>
    <w:rsid w:val="00AF21ED"/>
    <w:rsid w:val="00B01048"/>
    <w:rsid w:val="00B05CCA"/>
    <w:rsid w:val="00B14271"/>
    <w:rsid w:val="00B14C02"/>
    <w:rsid w:val="00B16270"/>
    <w:rsid w:val="00B203FC"/>
    <w:rsid w:val="00B2685D"/>
    <w:rsid w:val="00B30351"/>
    <w:rsid w:val="00B33C2A"/>
    <w:rsid w:val="00B422EC"/>
    <w:rsid w:val="00B47307"/>
    <w:rsid w:val="00B51109"/>
    <w:rsid w:val="00B623C1"/>
    <w:rsid w:val="00B6547F"/>
    <w:rsid w:val="00B71239"/>
    <w:rsid w:val="00B726D4"/>
    <w:rsid w:val="00B76939"/>
    <w:rsid w:val="00B8214F"/>
    <w:rsid w:val="00B86A4F"/>
    <w:rsid w:val="00B93035"/>
    <w:rsid w:val="00B9337E"/>
    <w:rsid w:val="00B935ED"/>
    <w:rsid w:val="00B942A8"/>
    <w:rsid w:val="00B9479D"/>
    <w:rsid w:val="00B958E8"/>
    <w:rsid w:val="00B97E4A"/>
    <w:rsid w:val="00BA09B2"/>
    <w:rsid w:val="00BA5B46"/>
    <w:rsid w:val="00BA74FD"/>
    <w:rsid w:val="00BB5BDA"/>
    <w:rsid w:val="00BB5D0B"/>
    <w:rsid w:val="00BC0995"/>
    <w:rsid w:val="00BD2831"/>
    <w:rsid w:val="00BE74BB"/>
    <w:rsid w:val="00BE793A"/>
    <w:rsid w:val="00BF2B82"/>
    <w:rsid w:val="00BF432A"/>
    <w:rsid w:val="00BF605A"/>
    <w:rsid w:val="00BF6E82"/>
    <w:rsid w:val="00C00691"/>
    <w:rsid w:val="00C060C7"/>
    <w:rsid w:val="00C124B3"/>
    <w:rsid w:val="00C24C17"/>
    <w:rsid w:val="00C32857"/>
    <w:rsid w:val="00C3758F"/>
    <w:rsid w:val="00C40B88"/>
    <w:rsid w:val="00C42C93"/>
    <w:rsid w:val="00C4384E"/>
    <w:rsid w:val="00C43F41"/>
    <w:rsid w:val="00C47D87"/>
    <w:rsid w:val="00C50DBB"/>
    <w:rsid w:val="00C5376E"/>
    <w:rsid w:val="00C66838"/>
    <w:rsid w:val="00C73B98"/>
    <w:rsid w:val="00C808A6"/>
    <w:rsid w:val="00C8167D"/>
    <w:rsid w:val="00C82831"/>
    <w:rsid w:val="00C97091"/>
    <w:rsid w:val="00C97260"/>
    <w:rsid w:val="00CA2001"/>
    <w:rsid w:val="00CB5B6C"/>
    <w:rsid w:val="00CB70C3"/>
    <w:rsid w:val="00CC052E"/>
    <w:rsid w:val="00CD16BE"/>
    <w:rsid w:val="00CD4616"/>
    <w:rsid w:val="00CD47AC"/>
    <w:rsid w:val="00CD56AF"/>
    <w:rsid w:val="00CD6857"/>
    <w:rsid w:val="00CD7198"/>
    <w:rsid w:val="00CE33D5"/>
    <w:rsid w:val="00CF02FB"/>
    <w:rsid w:val="00CF3A39"/>
    <w:rsid w:val="00CF5D37"/>
    <w:rsid w:val="00CF6F33"/>
    <w:rsid w:val="00D02248"/>
    <w:rsid w:val="00D063B8"/>
    <w:rsid w:val="00D06825"/>
    <w:rsid w:val="00D17E3B"/>
    <w:rsid w:val="00D23C09"/>
    <w:rsid w:val="00D23CED"/>
    <w:rsid w:val="00D24BD2"/>
    <w:rsid w:val="00D2573D"/>
    <w:rsid w:val="00D260A2"/>
    <w:rsid w:val="00D30CC6"/>
    <w:rsid w:val="00D3260C"/>
    <w:rsid w:val="00D351FA"/>
    <w:rsid w:val="00D35790"/>
    <w:rsid w:val="00D52327"/>
    <w:rsid w:val="00D5653B"/>
    <w:rsid w:val="00D62EF1"/>
    <w:rsid w:val="00D6309D"/>
    <w:rsid w:val="00D63BB5"/>
    <w:rsid w:val="00D644CA"/>
    <w:rsid w:val="00D66FC2"/>
    <w:rsid w:val="00D76C7E"/>
    <w:rsid w:val="00D771DE"/>
    <w:rsid w:val="00D7776D"/>
    <w:rsid w:val="00D825F7"/>
    <w:rsid w:val="00D86294"/>
    <w:rsid w:val="00D86806"/>
    <w:rsid w:val="00D9293F"/>
    <w:rsid w:val="00D93598"/>
    <w:rsid w:val="00DA1E18"/>
    <w:rsid w:val="00DA2009"/>
    <w:rsid w:val="00DB05B1"/>
    <w:rsid w:val="00DB46D0"/>
    <w:rsid w:val="00DB567E"/>
    <w:rsid w:val="00DB5A79"/>
    <w:rsid w:val="00DC2465"/>
    <w:rsid w:val="00DD4DEA"/>
    <w:rsid w:val="00DD512E"/>
    <w:rsid w:val="00DE1177"/>
    <w:rsid w:val="00DE270C"/>
    <w:rsid w:val="00DE2CEA"/>
    <w:rsid w:val="00DE3030"/>
    <w:rsid w:val="00DE6A3C"/>
    <w:rsid w:val="00DE74F4"/>
    <w:rsid w:val="00DE7F97"/>
    <w:rsid w:val="00DF1010"/>
    <w:rsid w:val="00DF5AEA"/>
    <w:rsid w:val="00DF63F6"/>
    <w:rsid w:val="00E02B4A"/>
    <w:rsid w:val="00E05A0C"/>
    <w:rsid w:val="00E13747"/>
    <w:rsid w:val="00E25AEA"/>
    <w:rsid w:val="00E2616A"/>
    <w:rsid w:val="00E30DEF"/>
    <w:rsid w:val="00E30ED2"/>
    <w:rsid w:val="00E31276"/>
    <w:rsid w:val="00E37F70"/>
    <w:rsid w:val="00E4177E"/>
    <w:rsid w:val="00E446C1"/>
    <w:rsid w:val="00E54B2E"/>
    <w:rsid w:val="00E758B9"/>
    <w:rsid w:val="00E7675F"/>
    <w:rsid w:val="00E85569"/>
    <w:rsid w:val="00E856AF"/>
    <w:rsid w:val="00E86B83"/>
    <w:rsid w:val="00E87C64"/>
    <w:rsid w:val="00E91988"/>
    <w:rsid w:val="00E93A01"/>
    <w:rsid w:val="00E93FF8"/>
    <w:rsid w:val="00E962F0"/>
    <w:rsid w:val="00E96EAF"/>
    <w:rsid w:val="00EA1752"/>
    <w:rsid w:val="00EA2BDC"/>
    <w:rsid w:val="00EA5A89"/>
    <w:rsid w:val="00EA5BDB"/>
    <w:rsid w:val="00EB46D9"/>
    <w:rsid w:val="00EC142D"/>
    <w:rsid w:val="00EC1E16"/>
    <w:rsid w:val="00EC30E2"/>
    <w:rsid w:val="00ED0024"/>
    <w:rsid w:val="00ED0F85"/>
    <w:rsid w:val="00ED2B5C"/>
    <w:rsid w:val="00ED3269"/>
    <w:rsid w:val="00EE1A8C"/>
    <w:rsid w:val="00EE4643"/>
    <w:rsid w:val="00EF1330"/>
    <w:rsid w:val="00EF15FF"/>
    <w:rsid w:val="00EF4A30"/>
    <w:rsid w:val="00EF6666"/>
    <w:rsid w:val="00EF701C"/>
    <w:rsid w:val="00EF7111"/>
    <w:rsid w:val="00EF7D1A"/>
    <w:rsid w:val="00F01E5E"/>
    <w:rsid w:val="00F0448F"/>
    <w:rsid w:val="00F0716C"/>
    <w:rsid w:val="00F12341"/>
    <w:rsid w:val="00F13BF6"/>
    <w:rsid w:val="00F266D9"/>
    <w:rsid w:val="00F270E9"/>
    <w:rsid w:val="00F275C0"/>
    <w:rsid w:val="00F30D20"/>
    <w:rsid w:val="00F30D88"/>
    <w:rsid w:val="00F346B6"/>
    <w:rsid w:val="00F36145"/>
    <w:rsid w:val="00F37BDD"/>
    <w:rsid w:val="00F41503"/>
    <w:rsid w:val="00F41922"/>
    <w:rsid w:val="00F466C8"/>
    <w:rsid w:val="00F4683B"/>
    <w:rsid w:val="00F469A9"/>
    <w:rsid w:val="00F50B46"/>
    <w:rsid w:val="00F50D1F"/>
    <w:rsid w:val="00F61C02"/>
    <w:rsid w:val="00F6203E"/>
    <w:rsid w:val="00F635FC"/>
    <w:rsid w:val="00F63D03"/>
    <w:rsid w:val="00F64E77"/>
    <w:rsid w:val="00F65E2F"/>
    <w:rsid w:val="00F67DF1"/>
    <w:rsid w:val="00F71E93"/>
    <w:rsid w:val="00F8309B"/>
    <w:rsid w:val="00F833C9"/>
    <w:rsid w:val="00F90064"/>
    <w:rsid w:val="00F910E7"/>
    <w:rsid w:val="00F96AFD"/>
    <w:rsid w:val="00FA1398"/>
    <w:rsid w:val="00FA2E19"/>
    <w:rsid w:val="00FA697F"/>
    <w:rsid w:val="00FB2215"/>
    <w:rsid w:val="00FB3595"/>
    <w:rsid w:val="00FB5521"/>
    <w:rsid w:val="00FB610D"/>
    <w:rsid w:val="00FC4477"/>
    <w:rsid w:val="00FC46FB"/>
    <w:rsid w:val="00FD0A38"/>
    <w:rsid w:val="00FD2BD3"/>
    <w:rsid w:val="00FD4CCA"/>
    <w:rsid w:val="00FE2A9E"/>
    <w:rsid w:val="00FE6B53"/>
    <w:rsid w:val="00FF3797"/>
    <w:rsid w:val="00FF7868"/>
    <w:rsid w:val="0B4E0D5F"/>
    <w:rsid w:val="0EC4170D"/>
    <w:rsid w:val="5CA1CBF4"/>
    <w:rsid w:val="5F445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1000f"/>
    </o:shapedefaults>
    <o:shapelayout v:ext="edit">
      <o:idmap v:ext="edit" data="2"/>
    </o:shapelayout>
  </w:shapeDefaults>
  <w:decimalSymbol w:val=","/>
  <w:listSeparator w:val=";"/>
  <w14:docId w14:val="3FB409AA"/>
  <w15:chartTrackingRefBased/>
  <w15:docId w15:val="{CDD9F393-5C36-4AB9-A779-1C5E53E88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imes New Roman" w:hAnsi="Segoe UI" w:cs="Times New Roman"/>
        <w:sz w:val="18"/>
        <w:szCs w:val="24"/>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2A2975"/>
    <w:pPr>
      <w:spacing w:line="276" w:lineRule="auto"/>
      <w:jc w:val="both"/>
    </w:pPr>
    <w:rPr>
      <w:sz w:val="22"/>
    </w:rPr>
  </w:style>
  <w:style w:type="paragraph" w:styleId="Nadpis1">
    <w:name w:val="heading 1"/>
    <w:basedOn w:val="Normlny"/>
    <w:next w:val="Normlny"/>
    <w:link w:val="Nadpis1Char"/>
    <w:uiPriority w:val="99"/>
    <w:qFormat/>
    <w:rsid w:val="00097261"/>
    <w:pPr>
      <w:keepNext/>
      <w:spacing w:line="420" w:lineRule="atLeast"/>
      <w:outlineLvl w:val="0"/>
    </w:pPr>
    <w:rPr>
      <w:rFonts w:cs="Arial"/>
      <w:b/>
      <w:bCs/>
      <w:kern w:val="32"/>
      <w:sz w:val="36"/>
      <w:szCs w:val="32"/>
    </w:rPr>
  </w:style>
  <w:style w:type="paragraph" w:styleId="Nadpis2">
    <w:name w:val="heading 2"/>
    <w:basedOn w:val="Normlny"/>
    <w:next w:val="Normlny"/>
    <w:qFormat/>
    <w:rsid w:val="003F46B0"/>
    <w:pPr>
      <w:keepNext/>
      <w:outlineLvl w:val="1"/>
    </w:pPr>
    <w:rPr>
      <w:rFonts w:cs="Arial"/>
      <w:bCs/>
      <w:iCs/>
      <w:color w:val="E1000F"/>
      <w:szCs w:val="28"/>
    </w:rPr>
  </w:style>
  <w:style w:type="paragraph" w:styleId="Nadpis3">
    <w:name w:val="heading 3"/>
    <w:basedOn w:val="Nadpis2"/>
    <w:next w:val="Normlny"/>
    <w:qFormat/>
    <w:rsid w:val="006F1596"/>
    <w:pPr>
      <w:outlineLvl w:val="2"/>
    </w:pPr>
    <w:rPr>
      <w:color w:val="auto"/>
    </w:rPr>
  </w:style>
  <w:style w:type="paragraph" w:styleId="Nadpis4">
    <w:name w:val="heading 4"/>
    <w:basedOn w:val="Normlny"/>
    <w:next w:val="Normlny"/>
    <w:link w:val="Nadpis4Char"/>
    <w:semiHidden/>
    <w:unhideWhenUsed/>
    <w:qFormat/>
    <w:rsid w:val="004002DD"/>
    <w:pPr>
      <w:keepNext/>
      <w:keepLines/>
      <w:spacing w:before="40"/>
      <w:outlineLvl w:val="3"/>
    </w:pPr>
    <w:rPr>
      <w:rFonts w:asciiTheme="majorHAnsi" w:eastAsiaTheme="majorEastAsia" w:hAnsiTheme="majorHAnsi" w:cstheme="majorBidi"/>
      <w:i/>
      <w:iCs/>
      <w:color w:val="474E55" w:themeColor="accent1" w:themeShade="BF"/>
    </w:rPr>
  </w:style>
  <w:style w:type="paragraph" w:styleId="Nadpis5">
    <w:name w:val="heading 5"/>
    <w:basedOn w:val="Normlny"/>
    <w:next w:val="Normlny"/>
    <w:link w:val="Nadpis5Char"/>
    <w:semiHidden/>
    <w:unhideWhenUsed/>
    <w:qFormat/>
    <w:rsid w:val="004002DD"/>
    <w:pPr>
      <w:keepNext/>
      <w:keepLines/>
      <w:spacing w:before="40"/>
      <w:outlineLvl w:val="4"/>
    </w:pPr>
    <w:rPr>
      <w:rFonts w:asciiTheme="majorHAnsi" w:eastAsiaTheme="majorEastAsia" w:hAnsiTheme="majorHAnsi" w:cstheme="majorBidi"/>
      <w:color w:val="474E55" w:themeColor="accent1" w:themeShade="BF"/>
    </w:rPr>
  </w:style>
  <w:style w:type="paragraph" w:styleId="Nadpis6">
    <w:name w:val="heading 6"/>
    <w:basedOn w:val="Normlny"/>
    <w:next w:val="Normlny"/>
    <w:link w:val="Nadpis6Char"/>
    <w:semiHidden/>
    <w:unhideWhenUsed/>
    <w:qFormat/>
    <w:rsid w:val="004002DD"/>
    <w:pPr>
      <w:keepNext/>
      <w:keepLines/>
      <w:spacing w:before="40"/>
      <w:outlineLvl w:val="5"/>
    </w:pPr>
    <w:rPr>
      <w:rFonts w:asciiTheme="majorHAnsi" w:eastAsiaTheme="majorEastAsia" w:hAnsiTheme="majorHAnsi" w:cstheme="majorBidi"/>
      <w:color w:val="2F3439" w:themeColor="accent1" w:themeShade="7F"/>
    </w:rPr>
  </w:style>
  <w:style w:type="paragraph" w:styleId="Nadpis7">
    <w:name w:val="heading 7"/>
    <w:basedOn w:val="Normlny"/>
    <w:next w:val="Normlny"/>
    <w:link w:val="Nadpis7Char"/>
    <w:semiHidden/>
    <w:unhideWhenUsed/>
    <w:qFormat/>
    <w:rsid w:val="004002DD"/>
    <w:pPr>
      <w:keepNext/>
      <w:keepLines/>
      <w:spacing w:before="40"/>
      <w:outlineLvl w:val="6"/>
    </w:pPr>
    <w:rPr>
      <w:rFonts w:asciiTheme="majorHAnsi" w:eastAsiaTheme="majorEastAsia" w:hAnsiTheme="majorHAnsi" w:cstheme="majorBidi"/>
      <w:i/>
      <w:iCs/>
      <w:color w:val="2F3439" w:themeColor="accent1" w:themeShade="7F"/>
    </w:rPr>
  </w:style>
  <w:style w:type="paragraph" w:styleId="Nadpis8">
    <w:name w:val="heading 8"/>
    <w:basedOn w:val="Normlny"/>
    <w:next w:val="Normlny"/>
    <w:link w:val="Nadpis8Char"/>
    <w:semiHidden/>
    <w:unhideWhenUsed/>
    <w:qFormat/>
    <w:rsid w:val="004002D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4002D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C3758F"/>
    <w:pPr>
      <w:tabs>
        <w:tab w:val="left" w:pos="2607"/>
        <w:tab w:val="center" w:pos="4320"/>
        <w:tab w:val="right" w:pos="9356"/>
      </w:tabs>
      <w:spacing w:before="1440" w:line="100" w:lineRule="atLeast"/>
      <w:jc w:val="right"/>
    </w:pPr>
    <w:rPr>
      <w:rFonts w:cs="Segoe UI"/>
      <w:b/>
      <w:bCs/>
      <w:color w:val="3E3C3C"/>
      <w:sz w:val="40"/>
      <w:szCs w:val="40"/>
    </w:rPr>
  </w:style>
  <w:style w:type="paragraph" w:styleId="Pta">
    <w:name w:val="footer"/>
    <w:basedOn w:val="Normlny"/>
    <w:link w:val="PtaChar"/>
    <w:uiPriority w:val="99"/>
    <w:rsid w:val="00992A11"/>
    <w:pPr>
      <w:tabs>
        <w:tab w:val="right" w:pos="7083"/>
        <w:tab w:val="right" w:pos="8640"/>
      </w:tabs>
      <w:spacing w:line="180" w:lineRule="atLeast"/>
      <w:jc w:val="right"/>
    </w:pPr>
    <w:rPr>
      <w:bCs/>
      <w:noProof/>
      <w:sz w:val="12"/>
    </w:rPr>
  </w:style>
  <w:style w:type="paragraph" w:customStyle="1" w:styleId="Intro">
    <w:name w:val="Intro"/>
    <w:basedOn w:val="Normlny"/>
    <w:rsid w:val="006F1596"/>
    <w:pPr>
      <w:spacing w:after="300"/>
    </w:pPr>
    <w:rPr>
      <w:color w:val="415055"/>
      <w:sz w:val="24"/>
    </w:rPr>
  </w:style>
  <w:style w:type="paragraph" w:customStyle="1" w:styleId="NumBullet">
    <w:name w:val="Num_Bullet"/>
    <w:basedOn w:val="Normlny"/>
    <w:rsid w:val="00576BC8"/>
    <w:pPr>
      <w:numPr>
        <w:numId w:val="1"/>
      </w:numPr>
      <w:tabs>
        <w:tab w:val="clear" w:pos="567"/>
        <w:tab w:val="left" w:pos="357"/>
      </w:tabs>
      <w:ind w:left="357" w:hanging="357"/>
    </w:pPr>
  </w:style>
  <w:style w:type="paragraph" w:customStyle="1" w:styleId="Page1Name">
    <w:name w:val="Page1_Name"/>
    <w:basedOn w:val="Normlny"/>
    <w:rsid w:val="004F237B"/>
    <w:pPr>
      <w:spacing w:after="420" w:line="360" w:lineRule="atLeast"/>
    </w:pPr>
    <w:rPr>
      <w:b/>
      <w:sz w:val="30"/>
    </w:rPr>
  </w:style>
  <w:style w:type="paragraph" w:customStyle="1" w:styleId="Page1Title">
    <w:name w:val="Page1_Title"/>
    <w:basedOn w:val="Normlny"/>
    <w:rsid w:val="004F237B"/>
    <w:pPr>
      <w:spacing w:line="228" w:lineRule="auto"/>
    </w:pPr>
    <w:rPr>
      <w:color w:val="E1000F"/>
      <w:sz w:val="90"/>
    </w:rPr>
  </w:style>
  <w:style w:type="paragraph" w:customStyle="1" w:styleId="Page1Author">
    <w:name w:val="Page1_Author"/>
    <w:basedOn w:val="Page1Name"/>
    <w:rsid w:val="004F237B"/>
    <w:pPr>
      <w:spacing w:before="240" w:after="0"/>
    </w:pPr>
    <w:rPr>
      <w:b w:val="0"/>
      <w:bCs/>
    </w:rPr>
  </w:style>
  <w:style w:type="table" w:styleId="Mriekatabuky">
    <w:name w:val="Table Grid"/>
    <w:basedOn w:val="Normlnatabuka"/>
    <w:rsid w:val="004F237B"/>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lny"/>
    <w:link w:val="InfoZchn"/>
    <w:rsid w:val="00EE59A4"/>
    <w:pPr>
      <w:spacing w:line="240" w:lineRule="atLeast"/>
    </w:pPr>
    <w:rPr>
      <w:sz w:val="13"/>
    </w:rPr>
  </w:style>
  <w:style w:type="character" w:customStyle="1" w:styleId="InfoZchn">
    <w:name w:val="Info Zchn"/>
    <w:link w:val="Info"/>
    <w:rsid w:val="003F6218"/>
    <w:rPr>
      <w:rFonts w:ascii="Arial" w:hAnsi="Arial"/>
      <w:sz w:val="13"/>
      <w:szCs w:val="24"/>
      <w:lang w:val="de-DE" w:eastAsia="en-US" w:bidi="ar-SA"/>
    </w:rPr>
  </w:style>
  <w:style w:type="paragraph" w:customStyle="1" w:styleId="Standard12pt">
    <w:name w:val="Standard_12pt"/>
    <w:basedOn w:val="Normlny"/>
    <w:rsid w:val="0048435F"/>
    <w:pPr>
      <w:spacing w:line="300" w:lineRule="atLeast"/>
    </w:pPr>
    <w:rPr>
      <w:sz w:val="24"/>
    </w:rPr>
  </w:style>
  <w:style w:type="character" w:customStyle="1" w:styleId="Nadpis1Char">
    <w:name w:val="Nadpis 1 Char"/>
    <w:link w:val="Nadpis1"/>
    <w:uiPriority w:val="99"/>
    <w:locked/>
    <w:rsid w:val="00B422EC"/>
    <w:rPr>
      <w:rFonts w:ascii="Arial" w:hAnsi="Arial" w:cs="Arial"/>
      <w:b/>
      <w:bCs/>
      <w:kern w:val="32"/>
      <w:sz w:val="36"/>
      <w:szCs w:val="32"/>
      <w:lang w:val="de-DE"/>
    </w:rPr>
  </w:style>
  <w:style w:type="character" w:styleId="Hypertextovprepojenie">
    <w:name w:val="Hyperlink"/>
    <w:rsid w:val="00336854"/>
    <w:rPr>
      <w:rFonts w:ascii="Segoe UI" w:hAnsi="Segoe UI"/>
      <w:color w:val="0000FF"/>
      <w:sz w:val="18"/>
      <w:szCs w:val="18"/>
      <w:u w:val="single"/>
    </w:rPr>
  </w:style>
  <w:style w:type="paragraph" w:customStyle="1" w:styleId="MittleresRaster1-Akzent21">
    <w:name w:val="Mittleres Raster 1 - Akzent 21"/>
    <w:basedOn w:val="Normlny"/>
    <w:uiPriority w:val="34"/>
    <w:qFormat/>
    <w:rsid w:val="00B422EC"/>
    <w:pPr>
      <w:ind w:left="720"/>
    </w:pPr>
  </w:style>
  <w:style w:type="paragraph" w:styleId="Textbubliny">
    <w:name w:val="Balloon Text"/>
    <w:basedOn w:val="Normlny"/>
    <w:link w:val="TextbublinyChar"/>
    <w:rsid w:val="00336854"/>
    <w:pPr>
      <w:spacing w:line="240" w:lineRule="auto"/>
    </w:pPr>
    <w:rPr>
      <w:sz w:val="18"/>
      <w:szCs w:val="18"/>
    </w:rPr>
  </w:style>
  <w:style w:type="character" w:customStyle="1" w:styleId="TextbublinyChar">
    <w:name w:val="Text bubliny Char"/>
    <w:link w:val="Textbubliny"/>
    <w:rsid w:val="00336854"/>
    <w:rPr>
      <w:rFonts w:ascii="Segoe UI" w:hAnsi="Segoe UI"/>
      <w:sz w:val="18"/>
      <w:szCs w:val="18"/>
      <w:lang w:val="de-DE"/>
    </w:rPr>
  </w:style>
  <w:style w:type="paragraph" w:customStyle="1" w:styleId="MittlereListe2-Akzent21">
    <w:name w:val="Mittlere Liste 2 - Akzent 21"/>
    <w:hidden/>
    <w:uiPriority w:val="99"/>
    <w:semiHidden/>
    <w:rsid w:val="002E0B17"/>
    <w:rPr>
      <w:rFonts w:ascii="Arial" w:hAnsi="Arial"/>
      <w:lang w:val="de-DE"/>
    </w:rPr>
  </w:style>
  <w:style w:type="character" w:customStyle="1" w:styleId="PtaChar">
    <w:name w:val="Päta Char"/>
    <w:link w:val="Pta"/>
    <w:uiPriority w:val="99"/>
    <w:rsid w:val="00992A11"/>
    <w:rPr>
      <w:rFonts w:ascii="Segoe UI" w:hAnsi="Segoe UI"/>
      <w:bCs/>
      <w:noProof/>
      <w:sz w:val="12"/>
      <w:szCs w:val="24"/>
      <w:lang w:val="de-DE"/>
    </w:rPr>
  </w:style>
  <w:style w:type="character" w:styleId="Nevyrieenzmienka">
    <w:name w:val="Unresolved Mention"/>
    <w:uiPriority w:val="99"/>
    <w:semiHidden/>
    <w:unhideWhenUsed/>
    <w:rsid w:val="000C210A"/>
    <w:rPr>
      <w:color w:val="605E5C"/>
      <w:shd w:val="clear" w:color="auto" w:fill="E1DFDD"/>
    </w:rPr>
  </w:style>
  <w:style w:type="paragraph" w:customStyle="1" w:styleId="Style12ptJustifiedLinespacing15lines">
    <w:name w:val="Style 12 pt Justified Line spacing:  1.5 lines"/>
    <w:basedOn w:val="Normlny"/>
    <w:rsid w:val="00974F84"/>
    <w:rPr>
      <w:szCs w:val="20"/>
    </w:rPr>
  </w:style>
  <w:style w:type="paragraph" w:customStyle="1" w:styleId="Style12ptJustifiedLinespacing15lines1">
    <w:name w:val="Style 12 pt Justified Line spacing:  1.5 lines1"/>
    <w:basedOn w:val="Normlny"/>
    <w:rsid w:val="00974F84"/>
    <w:pPr>
      <w:spacing w:before="120"/>
    </w:pPr>
    <w:rPr>
      <w:szCs w:val="20"/>
    </w:rPr>
  </w:style>
  <w:style w:type="character" w:customStyle="1" w:styleId="Headline">
    <w:name w:val="Headline"/>
    <w:basedOn w:val="Predvolenpsmoodseku"/>
    <w:rsid w:val="00A3756F"/>
    <w:rPr>
      <w:b/>
      <w:bCs/>
      <w:sz w:val="32"/>
    </w:rPr>
  </w:style>
  <w:style w:type="paragraph" w:customStyle="1" w:styleId="MonthDayYear">
    <w:name w:val="Month Day Year"/>
    <w:basedOn w:val="Normlny"/>
    <w:rsid w:val="00643D8A"/>
    <w:pPr>
      <w:spacing w:before="120"/>
      <w:ind w:right="-1"/>
      <w:jc w:val="right"/>
    </w:pPr>
    <w:rPr>
      <w:szCs w:val="20"/>
    </w:rPr>
  </w:style>
  <w:style w:type="paragraph" w:customStyle="1" w:styleId="Topline">
    <w:name w:val="Topline"/>
    <w:basedOn w:val="Normlny"/>
    <w:qFormat/>
    <w:rsid w:val="00472FEC"/>
    <w:pPr>
      <w:spacing w:before="560" w:after="560"/>
    </w:pPr>
    <w:rPr>
      <w:rFonts w:cs="Segoe UI"/>
      <w:szCs w:val="22"/>
    </w:rPr>
  </w:style>
  <w:style w:type="character" w:customStyle="1" w:styleId="AboutandContactBody">
    <w:name w:val="About and Contact Body"/>
    <w:basedOn w:val="Predvolenpsmoodseku"/>
    <w:rsid w:val="00336854"/>
    <w:rPr>
      <w:rFonts w:ascii="Segoe UI" w:hAnsi="Segoe UI"/>
      <w:sz w:val="18"/>
    </w:rPr>
  </w:style>
  <w:style w:type="character" w:customStyle="1" w:styleId="AboutandContactHeadline">
    <w:name w:val="About and Contact Headline"/>
    <w:basedOn w:val="Predvolenpsmoodseku"/>
    <w:rsid w:val="00336854"/>
    <w:rPr>
      <w:rFonts w:ascii="Segoe UI" w:hAnsi="Segoe UI"/>
      <w:b/>
      <w:bCs/>
      <w:sz w:val="18"/>
    </w:rPr>
  </w:style>
  <w:style w:type="paragraph" w:styleId="AdresaHTML">
    <w:name w:val="HTML Address"/>
    <w:basedOn w:val="Normlny"/>
    <w:link w:val="AdresaHTMLChar"/>
    <w:rsid w:val="004002DD"/>
    <w:pPr>
      <w:spacing w:line="240" w:lineRule="auto"/>
    </w:pPr>
    <w:rPr>
      <w:i/>
      <w:iCs/>
    </w:rPr>
  </w:style>
  <w:style w:type="character" w:customStyle="1" w:styleId="AdresaHTMLChar">
    <w:name w:val="Adresa HTML Char"/>
    <w:basedOn w:val="Predvolenpsmoodseku"/>
    <w:link w:val="AdresaHTML"/>
    <w:rsid w:val="004002DD"/>
    <w:rPr>
      <w:i/>
      <w:iCs/>
      <w:sz w:val="22"/>
    </w:rPr>
  </w:style>
  <w:style w:type="paragraph" w:styleId="Adresanaoblke">
    <w:name w:val="envelope address"/>
    <w:basedOn w:val="Normlny"/>
    <w:rsid w:val="004002DD"/>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Bezriadkovania">
    <w:name w:val="No Spacing"/>
    <w:uiPriority w:val="99"/>
    <w:qFormat/>
    <w:rsid w:val="004002DD"/>
    <w:pPr>
      <w:jc w:val="both"/>
    </w:pPr>
    <w:rPr>
      <w:sz w:val="22"/>
    </w:rPr>
  </w:style>
  <w:style w:type="paragraph" w:styleId="Bibliografia">
    <w:name w:val="Bibliography"/>
    <w:basedOn w:val="Normlny"/>
    <w:next w:val="Normlny"/>
    <w:uiPriority w:val="61"/>
    <w:semiHidden/>
    <w:unhideWhenUsed/>
    <w:rsid w:val="004002DD"/>
  </w:style>
  <w:style w:type="paragraph" w:styleId="Citcia">
    <w:name w:val="Quote"/>
    <w:basedOn w:val="Normlny"/>
    <w:next w:val="Normlny"/>
    <w:link w:val="CitciaChar"/>
    <w:uiPriority w:val="64"/>
    <w:qFormat/>
    <w:rsid w:val="004002DD"/>
    <w:pPr>
      <w:spacing w:before="200" w:after="160"/>
      <w:ind w:left="864" w:right="864"/>
      <w:jc w:val="center"/>
    </w:pPr>
    <w:rPr>
      <w:i/>
      <w:iCs/>
      <w:color w:val="404040" w:themeColor="text1" w:themeTint="BF"/>
    </w:rPr>
  </w:style>
  <w:style w:type="character" w:customStyle="1" w:styleId="CitciaChar">
    <w:name w:val="Citácia Char"/>
    <w:basedOn w:val="Predvolenpsmoodseku"/>
    <w:link w:val="Citcia"/>
    <w:uiPriority w:val="64"/>
    <w:rsid w:val="004002DD"/>
    <w:rPr>
      <w:i/>
      <w:iCs/>
      <w:color w:val="404040" w:themeColor="text1" w:themeTint="BF"/>
      <w:sz w:val="22"/>
    </w:rPr>
  </w:style>
  <w:style w:type="paragraph" w:styleId="slovanzoznam">
    <w:name w:val="List Number"/>
    <w:basedOn w:val="Normlny"/>
    <w:rsid w:val="004002DD"/>
    <w:pPr>
      <w:numPr>
        <w:numId w:val="7"/>
      </w:numPr>
      <w:contextualSpacing/>
    </w:pPr>
  </w:style>
  <w:style w:type="paragraph" w:styleId="slovanzoznam2">
    <w:name w:val="List Number 2"/>
    <w:basedOn w:val="Normlny"/>
    <w:rsid w:val="004002DD"/>
    <w:pPr>
      <w:numPr>
        <w:numId w:val="8"/>
      </w:numPr>
      <w:contextualSpacing/>
    </w:pPr>
  </w:style>
  <w:style w:type="paragraph" w:styleId="slovanzoznam3">
    <w:name w:val="List Number 3"/>
    <w:basedOn w:val="Normlny"/>
    <w:rsid w:val="004002DD"/>
    <w:pPr>
      <w:numPr>
        <w:numId w:val="9"/>
      </w:numPr>
      <w:contextualSpacing/>
    </w:pPr>
  </w:style>
  <w:style w:type="paragraph" w:styleId="slovanzoznam4">
    <w:name w:val="List Number 4"/>
    <w:basedOn w:val="Normlny"/>
    <w:rsid w:val="004002DD"/>
    <w:pPr>
      <w:numPr>
        <w:numId w:val="10"/>
      </w:numPr>
      <w:contextualSpacing/>
    </w:pPr>
  </w:style>
  <w:style w:type="paragraph" w:styleId="slovanzoznam5">
    <w:name w:val="List Number 5"/>
    <w:basedOn w:val="Normlny"/>
    <w:rsid w:val="004002DD"/>
    <w:pPr>
      <w:numPr>
        <w:numId w:val="11"/>
      </w:numPr>
      <w:contextualSpacing/>
    </w:pPr>
  </w:style>
  <w:style w:type="paragraph" w:styleId="Dtum">
    <w:name w:val="Date"/>
    <w:basedOn w:val="Normlny"/>
    <w:next w:val="Normlny"/>
    <w:link w:val="DtumChar"/>
    <w:rsid w:val="004002DD"/>
  </w:style>
  <w:style w:type="character" w:customStyle="1" w:styleId="DtumChar">
    <w:name w:val="Dátum Char"/>
    <w:basedOn w:val="Predvolenpsmoodseku"/>
    <w:link w:val="Dtum"/>
    <w:rsid w:val="004002DD"/>
    <w:rPr>
      <w:sz w:val="22"/>
    </w:rPr>
  </w:style>
  <w:style w:type="paragraph" w:styleId="Hlavikaobsahu">
    <w:name w:val="TOC Heading"/>
    <w:basedOn w:val="Nadpis1"/>
    <w:next w:val="Normlny"/>
    <w:uiPriority w:val="62"/>
    <w:semiHidden/>
    <w:unhideWhenUsed/>
    <w:qFormat/>
    <w:rsid w:val="004002DD"/>
    <w:pPr>
      <w:keepLines/>
      <w:spacing w:before="240" w:line="276" w:lineRule="auto"/>
      <w:outlineLvl w:val="9"/>
    </w:pPr>
    <w:rPr>
      <w:rFonts w:asciiTheme="majorHAnsi" w:eastAsiaTheme="majorEastAsia" w:hAnsiTheme="majorHAnsi" w:cstheme="majorBidi"/>
      <w:b w:val="0"/>
      <w:bCs w:val="0"/>
      <w:color w:val="474E55" w:themeColor="accent1" w:themeShade="BF"/>
      <w:kern w:val="0"/>
      <w:sz w:val="32"/>
    </w:rPr>
  </w:style>
  <w:style w:type="paragraph" w:styleId="Hlavikasprvy">
    <w:name w:val="Message Header"/>
    <w:basedOn w:val="Normlny"/>
    <w:link w:val="HlavikasprvyChar"/>
    <w:rsid w:val="004002D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HlavikasprvyChar">
    <w:name w:val="Hlavička správy Char"/>
    <w:basedOn w:val="Predvolenpsmoodseku"/>
    <w:link w:val="Hlavikasprvy"/>
    <w:rsid w:val="004002DD"/>
    <w:rPr>
      <w:rFonts w:asciiTheme="majorHAnsi" w:eastAsiaTheme="majorEastAsia" w:hAnsiTheme="majorHAnsi" w:cstheme="majorBidi"/>
      <w:sz w:val="24"/>
      <w:shd w:val="pct20" w:color="auto" w:fill="auto"/>
    </w:rPr>
  </w:style>
  <w:style w:type="paragraph" w:styleId="Hlavikazoznamucitci">
    <w:name w:val="toa heading"/>
    <w:basedOn w:val="Normlny"/>
    <w:next w:val="Normlny"/>
    <w:rsid w:val="004002DD"/>
    <w:pPr>
      <w:spacing w:before="120"/>
    </w:pPr>
    <w:rPr>
      <w:rFonts w:asciiTheme="majorHAnsi" w:eastAsiaTheme="majorEastAsia" w:hAnsiTheme="majorHAnsi" w:cstheme="majorBidi"/>
      <w:b/>
      <w:bCs/>
      <w:sz w:val="24"/>
    </w:rPr>
  </w:style>
  <w:style w:type="character" w:customStyle="1" w:styleId="Nadpis4Char">
    <w:name w:val="Nadpis 4 Char"/>
    <w:basedOn w:val="Predvolenpsmoodseku"/>
    <w:link w:val="Nadpis4"/>
    <w:semiHidden/>
    <w:rsid w:val="004002DD"/>
    <w:rPr>
      <w:rFonts w:asciiTheme="majorHAnsi" w:eastAsiaTheme="majorEastAsia" w:hAnsiTheme="majorHAnsi" w:cstheme="majorBidi"/>
      <w:i/>
      <w:iCs/>
      <w:color w:val="474E55" w:themeColor="accent1" w:themeShade="BF"/>
      <w:sz w:val="22"/>
    </w:rPr>
  </w:style>
  <w:style w:type="character" w:customStyle="1" w:styleId="Nadpis5Char">
    <w:name w:val="Nadpis 5 Char"/>
    <w:basedOn w:val="Predvolenpsmoodseku"/>
    <w:link w:val="Nadpis5"/>
    <w:semiHidden/>
    <w:rsid w:val="004002DD"/>
    <w:rPr>
      <w:rFonts w:asciiTheme="majorHAnsi" w:eastAsiaTheme="majorEastAsia" w:hAnsiTheme="majorHAnsi" w:cstheme="majorBidi"/>
      <w:color w:val="474E55" w:themeColor="accent1" w:themeShade="BF"/>
      <w:sz w:val="22"/>
    </w:rPr>
  </w:style>
  <w:style w:type="character" w:customStyle="1" w:styleId="Nadpis6Char">
    <w:name w:val="Nadpis 6 Char"/>
    <w:basedOn w:val="Predvolenpsmoodseku"/>
    <w:link w:val="Nadpis6"/>
    <w:semiHidden/>
    <w:rsid w:val="004002DD"/>
    <w:rPr>
      <w:rFonts w:asciiTheme="majorHAnsi" w:eastAsiaTheme="majorEastAsia" w:hAnsiTheme="majorHAnsi" w:cstheme="majorBidi"/>
      <w:color w:val="2F3439" w:themeColor="accent1" w:themeShade="7F"/>
      <w:sz w:val="22"/>
    </w:rPr>
  </w:style>
  <w:style w:type="character" w:customStyle="1" w:styleId="Nadpis7Char">
    <w:name w:val="Nadpis 7 Char"/>
    <w:basedOn w:val="Predvolenpsmoodseku"/>
    <w:link w:val="Nadpis7"/>
    <w:semiHidden/>
    <w:rsid w:val="004002DD"/>
    <w:rPr>
      <w:rFonts w:asciiTheme="majorHAnsi" w:eastAsiaTheme="majorEastAsia" w:hAnsiTheme="majorHAnsi" w:cstheme="majorBidi"/>
      <w:i/>
      <w:iCs/>
      <w:color w:val="2F3439" w:themeColor="accent1" w:themeShade="7F"/>
      <w:sz w:val="22"/>
    </w:rPr>
  </w:style>
  <w:style w:type="character" w:customStyle="1" w:styleId="Nadpis8Char">
    <w:name w:val="Nadpis 8 Char"/>
    <w:basedOn w:val="Predvolenpsmoodseku"/>
    <w:link w:val="Nadpis8"/>
    <w:semiHidden/>
    <w:rsid w:val="004002DD"/>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semiHidden/>
    <w:rsid w:val="004002DD"/>
    <w:rPr>
      <w:rFonts w:asciiTheme="majorHAnsi" w:eastAsiaTheme="majorEastAsia" w:hAnsiTheme="majorHAnsi" w:cstheme="majorBidi"/>
      <w:i/>
      <w:iCs/>
      <w:color w:val="272727" w:themeColor="text1" w:themeTint="D8"/>
      <w:sz w:val="21"/>
      <w:szCs w:val="21"/>
    </w:rPr>
  </w:style>
  <w:style w:type="paragraph" w:styleId="Nadpispoznmky">
    <w:name w:val="Note Heading"/>
    <w:basedOn w:val="Normlny"/>
    <w:next w:val="Normlny"/>
    <w:link w:val="NadpispoznmkyChar"/>
    <w:rsid w:val="004002DD"/>
    <w:pPr>
      <w:spacing w:line="240" w:lineRule="auto"/>
    </w:pPr>
  </w:style>
  <w:style w:type="character" w:customStyle="1" w:styleId="NadpispoznmkyChar">
    <w:name w:val="Nadpis poznámky Char"/>
    <w:basedOn w:val="Predvolenpsmoodseku"/>
    <w:link w:val="Nadpispoznmky"/>
    <w:rsid w:val="004002DD"/>
    <w:rPr>
      <w:sz w:val="22"/>
    </w:rPr>
  </w:style>
  <w:style w:type="paragraph" w:styleId="Register1">
    <w:name w:val="index 1"/>
    <w:basedOn w:val="Normlny"/>
    <w:next w:val="Normlny"/>
    <w:rsid w:val="004002DD"/>
    <w:pPr>
      <w:spacing w:line="240" w:lineRule="auto"/>
      <w:ind w:left="220" w:hanging="220"/>
    </w:pPr>
  </w:style>
  <w:style w:type="paragraph" w:styleId="Nadpisregistra">
    <w:name w:val="index heading"/>
    <w:basedOn w:val="Normlny"/>
    <w:next w:val="Register1"/>
    <w:rsid w:val="004002DD"/>
    <w:rPr>
      <w:rFonts w:asciiTheme="majorHAnsi" w:eastAsiaTheme="majorEastAsia" w:hAnsiTheme="majorHAnsi" w:cstheme="majorBidi"/>
      <w:b/>
      <w:bCs/>
    </w:rPr>
  </w:style>
  <w:style w:type="paragraph" w:styleId="Nzov">
    <w:name w:val="Title"/>
    <w:basedOn w:val="Normlny"/>
    <w:next w:val="Normlny"/>
    <w:link w:val="NzovChar"/>
    <w:qFormat/>
    <w:rsid w:val="004002DD"/>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4002DD"/>
    <w:rPr>
      <w:rFonts w:asciiTheme="majorHAnsi" w:eastAsiaTheme="majorEastAsia" w:hAnsiTheme="majorHAnsi" w:cstheme="majorBidi"/>
      <w:spacing w:val="-10"/>
      <w:kern w:val="28"/>
      <w:sz w:val="56"/>
      <w:szCs w:val="56"/>
    </w:rPr>
  </w:style>
  <w:style w:type="paragraph" w:styleId="Normlnywebov">
    <w:name w:val="Normal (Web)"/>
    <w:basedOn w:val="Normlny"/>
    <w:rsid w:val="004002DD"/>
    <w:rPr>
      <w:rFonts w:ascii="Times New Roman" w:hAnsi="Times New Roman"/>
      <w:sz w:val="24"/>
    </w:rPr>
  </w:style>
  <w:style w:type="paragraph" w:styleId="Normlnysozarkami">
    <w:name w:val="Normal Indent"/>
    <w:basedOn w:val="Normlny"/>
    <w:rsid w:val="004002DD"/>
    <w:pPr>
      <w:ind w:left="708"/>
    </w:pPr>
  </w:style>
  <w:style w:type="paragraph" w:styleId="Obsah1">
    <w:name w:val="toc 1"/>
    <w:basedOn w:val="Normlny"/>
    <w:next w:val="Normlny"/>
    <w:rsid w:val="004002DD"/>
    <w:pPr>
      <w:spacing w:after="100"/>
    </w:pPr>
  </w:style>
  <w:style w:type="paragraph" w:styleId="Obsah2">
    <w:name w:val="toc 2"/>
    <w:basedOn w:val="Normlny"/>
    <w:next w:val="Normlny"/>
    <w:rsid w:val="004002DD"/>
    <w:pPr>
      <w:spacing w:after="100"/>
      <w:ind w:left="220"/>
    </w:pPr>
  </w:style>
  <w:style w:type="paragraph" w:styleId="Obsah3">
    <w:name w:val="toc 3"/>
    <w:basedOn w:val="Normlny"/>
    <w:next w:val="Normlny"/>
    <w:rsid w:val="004002DD"/>
    <w:pPr>
      <w:spacing w:after="100"/>
      <w:ind w:left="440"/>
    </w:pPr>
  </w:style>
  <w:style w:type="paragraph" w:styleId="Obsah4">
    <w:name w:val="toc 4"/>
    <w:basedOn w:val="Normlny"/>
    <w:next w:val="Normlny"/>
    <w:rsid w:val="004002DD"/>
    <w:pPr>
      <w:spacing w:after="100"/>
      <w:ind w:left="660"/>
    </w:pPr>
  </w:style>
  <w:style w:type="paragraph" w:styleId="Obsah5">
    <w:name w:val="toc 5"/>
    <w:basedOn w:val="Normlny"/>
    <w:next w:val="Normlny"/>
    <w:rsid w:val="004002DD"/>
    <w:pPr>
      <w:spacing w:after="100"/>
      <w:ind w:left="880"/>
    </w:pPr>
  </w:style>
  <w:style w:type="paragraph" w:styleId="Obsah6">
    <w:name w:val="toc 6"/>
    <w:basedOn w:val="Normlny"/>
    <w:next w:val="Normlny"/>
    <w:rsid w:val="004002DD"/>
    <w:pPr>
      <w:spacing w:after="100"/>
      <w:ind w:left="1100"/>
    </w:pPr>
  </w:style>
  <w:style w:type="paragraph" w:styleId="Obsah7">
    <w:name w:val="toc 7"/>
    <w:basedOn w:val="Normlny"/>
    <w:next w:val="Normlny"/>
    <w:rsid w:val="004002DD"/>
    <w:pPr>
      <w:spacing w:after="100"/>
      <w:ind w:left="1320"/>
    </w:pPr>
  </w:style>
  <w:style w:type="paragraph" w:styleId="Obsah8">
    <w:name w:val="toc 8"/>
    <w:basedOn w:val="Normlny"/>
    <w:next w:val="Normlny"/>
    <w:rsid w:val="004002DD"/>
    <w:pPr>
      <w:spacing w:after="100"/>
      <w:ind w:left="1540"/>
    </w:pPr>
  </w:style>
  <w:style w:type="paragraph" w:styleId="Obsah9">
    <w:name w:val="toc 9"/>
    <w:basedOn w:val="Normlny"/>
    <w:next w:val="Normlny"/>
    <w:rsid w:val="004002DD"/>
    <w:pPr>
      <w:spacing w:after="100"/>
      <w:ind w:left="1760"/>
    </w:pPr>
  </w:style>
  <w:style w:type="paragraph" w:styleId="Obyajntext">
    <w:name w:val="Plain Text"/>
    <w:basedOn w:val="Normlny"/>
    <w:link w:val="ObyajntextChar"/>
    <w:rsid w:val="004002DD"/>
    <w:pPr>
      <w:spacing w:line="240" w:lineRule="auto"/>
    </w:pPr>
    <w:rPr>
      <w:rFonts w:ascii="Consolas" w:hAnsi="Consolas"/>
      <w:sz w:val="21"/>
      <w:szCs w:val="21"/>
    </w:rPr>
  </w:style>
  <w:style w:type="character" w:customStyle="1" w:styleId="ObyajntextChar">
    <w:name w:val="Obyčajný text Char"/>
    <w:basedOn w:val="Predvolenpsmoodseku"/>
    <w:link w:val="Obyajntext"/>
    <w:rsid w:val="004002DD"/>
    <w:rPr>
      <w:rFonts w:ascii="Consolas" w:hAnsi="Consolas"/>
      <w:sz w:val="21"/>
      <w:szCs w:val="21"/>
    </w:rPr>
  </w:style>
  <w:style w:type="paragraph" w:styleId="Odsekzoznamu">
    <w:name w:val="List Paragraph"/>
    <w:basedOn w:val="Normlny"/>
    <w:uiPriority w:val="34"/>
    <w:qFormat/>
    <w:rsid w:val="004002DD"/>
    <w:pPr>
      <w:ind w:left="720"/>
      <w:contextualSpacing/>
    </w:pPr>
  </w:style>
  <w:style w:type="paragraph" w:styleId="Oslovenie">
    <w:name w:val="Salutation"/>
    <w:basedOn w:val="Normlny"/>
    <w:next w:val="Normlny"/>
    <w:link w:val="OslovenieChar"/>
    <w:rsid w:val="004002DD"/>
  </w:style>
  <w:style w:type="character" w:customStyle="1" w:styleId="OslovenieChar">
    <w:name w:val="Oslovenie Char"/>
    <w:basedOn w:val="Predvolenpsmoodseku"/>
    <w:link w:val="Oslovenie"/>
    <w:rsid w:val="004002DD"/>
    <w:rPr>
      <w:sz w:val="22"/>
    </w:rPr>
  </w:style>
  <w:style w:type="paragraph" w:styleId="Oznaitext">
    <w:name w:val="Block Text"/>
    <w:basedOn w:val="Normlny"/>
    <w:rsid w:val="004002DD"/>
    <w:pPr>
      <w:pBdr>
        <w:top w:val="single" w:sz="2" w:space="10" w:color="5F6973" w:themeColor="accent1"/>
        <w:left w:val="single" w:sz="2" w:space="10" w:color="5F6973" w:themeColor="accent1"/>
        <w:bottom w:val="single" w:sz="2" w:space="10" w:color="5F6973" w:themeColor="accent1"/>
        <w:right w:val="single" w:sz="2" w:space="10" w:color="5F6973" w:themeColor="accent1"/>
      </w:pBdr>
      <w:ind w:left="1152" w:right="1152"/>
    </w:pPr>
    <w:rPr>
      <w:rFonts w:asciiTheme="minorHAnsi" w:eastAsiaTheme="minorEastAsia" w:hAnsiTheme="minorHAnsi" w:cstheme="minorBidi"/>
      <w:i/>
      <w:iCs/>
      <w:color w:val="5F6973" w:themeColor="accent1"/>
    </w:rPr>
  </w:style>
  <w:style w:type="paragraph" w:styleId="Podpis">
    <w:name w:val="Signature"/>
    <w:basedOn w:val="Normlny"/>
    <w:link w:val="PodpisChar"/>
    <w:rsid w:val="004002DD"/>
    <w:pPr>
      <w:spacing w:line="240" w:lineRule="auto"/>
      <w:ind w:left="4252"/>
    </w:pPr>
  </w:style>
  <w:style w:type="character" w:customStyle="1" w:styleId="PodpisChar">
    <w:name w:val="Podpis Char"/>
    <w:basedOn w:val="Predvolenpsmoodseku"/>
    <w:link w:val="Podpis"/>
    <w:rsid w:val="004002DD"/>
    <w:rPr>
      <w:sz w:val="22"/>
    </w:rPr>
  </w:style>
  <w:style w:type="paragraph" w:styleId="Podpise-mailu">
    <w:name w:val="E-mail Signature"/>
    <w:basedOn w:val="Normlny"/>
    <w:link w:val="Podpise-mailuChar"/>
    <w:rsid w:val="004002DD"/>
    <w:pPr>
      <w:spacing w:line="240" w:lineRule="auto"/>
    </w:pPr>
  </w:style>
  <w:style w:type="character" w:customStyle="1" w:styleId="Podpise-mailuChar">
    <w:name w:val="Podpis e-mailu Char"/>
    <w:basedOn w:val="Predvolenpsmoodseku"/>
    <w:link w:val="Podpise-mailu"/>
    <w:rsid w:val="004002DD"/>
    <w:rPr>
      <w:sz w:val="22"/>
    </w:rPr>
  </w:style>
  <w:style w:type="paragraph" w:styleId="Podtitul">
    <w:name w:val="Subtitle"/>
    <w:basedOn w:val="Normlny"/>
    <w:next w:val="Normlny"/>
    <w:link w:val="PodtitulChar"/>
    <w:qFormat/>
    <w:rsid w:val="004002DD"/>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rsid w:val="004002DD"/>
    <w:rPr>
      <w:rFonts w:asciiTheme="minorHAnsi" w:eastAsiaTheme="minorEastAsia" w:hAnsiTheme="minorHAnsi" w:cstheme="minorBidi"/>
      <w:color w:val="5A5A5A" w:themeColor="text1" w:themeTint="A5"/>
      <w:spacing w:val="15"/>
      <w:sz w:val="22"/>
      <w:szCs w:val="22"/>
    </w:rPr>
  </w:style>
  <w:style w:type="paragraph" w:styleId="Pokraovaniezoznamu">
    <w:name w:val="List Continue"/>
    <w:basedOn w:val="Normlny"/>
    <w:rsid w:val="004002DD"/>
    <w:pPr>
      <w:spacing w:after="120"/>
      <w:ind w:left="283"/>
      <w:contextualSpacing/>
    </w:pPr>
  </w:style>
  <w:style w:type="paragraph" w:styleId="Pokraovaniezoznamu2">
    <w:name w:val="List Continue 2"/>
    <w:basedOn w:val="Normlny"/>
    <w:rsid w:val="004002DD"/>
    <w:pPr>
      <w:spacing w:after="120"/>
      <w:ind w:left="566"/>
      <w:contextualSpacing/>
    </w:pPr>
  </w:style>
  <w:style w:type="paragraph" w:styleId="Pokraovaniezoznamu3">
    <w:name w:val="List Continue 3"/>
    <w:basedOn w:val="Normlny"/>
    <w:rsid w:val="004002DD"/>
    <w:pPr>
      <w:spacing w:after="120"/>
      <w:ind w:left="849"/>
      <w:contextualSpacing/>
    </w:pPr>
  </w:style>
  <w:style w:type="paragraph" w:styleId="Pokraovaniezoznamu4">
    <w:name w:val="List Continue 4"/>
    <w:basedOn w:val="Normlny"/>
    <w:rsid w:val="004002DD"/>
    <w:pPr>
      <w:spacing w:after="120"/>
      <w:ind w:left="1132"/>
      <w:contextualSpacing/>
    </w:pPr>
  </w:style>
  <w:style w:type="paragraph" w:styleId="Pokraovaniezoznamu5">
    <w:name w:val="List Continue 5"/>
    <w:basedOn w:val="Normlny"/>
    <w:rsid w:val="004002DD"/>
    <w:pPr>
      <w:spacing w:after="120"/>
      <w:ind w:left="1415"/>
      <w:contextualSpacing/>
    </w:pPr>
  </w:style>
  <w:style w:type="paragraph" w:styleId="Popis">
    <w:name w:val="caption"/>
    <w:basedOn w:val="Normlny"/>
    <w:next w:val="Normlny"/>
    <w:semiHidden/>
    <w:unhideWhenUsed/>
    <w:qFormat/>
    <w:rsid w:val="004002DD"/>
    <w:pPr>
      <w:spacing w:after="200" w:line="240" w:lineRule="auto"/>
    </w:pPr>
    <w:rPr>
      <w:i/>
      <w:iCs/>
      <w:color w:val="E1000F" w:themeColor="text2"/>
      <w:sz w:val="18"/>
      <w:szCs w:val="18"/>
    </w:rPr>
  </w:style>
  <w:style w:type="paragraph" w:styleId="PredformtovanHTML">
    <w:name w:val="HTML Preformatted"/>
    <w:basedOn w:val="Normlny"/>
    <w:link w:val="PredformtovanHTMLChar"/>
    <w:semiHidden/>
    <w:unhideWhenUsed/>
    <w:rsid w:val="004002DD"/>
    <w:pPr>
      <w:spacing w:line="240" w:lineRule="auto"/>
    </w:pPr>
    <w:rPr>
      <w:rFonts w:ascii="Consolas" w:hAnsi="Consolas"/>
      <w:sz w:val="20"/>
      <w:szCs w:val="20"/>
    </w:rPr>
  </w:style>
  <w:style w:type="character" w:customStyle="1" w:styleId="PredformtovanHTMLChar">
    <w:name w:val="Predformátované HTML Char"/>
    <w:basedOn w:val="Predvolenpsmoodseku"/>
    <w:link w:val="PredformtovanHTML"/>
    <w:semiHidden/>
    <w:rsid w:val="004002DD"/>
    <w:rPr>
      <w:rFonts w:ascii="Consolas" w:hAnsi="Consolas"/>
      <w:sz w:val="20"/>
      <w:szCs w:val="20"/>
    </w:rPr>
  </w:style>
  <w:style w:type="paragraph" w:styleId="Textkomentra">
    <w:name w:val="annotation text"/>
    <w:basedOn w:val="Normlny"/>
    <w:link w:val="TextkomentraChar"/>
    <w:rsid w:val="004002DD"/>
    <w:pPr>
      <w:spacing w:line="240" w:lineRule="auto"/>
    </w:pPr>
    <w:rPr>
      <w:sz w:val="20"/>
      <w:szCs w:val="20"/>
    </w:rPr>
  </w:style>
  <w:style w:type="character" w:customStyle="1" w:styleId="TextkomentraChar">
    <w:name w:val="Text komentára Char"/>
    <w:basedOn w:val="Predvolenpsmoodseku"/>
    <w:link w:val="Textkomentra"/>
    <w:rsid w:val="004002DD"/>
    <w:rPr>
      <w:sz w:val="20"/>
      <w:szCs w:val="20"/>
    </w:rPr>
  </w:style>
  <w:style w:type="paragraph" w:styleId="Predmetkomentra">
    <w:name w:val="annotation subject"/>
    <w:basedOn w:val="Textkomentra"/>
    <w:next w:val="Textkomentra"/>
    <w:link w:val="PredmetkomentraChar"/>
    <w:rsid w:val="004002DD"/>
    <w:rPr>
      <w:b/>
      <w:bCs/>
    </w:rPr>
  </w:style>
  <w:style w:type="character" w:customStyle="1" w:styleId="PredmetkomentraChar">
    <w:name w:val="Predmet komentára Char"/>
    <w:basedOn w:val="TextkomentraChar"/>
    <w:link w:val="Predmetkomentra"/>
    <w:rsid w:val="004002DD"/>
    <w:rPr>
      <w:b/>
      <w:bCs/>
      <w:sz w:val="20"/>
      <w:szCs w:val="20"/>
    </w:rPr>
  </w:style>
  <w:style w:type="paragraph" w:styleId="Zkladntext">
    <w:name w:val="Body Text"/>
    <w:basedOn w:val="Normlny"/>
    <w:link w:val="ZkladntextChar"/>
    <w:rsid w:val="004002DD"/>
    <w:pPr>
      <w:spacing w:after="120"/>
    </w:pPr>
  </w:style>
  <w:style w:type="character" w:customStyle="1" w:styleId="ZkladntextChar">
    <w:name w:val="Základný text Char"/>
    <w:basedOn w:val="Predvolenpsmoodseku"/>
    <w:link w:val="Zkladntext"/>
    <w:rsid w:val="004002DD"/>
    <w:rPr>
      <w:sz w:val="22"/>
    </w:rPr>
  </w:style>
  <w:style w:type="paragraph" w:styleId="Prvzarkazkladnhotextu">
    <w:name w:val="Body Text First Indent"/>
    <w:basedOn w:val="Zkladntext"/>
    <w:link w:val="PrvzarkazkladnhotextuChar"/>
    <w:rsid w:val="004002DD"/>
    <w:pPr>
      <w:spacing w:after="0"/>
      <w:ind w:firstLine="360"/>
    </w:pPr>
  </w:style>
  <w:style w:type="character" w:customStyle="1" w:styleId="PrvzarkazkladnhotextuChar">
    <w:name w:val="Prvá zarážka základného textu Char"/>
    <w:basedOn w:val="ZkladntextChar"/>
    <w:link w:val="Prvzarkazkladnhotextu"/>
    <w:rsid w:val="004002DD"/>
    <w:rPr>
      <w:sz w:val="22"/>
    </w:rPr>
  </w:style>
  <w:style w:type="paragraph" w:styleId="Zarkazkladnhotextu">
    <w:name w:val="Body Text Indent"/>
    <w:basedOn w:val="Normlny"/>
    <w:link w:val="ZarkazkladnhotextuChar"/>
    <w:rsid w:val="004002DD"/>
    <w:pPr>
      <w:spacing w:after="120"/>
      <w:ind w:left="283"/>
    </w:pPr>
  </w:style>
  <w:style w:type="character" w:customStyle="1" w:styleId="ZarkazkladnhotextuChar">
    <w:name w:val="Zarážka základného textu Char"/>
    <w:basedOn w:val="Predvolenpsmoodseku"/>
    <w:link w:val="Zarkazkladnhotextu"/>
    <w:rsid w:val="004002DD"/>
    <w:rPr>
      <w:sz w:val="22"/>
    </w:rPr>
  </w:style>
  <w:style w:type="paragraph" w:styleId="Prvzarkazkladnhotextu2">
    <w:name w:val="Body Text First Indent 2"/>
    <w:basedOn w:val="Zarkazkladnhotextu"/>
    <w:link w:val="Prvzarkazkladnhotextu2Char"/>
    <w:rsid w:val="004002DD"/>
    <w:pPr>
      <w:spacing w:after="0"/>
      <w:ind w:left="360" w:firstLine="360"/>
    </w:pPr>
  </w:style>
  <w:style w:type="character" w:customStyle="1" w:styleId="Prvzarkazkladnhotextu2Char">
    <w:name w:val="Prvá zarážka základného textu 2 Char"/>
    <w:basedOn w:val="ZarkazkladnhotextuChar"/>
    <w:link w:val="Prvzarkazkladnhotextu2"/>
    <w:rsid w:val="004002DD"/>
    <w:rPr>
      <w:sz w:val="22"/>
    </w:rPr>
  </w:style>
  <w:style w:type="paragraph" w:styleId="Register2">
    <w:name w:val="index 2"/>
    <w:basedOn w:val="Normlny"/>
    <w:next w:val="Normlny"/>
    <w:rsid w:val="004002DD"/>
    <w:pPr>
      <w:spacing w:line="240" w:lineRule="auto"/>
      <w:ind w:left="440" w:hanging="220"/>
    </w:pPr>
  </w:style>
  <w:style w:type="paragraph" w:styleId="Register3">
    <w:name w:val="index 3"/>
    <w:basedOn w:val="Normlny"/>
    <w:next w:val="Normlny"/>
    <w:rsid w:val="004002DD"/>
    <w:pPr>
      <w:spacing w:line="240" w:lineRule="auto"/>
      <w:ind w:left="660" w:hanging="220"/>
    </w:pPr>
  </w:style>
  <w:style w:type="paragraph" w:styleId="Register4">
    <w:name w:val="index 4"/>
    <w:basedOn w:val="Normlny"/>
    <w:next w:val="Normlny"/>
    <w:rsid w:val="004002DD"/>
    <w:pPr>
      <w:spacing w:line="240" w:lineRule="auto"/>
      <w:ind w:left="880" w:hanging="220"/>
    </w:pPr>
  </w:style>
  <w:style w:type="paragraph" w:styleId="Register5">
    <w:name w:val="index 5"/>
    <w:basedOn w:val="Normlny"/>
    <w:next w:val="Normlny"/>
    <w:rsid w:val="004002DD"/>
    <w:pPr>
      <w:spacing w:line="240" w:lineRule="auto"/>
      <w:ind w:left="1100" w:hanging="220"/>
    </w:pPr>
  </w:style>
  <w:style w:type="paragraph" w:styleId="Register6">
    <w:name w:val="index 6"/>
    <w:basedOn w:val="Normlny"/>
    <w:next w:val="Normlny"/>
    <w:rsid w:val="004002DD"/>
    <w:pPr>
      <w:spacing w:line="240" w:lineRule="auto"/>
      <w:ind w:left="1320" w:hanging="220"/>
    </w:pPr>
  </w:style>
  <w:style w:type="paragraph" w:styleId="Register7">
    <w:name w:val="index 7"/>
    <w:basedOn w:val="Normlny"/>
    <w:next w:val="Normlny"/>
    <w:rsid w:val="004002DD"/>
    <w:pPr>
      <w:spacing w:line="240" w:lineRule="auto"/>
      <w:ind w:left="1540" w:hanging="220"/>
    </w:pPr>
  </w:style>
  <w:style w:type="paragraph" w:styleId="Register8">
    <w:name w:val="index 8"/>
    <w:basedOn w:val="Normlny"/>
    <w:next w:val="Normlny"/>
    <w:rsid w:val="004002DD"/>
    <w:pPr>
      <w:spacing w:line="240" w:lineRule="auto"/>
      <w:ind w:left="1760" w:hanging="220"/>
    </w:pPr>
  </w:style>
  <w:style w:type="paragraph" w:styleId="Register9">
    <w:name w:val="index 9"/>
    <w:basedOn w:val="Normlny"/>
    <w:next w:val="Normlny"/>
    <w:rsid w:val="004002DD"/>
    <w:pPr>
      <w:spacing w:line="240" w:lineRule="auto"/>
      <w:ind w:left="1980" w:hanging="220"/>
    </w:pPr>
  </w:style>
  <w:style w:type="paragraph" w:styleId="Spiatonadresanaoblke">
    <w:name w:val="envelope return"/>
    <w:basedOn w:val="Normlny"/>
    <w:rsid w:val="004002DD"/>
    <w:pPr>
      <w:spacing w:line="240" w:lineRule="auto"/>
    </w:pPr>
    <w:rPr>
      <w:rFonts w:asciiTheme="majorHAnsi" w:eastAsiaTheme="majorEastAsia" w:hAnsiTheme="majorHAnsi" w:cstheme="majorBidi"/>
      <w:sz w:val="20"/>
      <w:szCs w:val="20"/>
    </w:rPr>
  </w:style>
  <w:style w:type="paragraph" w:styleId="truktradokumentu">
    <w:name w:val="Document Map"/>
    <w:basedOn w:val="Normlny"/>
    <w:link w:val="truktradokumentuChar"/>
    <w:rsid w:val="004002DD"/>
    <w:pPr>
      <w:spacing w:line="240" w:lineRule="auto"/>
    </w:pPr>
    <w:rPr>
      <w:rFonts w:cs="Segoe UI"/>
      <w:sz w:val="16"/>
      <w:szCs w:val="16"/>
    </w:rPr>
  </w:style>
  <w:style w:type="character" w:customStyle="1" w:styleId="truktradokumentuChar">
    <w:name w:val="Štruktúra dokumentu Char"/>
    <w:basedOn w:val="Predvolenpsmoodseku"/>
    <w:link w:val="truktradokumentu"/>
    <w:rsid w:val="004002DD"/>
    <w:rPr>
      <w:rFonts w:cs="Segoe UI"/>
      <w:sz w:val="16"/>
      <w:szCs w:val="16"/>
    </w:rPr>
  </w:style>
  <w:style w:type="paragraph" w:styleId="Textmakra">
    <w:name w:val="macro"/>
    <w:link w:val="TextmakraChar"/>
    <w:rsid w:val="004002DD"/>
    <w:pPr>
      <w:tabs>
        <w:tab w:val="left" w:pos="480"/>
        <w:tab w:val="left" w:pos="960"/>
        <w:tab w:val="left" w:pos="1440"/>
        <w:tab w:val="left" w:pos="1920"/>
        <w:tab w:val="left" w:pos="2400"/>
        <w:tab w:val="left" w:pos="2880"/>
        <w:tab w:val="left" w:pos="3360"/>
        <w:tab w:val="left" w:pos="3840"/>
        <w:tab w:val="left" w:pos="4320"/>
      </w:tabs>
      <w:spacing w:line="276" w:lineRule="auto"/>
      <w:jc w:val="both"/>
    </w:pPr>
    <w:rPr>
      <w:rFonts w:ascii="Consolas" w:hAnsi="Consolas"/>
      <w:sz w:val="20"/>
      <w:szCs w:val="20"/>
    </w:rPr>
  </w:style>
  <w:style w:type="character" w:customStyle="1" w:styleId="TextmakraChar">
    <w:name w:val="Text makra Char"/>
    <w:basedOn w:val="Predvolenpsmoodseku"/>
    <w:link w:val="Textmakra"/>
    <w:rsid w:val="004002DD"/>
    <w:rPr>
      <w:rFonts w:ascii="Consolas" w:hAnsi="Consolas"/>
      <w:sz w:val="20"/>
      <w:szCs w:val="20"/>
    </w:rPr>
  </w:style>
  <w:style w:type="paragraph" w:styleId="Textpoznmkypodiarou">
    <w:name w:val="footnote text"/>
    <w:basedOn w:val="Normlny"/>
    <w:link w:val="TextpoznmkypodiarouChar"/>
    <w:rsid w:val="004002DD"/>
    <w:pPr>
      <w:spacing w:line="240" w:lineRule="auto"/>
    </w:pPr>
    <w:rPr>
      <w:sz w:val="20"/>
      <w:szCs w:val="20"/>
    </w:rPr>
  </w:style>
  <w:style w:type="character" w:customStyle="1" w:styleId="TextpoznmkypodiarouChar">
    <w:name w:val="Text poznámky pod čiarou Char"/>
    <w:basedOn w:val="Predvolenpsmoodseku"/>
    <w:link w:val="Textpoznmkypodiarou"/>
    <w:rsid w:val="004002DD"/>
    <w:rPr>
      <w:sz w:val="20"/>
      <w:szCs w:val="20"/>
    </w:rPr>
  </w:style>
  <w:style w:type="paragraph" w:styleId="Textvysvetlivky">
    <w:name w:val="endnote text"/>
    <w:basedOn w:val="Normlny"/>
    <w:link w:val="TextvysvetlivkyChar"/>
    <w:rsid w:val="004002DD"/>
    <w:pPr>
      <w:spacing w:line="240" w:lineRule="auto"/>
    </w:pPr>
    <w:rPr>
      <w:sz w:val="20"/>
      <w:szCs w:val="20"/>
    </w:rPr>
  </w:style>
  <w:style w:type="character" w:customStyle="1" w:styleId="TextvysvetlivkyChar">
    <w:name w:val="Text vysvetlivky Char"/>
    <w:basedOn w:val="Predvolenpsmoodseku"/>
    <w:link w:val="Textvysvetlivky"/>
    <w:rsid w:val="004002DD"/>
    <w:rPr>
      <w:sz w:val="20"/>
      <w:szCs w:val="20"/>
    </w:rPr>
  </w:style>
  <w:style w:type="paragraph" w:styleId="Zkladntext2">
    <w:name w:val="Body Text 2"/>
    <w:basedOn w:val="Normlny"/>
    <w:link w:val="Zkladntext2Char"/>
    <w:rsid w:val="004002DD"/>
    <w:pPr>
      <w:spacing w:after="120" w:line="480" w:lineRule="auto"/>
    </w:pPr>
  </w:style>
  <w:style w:type="character" w:customStyle="1" w:styleId="Zkladntext2Char">
    <w:name w:val="Základný text 2 Char"/>
    <w:basedOn w:val="Predvolenpsmoodseku"/>
    <w:link w:val="Zkladntext2"/>
    <w:rsid w:val="004002DD"/>
    <w:rPr>
      <w:sz w:val="22"/>
    </w:rPr>
  </w:style>
  <w:style w:type="paragraph" w:styleId="Zkladntext3">
    <w:name w:val="Body Text 3"/>
    <w:basedOn w:val="Normlny"/>
    <w:link w:val="Zkladntext3Char"/>
    <w:rsid w:val="004002DD"/>
    <w:pPr>
      <w:spacing w:after="120"/>
    </w:pPr>
    <w:rPr>
      <w:sz w:val="16"/>
      <w:szCs w:val="16"/>
    </w:rPr>
  </w:style>
  <w:style w:type="character" w:customStyle="1" w:styleId="Zkladntext3Char">
    <w:name w:val="Základný text 3 Char"/>
    <w:basedOn w:val="Predvolenpsmoodseku"/>
    <w:link w:val="Zkladntext3"/>
    <w:rsid w:val="004002DD"/>
    <w:rPr>
      <w:sz w:val="16"/>
      <w:szCs w:val="16"/>
    </w:rPr>
  </w:style>
  <w:style w:type="paragraph" w:styleId="Zarkazkladnhotextu2">
    <w:name w:val="Body Text Indent 2"/>
    <w:basedOn w:val="Normlny"/>
    <w:link w:val="Zarkazkladnhotextu2Char"/>
    <w:rsid w:val="004002DD"/>
    <w:pPr>
      <w:spacing w:after="120" w:line="480" w:lineRule="auto"/>
      <w:ind w:left="283"/>
    </w:pPr>
  </w:style>
  <w:style w:type="character" w:customStyle="1" w:styleId="Zarkazkladnhotextu2Char">
    <w:name w:val="Zarážka základného textu 2 Char"/>
    <w:basedOn w:val="Predvolenpsmoodseku"/>
    <w:link w:val="Zarkazkladnhotextu2"/>
    <w:rsid w:val="004002DD"/>
    <w:rPr>
      <w:sz w:val="22"/>
    </w:rPr>
  </w:style>
  <w:style w:type="paragraph" w:styleId="Zarkazkladnhotextu3">
    <w:name w:val="Body Text Indent 3"/>
    <w:basedOn w:val="Normlny"/>
    <w:link w:val="Zarkazkladnhotextu3Char"/>
    <w:rsid w:val="004002DD"/>
    <w:pPr>
      <w:spacing w:after="120"/>
      <w:ind w:left="283"/>
    </w:pPr>
    <w:rPr>
      <w:sz w:val="16"/>
      <w:szCs w:val="16"/>
    </w:rPr>
  </w:style>
  <w:style w:type="character" w:customStyle="1" w:styleId="Zarkazkladnhotextu3Char">
    <w:name w:val="Zarážka základného textu 3 Char"/>
    <w:basedOn w:val="Predvolenpsmoodseku"/>
    <w:link w:val="Zarkazkladnhotextu3"/>
    <w:rsid w:val="004002DD"/>
    <w:rPr>
      <w:sz w:val="16"/>
      <w:szCs w:val="16"/>
    </w:rPr>
  </w:style>
  <w:style w:type="paragraph" w:styleId="Zver">
    <w:name w:val="Closing"/>
    <w:basedOn w:val="Normlny"/>
    <w:link w:val="ZverChar"/>
    <w:rsid w:val="004002DD"/>
    <w:pPr>
      <w:spacing w:line="240" w:lineRule="auto"/>
      <w:ind w:left="4252"/>
    </w:pPr>
  </w:style>
  <w:style w:type="character" w:customStyle="1" w:styleId="ZverChar">
    <w:name w:val="Záver Char"/>
    <w:basedOn w:val="Predvolenpsmoodseku"/>
    <w:link w:val="Zver"/>
    <w:rsid w:val="004002DD"/>
    <w:rPr>
      <w:sz w:val="22"/>
    </w:rPr>
  </w:style>
  <w:style w:type="paragraph" w:styleId="Zoznam">
    <w:name w:val="List"/>
    <w:basedOn w:val="Normlny"/>
    <w:rsid w:val="004002DD"/>
    <w:pPr>
      <w:ind w:left="283" w:hanging="283"/>
      <w:contextualSpacing/>
    </w:pPr>
  </w:style>
  <w:style w:type="paragraph" w:styleId="Zoznam2">
    <w:name w:val="List 2"/>
    <w:basedOn w:val="Normlny"/>
    <w:rsid w:val="004002DD"/>
    <w:pPr>
      <w:ind w:left="566" w:hanging="283"/>
      <w:contextualSpacing/>
    </w:pPr>
  </w:style>
  <w:style w:type="paragraph" w:styleId="Zoznam3">
    <w:name w:val="List 3"/>
    <w:basedOn w:val="Normlny"/>
    <w:rsid w:val="004002DD"/>
    <w:pPr>
      <w:ind w:left="849" w:hanging="283"/>
      <w:contextualSpacing/>
    </w:pPr>
  </w:style>
  <w:style w:type="paragraph" w:styleId="Zoznam4">
    <w:name w:val="List 4"/>
    <w:basedOn w:val="Normlny"/>
    <w:rsid w:val="004002DD"/>
    <w:pPr>
      <w:ind w:left="1132" w:hanging="283"/>
      <w:contextualSpacing/>
    </w:pPr>
  </w:style>
  <w:style w:type="paragraph" w:styleId="Zoznam5">
    <w:name w:val="List 5"/>
    <w:basedOn w:val="Normlny"/>
    <w:rsid w:val="004002DD"/>
    <w:pPr>
      <w:ind w:left="1415" w:hanging="283"/>
      <w:contextualSpacing/>
    </w:pPr>
  </w:style>
  <w:style w:type="paragraph" w:styleId="Zoznamcitci">
    <w:name w:val="table of authorities"/>
    <w:basedOn w:val="Normlny"/>
    <w:next w:val="Normlny"/>
    <w:rsid w:val="004002DD"/>
    <w:pPr>
      <w:ind w:left="220" w:hanging="220"/>
    </w:pPr>
  </w:style>
  <w:style w:type="paragraph" w:styleId="Zoznamobrzkov">
    <w:name w:val="table of figures"/>
    <w:basedOn w:val="Normlny"/>
    <w:next w:val="Normlny"/>
    <w:rsid w:val="004002DD"/>
  </w:style>
  <w:style w:type="paragraph" w:styleId="Zoznamsodrkami">
    <w:name w:val="List Bullet"/>
    <w:basedOn w:val="Normlny"/>
    <w:rsid w:val="004002DD"/>
    <w:pPr>
      <w:numPr>
        <w:numId w:val="12"/>
      </w:numPr>
      <w:contextualSpacing/>
    </w:pPr>
  </w:style>
  <w:style w:type="paragraph" w:styleId="Zoznamsodrkami2">
    <w:name w:val="List Bullet 2"/>
    <w:basedOn w:val="Normlny"/>
    <w:rsid w:val="004002DD"/>
    <w:pPr>
      <w:numPr>
        <w:numId w:val="13"/>
      </w:numPr>
      <w:contextualSpacing/>
    </w:pPr>
  </w:style>
  <w:style w:type="paragraph" w:styleId="Zoznamsodrkami3">
    <w:name w:val="List Bullet 3"/>
    <w:basedOn w:val="Normlny"/>
    <w:rsid w:val="004002DD"/>
    <w:pPr>
      <w:numPr>
        <w:numId w:val="14"/>
      </w:numPr>
      <w:contextualSpacing/>
    </w:pPr>
  </w:style>
  <w:style w:type="paragraph" w:styleId="Zoznamsodrkami4">
    <w:name w:val="List Bullet 4"/>
    <w:basedOn w:val="Normlny"/>
    <w:rsid w:val="004002DD"/>
    <w:pPr>
      <w:numPr>
        <w:numId w:val="15"/>
      </w:numPr>
      <w:contextualSpacing/>
    </w:pPr>
  </w:style>
  <w:style w:type="paragraph" w:styleId="Zoznamsodrkami5">
    <w:name w:val="List Bullet 5"/>
    <w:basedOn w:val="Normlny"/>
    <w:rsid w:val="004002DD"/>
    <w:pPr>
      <w:numPr>
        <w:numId w:val="16"/>
      </w:numPr>
      <w:contextualSpacing/>
    </w:pPr>
  </w:style>
  <w:style w:type="paragraph" w:styleId="Zvraznencitcia">
    <w:name w:val="Intense Quote"/>
    <w:basedOn w:val="Normlny"/>
    <w:next w:val="Normlny"/>
    <w:link w:val="ZvraznencitciaChar"/>
    <w:uiPriority w:val="65"/>
    <w:qFormat/>
    <w:rsid w:val="004002DD"/>
    <w:pPr>
      <w:pBdr>
        <w:top w:val="single" w:sz="4" w:space="10" w:color="5F6973" w:themeColor="accent1"/>
        <w:bottom w:val="single" w:sz="4" w:space="10" w:color="5F6973" w:themeColor="accent1"/>
      </w:pBdr>
      <w:spacing w:before="360" w:after="360"/>
      <w:ind w:left="864" w:right="864"/>
      <w:jc w:val="center"/>
    </w:pPr>
    <w:rPr>
      <w:i/>
      <w:iCs/>
      <w:color w:val="5F6973" w:themeColor="accent1"/>
    </w:rPr>
  </w:style>
  <w:style w:type="character" w:customStyle="1" w:styleId="ZvraznencitciaChar">
    <w:name w:val="Zvýraznená citácia Char"/>
    <w:basedOn w:val="Predvolenpsmoodseku"/>
    <w:link w:val="Zvraznencitcia"/>
    <w:uiPriority w:val="65"/>
    <w:rsid w:val="004002DD"/>
    <w:rPr>
      <w:i/>
      <w:iCs/>
      <w:color w:val="5F6973" w:themeColor="accent1"/>
      <w:sz w:val="22"/>
    </w:rPr>
  </w:style>
  <w:style w:type="paragraph" w:customStyle="1" w:styleId="He04Funote">
    <w:name w:val="_He_04_Fußnote"/>
    <w:next w:val="Normlny"/>
    <w:qFormat/>
    <w:rsid w:val="00463E8B"/>
    <w:pPr>
      <w:tabs>
        <w:tab w:val="left" w:pos="85"/>
      </w:tabs>
      <w:spacing w:line="256" w:lineRule="auto"/>
      <w:ind w:left="85" w:hanging="85"/>
    </w:pPr>
    <w:rPr>
      <w:rFonts w:eastAsiaTheme="minorHAnsi" w:cstheme="minorBidi"/>
      <w:sz w:val="15"/>
      <w:szCs w:val="22"/>
      <w:lang w:val="de-DE"/>
      <w14:numForm w14:val="lining"/>
    </w:rPr>
  </w:style>
  <w:style w:type="paragraph" w:styleId="Revzia">
    <w:name w:val="Revision"/>
    <w:hidden/>
    <w:uiPriority w:val="62"/>
    <w:unhideWhenUsed/>
    <w:rsid w:val="003E6373"/>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432919">
      <w:bodyDiv w:val="1"/>
      <w:marLeft w:val="0"/>
      <w:marRight w:val="0"/>
      <w:marTop w:val="0"/>
      <w:marBottom w:val="0"/>
      <w:divBdr>
        <w:top w:val="none" w:sz="0" w:space="0" w:color="auto"/>
        <w:left w:val="none" w:sz="0" w:space="0" w:color="auto"/>
        <w:bottom w:val="none" w:sz="0" w:space="0" w:color="auto"/>
        <w:right w:val="none" w:sz="0" w:space="0" w:color="auto"/>
      </w:divBdr>
    </w:div>
    <w:div w:id="830367474">
      <w:bodyDiv w:val="1"/>
      <w:marLeft w:val="0"/>
      <w:marRight w:val="0"/>
      <w:marTop w:val="0"/>
      <w:marBottom w:val="0"/>
      <w:divBdr>
        <w:top w:val="none" w:sz="0" w:space="0" w:color="auto"/>
        <w:left w:val="none" w:sz="0" w:space="0" w:color="auto"/>
        <w:bottom w:val="none" w:sz="0" w:space="0" w:color="auto"/>
        <w:right w:val="none" w:sz="0" w:space="0" w:color="auto"/>
      </w:divBdr>
    </w:div>
    <w:div w:id="1263758813">
      <w:bodyDiv w:val="1"/>
      <w:marLeft w:val="0"/>
      <w:marRight w:val="0"/>
      <w:marTop w:val="0"/>
      <w:marBottom w:val="0"/>
      <w:divBdr>
        <w:top w:val="none" w:sz="0" w:space="0" w:color="auto"/>
        <w:left w:val="none" w:sz="0" w:space="0" w:color="auto"/>
        <w:bottom w:val="none" w:sz="0" w:space="0" w:color="auto"/>
        <w:right w:val="none" w:sz="0" w:space="0" w:color="auto"/>
      </w:divBdr>
    </w:div>
    <w:div w:id="1303580746">
      <w:bodyDiv w:val="1"/>
      <w:marLeft w:val="0"/>
      <w:marRight w:val="0"/>
      <w:marTop w:val="0"/>
      <w:marBottom w:val="0"/>
      <w:divBdr>
        <w:top w:val="none" w:sz="0" w:space="0" w:color="auto"/>
        <w:left w:val="none" w:sz="0" w:space="0" w:color="auto"/>
        <w:bottom w:val="none" w:sz="0" w:space="0" w:color="auto"/>
        <w:right w:val="none" w:sz="0" w:space="0" w:color="auto"/>
      </w:divBdr>
    </w:div>
    <w:div w:id="1374620896">
      <w:bodyDiv w:val="1"/>
      <w:marLeft w:val="0"/>
      <w:marRight w:val="0"/>
      <w:marTop w:val="0"/>
      <w:marBottom w:val="0"/>
      <w:divBdr>
        <w:top w:val="none" w:sz="0" w:space="0" w:color="auto"/>
        <w:left w:val="none" w:sz="0" w:space="0" w:color="auto"/>
        <w:bottom w:val="none" w:sz="0" w:space="0" w:color="auto"/>
        <w:right w:val="none" w:sz="0" w:space="0" w:color="auto"/>
      </w:divBdr>
    </w:div>
    <w:div w:id="186793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henkel.com/pres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henkel.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mailto:poliackova@seesame.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henkel.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ohng\AppData\Local\Temp\Temp1_Completed.zip\Completed\segoe-Henkel-press-release-template-2020-english.dotx" TargetMode="External"/></Relationships>
</file>

<file path=word/theme/theme1.xml><?xml version="1.0" encoding="utf-8"?>
<a:theme xmlns:a="http://schemas.openxmlformats.org/drawingml/2006/main" name="Henkel Theme">
  <a:themeElements>
    <a:clrScheme name="Custom 4">
      <a:dk1>
        <a:srgbClr val="000000"/>
      </a:dk1>
      <a:lt1>
        <a:srgbClr val="FFFFFF"/>
      </a:lt1>
      <a:dk2>
        <a:srgbClr val="E1000F"/>
      </a:dk2>
      <a:lt2>
        <a:srgbClr val="E6E7E7"/>
      </a:lt2>
      <a:accent1>
        <a:srgbClr val="5F6973"/>
      </a:accent1>
      <a:accent2>
        <a:srgbClr val="AFB4B9"/>
      </a:accent2>
      <a:accent3>
        <a:srgbClr val="00AA75"/>
      </a:accent3>
      <a:accent4>
        <a:srgbClr val="004C79"/>
      </a:accent4>
      <a:accent5>
        <a:srgbClr val="9A141B"/>
      </a:accent5>
      <a:accent6>
        <a:srgbClr val="FFDB23"/>
      </a:accent6>
      <a:hlink>
        <a:srgbClr val="0563C1"/>
      </a:hlink>
      <a:folHlink>
        <a:srgbClr val="954F72"/>
      </a:folHlink>
    </a:clrScheme>
    <a:fontScheme name="Henkel Templat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1C24"/>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lnDef>
      <a:spPr bwMode="auto">
        <a:xfrm>
          <a:off x="0" y="0"/>
          <a:ext cx="1" cy="1"/>
        </a:xfrm>
        <a:custGeom>
          <a:avLst/>
          <a:gdLst/>
          <a:ahLst/>
          <a:cxnLst/>
          <a:rect l="0" t="0" r="0" b="0"/>
          <a:pathLst/>
        </a:custGeom>
        <a:solidFill>
          <a:schemeClr val="bg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none" lIns="90000" tIns="46800" rIns="90000" bIns="46800" numCol="1" anchor="ctr" anchorCtr="0" compatLnSpc="1">
        <a:prstTxWarp prst="textNoShape">
          <a:avLst/>
        </a:prstTxWarp>
      </a:bodyPr>
      <a:lstStyle>
        <a:defPPr marL="0" marR="0" indent="0" algn="ctr" defTabSz="914400" rtl="0" eaLnBrk="1" fontAlgn="base" latinLnBrk="0" hangingPunct="1">
          <a:lnSpc>
            <a:spcPct val="105000"/>
          </a:lnSpc>
          <a:spcBef>
            <a:spcPct val="0"/>
          </a:spcBef>
          <a:spcAft>
            <a:spcPct val="0"/>
          </a:spcAft>
          <a:buClr>
            <a:schemeClr val="tx2"/>
          </a:buClr>
          <a:buSzPct val="120000"/>
          <a:buFontTx/>
          <a:buNone/>
          <a:tabLst/>
          <a:defRPr kumimoji="0" lang="de-DE" sz="2000" b="0" i="0" u="none" strike="noStrike" cap="none" normalizeH="0" baseline="0" smtClean="0">
            <a:ln>
              <a:noFill/>
            </a:ln>
            <a:solidFill>
              <a:schemeClr val="tx1"/>
            </a:solidFill>
            <a:effectLst/>
            <a:latin typeface="Arial" charset="0"/>
            <a:cs typeface="Arial" charset="0"/>
          </a:defRPr>
        </a:defPPr>
      </a:lstStyle>
    </a:lnDef>
  </a:objectDefaults>
  <a:extraClrSchemeLst>
    <a:extraClrScheme>
      <a:clrScheme name="Standarddesign 1">
        <a:dk1>
          <a:srgbClr val="000000"/>
        </a:dk1>
        <a:lt1>
          <a:srgbClr val="FFFFFF"/>
        </a:lt1>
        <a:dk2>
          <a:srgbClr val="E1000F"/>
        </a:dk2>
        <a:lt2>
          <a:srgbClr val="CDD2D2"/>
        </a:lt2>
        <a:accent1>
          <a:srgbClr val="AFB4B9"/>
        </a:accent1>
        <a:accent2>
          <a:srgbClr val="828C96"/>
        </a:accent2>
        <a:accent3>
          <a:srgbClr val="FFFFFF"/>
        </a:accent3>
        <a:accent4>
          <a:srgbClr val="000000"/>
        </a:accent4>
        <a:accent5>
          <a:srgbClr val="D4D6D9"/>
        </a:accent5>
        <a:accent6>
          <a:srgbClr val="757E87"/>
        </a:accent6>
        <a:hlink>
          <a:srgbClr val="5F6973"/>
        </a:hlink>
        <a:folHlink>
          <a:srgbClr val="0078C8"/>
        </a:folHlink>
      </a:clrScheme>
      <a:clrMap bg1="lt1" tx1="dk1" bg2="lt2" tx2="dk2" accent1="accent1" accent2="accent2" accent3="accent3" accent4="accent4" accent5="accent5" accent6="accent6" hlink="hlink" folHlink="folHlink"/>
    </a:extraClrScheme>
  </a:extraClrSchemeLst>
  <a:custClrLst>
    <a:custClr name="Henkel Red">
      <a:srgbClr val="E1000F"/>
    </a:custClr>
    <a:custClr name="White">
      <a:srgbClr val="FFFFFF"/>
    </a:custClr>
    <a:custClr name="Black">
      <a:srgbClr val="000000"/>
    </a:custClr>
    <a:custClr name="Grey 1">
      <a:srgbClr val="5F6973"/>
    </a:custClr>
    <a:custClr name="Grey 2">
      <a:srgbClr val="AFB4B9"/>
    </a:custClr>
    <a:custClr name="Grey 3">
      <a:srgbClr val="E6E7E7"/>
    </a:custClr>
    <a:custClr name="Green">
      <a:srgbClr val="00AA75"/>
    </a:custClr>
    <a:custClr name="Blue">
      <a:srgbClr val="004C79"/>
    </a:custClr>
    <a:custClr name="Accent Dark Red">
      <a:srgbClr val="9A141B"/>
    </a:custClr>
    <a:custClr name="Accent Yellow 1">
      <a:srgbClr val="FFDB23"/>
    </a:custClr>
    <a:custClr name="Accent Yellow 2">
      <a:srgbClr val="FCF092"/>
    </a:custClr>
    <a:custClr name="Accent Green">
      <a:srgbClr val="A7DC92"/>
    </a:custClr>
    <a:custClr name="Accent Blue 1">
      <a:srgbClr val="55CAD3"/>
    </a:custClr>
    <a:custClr name="Accent Blue 2">
      <a:srgbClr val="0078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9b6b4b2-766e-4d60-98b3-6175b639c8a8" xsi:nil="true"/>
    <lcf76f155ced4ddcb4097134ff3c332f xmlns="abed4518-919d-4839-afd6-808ec5b6ae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68A283F239FC9A47B3A603CC7E078231" ma:contentTypeVersion="20" ma:contentTypeDescription="Umožňuje vytvoriť nový dokument." ma:contentTypeScope="" ma:versionID="83cdd6d30a7a8bd9b49fe8f3965c2f6c">
  <xsd:schema xmlns:xsd="http://www.w3.org/2001/XMLSchema" xmlns:xs="http://www.w3.org/2001/XMLSchema" xmlns:p="http://schemas.microsoft.com/office/2006/metadata/properties" xmlns:ns2="abed4518-919d-4839-afd6-808ec5b6ae4e" xmlns:ns3="29b6b4b2-766e-4d60-98b3-6175b639c8a8" targetNamespace="http://schemas.microsoft.com/office/2006/metadata/properties" ma:root="true" ma:fieldsID="0bfc4ebd4cbc581725a5101ba8de93fe" ns2:_="" ns3:_="">
    <xsd:import namespace="abed4518-919d-4839-afd6-808ec5b6ae4e"/>
    <xsd:import namespace="29b6b4b2-766e-4d60-98b3-6175b639c8a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d4518-919d-4839-afd6-808ec5b6ae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Značky obrázka" ma:readOnly="false" ma:fieldId="{5cf76f15-5ced-4ddc-b409-7134ff3c332f}" ma:taxonomyMulti="true" ma:sspId="19ef1d94-6b49-4afa-a106-32bcc93ffe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b6b4b2-766e-4d60-98b3-6175b639c8a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64d0f1b-8a8a-4021-a461-b397733c585f}" ma:internalName="TaxCatchAll" ma:showField="CatchAllData" ma:web="29b6b4b2-766e-4d60-98b3-6175b639c8a8">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245D12-BDB4-413F-ABB3-2AF0CF323A38}">
  <ds:schemaRefs>
    <ds:schemaRef ds:uri="http://schemas.microsoft.com/office/2006/metadata/properties"/>
    <ds:schemaRef ds:uri="http://schemas.microsoft.com/office/infopath/2007/PartnerControls"/>
    <ds:schemaRef ds:uri="29b6b4b2-766e-4d60-98b3-6175b639c8a8"/>
    <ds:schemaRef ds:uri="abed4518-919d-4839-afd6-808ec5b6ae4e"/>
  </ds:schemaRefs>
</ds:datastoreItem>
</file>

<file path=customXml/itemProps2.xml><?xml version="1.0" encoding="utf-8"?>
<ds:datastoreItem xmlns:ds="http://schemas.openxmlformats.org/officeDocument/2006/customXml" ds:itemID="{EC226D13-73FC-4A7A-93C2-AC11939BB4A9}">
  <ds:schemaRefs>
    <ds:schemaRef ds:uri="http://schemas.microsoft.com/sharepoint/v3/contenttype/forms"/>
  </ds:schemaRefs>
</ds:datastoreItem>
</file>

<file path=customXml/itemProps3.xml><?xml version="1.0" encoding="utf-8"?>
<ds:datastoreItem xmlns:ds="http://schemas.openxmlformats.org/officeDocument/2006/customXml" ds:itemID="{2CB53B29-CB05-4BEA-B76A-0A57168091AC}">
  <ds:schemaRefs>
    <ds:schemaRef ds:uri="http://schemas.openxmlformats.org/officeDocument/2006/bibliography"/>
  </ds:schemaRefs>
</ds:datastoreItem>
</file>

<file path=customXml/itemProps4.xml><?xml version="1.0" encoding="utf-8"?>
<ds:datastoreItem xmlns:ds="http://schemas.openxmlformats.org/officeDocument/2006/customXml" ds:itemID="{E6F28B5D-D54D-4E40-AE10-30B922258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ed4518-919d-4839-afd6-808ec5b6ae4e"/>
    <ds:schemaRef ds:uri="29b6b4b2-766e-4d60-98b3-6175b639c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segoe-Henkel-press-release-template-2020-english.dotx</Template>
  <TotalTime>58</TotalTime>
  <Pages>8</Pages>
  <Words>1400</Words>
  <Characters>7980</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Pressemitteilung</vt:lpstr>
      <vt:lpstr>Pressemitteilung</vt:lpstr>
    </vt:vector>
  </TitlesOfParts>
  <Company>Henkel AG &amp; Co. KGaA</Company>
  <LinksUpToDate>false</LinksUpToDate>
  <CharactersWithSpaces>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Henkel</dc:creator>
  <cp:keywords/>
  <dc:description/>
  <cp:lastModifiedBy>Martina Poliačková</cp:lastModifiedBy>
  <cp:revision>12</cp:revision>
  <cp:lastPrinted>2016-11-16T19:11:00Z</cp:lastPrinted>
  <dcterms:created xsi:type="dcterms:W3CDTF">2026-08-13T12:14:00Z</dcterms:created>
  <dcterms:modified xsi:type="dcterms:W3CDTF">2026-08-13T14:32:00Z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0x01010068A283F239FC9A47B3A603CC7E078231</vt:lpwstr>
  </property>
  <property fmtid="{D5CDD505-2E9C-101B-9397-08002B2CF9AE}" pid="3" name="MediaServiceImageTags">
    <vt:lpwstr/>
  </property>
  <property fmtid="{D5CDD505-2E9C-101B-9397-08002B2CF9AE}" pid="4" name="GrammarlyDocumentId">
    <vt:lpwstr>4a5502be2729f09ff8c7eb50ee4ca3860a4c3dbb2480334eeebb2a56a6a9d583</vt:lpwstr>
  </property>
</Properties>
</file>