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E41E8" w14:textId="07066990" w:rsidR="00B422EC" w:rsidRPr="008E758F" w:rsidRDefault="00A158C5" w:rsidP="00643D8A">
      <w:pPr>
        <w:pStyle w:val="MonthDayYear"/>
        <w:rPr>
          <w:iCs/>
        </w:rPr>
      </w:pPr>
      <w:r>
        <w:t xml:space="preserve">August </w:t>
      </w:r>
      <w:r w:rsidR="00B62D6C" w:rsidRPr="008E758F">
        <w:t>202</w:t>
      </w:r>
      <w:r w:rsidR="008E758F">
        <w:t>6</w:t>
      </w:r>
    </w:p>
    <w:p w14:paraId="091D9A7B" w14:textId="77777777" w:rsidR="00A158C5" w:rsidRPr="00A158C5" w:rsidRDefault="00A158C5" w:rsidP="00A158C5">
      <w:pPr>
        <w:shd w:val="clear" w:color="auto" w:fill="FFFFFF"/>
        <w:spacing w:before="300" w:after="375"/>
        <w:outlineLvl w:val="0"/>
        <w:rPr>
          <w:rFonts w:asciiTheme="minorHAnsi" w:hAnsiTheme="minorHAnsi" w:cs="Lucida Sans Unicode"/>
          <w:b/>
          <w:bCs/>
          <w:kern w:val="36"/>
          <w:szCs w:val="22"/>
        </w:rPr>
      </w:pPr>
      <w:r w:rsidRPr="00A158C5">
        <w:rPr>
          <w:rFonts w:asciiTheme="minorHAnsi" w:hAnsiTheme="minorHAnsi" w:cs="Lucida Sans Unicode"/>
          <w:b/>
          <w:bCs/>
          <w:kern w:val="36"/>
          <w:szCs w:val="22"/>
        </w:rPr>
        <w:t xml:space="preserve">Seit mehr als 25 Jahren </w:t>
      </w:r>
      <w:proofErr w:type="spellStart"/>
      <w:r w:rsidRPr="00A158C5">
        <w:rPr>
          <w:rFonts w:asciiTheme="minorHAnsi" w:hAnsiTheme="minorHAnsi" w:cs="Lucida Sans Unicode"/>
          <w:b/>
          <w:bCs/>
          <w:kern w:val="36"/>
          <w:szCs w:val="22"/>
        </w:rPr>
        <w:t>ÖkoBusiness</w:t>
      </w:r>
      <w:proofErr w:type="spellEnd"/>
      <w:r w:rsidRPr="00A158C5">
        <w:rPr>
          <w:rFonts w:asciiTheme="minorHAnsi" w:hAnsiTheme="minorHAnsi" w:cs="Lucida Sans Unicode"/>
          <w:b/>
          <w:bCs/>
          <w:kern w:val="36"/>
          <w:szCs w:val="22"/>
        </w:rPr>
        <w:t xml:space="preserve">-Betrieb </w:t>
      </w:r>
    </w:p>
    <w:p w14:paraId="4FBC15E2" w14:textId="77777777" w:rsidR="00A158C5" w:rsidRPr="00A158C5" w:rsidRDefault="00A158C5" w:rsidP="00A158C5">
      <w:pPr>
        <w:shd w:val="clear" w:color="auto" w:fill="FFFFFF"/>
        <w:spacing w:before="300" w:after="375"/>
        <w:outlineLvl w:val="0"/>
        <w:rPr>
          <w:rFonts w:asciiTheme="minorHAnsi" w:hAnsiTheme="minorHAnsi" w:cs="Lucida Sans Unicode"/>
          <w:b/>
          <w:bCs/>
          <w:kern w:val="36"/>
          <w:sz w:val="32"/>
          <w:szCs w:val="32"/>
        </w:rPr>
      </w:pPr>
      <w:r w:rsidRPr="00A158C5">
        <w:rPr>
          <w:rFonts w:asciiTheme="minorHAnsi" w:hAnsiTheme="minorHAnsi" w:cs="Lucida Sans Unicode"/>
          <w:b/>
          <w:bCs/>
          <w:kern w:val="36"/>
          <w:sz w:val="32"/>
          <w:szCs w:val="32"/>
        </w:rPr>
        <w:t>Wiens Klimastadtrat Jürgen Czernohorszky zu Besuch bei Henkel</w:t>
      </w:r>
    </w:p>
    <w:p w14:paraId="7DA05797" w14:textId="77777777"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b/>
          <w:bCs/>
          <w:color w:val="000000"/>
          <w:szCs w:val="22"/>
        </w:rPr>
        <w:t xml:space="preserve">Der Henkel-Standort Wien baut seit Kurzem auf eine neue Weichspüler-Technologie, bei der nachwachsende Rohstoffe zum Einsatz kommen. Wiens Klimastadtrat Jürgen Czernohorszky besuchte </w:t>
      </w:r>
      <w:r>
        <w:rPr>
          <w:rFonts w:asciiTheme="minorHAnsi" w:hAnsiTheme="minorHAnsi" w:cs="Lucida Sans Unicode"/>
          <w:b/>
          <w:bCs/>
          <w:color w:val="000000"/>
          <w:szCs w:val="22"/>
        </w:rPr>
        <w:t xml:space="preserve">kürzlich </w:t>
      </w:r>
      <w:r w:rsidRPr="00432E0B">
        <w:rPr>
          <w:rFonts w:asciiTheme="minorHAnsi" w:hAnsiTheme="minorHAnsi" w:cs="Lucida Sans Unicode"/>
          <w:b/>
          <w:bCs/>
          <w:color w:val="000000"/>
          <w:szCs w:val="22"/>
        </w:rPr>
        <w:t xml:space="preserve">den Betrieb, um sich vor Ort ein Bild zu machen. Das Henkel-Werk in Wien-Erdberg ist seit über 25 Jahren Teil von </w:t>
      </w:r>
      <w:proofErr w:type="spellStart"/>
      <w:r w:rsidRPr="00432E0B">
        <w:rPr>
          <w:rFonts w:asciiTheme="minorHAnsi" w:hAnsiTheme="minorHAnsi" w:cs="Lucida Sans Unicode"/>
          <w:b/>
          <w:bCs/>
          <w:color w:val="000000"/>
          <w:szCs w:val="22"/>
        </w:rPr>
        <w:t>OekoBusiness</w:t>
      </w:r>
      <w:proofErr w:type="spellEnd"/>
      <w:r w:rsidRPr="00432E0B">
        <w:rPr>
          <w:rFonts w:asciiTheme="minorHAnsi" w:hAnsiTheme="minorHAnsi" w:cs="Lucida Sans Unicode"/>
          <w:b/>
          <w:bCs/>
          <w:color w:val="000000"/>
          <w:szCs w:val="22"/>
        </w:rPr>
        <w:t xml:space="preserve"> Wien.</w:t>
      </w:r>
    </w:p>
    <w:p w14:paraId="605F9D85" w14:textId="77777777" w:rsidR="00A158C5" w:rsidRDefault="00A158C5" w:rsidP="00A158C5">
      <w:pPr>
        <w:shd w:val="clear" w:color="auto" w:fill="FFFFFF"/>
        <w:spacing w:after="150"/>
        <w:textAlignment w:val="top"/>
        <w:rPr>
          <w:rFonts w:asciiTheme="minorHAnsi" w:hAnsiTheme="minorHAnsi" w:cs="Lucida Sans Unicode"/>
          <w:color w:val="000000"/>
          <w:szCs w:val="22"/>
        </w:rPr>
      </w:pPr>
    </w:p>
    <w:p w14:paraId="0B4D298E" w14:textId="718397B3"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color w:val="000000"/>
          <w:szCs w:val="22"/>
        </w:rPr>
        <w:t xml:space="preserve">Zuletzt, im Jahr 2025, produzierte Henkel in Wien-Erdberg rund 190.000 Tonnen flüssige Wasch- und Reinigungsmittel. Bei der Herstellung von Weichspülern wird nunmehr der bisher eingesetzte Rohstoff </w:t>
      </w:r>
      <w:proofErr w:type="spellStart"/>
      <w:r w:rsidRPr="00432E0B">
        <w:rPr>
          <w:rFonts w:asciiTheme="minorHAnsi" w:hAnsiTheme="minorHAnsi" w:cs="Lucida Sans Unicode"/>
          <w:color w:val="000000"/>
          <w:szCs w:val="22"/>
        </w:rPr>
        <w:t>Esterquat</w:t>
      </w:r>
      <w:proofErr w:type="spellEnd"/>
      <w:r w:rsidRPr="00432E0B">
        <w:rPr>
          <w:rFonts w:asciiTheme="minorHAnsi" w:hAnsiTheme="minorHAnsi" w:cs="Lucida Sans Unicode"/>
          <w:color w:val="000000"/>
          <w:szCs w:val="22"/>
        </w:rPr>
        <w:t xml:space="preserve"> teilweise durch pflanzliche Stärke ersetzt. Rund sieben Millionen Euro investierte das Unternehmen in die neue Anlage, die die Weichspüler-Marken Silan für den österreichischen sowie Vernel für den internationalen Markt produziert.</w:t>
      </w:r>
    </w:p>
    <w:p w14:paraId="2A3FDD11" w14:textId="77777777"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color w:val="000000"/>
          <w:szCs w:val="22"/>
        </w:rPr>
        <w:t>Für Klimastadtrat Jürgen Czernohorszky ist Henkel ein Vorzeigebetrieb für nachhaltige Industrie: „Unternehmen wie Henkel zeigen, dass Wirtschaft und Umweltschutz Hand in Hand gehen können. Genau solche Betriebe machen Wien zu einem zukunftsorientierten Wirtschaftsstandort und leisten einen wichtigen Beitrag für eine klimafitte Stadt.“</w:t>
      </w:r>
    </w:p>
    <w:p w14:paraId="6F109CA8" w14:textId="77777777"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color w:val="000000"/>
          <w:szCs w:val="22"/>
        </w:rPr>
        <w:t xml:space="preserve">Henkel ist seit mehr als 25 Jahren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Betrieb und entwickelt den Standort kontinuierlich weiter. Für die langjährige Teilnahme am Umweltprogramm wurde das Unternehmen heuer als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Star“ ausgezeichnet. Auch die erstmals 2018 erlangte EMAS-Zertifizierung wurde erfolgreich revalidiert.</w:t>
      </w:r>
    </w:p>
    <w:p w14:paraId="6B56BDCF" w14:textId="77777777"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color w:val="000000"/>
          <w:szCs w:val="22"/>
        </w:rPr>
        <w:t xml:space="preserve">Birgit Rechberger-Krammer, Präsidentin von Henkel in Österreich und Senior Corporate </w:t>
      </w:r>
      <w:proofErr w:type="spellStart"/>
      <w:r w:rsidRPr="00432E0B">
        <w:rPr>
          <w:rFonts w:asciiTheme="minorHAnsi" w:hAnsiTheme="minorHAnsi" w:cs="Lucida Sans Unicode"/>
          <w:color w:val="000000"/>
          <w:szCs w:val="22"/>
        </w:rPr>
        <w:t>Vice</w:t>
      </w:r>
      <w:proofErr w:type="spellEnd"/>
      <w:r w:rsidRPr="00432E0B">
        <w:rPr>
          <w:rFonts w:asciiTheme="minorHAnsi" w:hAnsiTheme="minorHAnsi" w:cs="Lucida Sans Unicode"/>
          <w:color w:val="000000"/>
          <w:szCs w:val="22"/>
        </w:rPr>
        <w:t xml:space="preserve"> </w:t>
      </w:r>
      <w:proofErr w:type="spellStart"/>
      <w:r w:rsidRPr="00432E0B">
        <w:rPr>
          <w:rFonts w:asciiTheme="minorHAnsi" w:hAnsiTheme="minorHAnsi" w:cs="Lucida Sans Unicode"/>
          <w:color w:val="000000"/>
          <w:szCs w:val="22"/>
        </w:rPr>
        <w:t>President</w:t>
      </w:r>
      <w:proofErr w:type="spellEnd"/>
      <w:r w:rsidRPr="00432E0B">
        <w:rPr>
          <w:rFonts w:asciiTheme="minorHAnsi" w:hAnsiTheme="minorHAnsi" w:cs="Lucida Sans Unicode"/>
          <w:color w:val="000000"/>
          <w:szCs w:val="22"/>
        </w:rPr>
        <w:t xml:space="preserve"> Henkel Consumer Brands Europe, betont die Bedeutung der langjährigen Zusammenarbeit: „Nachhaltigkeit ist für uns gelebte Praxis.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begleitet uns dabei seit mehr als 25 Jahren und hat entscheidend dazu beigetragen, unsere Umweltstandards Schritt für Schritt weiterzuentwickeln. Die Auszeichnung als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Star ist für uns Anerkennung und Ansporn zugleich, diesen Weg konsequent fortzusetzen.“</w:t>
      </w:r>
    </w:p>
    <w:p w14:paraId="79BC93E0" w14:textId="77777777"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sidRPr="00432E0B">
        <w:rPr>
          <w:rFonts w:asciiTheme="minorHAnsi" w:hAnsiTheme="minorHAnsi" w:cs="Lucida Sans Unicode"/>
          <w:color w:val="000000"/>
          <w:szCs w:val="22"/>
        </w:rPr>
        <w:lastRenderedPageBreak/>
        <w:t>Dazu Klimastadtrat Jürgen Czernohorszky: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unterstützt Wiener Unternehmen wie Henkel, kreislauforientierte Lösungen zu entwickeln, die den Standort Wien zukunftsfähig machen. Genau diese Partnerschaft zwischen Stadt und Wirtschaft braucht es, um Wien in eine nachhaltige Zukunft zu führen.“</w:t>
      </w:r>
    </w:p>
    <w:p w14:paraId="7750DD88" w14:textId="77777777" w:rsidR="00A158C5" w:rsidRDefault="00A158C5" w:rsidP="00A158C5">
      <w:pPr>
        <w:shd w:val="clear" w:color="auto" w:fill="FFFFFF"/>
        <w:spacing w:after="150"/>
        <w:textAlignment w:val="top"/>
        <w:rPr>
          <w:rFonts w:asciiTheme="minorHAnsi" w:hAnsiTheme="minorHAnsi" w:cs="Lucida Sans Unicode"/>
          <w:color w:val="000000"/>
          <w:szCs w:val="22"/>
        </w:rPr>
      </w:pP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ist das Umwelt-Service-Paket der Stadt Wien für Wiener Unternehmen. 1998 von Stadt Wien – Umweltschutz ins Leben gerufen, unterstützt </w:t>
      </w:r>
      <w:proofErr w:type="spellStart"/>
      <w:r w:rsidRPr="00432E0B">
        <w:rPr>
          <w:rFonts w:asciiTheme="minorHAnsi" w:hAnsiTheme="minorHAnsi" w:cs="Lucida Sans Unicode"/>
          <w:color w:val="000000"/>
          <w:szCs w:val="22"/>
        </w:rPr>
        <w:t>OekoBusiness</w:t>
      </w:r>
      <w:proofErr w:type="spellEnd"/>
      <w:r w:rsidRPr="00432E0B">
        <w:rPr>
          <w:rFonts w:asciiTheme="minorHAnsi" w:hAnsiTheme="minorHAnsi" w:cs="Lucida Sans Unicode"/>
          <w:color w:val="000000"/>
          <w:szCs w:val="22"/>
        </w:rPr>
        <w:t xml:space="preserve"> Wien Unternehmen bei der Umsetzung von umweltrelevanten Maßnahmen und trägt dazu bei, Betriebskosten zu senken. Gemeinsam mit erfahrenen Umweltberater*innen werden Einsparpotenziale identifiziert, um Schritt für Schritt den Energiebedarf, das Abfallaufkommen oder den Ressourceneinsatz zu reduzieren. </w:t>
      </w:r>
    </w:p>
    <w:p w14:paraId="5281E4F2" w14:textId="3A44AA95" w:rsidR="00A158C5" w:rsidRPr="00432E0B" w:rsidRDefault="00A158C5" w:rsidP="00A158C5">
      <w:pPr>
        <w:shd w:val="clear" w:color="auto" w:fill="FFFFFF"/>
        <w:spacing w:after="150"/>
        <w:textAlignment w:val="top"/>
        <w:rPr>
          <w:rFonts w:asciiTheme="minorHAnsi" w:hAnsiTheme="minorHAnsi" w:cs="Lucida Sans Unicode"/>
          <w:color w:val="000000"/>
          <w:szCs w:val="22"/>
        </w:rPr>
      </w:pPr>
      <w:r>
        <w:rPr>
          <w:rFonts w:asciiTheme="minorHAnsi" w:hAnsiTheme="minorHAnsi" w:cs="Lucida Sans Unicode"/>
          <w:color w:val="000000"/>
          <w:szCs w:val="22"/>
        </w:rPr>
        <w:t>Infos</w:t>
      </w:r>
      <w:r w:rsidRPr="00432E0B">
        <w:rPr>
          <w:rFonts w:asciiTheme="minorHAnsi" w:hAnsiTheme="minorHAnsi" w:cs="Lucida Sans Unicode"/>
          <w:color w:val="000000"/>
          <w:szCs w:val="22"/>
        </w:rPr>
        <w:t>: </w:t>
      </w:r>
      <w:hyperlink r:id="rId12" w:tgtFrame="_blank" w:history="1">
        <w:r w:rsidRPr="00432E0B">
          <w:rPr>
            <w:rFonts w:asciiTheme="minorHAnsi" w:hAnsiTheme="minorHAnsi" w:cs="Lucida Sans Unicode"/>
            <w:color w:val="065F99"/>
            <w:szCs w:val="22"/>
            <w:u w:val="single"/>
          </w:rPr>
          <w:t>www.oekobusiness.wien.at</w:t>
        </w:r>
      </w:hyperlink>
      <w:r w:rsidRPr="00432E0B">
        <w:rPr>
          <w:rFonts w:asciiTheme="minorHAnsi" w:hAnsiTheme="minorHAnsi" w:cs="Lucida Sans Unicode"/>
          <w:color w:val="000000"/>
          <w:szCs w:val="22"/>
        </w:rPr>
        <w:t> und </w:t>
      </w:r>
      <w:hyperlink r:id="rId13" w:tgtFrame="_blank" w:history="1">
        <w:r w:rsidRPr="00432E0B">
          <w:rPr>
            <w:rFonts w:asciiTheme="minorHAnsi" w:hAnsiTheme="minorHAnsi" w:cs="Lucida Sans Unicode"/>
            <w:color w:val="065F99"/>
            <w:szCs w:val="22"/>
            <w:u w:val="single"/>
          </w:rPr>
          <w:t>http://unternehmen.oekobusiness.wien.at</w:t>
        </w:r>
      </w:hyperlink>
    </w:p>
    <w:p w14:paraId="5C38F965" w14:textId="77777777" w:rsidR="00A158C5" w:rsidRDefault="00A158C5" w:rsidP="00A158C5">
      <w:pPr>
        <w:rPr>
          <w:color w:val="000000"/>
        </w:rPr>
      </w:pPr>
    </w:p>
    <w:p w14:paraId="03B5084F" w14:textId="6617A639" w:rsidR="007C23C7" w:rsidRDefault="007C23C7" w:rsidP="007C23C7">
      <w:pPr>
        <w:rPr>
          <w:rFonts w:eastAsia="PMingLiU"/>
          <w:b/>
          <w:bCs/>
          <w:sz w:val="18"/>
        </w:rPr>
      </w:pPr>
      <w:r w:rsidRPr="00427BEA">
        <w:rPr>
          <w:rFonts w:eastAsia="PMingLiU"/>
          <w:b/>
          <w:bCs/>
          <w:sz w:val="18"/>
        </w:rPr>
        <w:t>Über Henkel</w:t>
      </w:r>
    </w:p>
    <w:p w14:paraId="5950BC8B" w14:textId="77777777" w:rsidR="00A158C5" w:rsidRPr="00A158C5" w:rsidRDefault="00A158C5" w:rsidP="00A158C5">
      <w:pPr>
        <w:rPr>
          <w:rFonts w:eastAsia="PMingLiU"/>
          <w:sz w:val="18"/>
          <w:lang w:val="de-AT"/>
        </w:rPr>
      </w:pPr>
      <w:r w:rsidRPr="00A158C5">
        <w:rPr>
          <w:rFonts w:eastAsia="PMingLiU"/>
          <w:sz w:val="18"/>
          <w:lang w:val="de-AT"/>
        </w:rPr>
        <w:t xml:space="preserve">In Österreich gibt es Henkel-Produkte seit 140 Jahren. Die regionale Henkel-Zentrale für CEE befindet sich in Wien. Außerdem werden am Standort seit 1927 Wasch- und Reinigungsmittel produziert. Zu den Top-Marken von Henkel in Österreich zählen Blue Star, </w:t>
      </w:r>
      <w:proofErr w:type="spellStart"/>
      <w:r w:rsidRPr="00A158C5">
        <w:rPr>
          <w:rFonts w:eastAsia="PMingLiU"/>
          <w:sz w:val="18"/>
          <w:lang w:val="de-AT"/>
        </w:rPr>
        <w:t>Cimsec</w:t>
      </w:r>
      <w:proofErr w:type="spellEnd"/>
      <w:r w:rsidRPr="00A158C5">
        <w:rPr>
          <w:rFonts w:eastAsia="PMingLiU"/>
          <w:sz w:val="18"/>
          <w:lang w:val="de-AT"/>
        </w:rPr>
        <w:t xml:space="preserve">, Fa, Loctite, Pattex, Persil, Schwarzkopf, Somat und Syoss. </w:t>
      </w:r>
    </w:p>
    <w:p w14:paraId="645A67CC" w14:textId="77777777" w:rsidR="00A158C5" w:rsidRPr="00A158C5" w:rsidRDefault="00A158C5" w:rsidP="007C23C7">
      <w:pPr>
        <w:rPr>
          <w:rFonts w:eastAsia="PMingLiU"/>
          <w:b/>
          <w:bCs/>
          <w:sz w:val="18"/>
          <w:lang w:val="de-AT"/>
        </w:rPr>
      </w:pPr>
    </w:p>
    <w:p w14:paraId="530C801C" w14:textId="0F7017CA" w:rsidR="007C23C7" w:rsidRPr="001B5147" w:rsidRDefault="007C23C7" w:rsidP="007C23C7">
      <w:pPr>
        <w:rPr>
          <w:rStyle w:val="AboutandContactBody"/>
        </w:rPr>
      </w:pPr>
      <w:r w:rsidRPr="001B5147">
        <w:rPr>
          <w:rStyle w:val="AboutandContactBody"/>
        </w:rPr>
        <w:t xml:space="preserve">Mit seinen Marken, Innovationen und Technologien hält Henkel weltweit führende Marktpositionen im Industrie- und Konsumentengeschäft. Mit dem Unternehmensbereich </w:t>
      </w:r>
      <w:proofErr w:type="spellStart"/>
      <w:r w:rsidRPr="001B5147">
        <w:rPr>
          <w:rStyle w:val="AboutandContactBody"/>
        </w:rPr>
        <w:t>Adhesive</w:t>
      </w:r>
      <w:proofErr w:type="spellEnd"/>
      <w:r w:rsidRPr="001B5147">
        <w:rPr>
          <w:rStyle w:val="AboutandContactBody"/>
        </w:rPr>
        <w:t xml:space="preserve"> Technologies ist Henkel globaler Marktführer bei Klebstoffen, Dichtstoffen und Beschichtungen. Mit Consumer Brands ist das Unternehmen </w:t>
      </w:r>
      <w:r w:rsidRPr="000D18CE">
        <w:rPr>
          <w:rStyle w:val="AboutandContactBody"/>
        </w:rPr>
        <w:t xml:space="preserve">insbesondere mit Wasch- und Reinigungsmitteln sowie im Bereich Haare </w:t>
      </w:r>
      <w:r w:rsidRPr="001B5147">
        <w:rPr>
          <w:rStyle w:val="AboutandContactBody"/>
        </w:rPr>
        <w:t>weltweit in vielen Märkten und Kategorien führend. Die drei größten Marken des Unternehmens sind Loctite, Persil und Schwarzkopf. Im Geschäftsjahr 202</w:t>
      </w:r>
      <w:r>
        <w:rPr>
          <w:rStyle w:val="AboutandContactBody"/>
        </w:rPr>
        <w:t>5</w:t>
      </w:r>
      <w:r w:rsidRPr="001B5147">
        <w:rPr>
          <w:rStyle w:val="AboutandContactBody"/>
        </w:rPr>
        <w:t xml:space="preserve"> erzielte Henkel einen Umsatz </w:t>
      </w:r>
      <w:r w:rsidRPr="00D87E39">
        <w:rPr>
          <w:rStyle w:val="AboutandContactBody"/>
        </w:rPr>
        <w:t>von rund 2</w:t>
      </w:r>
      <w:r>
        <w:rPr>
          <w:rStyle w:val="AboutandContactBody"/>
        </w:rPr>
        <w:t>0</w:t>
      </w:r>
      <w:r w:rsidRPr="00D87E39">
        <w:rPr>
          <w:rStyle w:val="AboutandContactBody"/>
        </w:rPr>
        <w:t>,</w:t>
      </w:r>
      <w:r>
        <w:rPr>
          <w:rStyle w:val="AboutandContactBody"/>
        </w:rPr>
        <w:t>5</w:t>
      </w:r>
      <w:r w:rsidRPr="00D87E39">
        <w:rPr>
          <w:rStyle w:val="AboutandContactBody"/>
        </w:rPr>
        <w:t xml:space="preserve"> Mrd</w:t>
      </w:r>
      <w:r w:rsidRPr="001B5147">
        <w:rPr>
          <w:rStyle w:val="AboutandContactBody"/>
        </w:rPr>
        <w:t xml:space="preserve">. Euro und ein bereinigtes betriebliches Ergebnis von rund </w:t>
      </w:r>
      <w:r w:rsidRPr="00D87E39">
        <w:rPr>
          <w:rStyle w:val="AboutandContactBody"/>
        </w:rPr>
        <w:t>3,</w:t>
      </w:r>
      <w:r>
        <w:rPr>
          <w:rStyle w:val="AboutandContactBody"/>
        </w:rPr>
        <w:t>0</w:t>
      </w:r>
      <w:r w:rsidRPr="00D87E39">
        <w:rPr>
          <w:rStyle w:val="AboutandContactBody"/>
        </w:rPr>
        <w:t xml:space="preserve"> Mrd.</w:t>
      </w:r>
      <w:r w:rsidRPr="001B5147">
        <w:rPr>
          <w:rStyle w:val="AboutandContactBody"/>
        </w:rPr>
        <w:t xml:space="preserve">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w:t>
      </w:r>
      <w:r w:rsidRPr="00D87E39">
        <w:rPr>
          <w:rStyle w:val="AboutandContactBody"/>
        </w:rPr>
        <w:t xml:space="preserve">rund </w:t>
      </w:r>
      <w:r w:rsidR="00253FAD">
        <w:rPr>
          <w:rStyle w:val="AboutandContactBody"/>
        </w:rPr>
        <w:t>50</w:t>
      </w:r>
      <w:r w:rsidRPr="00D87E39">
        <w:rPr>
          <w:rStyle w:val="AboutandContactBody"/>
        </w:rPr>
        <w:t xml:space="preserve">.000 </w:t>
      </w:r>
      <w:proofErr w:type="spellStart"/>
      <w:proofErr w:type="gramStart"/>
      <w:r w:rsidRPr="00D87E39">
        <w:rPr>
          <w:rStyle w:val="AboutandContactBody"/>
        </w:rPr>
        <w:t>Mitarbeiter</w:t>
      </w:r>
      <w:r w:rsidRPr="001B5147">
        <w:rPr>
          <w:rStyle w:val="AboutandContactBody"/>
        </w:rPr>
        <w:t>:innen</w:t>
      </w:r>
      <w:proofErr w:type="spellEnd"/>
      <w:proofErr w:type="gramEnd"/>
      <w:r w:rsidRPr="001B5147">
        <w:rPr>
          <w:rStyle w:val="AboutandContactBody"/>
        </w:rPr>
        <w:t xml:space="preserve"> – verbunden durch eine starke Unternehmenskultur, gemeinsame Werte und den Unternehmenszweck: „</w:t>
      </w:r>
      <w:proofErr w:type="spellStart"/>
      <w:r w:rsidRPr="001B5147">
        <w:rPr>
          <w:rStyle w:val="AboutandContactBody"/>
        </w:rPr>
        <w:t>Pioneers</w:t>
      </w:r>
      <w:proofErr w:type="spellEnd"/>
      <w:r w:rsidRPr="001B5147">
        <w:rPr>
          <w:rStyle w:val="AboutandContactBody"/>
        </w:rPr>
        <w:t xml:space="preserve"> at </w:t>
      </w:r>
      <w:proofErr w:type="spellStart"/>
      <w:r w:rsidRPr="001B5147">
        <w:rPr>
          <w:rStyle w:val="AboutandContactBody"/>
        </w:rPr>
        <w:t>heart</w:t>
      </w:r>
      <w:proofErr w:type="spellEnd"/>
      <w:r w:rsidRPr="001B5147">
        <w:rPr>
          <w:rStyle w:val="AboutandContactBody"/>
        </w:rPr>
        <w:t xml:space="preserve"> for the </w:t>
      </w:r>
      <w:proofErr w:type="spellStart"/>
      <w:r w:rsidRPr="001B5147">
        <w:rPr>
          <w:rStyle w:val="AboutandContactBody"/>
        </w:rPr>
        <w:t>good</w:t>
      </w:r>
      <w:proofErr w:type="spellEnd"/>
      <w:r w:rsidRPr="001B5147">
        <w:rPr>
          <w:rStyle w:val="AboutandContactBody"/>
        </w:rPr>
        <w:t xml:space="preserve"> of </w:t>
      </w:r>
      <w:proofErr w:type="spellStart"/>
      <w:r w:rsidRPr="001B5147">
        <w:rPr>
          <w:rStyle w:val="AboutandContactBody"/>
        </w:rPr>
        <w:t>generations</w:t>
      </w:r>
      <w:proofErr w:type="spellEnd"/>
      <w:r w:rsidRPr="001B5147">
        <w:rPr>
          <w:rStyle w:val="AboutandContactBody"/>
        </w:rPr>
        <w:t xml:space="preserve">“. </w:t>
      </w:r>
    </w:p>
    <w:p w14:paraId="5ECF6483" w14:textId="77777777" w:rsidR="00E4417F" w:rsidRPr="004C6B79" w:rsidRDefault="00E4417F" w:rsidP="00B422EC">
      <w:pPr>
        <w:spacing w:line="360" w:lineRule="auto"/>
        <w:rPr>
          <w:rStyle w:val="AboutandContactBody"/>
        </w:rPr>
      </w:pPr>
    </w:p>
    <w:p w14:paraId="66AFCB1B" w14:textId="77777777" w:rsidR="00A158C5" w:rsidRPr="00BF2EA1" w:rsidRDefault="00A158C5" w:rsidP="00A158C5">
      <w:pPr>
        <w:tabs>
          <w:tab w:val="left" w:pos="1080"/>
          <w:tab w:val="left" w:pos="4500"/>
        </w:tabs>
        <w:spacing w:line="240" w:lineRule="auto"/>
        <w:rPr>
          <w:rFonts w:cs="Aptos"/>
          <w:sz w:val="18"/>
          <w:szCs w:val="18"/>
          <w:lang w:val="de-AT"/>
        </w:rPr>
      </w:pPr>
      <w:r w:rsidRPr="00BF2EA1">
        <w:rPr>
          <w:rFonts w:cs="Aptos"/>
          <w:sz w:val="18"/>
          <w:szCs w:val="18"/>
          <w:lang w:val="de-AT"/>
        </w:rPr>
        <w:t>Kontakt</w:t>
      </w:r>
      <w:r w:rsidRPr="00BF2EA1">
        <w:rPr>
          <w:rFonts w:cs="Aptos"/>
          <w:sz w:val="18"/>
          <w:szCs w:val="18"/>
          <w:lang w:val="de-AT"/>
        </w:rPr>
        <w:tab/>
        <w:t>Mag. Michael Sgiarovello</w:t>
      </w:r>
      <w:r w:rsidRPr="00BF2EA1">
        <w:rPr>
          <w:rFonts w:cs="Aptos"/>
          <w:sz w:val="18"/>
          <w:szCs w:val="18"/>
          <w:lang w:val="de-AT"/>
        </w:rPr>
        <w:tab/>
      </w:r>
      <w:r>
        <w:rPr>
          <w:rFonts w:cs="Aptos"/>
          <w:sz w:val="18"/>
          <w:szCs w:val="18"/>
          <w:lang w:val="de-AT"/>
        </w:rPr>
        <w:t>Ulrike Gloyer</w:t>
      </w:r>
    </w:p>
    <w:p w14:paraId="010FBAD5" w14:textId="77777777" w:rsidR="00A158C5" w:rsidRPr="007F5DC6" w:rsidRDefault="00A158C5" w:rsidP="00A158C5">
      <w:pPr>
        <w:tabs>
          <w:tab w:val="left" w:pos="1080"/>
          <w:tab w:val="left" w:pos="4500"/>
        </w:tabs>
        <w:spacing w:line="240" w:lineRule="auto"/>
        <w:rPr>
          <w:rFonts w:cs="Aptos"/>
          <w:sz w:val="18"/>
          <w:szCs w:val="18"/>
          <w:lang w:val="de-AT"/>
        </w:rPr>
      </w:pPr>
      <w:r w:rsidRPr="007F5DC6">
        <w:rPr>
          <w:rFonts w:cs="Aptos"/>
          <w:sz w:val="18"/>
          <w:szCs w:val="18"/>
          <w:lang w:val="de-AT"/>
        </w:rPr>
        <w:t>Telefon</w:t>
      </w:r>
      <w:r w:rsidRPr="007F5DC6">
        <w:rPr>
          <w:rFonts w:cs="Aptos"/>
          <w:sz w:val="18"/>
          <w:szCs w:val="18"/>
          <w:lang w:val="de-AT"/>
        </w:rPr>
        <w:tab/>
        <w:t>+43 (0)676 8993 2744</w:t>
      </w:r>
      <w:r w:rsidRPr="007F5DC6">
        <w:rPr>
          <w:rFonts w:cs="Aptos"/>
          <w:sz w:val="18"/>
          <w:szCs w:val="18"/>
          <w:lang w:val="de-AT"/>
        </w:rPr>
        <w:tab/>
        <w:t>+43 (0)676 8993 2251</w:t>
      </w:r>
    </w:p>
    <w:p w14:paraId="537F1FB2" w14:textId="77777777" w:rsidR="00A158C5" w:rsidRPr="007F5DC6" w:rsidRDefault="00A158C5" w:rsidP="00A158C5">
      <w:pPr>
        <w:tabs>
          <w:tab w:val="left" w:pos="1080"/>
          <w:tab w:val="left" w:pos="4500"/>
        </w:tabs>
        <w:spacing w:line="240" w:lineRule="auto"/>
        <w:rPr>
          <w:rStyle w:val="AboutandContactBody"/>
          <w:rFonts w:cs="Aptos"/>
          <w:szCs w:val="18"/>
        </w:rPr>
      </w:pPr>
      <w:r w:rsidRPr="007F5DC6">
        <w:rPr>
          <w:rFonts w:cs="Aptos"/>
          <w:sz w:val="18"/>
          <w:szCs w:val="18"/>
          <w:lang w:val="de-AT"/>
        </w:rPr>
        <w:t>E-Mail</w:t>
      </w:r>
      <w:r w:rsidRPr="007F5DC6">
        <w:rPr>
          <w:rFonts w:cs="Aptos"/>
          <w:sz w:val="18"/>
          <w:szCs w:val="18"/>
          <w:lang w:val="de-AT"/>
        </w:rPr>
        <w:tab/>
        <w:t>michael.sgiarovello@henkel.com</w:t>
      </w:r>
      <w:r w:rsidRPr="007F5DC6">
        <w:rPr>
          <w:rFonts w:cs="Aptos"/>
          <w:sz w:val="18"/>
          <w:szCs w:val="18"/>
          <w:lang w:val="de-AT"/>
        </w:rPr>
        <w:tab/>
        <w:t>ulrike.gloyer@henkel.com</w:t>
      </w:r>
    </w:p>
    <w:p w14:paraId="57BF74BC" w14:textId="4756C426" w:rsidR="00EA1752" w:rsidRPr="005B5CFE" w:rsidRDefault="00EA1752" w:rsidP="00A158C5">
      <w:pPr>
        <w:rPr>
          <w:rStyle w:val="AboutandContactBody"/>
          <w:color w:val="9A141B"/>
        </w:rPr>
      </w:pPr>
    </w:p>
    <w:sectPr w:rsidR="00EA1752" w:rsidRPr="005B5CFE" w:rsidSect="00350F04">
      <w:footerReference w:type="default" r:id="rId14"/>
      <w:headerReference w:type="first" r:id="rId15"/>
      <w:footerReference w:type="first" r:id="rId16"/>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222C1" w14:textId="77777777" w:rsidR="0064745A" w:rsidRDefault="0064745A">
      <w:r>
        <w:separator/>
      </w:r>
    </w:p>
  </w:endnote>
  <w:endnote w:type="continuationSeparator" w:id="0">
    <w:p w14:paraId="538C630A" w14:textId="77777777" w:rsidR="0064745A" w:rsidRDefault="0064745A">
      <w:r>
        <w:continuationSeparator/>
      </w:r>
    </w:p>
  </w:endnote>
  <w:endnote w:type="continuationNotice" w:id="1">
    <w:p w14:paraId="2EDE60F9" w14:textId="77777777" w:rsidR="0064745A" w:rsidRDefault="006474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2843" w14:textId="46519C88" w:rsidR="00CF6F33" w:rsidRPr="00BF6E82" w:rsidRDefault="00CF6F33" w:rsidP="004D7D58">
    <w:pPr>
      <w:pStyle w:val="Fuzeile"/>
      <w:tabs>
        <w:tab w:val="clear" w:pos="7083"/>
        <w:tab w:val="clear" w:pos="8640"/>
        <w:tab w:val="right" w:pos="9071"/>
      </w:tabs>
      <w:jc w:val="left"/>
      <w:rPr>
        <w:lang w:val="en-US"/>
      </w:rPr>
    </w:pPr>
    <w:r w:rsidRPr="00BF6E82">
      <w:rPr>
        <w:lang w:val="en-US"/>
      </w:rPr>
      <w:t>Henkel AG &amp; Co</w:t>
    </w:r>
    <w:r w:rsidR="00817DE8" w:rsidRPr="00BF6E82">
      <w:rPr>
        <w:lang w:val="en-US"/>
      </w:rPr>
      <w:t>. KGaA</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5B5CFE">
      <w:t>1</w:t>
    </w:r>
    <w:r w:rsidR="005B5CFE" w:rsidRPr="00992A11">
      <w:fldChar w:fldCharType="end"/>
    </w:r>
    <w:r w:rsidR="005B5CFE" w:rsidRPr="00992A11">
      <w:t>/</w:t>
    </w:r>
    <w:fldSimple w:instr=" NUMPAGES  \* Arabic  \* MERGEFORMAT ">
      <w:r w:rsidR="005B5CFE">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8A23" w14:textId="4F2ADBF2" w:rsidR="00CF6F33" w:rsidRPr="00992A11" w:rsidRDefault="00273DA7" w:rsidP="00992A11">
    <w:pPr>
      <w:pStyle w:val="Fuzeile"/>
    </w:pPr>
    <w:r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2018" w14:textId="77777777" w:rsidR="0064745A" w:rsidRDefault="0064745A">
      <w:r>
        <w:separator/>
      </w:r>
    </w:p>
  </w:footnote>
  <w:footnote w:type="continuationSeparator" w:id="0">
    <w:p w14:paraId="6EC80D2B" w14:textId="77777777" w:rsidR="0064745A" w:rsidRDefault="0064745A">
      <w:r>
        <w:continuationSeparator/>
      </w:r>
    </w:p>
  </w:footnote>
  <w:footnote w:type="continuationNotice" w:id="1">
    <w:p w14:paraId="33155954" w14:textId="77777777" w:rsidR="0064745A" w:rsidRDefault="006474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0721" w14:textId="77777777" w:rsidR="00CF6F33" w:rsidRPr="00EB46D9" w:rsidRDefault="0059722C" w:rsidP="006362AD">
    <w:pPr>
      <w:pStyle w:val="Kopfzeile"/>
    </w:pPr>
    <w:r w:rsidRPr="00EB46D9">
      <w:drawing>
        <wp:anchor distT="0" distB="0" distL="114300" distR="114300" simplePos="0" relativeHeight="251658241" behindDoc="0" locked="1" layoutInCell="1" allowOverlap="1" wp14:anchorId="728660EA" wp14:editId="2840D7D0">
          <wp:simplePos x="0" y="0"/>
          <wp:positionH relativeFrom="margin">
            <wp:posOffset>5036820</wp:posOffset>
          </wp:positionH>
          <wp:positionV relativeFrom="margin">
            <wp:posOffset>-1478915</wp:posOffset>
          </wp:positionV>
          <wp:extent cx="1051560" cy="6032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EB46D9">
      <mc:AlternateContent>
        <mc:Choice Requires="wpg">
          <w:drawing>
            <wp:anchor distT="0" distB="0" distL="114300" distR="114300" simplePos="0" relativeHeight="251658240" behindDoc="0" locked="0" layoutInCell="1" allowOverlap="1" wp14:anchorId="5AA40221" wp14:editId="60F29556">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23D72A7"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B62D6C"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7305086">
    <w:abstractNumId w:val="1"/>
  </w:num>
  <w:num w:numId="2" w16cid:durableId="180050998">
    <w:abstractNumId w:val="0"/>
  </w:num>
  <w:num w:numId="3" w16cid:durableId="1463184851">
    <w:abstractNumId w:val="5"/>
  </w:num>
  <w:num w:numId="4" w16cid:durableId="1607300436">
    <w:abstractNumId w:val="3"/>
  </w:num>
  <w:num w:numId="5" w16cid:durableId="222721224">
    <w:abstractNumId w:val="2"/>
  </w:num>
  <w:num w:numId="6" w16cid:durableId="1875775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o:colormru v:ext="edit" colors="#e1000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042A"/>
    <w:rsid w:val="00002AA4"/>
    <w:rsid w:val="00005267"/>
    <w:rsid w:val="00006346"/>
    <w:rsid w:val="00006BB1"/>
    <w:rsid w:val="00021C67"/>
    <w:rsid w:val="00024960"/>
    <w:rsid w:val="00030557"/>
    <w:rsid w:val="00030F51"/>
    <w:rsid w:val="00040CC9"/>
    <w:rsid w:val="00051E86"/>
    <w:rsid w:val="000575F9"/>
    <w:rsid w:val="00060238"/>
    <w:rsid w:val="00060254"/>
    <w:rsid w:val="000618FC"/>
    <w:rsid w:val="00065C4C"/>
    <w:rsid w:val="00067071"/>
    <w:rsid w:val="00071D3D"/>
    <w:rsid w:val="00072CCC"/>
    <w:rsid w:val="00080D10"/>
    <w:rsid w:val="0008314D"/>
    <w:rsid w:val="00095D49"/>
    <w:rsid w:val="000B695A"/>
    <w:rsid w:val="000C210A"/>
    <w:rsid w:val="000C56DD"/>
    <w:rsid w:val="000C57B0"/>
    <w:rsid w:val="000C67A1"/>
    <w:rsid w:val="000D1672"/>
    <w:rsid w:val="000E1188"/>
    <w:rsid w:val="000E2F62"/>
    <w:rsid w:val="000E38ED"/>
    <w:rsid w:val="000E3921"/>
    <w:rsid w:val="000E7F24"/>
    <w:rsid w:val="000F01C0"/>
    <w:rsid w:val="000F03BE"/>
    <w:rsid w:val="000F225B"/>
    <w:rsid w:val="000F450A"/>
    <w:rsid w:val="000F625B"/>
    <w:rsid w:val="000F7FAF"/>
    <w:rsid w:val="00105975"/>
    <w:rsid w:val="00111F4D"/>
    <w:rsid w:val="00114F6F"/>
    <w:rsid w:val="00115230"/>
    <w:rsid w:val="00115B5F"/>
    <w:rsid w:val="001162B4"/>
    <w:rsid w:val="00122CBC"/>
    <w:rsid w:val="00126D4A"/>
    <w:rsid w:val="00127A64"/>
    <w:rsid w:val="001316CC"/>
    <w:rsid w:val="00132DA9"/>
    <w:rsid w:val="0013305B"/>
    <w:rsid w:val="00133B99"/>
    <w:rsid w:val="00137879"/>
    <w:rsid w:val="001443BD"/>
    <w:rsid w:val="00145680"/>
    <w:rsid w:val="00161862"/>
    <w:rsid w:val="001731CE"/>
    <w:rsid w:val="001933E7"/>
    <w:rsid w:val="001C0B32"/>
    <w:rsid w:val="001C4BE1"/>
    <w:rsid w:val="001D3EAA"/>
    <w:rsid w:val="001D5A22"/>
    <w:rsid w:val="001E0F71"/>
    <w:rsid w:val="001E27E9"/>
    <w:rsid w:val="001E692C"/>
    <w:rsid w:val="001E6D05"/>
    <w:rsid w:val="001E7C28"/>
    <w:rsid w:val="001F1BDF"/>
    <w:rsid w:val="001F7110"/>
    <w:rsid w:val="001F7E96"/>
    <w:rsid w:val="00202284"/>
    <w:rsid w:val="00212488"/>
    <w:rsid w:val="00220628"/>
    <w:rsid w:val="002304D2"/>
    <w:rsid w:val="00232A3C"/>
    <w:rsid w:val="002369FA"/>
    <w:rsid w:val="00236E2A"/>
    <w:rsid w:val="00237F62"/>
    <w:rsid w:val="00240040"/>
    <w:rsid w:val="0024586A"/>
    <w:rsid w:val="00253FAD"/>
    <w:rsid w:val="00256F0C"/>
    <w:rsid w:val="00262757"/>
    <w:rsid w:val="00262C05"/>
    <w:rsid w:val="00273DA7"/>
    <w:rsid w:val="00281D14"/>
    <w:rsid w:val="00282C13"/>
    <w:rsid w:val="002872AD"/>
    <w:rsid w:val="002A0DF7"/>
    <w:rsid w:val="002A1528"/>
    <w:rsid w:val="002A32B0"/>
    <w:rsid w:val="002A60E0"/>
    <w:rsid w:val="002B03DE"/>
    <w:rsid w:val="002B7C01"/>
    <w:rsid w:val="002C0335"/>
    <w:rsid w:val="002C252E"/>
    <w:rsid w:val="002C6773"/>
    <w:rsid w:val="002C6B5E"/>
    <w:rsid w:val="002C7F8B"/>
    <w:rsid w:val="002D194A"/>
    <w:rsid w:val="002D1C04"/>
    <w:rsid w:val="002D2A3D"/>
    <w:rsid w:val="002D533B"/>
    <w:rsid w:val="002D657C"/>
    <w:rsid w:val="002E0B17"/>
    <w:rsid w:val="002E4FFB"/>
    <w:rsid w:val="002E7DED"/>
    <w:rsid w:val="002F173E"/>
    <w:rsid w:val="002F7E11"/>
    <w:rsid w:val="00304087"/>
    <w:rsid w:val="00310ACD"/>
    <w:rsid w:val="0031379F"/>
    <w:rsid w:val="00320A26"/>
    <w:rsid w:val="00321344"/>
    <w:rsid w:val="00321450"/>
    <w:rsid w:val="0034015C"/>
    <w:rsid w:val="003415E9"/>
    <w:rsid w:val="003442F4"/>
    <w:rsid w:val="00350F04"/>
    <w:rsid w:val="00353090"/>
    <w:rsid w:val="00353705"/>
    <w:rsid w:val="003562E8"/>
    <w:rsid w:val="0036357D"/>
    <w:rsid w:val="003649BC"/>
    <w:rsid w:val="00365E44"/>
    <w:rsid w:val="00367AA1"/>
    <w:rsid w:val="00372E36"/>
    <w:rsid w:val="00376EE9"/>
    <w:rsid w:val="00377CBB"/>
    <w:rsid w:val="003877B6"/>
    <w:rsid w:val="00387D57"/>
    <w:rsid w:val="00393887"/>
    <w:rsid w:val="00394C6B"/>
    <w:rsid w:val="003A2304"/>
    <w:rsid w:val="003A4E62"/>
    <w:rsid w:val="003A4E9C"/>
    <w:rsid w:val="003A6EED"/>
    <w:rsid w:val="003B1069"/>
    <w:rsid w:val="003B390A"/>
    <w:rsid w:val="003C15DE"/>
    <w:rsid w:val="003C4EB2"/>
    <w:rsid w:val="003E32CD"/>
    <w:rsid w:val="003E5A82"/>
    <w:rsid w:val="003F1AF3"/>
    <w:rsid w:val="003F3A43"/>
    <w:rsid w:val="003F4D8D"/>
    <w:rsid w:val="004313E7"/>
    <w:rsid w:val="0044763B"/>
    <w:rsid w:val="00453E99"/>
    <w:rsid w:val="00455B50"/>
    <w:rsid w:val="004629B3"/>
    <w:rsid w:val="0046376E"/>
    <w:rsid w:val="0046690F"/>
    <w:rsid w:val="00472FEC"/>
    <w:rsid w:val="00477934"/>
    <w:rsid w:val="004823E4"/>
    <w:rsid w:val="0048734C"/>
    <w:rsid w:val="00490A03"/>
    <w:rsid w:val="00493327"/>
    <w:rsid w:val="00494DBE"/>
    <w:rsid w:val="00495CE6"/>
    <w:rsid w:val="004A323C"/>
    <w:rsid w:val="004B54E8"/>
    <w:rsid w:val="004C4FEB"/>
    <w:rsid w:val="004C6B79"/>
    <w:rsid w:val="004D059B"/>
    <w:rsid w:val="004D3AA6"/>
    <w:rsid w:val="004D4541"/>
    <w:rsid w:val="004D4CB6"/>
    <w:rsid w:val="004D7D58"/>
    <w:rsid w:val="004E18C9"/>
    <w:rsid w:val="004E3341"/>
    <w:rsid w:val="004F10C1"/>
    <w:rsid w:val="00502E62"/>
    <w:rsid w:val="00505522"/>
    <w:rsid w:val="0052212B"/>
    <w:rsid w:val="00534899"/>
    <w:rsid w:val="00534B46"/>
    <w:rsid w:val="00535284"/>
    <w:rsid w:val="00540358"/>
    <w:rsid w:val="0055571E"/>
    <w:rsid w:val="00556F67"/>
    <w:rsid w:val="005833F0"/>
    <w:rsid w:val="00586CAF"/>
    <w:rsid w:val="00587C2E"/>
    <w:rsid w:val="00591180"/>
    <w:rsid w:val="0059722C"/>
    <w:rsid w:val="00597B54"/>
    <w:rsid w:val="00597D07"/>
    <w:rsid w:val="005A3846"/>
    <w:rsid w:val="005B518F"/>
    <w:rsid w:val="005B5CFE"/>
    <w:rsid w:val="005B6A58"/>
    <w:rsid w:val="005C44EC"/>
    <w:rsid w:val="005C7112"/>
    <w:rsid w:val="005D0561"/>
    <w:rsid w:val="005D0AD9"/>
    <w:rsid w:val="005D22F6"/>
    <w:rsid w:val="005E0C30"/>
    <w:rsid w:val="005E69D9"/>
    <w:rsid w:val="005F27F4"/>
    <w:rsid w:val="005F3239"/>
    <w:rsid w:val="005F6567"/>
    <w:rsid w:val="00607256"/>
    <w:rsid w:val="00613295"/>
    <w:rsid w:val="006144B1"/>
    <w:rsid w:val="00615ABA"/>
    <w:rsid w:val="00616E85"/>
    <w:rsid w:val="0062593D"/>
    <w:rsid w:val="00630D97"/>
    <w:rsid w:val="00632D96"/>
    <w:rsid w:val="006335F1"/>
    <w:rsid w:val="006345B6"/>
    <w:rsid w:val="00635712"/>
    <w:rsid w:val="006362AD"/>
    <w:rsid w:val="00642F42"/>
    <w:rsid w:val="00643D8A"/>
    <w:rsid w:val="0064745A"/>
    <w:rsid w:val="00652229"/>
    <w:rsid w:val="00652793"/>
    <w:rsid w:val="006626CA"/>
    <w:rsid w:val="00663487"/>
    <w:rsid w:val="00672382"/>
    <w:rsid w:val="00672E10"/>
    <w:rsid w:val="00682EB9"/>
    <w:rsid w:val="0068441A"/>
    <w:rsid w:val="00690B19"/>
    <w:rsid w:val="00695F34"/>
    <w:rsid w:val="006A0A3C"/>
    <w:rsid w:val="006A79F0"/>
    <w:rsid w:val="006B499F"/>
    <w:rsid w:val="006B560F"/>
    <w:rsid w:val="006C1121"/>
    <w:rsid w:val="006C453B"/>
    <w:rsid w:val="006D4996"/>
    <w:rsid w:val="006D54AB"/>
    <w:rsid w:val="006D5641"/>
    <w:rsid w:val="006D6E15"/>
    <w:rsid w:val="006E0AD8"/>
    <w:rsid w:val="006E3006"/>
    <w:rsid w:val="006E5032"/>
    <w:rsid w:val="006E5BDA"/>
    <w:rsid w:val="006F0FC7"/>
    <w:rsid w:val="006F670F"/>
    <w:rsid w:val="00703272"/>
    <w:rsid w:val="0070733C"/>
    <w:rsid w:val="00710C5D"/>
    <w:rsid w:val="0071348C"/>
    <w:rsid w:val="00716A39"/>
    <w:rsid w:val="00717273"/>
    <w:rsid w:val="00720FD4"/>
    <w:rsid w:val="00724AF2"/>
    <w:rsid w:val="00726C35"/>
    <w:rsid w:val="0073096C"/>
    <w:rsid w:val="007334EE"/>
    <w:rsid w:val="0073603E"/>
    <w:rsid w:val="007365F6"/>
    <w:rsid w:val="00742398"/>
    <w:rsid w:val="00745627"/>
    <w:rsid w:val="007507B5"/>
    <w:rsid w:val="00753A24"/>
    <w:rsid w:val="007569C8"/>
    <w:rsid w:val="0077110F"/>
    <w:rsid w:val="00772188"/>
    <w:rsid w:val="007813D0"/>
    <w:rsid w:val="00785993"/>
    <w:rsid w:val="00786BA3"/>
    <w:rsid w:val="0079202F"/>
    <w:rsid w:val="00795AF2"/>
    <w:rsid w:val="007A0FF6"/>
    <w:rsid w:val="007A4432"/>
    <w:rsid w:val="007A784E"/>
    <w:rsid w:val="007B499C"/>
    <w:rsid w:val="007B4D4B"/>
    <w:rsid w:val="007C23C7"/>
    <w:rsid w:val="007C2B05"/>
    <w:rsid w:val="007C609A"/>
    <w:rsid w:val="007C7071"/>
    <w:rsid w:val="007D2A02"/>
    <w:rsid w:val="007E2347"/>
    <w:rsid w:val="007E6EA1"/>
    <w:rsid w:val="007F0F63"/>
    <w:rsid w:val="007F2B1E"/>
    <w:rsid w:val="007F62B4"/>
    <w:rsid w:val="00801517"/>
    <w:rsid w:val="0080205F"/>
    <w:rsid w:val="00817AE8"/>
    <w:rsid w:val="00817DE8"/>
    <w:rsid w:val="008229F5"/>
    <w:rsid w:val="0082699A"/>
    <w:rsid w:val="00830C33"/>
    <w:rsid w:val="00833CEB"/>
    <w:rsid w:val="008372D2"/>
    <w:rsid w:val="008377BC"/>
    <w:rsid w:val="00844C17"/>
    <w:rsid w:val="00845D29"/>
    <w:rsid w:val="00847726"/>
    <w:rsid w:val="00852511"/>
    <w:rsid w:val="00853C3B"/>
    <w:rsid w:val="00857390"/>
    <w:rsid w:val="008614F1"/>
    <w:rsid w:val="008639B3"/>
    <w:rsid w:val="00863C1A"/>
    <w:rsid w:val="008656BA"/>
    <w:rsid w:val="0087142D"/>
    <w:rsid w:val="00873956"/>
    <w:rsid w:val="0087407D"/>
    <w:rsid w:val="008825EE"/>
    <w:rsid w:val="0088596E"/>
    <w:rsid w:val="0089796A"/>
    <w:rsid w:val="008A2375"/>
    <w:rsid w:val="008A24FC"/>
    <w:rsid w:val="008A27CB"/>
    <w:rsid w:val="008A3B2C"/>
    <w:rsid w:val="008D76C5"/>
    <w:rsid w:val="008E0AFA"/>
    <w:rsid w:val="008E758F"/>
    <w:rsid w:val="008E75D3"/>
    <w:rsid w:val="008F125E"/>
    <w:rsid w:val="008F4D2F"/>
    <w:rsid w:val="009036C9"/>
    <w:rsid w:val="00905E05"/>
    <w:rsid w:val="00912376"/>
    <w:rsid w:val="00917162"/>
    <w:rsid w:val="009221D8"/>
    <w:rsid w:val="009251CC"/>
    <w:rsid w:val="0092714E"/>
    <w:rsid w:val="00942002"/>
    <w:rsid w:val="00947885"/>
    <w:rsid w:val="00952168"/>
    <w:rsid w:val="009527FE"/>
    <w:rsid w:val="00963F25"/>
    <w:rsid w:val="00965C87"/>
    <w:rsid w:val="009739A0"/>
    <w:rsid w:val="00974F84"/>
    <w:rsid w:val="009767C7"/>
    <w:rsid w:val="009834D6"/>
    <w:rsid w:val="0098579A"/>
    <w:rsid w:val="00986A52"/>
    <w:rsid w:val="0099195A"/>
    <w:rsid w:val="00992A11"/>
    <w:rsid w:val="00993BC0"/>
    <w:rsid w:val="00994681"/>
    <w:rsid w:val="0099486A"/>
    <w:rsid w:val="009A0E26"/>
    <w:rsid w:val="009A0F5A"/>
    <w:rsid w:val="009A16EC"/>
    <w:rsid w:val="009B3B37"/>
    <w:rsid w:val="009B79E7"/>
    <w:rsid w:val="009B7D1F"/>
    <w:rsid w:val="009C088E"/>
    <w:rsid w:val="009C3D63"/>
    <w:rsid w:val="009C4D35"/>
    <w:rsid w:val="009D1522"/>
    <w:rsid w:val="009D78AE"/>
    <w:rsid w:val="009E3A2C"/>
    <w:rsid w:val="009E5EB4"/>
    <w:rsid w:val="00A01279"/>
    <w:rsid w:val="00A044D6"/>
    <w:rsid w:val="00A04ADB"/>
    <w:rsid w:val="00A11E0F"/>
    <w:rsid w:val="00A158C5"/>
    <w:rsid w:val="00A26CB6"/>
    <w:rsid w:val="00A31A1D"/>
    <w:rsid w:val="00A32F82"/>
    <w:rsid w:val="00A32F8B"/>
    <w:rsid w:val="00A36154"/>
    <w:rsid w:val="00A3756F"/>
    <w:rsid w:val="00A42D6F"/>
    <w:rsid w:val="00A43ACC"/>
    <w:rsid w:val="00A45A62"/>
    <w:rsid w:val="00A47F99"/>
    <w:rsid w:val="00A54AC5"/>
    <w:rsid w:val="00A55DC3"/>
    <w:rsid w:val="00A56D41"/>
    <w:rsid w:val="00A56F7B"/>
    <w:rsid w:val="00A61353"/>
    <w:rsid w:val="00A62AA2"/>
    <w:rsid w:val="00A66DB1"/>
    <w:rsid w:val="00A67A92"/>
    <w:rsid w:val="00A71B54"/>
    <w:rsid w:val="00A741C7"/>
    <w:rsid w:val="00A74557"/>
    <w:rsid w:val="00A87870"/>
    <w:rsid w:val="00A91A70"/>
    <w:rsid w:val="00AA1B85"/>
    <w:rsid w:val="00AB1CB6"/>
    <w:rsid w:val="00AB1D9A"/>
    <w:rsid w:val="00AB26D7"/>
    <w:rsid w:val="00AC3CAA"/>
    <w:rsid w:val="00AD44FE"/>
    <w:rsid w:val="00AE49F1"/>
    <w:rsid w:val="00B053E3"/>
    <w:rsid w:val="00B05CCA"/>
    <w:rsid w:val="00B14271"/>
    <w:rsid w:val="00B16270"/>
    <w:rsid w:val="00B23A3D"/>
    <w:rsid w:val="00B2685D"/>
    <w:rsid w:val="00B30351"/>
    <w:rsid w:val="00B33C2A"/>
    <w:rsid w:val="00B422EC"/>
    <w:rsid w:val="00B50056"/>
    <w:rsid w:val="00B56054"/>
    <w:rsid w:val="00B62D6C"/>
    <w:rsid w:val="00B632E8"/>
    <w:rsid w:val="00B726D4"/>
    <w:rsid w:val="00B80B7B"/>
    <w:rsid w:val="00B8214F"/>
    <w:rsid w:val="00B86A4F"/>
    <w:rsid w:val="00B93035"/>
    <w:rsid w:val="00B958E8"/>
    <w:rsid w:val="00BA09B2"/>
    <w:rsid w:val="00BA5B46"/>
    <w:rsid w:val="00BB7221"/>
    <w:rsid w:val="00BC02C8"/>
    <w:rsid w:val="00BC0995"/>
    <w:rsid w:val="00BD3DF3"/>
    <w:rsid w:val="00BD78F0"/>
    <w:rsid w:val="00BE0B72"/>
    <w:rsid w:val="00BE2570"/>
    <w:rsid w:val="00BE2886"/>
    <w:rsid w:val="00BE793A"/>
    <w:rsid w:val="00BF2B82"/>
    <w:rsid w:val="00BF432A"/>
    <w:rsid w:val="00BF6E82"/>
    <w:rsid w:val="00C060C7"/>
    <w:rsid w:val="00C24C17"/>
    <w:rsid w:val="00C40B88"/>
    <w:rsid w:val="00C4757D"/>
    <w:rsid w:val="00C47D87"/>
    <w:rsid w:val="00C536CB"/>
    <w:rsid w:val="00C5376E"/>
    <w:rsid w:val="00C8173A"/>
    <w:rsid w:val="00C8792D"/>
    <w:rsid w:val="00C97091"/>
    <w:rsid w:val="00C97260"/>
    <w:rsid w:val="00CA082D"/>
    <w:rsid w:val="00CA2001"/>
    <w:rsid w:val="00CB5B6C"/>
    <w:rsid w:val="00CC2094"/>
    <w:rsid w:val="00CC56CC"/>
    <w:rsid w:val="00CD0F03"/>
    <w:rsid w:val="00CD16BE"/>
    <w:rsid w:val="00CD4616"/>
    <w:rsid w:val="00CD470B"/>
    <w:rsid w:val="00CD53A1"/>
    <w:rsid w:val="00CE33D5"/>
    <w:rsid w:val="00CF445E"/>
    <w:rsid w:val="00CF5D37"/>
    <w:rsid w:val="00CF6F33"/>
    <w:rsid w:val="00D02248"/>
    <w:rsid w:val="00D063B8"/>
    <w:rsid w:val="00D06825"/>
    <w:rsid w:val="00D17E3B"/>
    <w:rsid w:val="00D219AE"/>
    <w:rsid w:val="00D23C09"/>
    <w:rsid w:val="00D23CED"/>
    <w:rsid w:val="00D24BD2"/>
    <w:rsid w:val="00D2573D"/>
    <w:rsid w:val="00D260A2"/>
    <w:rsid w:val="00D30CC6"/>
    <w:rsid w:val="00D3260C"/>
    <w:rsid w:val="00D35790"/>
    <w:rsid w:val="00D360F1"/>
    <w:rsid w:val="00D424E9"/>
    <w:rsid w:val="00D47ACB"/>
    <w:rsid w:val="00D5653B"/>
    <w:rsid w:val="00D62AA4"/>
    <w:rsid w:val="00D62EF1"/>
    <w:rsid w:val="00D6309D"/>
    <w:rsid w:val="00D644CA"/>
    <w:rsid w:val="00D66FC2"/>
    <w:rsid w:val="00D718B1"/>
    <w:rsid w:val="00D73897"/>
    <w:rsid w:val="00D748A7"/>
    <w:rsid w:val="00D753D3"/>
    <w:rsid w:val="00D76C7E"/>
    <w:rsid w:val="00D7776D"/>
    <w:rsid w:val="00D86E65"/>
    <w:rsid w:val="00D9293F"/>
    <w:rsid w:val="00D93598"/>
    <w:rsid w:val="00D97EAD"/>
    <w:rsid w:val="00DA1E18"/>
    <w:rsid w:val="00DA2009"/>
    <w:rsid w:val="00DA4A28"/>
    <w:rsid w:val="00DB03B6"/>
    <w:rsid w:val="00DB05B1"/>
    <w:rsid w:val="00DB5A79"/>
    <w:rsid w:val="00DB6420"/>
    <w:rsid w:val="00DC764C"/>
    <w:rsid w:val="00DD44B1"/>
    <w:rsid w:val="00DD512E"/>
    <w:rsid w:val="00DE1177"/>
    <w:rsid w:val="00DE2CEA"/>
    <w:rsid w:val="00DE5836"/>
    <w:rsid w:val="00DE6A3C"/>
    <w:rsid w:val="00DE74F4"/>
    <w:rsid w:val="00DE7F97"/>
    <w:rsid w:val="00DF1010"/>
    <w:rsid w:val="00DF5AEA"/>
    <w:rsid w:val="00DF63F6"/>
    <w:rsid w:val="00E0753B"/>
    <w:rsid w:val="00E13747"/>
    <w:rsid w:val="00E153FB"/>
    <w:rsid w:val="00E25AEA"/>
    <w:rsid w:val="00E30DEF"/>
    <w:rsid w:val="00E30ED2"/>
    <w:rsid w:val="00E31276"/>
    <w:rsid w:val="00E379C3"/>
    <w:rsid w:val="00E37F70"/>
    <w:rsid w:val="00E4417F"/>
    <w:rsid w:val="00E446C1"/>
    <w:rsid w:val="00E47A27"/>
    <w:rsid w:val="00E525B8"/>
    <w:rsid w:val="00E549ED"/>
    <w:rsid w:val="00E758B9"/>
    <w:rsid w:val="00E85569"/>
    <w:rsid w:val="00E856AF"/>
    <w:rsid w:val="00E86B83"/>
    <w:rsid w:val="00E87C64"/>
    <w:rsid w:val="00E91869"/>
    <w:rsid w:val="00E93A01"/>
    <w:rsid w:val="00E93FF8"/>
    <w:rsid w:val="00E96EAF"/>
    <w:rsid w:val="00E978BF"/>
    <w:rsid w:val="00EA1752"/>
    <w:rsid w:val="00EA25AE"/>
    <w:rsid w:val="00EA5A89"/>
    <w:rsid w:val="00EA5BDB"/>
    <w:rsid w:val="00EB46D9"/>
    <w:rsid w:val="00EC142D"/>
    <w:rsid w:val="00EC1E16"/>
    <w:rsid w:val="00ED0F85"/>
    <w:rsid w:val="00ED2B5C"/>
    <w:rsid w:val="00ED3269"/>
    <w:rsid w:val="00EE021C"/>
    <w:rsid w:val="00EE1A8C"/>
    <w:rsid w:val="00EF06C5"/>
    <w:rsid w:val="00EF15FF"/>
    <w:rsid w:val="00EF7111"/>
    <w:rsid w:val="00EF7D1A"/>
    <w:rsid w:val="00F0448F"/>
    <w:rsid w:val="00F14C90"/>
    <w:rsid w:val="00F206C9"/>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7DF1"/>
    <w:rsid w:val="00F8309B"/>
    <w:rsid w:val="00F833C9"/>
    <w:rsid w:val="00F90064"/>
    <w:rsid w:val="00F96AFD"/>
    <w:rsid w:val="00FA1398"/>
    <w:rsid w:val="00FA2E19"/>
    <w:rsid w:val="00FA697F"/>
    <w:rsid w:val="00FB5521"/>
    <w:rsid w:val="00FB610D"/>
    <w:rsid w:val="00FC4477"/>
    <w:rsid w:val="00FC46FB"/>
    <w:rsid w:val="00FC49E3"/>
    <w:rsid w:val="00FD2BD3"/>
    <w:rsid w:val="00FD453A"/>
    <w:rsid w:val="00FD4CCA"/>
    <w:rsid w:val="00FE28A9"/>
    <w:rsid w:val="00FE2A9E"/>
    <w:rsid w:val="00FF416C"/>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ABA0229"/>
  <w15:chartTrackingRefBased/>
  <w15:docId w15:val="{C4E2C898-ED82-4919-8498-E64014C2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rsid w:val="00097261"/>
    <w:pPr>
      <w:keepNext/>
      <w:spacing w:line="420" w:lineRule="atLeast"/>
      <w:outlineLvl w:val="0"/>
    </w:pPr>
    <w:rPr>
      <w:rFonts w:cs="Arial"/>
      <w:b/>
      <w:bCs/>
      <w:kern w:val="32"/>
      <w:sz w:val="36"/>
      <w:szCs w:val="32"/>
    </w:rPr>
  </w:style>
  <w:style w:type="paragraph" w:styleId="berschrift2">
    <w:name w:val="heading 2"/>
    <w:basedOn w:val="Standard"/>
    <w:next w:val="Standard"/>
    <w:qFormat/>
    <w:rsid w:val="003F46B0"/>
    <w:pPr>
      <w:keepNext/>
      <w:outlineLvl w:val="1"/>
    </w:pPr>
    <w:rPr>
      <w:rFonts w:cs="Arial"/>
      <w:bCs/>
      <w:iCs/>
      <w:color w:val="E1000F"/>
      <w:szCs w:val="28"/>
    </w:rPr>
  </w:style>
  <w:style w:type="paragraph" w:styleId="berschrift3">
    <w:name w:val="heading 3"/>
    <w:basedOn w:val="berschrift2"/>
    <w:next w:val="Standard"/>
    <w:qFormat/>
    <w:rsid w:val="006F1596"/>
    <w:pPr>
      <w:outlineLvl w:val="2"/>
    </w:pPr>
    <w:rPr>
      <w:color w:val="auto"/>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paragraph" w:customStyle="1" w:styleId="Intro">
    <w:name w:val="Intro"/>
    <w:basedOn w:val="Standard"/>
    <w:rsid w:val="006F1596"/>
    <w:pPr>
      <w:spacing w:after="300"/>
    </w:pPr>
    <w:rPr>
      <w:color w:val="415055"/>
      <w:sz w:val="24"/>
    </w:rPr>
  </w:style>
  <w:style w:type="paragraph" w:customStyle="1" w:styleId="NumBullet">
    <w:name w:val="Num_Bullet"/>
    <w:basedOn w:val="Standard"/>
    <w:rsid w:val="00576BC8"/>
    <w:pPr>
      <w:numPr>
        <w:numId w:val="1"/>
      </w:numPr>
      <w:tabs>
        <w:tab w:val="clear" w:pos="567"/>
        <w:tab w:val="left" w:pos="357"/>
      </w:tabs>
      <w:ind w:left="357" w:hanging="357"/>
    </w:pPr>
  </w:style>
  <w:style w:type="paragraph" w:customStyle="1" w:styleId="Page1Name">
    <w:name w:val="Page1_Name"/>
    <w:basedOn w:val="Standard"/>
    <w:rsid w:val="004F237B"/>
    <w:pPr>
      <w:spacing w:after="420" w:line="360" w:lineRule="atLeast"/>
    </w:pPr>
    <w:rPr>
      <w:b/>
      <w:sz w:val="30"/>
    </w:rPr>
  </w:style>
  <w:style w:type="paragraph" w:customStyle="1" w:styleId="Page1Title">
    <w:name w:val="Page1_Title"/>
    <w:basedOn w:val="Standard"/>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ellenraster">
    <w:name w:val="Table Grid"/>
    <w:basedOn w:val="NormaleTabelle"/>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Standard"/>
    <w:rsid w:val="0048435F"/>
    <w:pPr>
      <w:spacing w:line="300" w:lineRule="atLeast"/>
    </w:pPr>
    <w:rPr>
      <w:sz w:val="24"/>
    </w:rPr>
  </w:style>
  <w:style w:type="character" w:customStyle="1" w:styleId="berschrift1Zchn">
    <w:name w:val="Überschrift 1 Zchn"/>
    <w:link w:val="berschrift1"/>
    <w:uiPriority w:val="99"/>
    <w:locked/>
    <w:rsid w:val="00B422EC"/>
    <w:rPr>
      <w:rFonts w:ascii="Arial" w:hAnsi="Arial" w:cs="Arial"/>
      <w:b/>
      <w:bCs/>
      <w:kern w:val="32"/>
      <w:sz w:val="36"/>
      <w:szCs w:val="32"/>
      <w:lang w:val="de-DE"/>
    </w:rPr>
  </w:style>
  <w:style w:type="character" w:styleId="Hyperlink">
    <w:name w:val="Hyperlink"/>
    <w:rsid w:val="00C97260"/>
    <w:rPr>
      <w:color w:val="0000FF"/>
      <w:sz w:val="18"/>
      <w:szCs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rsid w:val="00273DA7"/>
    <w:pPr>
      <w:spacing w:line="240" w:lineRule="auto"/>
    </w:pPr>
    <w:rPr>
      <w:sz w:val="18"/>
      <w:szCs w:val="18"/>
    </w:rPr>
  </w:style>
  <w:style w:type="character" w:customStyle="1" w:styleId="SprechblasentextZchn">
    <w:name w:val="Sprechblasentext Zchn"/>
    <w:link w:val="Sprechblasentext"/>
    <w:rsid w:val="00273DA7"/>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szCs w:val="24"/>
      <w:lang w:val="de-DE"/>
    </w:rPr>
  </w:style>
  <w:style w:type="character" w:customStyle="1" w:styleId="FuzeileZchn">
    <w:name w:val="Fußzeile Zchn"/>
    <w:link w:val="Fuzeile"/>
    <w:uiPriority w:val="99"/>
    <w:rsid w:val="00992A11"/>
    <w:rPr>
      <w:rFonts w:ascii="Segoe UI" w:hAnsi="Segoe UI"/>
      <w:bCs/>
      <w:noProof/>
      <w:sz w:val="12"/>
      <w:szCs w:val="24"/>
      <w:lang w:val="de-DE"/>
    </w:rPr>
  </w:style>
  <w:style w:type="character" w:styleId="NichtaufgelsteErwhnung">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sz w:val="18"/>
    </w:rPr>
  </w:style>
  <w:style w:type="character" w:customStyle="1" w:styleId="AboutandContactHeadline">
    <w:name w:val="About and Contact Headline"/>
    <w:basedOn w:val="Absatz-Standardschriftart"/>
    <w:rsid w:val="00273DA7"/>
    <w:rPr>
      <w:rFonts w:ascii="Segoe UI" w:hAnsi="Segoe UI"/>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unternehmen.oekobusiness.wien.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ekobusiness.wien.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A8B46845E6F4494787881BCB071FEED2" ma:contentTypeVersion="14" ma:contentTypeDescription="Create a new document." ma:contentTypeScope="" ma:versionID="657c1f168c26bd1d5e6cd466ec5f3af1">
  <xsd:schema xmlns:xsd="http://www.w3.org/2001/XMLSchema" xmlns:xs="http://www.w3.org/2001/XMLSchema" xmlns:p="http://schemas.microsoft.com/office/2006/metadata/properties" xmlns:ns2="ccca362e-cf85-4f16-8b73-f94b25c87397" xmlns:ns3="dd711147-479d-48cd-8cde-486a92a72018" xmlns:ns4="35b47de6-8d4f-4de6-9664-c4f33e1cac18" targetNamespace="http://schemas.microsoft.com/office/2006/metadata/properties" ma:root="true" ma:fieldsID="1c1e9cadffe2fe379d2f945a867d6a38" ns2:_="" ns3:_="" ns4:_="">
    <xsd:import namespace="ccca362e-cf85-4f16-8b73-f94b25c87397"/>
    <xsd:import namespace="dd711147-479d-48cd-8cde-486a92a72018"/>
    <xsd:import namespace="35b47de6-8d4f-4de6-9664-c4f33e1cac18"/>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a362e-cf85-4f16-8b73-f94b25c87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711147-479d-48cd-8cde-486a92a72018"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b47de6-8d4f-4de6-9664-c4f33e1cac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C2ACC74A-FE4B-4240-AEC7-E4BD2EA5D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a362e-cf85-4f16-8b73-f94b25c87397"/>
    <ds:schemaRef ds:uri="dd711147-479d-48cd-8cde-486a92a72018"/>
    <ds:schemaRef ds:uri="35b47de6-8d4f-4de6-9664-c4f33e1ca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4.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1FFD40A-C289-4413-9C1A-64D7A525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2</Pages>
  <Words>634</Words>
  <Characters>3996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Sykora (ext)</dc:creator>
  <cp:lastModifiedBy>Daniela Sykora (ext)</cp:lastModifiedBy>
  <cp:revision>3</cp:revision>
  <cp:lastPrinted>2026-08-25T11:31:00Z</cp:lastPrinted>
  <dcterms:created xsi:type="dcterms:W3CDTF">2026-08-25T11:17:00Z</dcterms:created>
  <dcterms:modified xsi:type="dcterms:W3CDTF">2026-08-25T11:35:00Z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0x010100A8B46845E6F4494787881BCB071FEED2</vt:lpwstr>
  </property>
  <property fmtid="{D5CDD505-2E9C-101B-9397-08002B2CF9AE}" pid="4" name="docLang">
    <vt:lpwstr>de</vt:lpwstr>
  </property>
</Properties>
</file>