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47C10" w14:textId="00D092B7" w:rsidR="00B422EC" w:rsidRPr="000B4203" w:rsidRDefault="004D4CB6" w:rsidP="000B4203">
      <w:pPr>
        <w:spacing w:before="120"/>
        <w:jc w:val="right"/>
        <w:rPr>
          <w:rFonts w:ascii="Segoe UI" w:hAnsi="Segoe UI" w:cs="Segoe UI"/>
          <w:i/>
          <w:sz w:val="22"/>
          <w:szCs w:val="22"/>
          <w:lang w:val="hu-HU"/>
        </w:rPr>
      </w:pPr>
      <w:r w:rsidRPr="000B4203">
        <w:rPr>
          <w:rFonts w:ascii="Segoe UI" w:hAnsi="Segoe UI" w:cs="Segoe UI"/>
          <w:bCs/>
          <w:i/>
          <w:iCs/>
          <w:sz w:val="22"/>
          <w:szCs w:val="22"/>
          <w:lang w:val="hu-HU"/>
        </w:rPr>
        <w:t xml:space="preserve"> </w:t>
      </w:r>
      <w:r w:rsidR="00B02FC0" w:rsidRPr="000B4203">
        <w:rPr>
          <w:rFonts w:ascii="Segoe UI" w:hAnsi="Segoe UI" w:cs="Segoe UI"/>
          <w:sz w:val="22"/>
          <w:szCs w:val="22"/>
          <w:lang w:val="hu-HU"/>
        </w:rPr>
        <w:t>20</w:t>
      </w:r>
      <w:r w:rsidR="00EE1460" w:rsidRPr="000B4203">
        <w:rPr>
          <w:rFonts w:ascii="Segoe UI" w:hAnsi="Segoe UI" w:cs="Segoe UI"/>
          <w:sz w:val="22"/>
          <w:szCs w:val="22"/>
          <w:lang w:val="hu-HU"/>
        </w:rPr>
        <w:t>2</w:t>
      </w:r>
      <w:r w:rsidR="00981CE4">
        <w:rPr>
          <w:rFonts w:ascii="Segoe UI" w:hAnsi="Segoe UI" w:cs="Segoe UI"/>
          <w:sz w:val="22"/>
          <w:szCs w:val="22"/>
          <w:lang w:val="hu-HU"/>
        </w:rPr>
        <w:t>6</w:t>
      </w:r>
      <w:r w:rsidR="00B02FC0" w:rsidRPr="000B4203">
        <w:rPr>
          <w:rFonts w:ascii="Segoe UI" w:hAnsi="Segoe UI" w:cs="Segoe UI"/>
          <w:sz w:val="22"/>
          <w:szCs w:val="22"/>
          <w:lang w:val="hu-HU"/>
        </w:rPr>
        <w:t xml:space="preserve">. </w:t>
      </w:r>
      <w:r w:rsidR="005C3748">
        <w:rPr>
          <w:rFonts w:ascii="Segoe UI" w:hAnsi="Segoe UI" w:cs="Segoe UI"/>
          <w:sz w:val="22"/>
          <w:szCs w:val="22"/>
          <w:lang w:val="hu-HU"/>
        </w:rPr>
        <w:t xml:space="preserve">október </w:t>
      </w:r>
      <w:r w:rsidR="004F1725">
        <w:rPr>
          <w:rFonts w:ascii="Segoe UI" w:hAnsi="Segoe UI" w:cs="Segoe UI"/>
          <w:sz w:val="22"/>
          <w:szCs w:val="22"/>
          <w:lang w:val="hu-HU"/>
        </w:rPr>
        <w:t>15</w:t>
      </w:r>
      <w:r w:rsidR="00981CE4" w:rsidRPr="002F559E">
        <w:rPr>
          <w:rFonts w:ascii="Segoe UI" w:hAnsi="Segoe UI" w:cs="Segoe UI"/>
          <w:sz w:val="22"/>
          <w:szCs w:val="22"/>
          <w:lang w:val="hu-HU"/>
        </w:rPr>
        <w:t>.</w:t>
      </w:r>
      <w:r w:rsidR="001C45EB">
        <w:rPr>
          <w:rFonts w:ascii="Segoe UI" w:hAnsi="Segoe UI" w:cs="Segoe UI"/>
          <w:sz w:val="22"/>
          <w:szCs w:val="22"/>
          <w:lang w:val="hu-HU"/>
        </w:rPr>
        <w:t xml:space="preserve"> </w:t>
      </w:r>
      <w:r w:rsidR="00981CE4">
        <w:rPr>
          <w:rFonts w:ascii="Segoe UI" w:hAnsi="Segoe UI" w:cs="Segoe UI"/>
          <w:sz w:val="22"/>
          <w:szCs w:val="22"/>
          <w:lang w:val="hu-HU"/>
        </w:rPr>
        <w:t xml:space="preserve"> </w:t>
      </w:r>
    </w:p>
    <w:p w14:paraId="59B7B66E" w14:textId="77777777" w:rsidR="006D1204" w:rsidRDefault="006D1204" w:rsidP="00001197">
      <w:pPr>
        <w:shd w:val="clear" w:color="auto" w:fill="FFFFFF"/>
        <w:spacing w:line="276" w:lineRule="auto"/>
        <w:rPr>
          <w:rFonts w:ascii="Segoe UI" w:hAnsi="Segoe UI"/>
          <w:b/>
          <w:bCs/>
          <w:sz w:val="32"/>
          <w:szCs w:val="22"/>
          <w:lang w:val="hu-HU"/>
        </w:rPr>
      </w:pPr>
      <w:bookmarkStart w:id="0" w:name="_Hlk185411512"/>
    </w:p>
    <w:p w14:paraId="09DE6FB1" w14:textId="0F0008A0" w:rsidR="00DF2554" w:rsidRDefault="003D41C5" w:rsidP="006B1163">
      <w:pPr>
        <w:rPr>
          <w:rFonts w:ascii="Segoe UI" w:hAnsi="Segoe UI"/>
          <w:sz w:val="24"/>
          <w:lang w:val="hu-HU"/>
        </w:rPr>
      </w:pPr>
      <w:bookmarkStart w:id="1" w:name="_Hlk191036371"/>
      <w:r>
        <w:rPr>
          <w:rFonts w:ascii="Segoe UI" w:hAnsi="Segoe UI"/>
          <w:sz w:val="24"/>
          <w:lang w:val="hu-HU"/>
        </w:rPr>
        <w:t xml:space="preserve">150 éves a Henkel </w:t>
      </w:r>
      <w:r>
        <w:rPr>
          <w:rFonts w:ascii="Segoe UI" w:hAnsi="Segoe UI"/>
          <w:sz w:val="24"/>
          <w:lang w:val="hu-HU"/>
        </w:rPr>
        <w:br/>
      </w:r>
    </w:p>
    <w:bookmarkEnd w:id="1"/>
    <w:p w14:paraId="54CB8676" w14:textId="6A6009DF" w:rsidR="00566051" w:rsidRDefault="008C655F" w:rsidP="005270C2">
      <w:pPr>
        <w:spacing w:line="276" w:lineRule="auto"/>
        <w:jc w:val="both"/>
        <w:rPr>
          <w:rFonts w:ascii="Segoe UI" w:hAnsi="Segoe UI"/>
          <w:b/>
          <w:bCs/>
          <w:sz w:val="32"/>
          <w:szCs w:val="22"/>
          <w:lang w:val="hu-HU"/>
        </w:rPr>
      </w:pPr>
      <w:r w:rsidRPr="008C655F">
        <w:rPr>
          <w:rFonts w:ascii="Segoe UI" w:hAnsi="Segoe UI"/>
          <w:b/>
          <w:bCs/>
          <w:sz w:val="32"/>
          <w:szCs w:val="22"/>
          <w:lang w:val="hu-HU"/>
        </w:rPr>
        <w:t xml:space="preserve">A </w:t>
      </w:r>
      <w:r w:rsidR="003208A7" w:rsidRPr="003208A7">
        <w:rPr>
          <w:rFonts w:ascii="Segoe UI" w:hAnsi="Segoe UI"/>
          <w:b/>
          <w:bCs/>
          <w:sz w:val="32"/>
          <w:szCs w:val="22"/>
          <w:lang w:val="hu-HU"/>
        </w:rPr>
        <w:t>Henkel munkatársaival ünnep</w:t>
      </w:r>
      <w:r w:rsidR="00A75FDA">
        <w:rPr>
          <w:rFonts w:ascii="Segoe UI" w:hAnsi="Segoe UI"/>
          <w:b/>
          <w:bCs/>
          <w:sz w:val="32"/>
          <w:szCs w:val="22"/>
          <w:lang w:val="hu-HU"/>
        </w:rPr>
        <w:t xml:space="preserve">elte </w:t>
      </w:r>
      <w:r w:rsidR="003208A7" w:rsidRPr="003208A7">
        <w:rPr>
          <w:rFonts w:ascii="Segoe UI" w:hAnsi="Segoe UI"/>
          <w:b/>
          <w:bCs/>
          <w:sz w:val="32"/>
          <w:szCs w:val="22"/>
          <w:lang w:val="hu-HU"/>
        </w:rPr>
        <w:t>fennállásának 150. évfordulóját</w:t>
      </w:r>
    </w:p>
    <w:p w14:paraId="63779464" w14:textId="77777777" w:rsidR="008C655F" w:rsidRDefault="008C655F" w:rsidP="005270C2">
      <w:pPr>
        <w:spacing w:line="276" w:lineRule="auto"/>
        <w:jc w:val="both"/>
        <w:rPr>
          <w:rFonts w:ascii="Segoe UI" w:hAnsi="Segoe UI" w:cs="Segoe UI"/>
          <w:sz w:val="22"/>
          <w:szCs w:val="22"/>
          <w:lang w:val="hu-HU"/>
        </w:rPr>
      </w:pPr>
    </w:p>
    <w:p w14:paraId="026CDF57" w14:textId="47872692" w:rsidR="0008620D" w:rsidRPr="0008620D" w:rsidRDefault="0008620D" w:rsidP="0008620D">
      <w:pPr>
        <w:spacing w:line="276" w:lineRule="auto"/>
        <w:jc w:val="both"/>
        <w:rPr>
          <w:rFonts w:ascii="Segoe UI" w:hAnsi="Segoe UI" w:cs="Segoe UI"/>
          <w:sz w:val="22"/>
          <w:szCs w:val="22"/>
          <w:lang w:val="hu-HU"/>
        </w:rPr>
      </w:pPr>
      <w:r w:rsidRPr="00A84F4D">
        <w:rPr>
          <w:rFonts w:ascii="Segoe UI" w:hAnsi="Segoe UI" w:cs="Segoe UI"/>
          <w:b/>
          <w:bCs/>
          <w:sz w:val="22"/>
          <w:szCs w:val="22"/>
          <w:lang w:val="hu-HU"/>
        </w:rPr>
        <w:t>150 évvel ezelőtt, 1876. szeptember 26-án Fritz Henkel</w:t>
      </w:r>
      <w:r w:rsidR="00AF10E2" w:rsidRPr="00A84F4D">
        <w:rPr>
          <w:rFonts w:ascii="Segoe UI" w:hAnsi="Segoe UI" w:cs="Segoe UI"/>
          <w:b/>
          <w:bCs/>
          <w:sz w:val="22"/>
          <w:szCs w:val="22"/>
          <w:lang w:val="hu-HU"/>
        </w:rPr>
        <w:t xml:space="preserve"> a </w:t>
      </w:r>
      <w:r w:rsidR="00A75FDA" w:rsidRPr="00A84F4D">
        <w:rPr>
          <w:rFonts w:ascii="Segoe UI" w:hAnsi="Segoe UI" w:cs="Segoe UI"/>
          <w:b/>
          <w:bCs/>
          <w:sz w:val="22"/>
          <w:szCs w:val="22"/>
          <w:lang w:val="hu-HU"/>
        </w:rPr>
        <w:t>németországi</w:t>
      </w:r>
      <w:r w:rsidRPr="00A84F4D">
        <w:rPr>
          <w:rFonts w:ascii="Segoe UI" w:hAnsi="Segoe UI" w:cs="Segoe UI"/>
          <w:b/>
          <w:bCs/>
          <w:sz w:val="22"/>
          <w:szCs w:val="22"/>
          <w:lang w:val="hu-HU"/>
        </w:rPr>
        <w:t xml:space="preserve"> Aachenben megalapított</w:t>
      </w:r>
      <w:r w:rsidR="00AF10E2" w:rsidRPr="00A84F4D">
        <w:rPr>
          <w:rFonts w:ascii="Segoe UI" w:hAnsi="Segoe UI" w:cs="Segoe UI"/>
          <w:b/>
          <w:bCs/>
          <w:sz w:val="22"/>
          <w:szCs w:val="22"/>
          <w:lang w:val="hu-HU"/>
        </w:rPr>
        <w:t>a</w:t>
      </w:r>
      <w:r w:rsidRPr="00A84F4D">
        <w:rPr>
          <w:rFonts w:ascii="Segoe UI" w:hAnsi="Segoe UI" w:cs="Segoe UI"/>
          <w:b/>
          <w:bCs/>
          <w:sz w:val="22"/>
          <w:szCs w:val="22"/>
          <w:lang w:val="hu-HU"/>
        </w:rPr>
        <w:t xml:space="preserve"> mosószer</w:t>
      </w:r>
      <w:r w:rsidR="003E15B3" w:rsidRPr="00A84F4D">
        <w:rPr>
          <w:rFonts w:ascii="Segoe UI" w:hAnsi="Segoe UI" w:cs="Segoe UI"/>
          <w:b/>
          <w:bCs/>
          <w:sz w:val="22"/>
          <w:szCs w:val="22"/>
          <w:lang w:val="hu-HU"/>
        </w:rPr>
        <w:t xml:space="preserve"> </w:t>
      </w:r>
      <w:r w:rsidR="00BA060A" w:rsidRPr="00A84F4D">
        <w:rPr>
          <w:rFonts w:ascii="Segoe UI" w:hAnsi="Segoe UI" w:cs="Segoe UI"/>
          <w:b/>
          <w:bCs/>
          <w:sz w:val="22"/>
          <w:szCs w:val="22"/>
          <w:lang w:val="hu-HU"/>
        </w:rPr>
        <w:t>üzemét</w:t>
      </w:r>
      <w:r w:rsidRPr="00A84F4D">
        <w:rPr>
          <w:rFonts w:ascii="Segoe UI" w:hAnsi="Segoe UI" w:cs="Segoe UI"/>
          <w:b/>
          <w:bCs/>
          <w:sz w:val="22"/>
          <w:szCs w:val="22"/>
          <w:lang w:val="hu-HU"/>
        </w:rPr>
        <w:t>. Az azóta eltelt másfél évszázad alatt a vállalat nemzetközi cégcsoporttá fejlődött, amely ma</w:t>
      </w:r>
      <w:r w:rsidR="000E097D">
        <w:rPr>
          <w:rFonts w:ascii="Segoe UI" w:hAnsi="Segoe UI" w:cs="Segoe UI"/>
          <w:b/>
          <w:bCs/>
          <w:sz w:val="22"/>
          <w:szCs w:val="22"/>
          <w:lang w:val="hu-HU"/>
        </w:rPr>
        <w:t xml:space="preserve"> már</w:t>
      </w:r>
      <w:r w:rsidRPr="00A84F4D">
        <w:rPr>
          <w:rFonts w:ascii="Segoe UI" w:hAnsi="Segoe UI" w:cs="Segoe UI"/>
          <w:b/>
          <w:bCs/>
          <w:sz w:val="22"/>
          <w:szCs w:val="22"/>
          <w:lang w:val="hu-HU"/>
        </w:rPr>
        <w:t xml:space="preserve"> több mint 70 országban mintegy 50 ezer munkatársat foglalkoztat. A különleges évfordulót a Henkel világszerte munkatársainak szóló rendezvényekkel ünnep</w:t>
      </w:r>
      <w:r w:rsidR="00F523B4" w:rsidRPr="00A84F4D">
        <w:rPr>
          <w:rFonts w:ascii="Segoe UI" w:hAnsi="Segoe UI" w:cs="Segoe UI"/>
          <w:b/>
          <w:bCs/>
          <w:sz w:val="22"/>
          <w:szCs w:val="22"/>
          <w:lang w:val="hu-HU"/>
        </w:rPr>
        <w:t>elte</w:t>
      </w:r>
      <w:r w:rsidRPr="00A84F4D">
        <w:rPr>
          <w:rFonts w:ascii="Segoe UI" w:hAnsi="Segoe UI" w:cs="Segoe UI"/>
          <w:b/>
          <w:bCs/>
          <w:sz w:val="22"/>
          <w:szCs w:val="22"/>
          <w:lang w:val="hu-HU"/>
        </w:rPr>
        <w:t xml:space="preserve">. A jubileumi év </w:t>
      </w:r>
      <w:r w:rsidR="00F523B4" w:rsidRPr="00A84F4D">
        <w:rPr>
          <w:rFonts w:ascii="Segoe UI" w:hAnsi="Segoe UI" w:cs="Segoe UI"/>
          <w:b/>
          <w:bCs/>
          <w:sz w:val="22"/>
          <w:szCs w:val="22"/>
          <w:lang w:val="hu-HU"/>
        </w:rPr>
        <w:t>magyarországi</w:t>
      </w:r>
      <w:r w:rsidRPr="00A84F4D">
        <w:rPr>
          <w:rFonts w:ascii="Segoe UI" w:hAnsi="Segoe UI" w:cs="Segoe UI"/>
          <w:b/>
          <w:bCs/>
          <w:sz w:val="22"/>
          <w:szCs w:val="22"/>
          <w:lang w:val="hu-HU"/>
        </w:rPr>
        <w:t xml:space="preserve"> esemény</w:t>
      </w:r>
      <w:r w:rsidR="00AD674F" w:rsidRPr="00A84F4D">
        <w:rPr>
          <w:rFonts w:ascii="Segoe UI" w:hAnsi="Segoe UI" w:cs="Segoe UI"/>
          <w:b/>
          <w:bCs/>
          <w:sz w:val="22"/>
          <w:szCs w:val="22"/>
          <w:lang w:val="hu-HU"/>
        </w:rPr>
        <w:t>ének szeptember 19-én</w:t>
      </w:r>
      <w:r w:rsidR="0071704A">
        <w:rPr>
          <w:rFonts w:ascii="Segoe UI" w:hAnsi="Segoe UI" w:cs="Segoe UI"/>
          <w:b/>
          <w:bCs/>
          <w:sz w:val="22"/>
          <w:szCs w:val="22"/>
          <w:lang w:val="hu-HU"/>
        </w:rPr>
        <w:t>,</w:t>
      </w:r>
      <w:r w:rsidR="00AD674F" w:rsidRPr="00A84F4D">
        <w:rPr>
          <w:rFonts w:ascii="Segoe UI" w:hAnsi="Segoe UI" w:cs="Segoe UI"/>
          <w:b/>
          <w:bCs/>
          <w:sz w:val="22"/>
          <w:szCs w:val="22"/>
          <w:lang w:val="hu-HU"/>
        </w:rPr>
        <w:t xml:space="preserve"> a Margit-szigeti Holdudvar </w:t>
      </w:r>
      <w:r w:rsidR="00576E1B" w:rsidRPr="00A84F4D">
        <w:rPr>
          <w:rFonts w:ascii="Segoe UI" w:hAnsi="Segoe UI" w:cs="Segoe UI"/>
          <w:b/>
          <w:bCs/>
          <w:sz w:val="22"/>
          <w:szCs w:val="22"/>
          <w:lang w:val="hu-HU"/>
        </w:rPr>
        <w:t>adott otthont</w:t>
      </w:r>
      <w:r w:rsidR="00576E1B">
        <w:rPr>
          <w:rFonts w:ascii="Segoe UI" w:hAnsi="Segoe UI" w:cs="Segoe UI"/>
          <w:sz w:val="22"/>
          <w:szCs w:val="22"/>
          <w:lang w:val="hu-HU"/>
        </w:rPr>
        <w:t xml:space="preserve">. </w:t>
      </w:r>
    </w:p>
    <w:p w14:paraId="25C0BD16" w14:textId="77777777" w:rsidR="0008620D" w:rsidRPr="0008620D" w:rsidRDefault="0008620D" w:rsidP="0008620D">
      <w:pPr>
        <w:spacing w:line="276" w:lineRule="auto"/>
        <w:jc w:val="both"/>
        <w:rPr>
          <w:rFonts w:ascii="Segoe UI" w:hAnsi="Segoe UI" w:cs="Segoe UI"/>
          <w:sz w:val="22"/>
          <w:szCs w:val="22"/>
          <w:lang w:val="hu-HU"/>
        </w:rPr>
      </w:pPr>
    </w:p>
    <w:p w14:paraId="45B8B5A7" w14:textId="77777777" w:rsidR="004F1725" w:rsidRDefault="004F1725" w:rsidP="004F1725">
      <w:pPr>
        <w:pStyle w:val="xmsolistparagraph"/>
        <w:shd w:val="clear" w:color="auto" w:fill="FFFFFF"/>
        <w:spacing w:line="276" w:lineRule="auto"/>
        <w:ind w:left="0"/>
        <w:jc w:val="both"/>
        <w:rPr>
          <w:rFonts w:ascii="Segoe UI" w:eastAsia="Times New Roman" w:hAnsi="Segoe UI" w:cs="Segoe UI"/>
          <w:lang w:eastAsia="en-US"/>
        </w:rPr>
      </w:pPr>
      <w:r w:rsidRPr="00A4061C">
        <w:rPr>
          <w:rFonts w:ascii="Segoe UI" w:eastAsia="Times New Roman" w:hAnsi="Segoe UI" w:cs="Segoe UI"/>
          <w:lang w:eastAsia="en-US"/>
        </w:rPr>
        <w:t>A jubileumi év során a Henkel valamennyi régiójában és telephelyén rendezvényekkel és közösségi programokkal köszönt</w:t>
      </w:r>
      <w:r>
        <w:rPr>
          <w:rFonts w:ascii="Segoe UI" w:eastAsia="Times New Roman" w:hAnsi="Segoe UI" w:cs="Segoe UI"/>
          <w:lang w:eastAsia="en-US"/>
        </w:rPr>
        <w:t>ötték</w:t>
      </w:r>
      <w:r w:rsidRPr="00A4061C">
        <w:rPr>
          <w:rFonts w:ascii="Segoe UI" w:eastAsia="Times New Roman" w:hAnsi="Segoe UI" w:cs="Segoe UI"/>
          <w:lang w:eastAsia="en-US"/>
        </w:rPr>
        <w:t xml:space="preserve"> a 150 éves évfordulót. Az események megmutat</w:t>
      </w:r>
      <w:r>
        <w:rPr>
          <w:rFonts w:ascii="Segoe UI" w:eastAsia="Times New Roman" w:hAnsi="Segoe UI" w:cs="Segoe UI"/>
          <w:lang w:eastAsia="en-US"/>
        </w:rPr>
        <w:t>ták</w:t>
      </w:r>
      <w:r w:rsidRPr="00A4061C">
        <w:rPr>
          <w:rFonts w:ascii="Segoe UI" w:eastAsia="Times New Roman" w:hAnsi="Segoe UI" w:cs="Segoe UI"/>
          <w:lang w:eastAsia="en-US"/>
        </w:rPr>
        <w:t xml:space="preserve"> a vállalat nemzetközi jelenlétének sokszínűségét és azt a teljesítményt, amelyet a Henkel munkatársai nap mint nap hozzátesznek a közös sikerekhez.</w:t>
      </w:r>
    </w:p>
    <w:p w14:paraId="6E7C52BB" w14:textId="77777777" w:rsidR="004F1725" w:rsidRPr="00A4061C" w:rsidRDefault="004F1725" w:rsidP="004F1725">
      <w:pPr>
        <w:pStyle w:val="xmsolistparagraph"/>
        <w:shd w:val="clear" w:color="auto" w:fill="FFFFFF"/>
        <w:spacing w:line="276" w:lineRule="auto"/>
        <w:ind w:left="0"/>
        <w:jc w:val="both"/>
        <w:rPr>
          <w:rFonts w:ascii="Segoe UI" w:eastAsia="Times New Roman" w:hAnsi="Segoe UI" w:cs="Segoe UI"/>
          <w:lang w:eastAsia="en-US"/>
        </w:rPr>
      </w:pPr>
    </w:p>
    <w:p w14:paraId="70C9D60A" w14:textId="4921F159" w:rsidR="00D1647A" w:rsidRDefault="00D1647A" w:rsidP="00D1647A">
      <w:pPr>
        <w:spacing w:line="276" w:lineRule="auto"/>
        <w:jc w:val="both"/>
        <w:rPr>
          <w:rFonts w:ascii="Segoe UI" w:hAnsi="Segoe UI" w:cs="Segoe UI"/>
          <w:sz w:val="22"/>
          <w:szCs w:val="22"/>
          <w:lang w:val="hu-HU"/>
        </w:rPr>
      </w:pPr>
      <w:r w:rsidRPr="0008620D">
        <w:rPr>
          <w:rFonts w:ascii="Segoe UI" w:hAnsi="Segoe UI" w:cs="Segoe UI"/>
          <w:sz w:val="22"/>
          <w:szCs w:val="22"/>
          <w:lang w:val="hu-HU"/>
        </w:rPr>
        <w:t>„Ükapám 150 évvel ezelőtt aligha gondo</w:t>
      </w:r>
      <w:r w:rsidR="00AA405B">
        <w:rPr>
          <w:rFonts w:ascii="Segoe UI" w:hAnsi="Segoe UI" w:cs="Segoe UI"/>
          <w:sz w:val="22"/>
          <w:szCs w:val="22"/>
          <w:lang w:val="hu-HU"/>
        </w:rPr>
        <w:t>l</w:t>
      </w:r>
      <w:r w:rsidRPr="0008620D">
        <w:rPr>
          <w:rFonts w:ascii="Segoe UI" w:hAnsi="Segoe UI" w:cs="Segoe UI"/>
          <w:sz w:val="22"/>
          <w:szCs w:val="22"/>
          <w:lang w:val="hu-HU"/>
        </w:rPr>
        <w:t xml:space="preserve">ta volna, hogy egy napon közel 50 ezer Henkel-munkatárs ünnepli majd ezt a jubileumot a világ minden táján. Az általa alapított kisvállalkozásból globális </w:t>
      </w:r>
      <w:r>
        <w:rPr>
          <w:rFonts w:ascii="Segoe UI" w:hAnsi="Segoe UI" w:cs="Segoe UI"/>
          <w:sz w:val="22"/>
          <w:szCs w:val="22"/>
          <w:lang w:val="hu-HU"/>
        </w:rPr>
        <w:t>nagy</w:t>
      </w:r>
      <w:r w:rsidRPr="0008620D">
        <w:rPr>
          <w:rFonts w:ascii="Segoe UI" w:hAnsi="Segoe UI" w:cs="Segoe UI"/>
          <w:sz w:val="22"/>
          <w:szCs w:val="22"/>
          <w:lang w:val="hu-HU"/>
        </w:rPr>
        <w:t>vállalat lett. Ehhez generációkon átívelő felelősségvállalásra és úttörő szellemre volt szükség” – mondta Dr. Simone Bagel-Trah, a Henkel Felügyelőbizottságának és Részvényesi Bizottságának elnöke.</w:t>
      </w:r>
    </w:p>
    <w:p w14:paraId="7D7027C5" w14:textId="77777777" w:rsidR="006207A9" w:rsidRDefault="006207A9" w:rsidP="006207A9">
      <w:pPr>
        <w:spacing w:line="276" w:lineRule="auto"/>
        <w:jc w:val="both"/>
        <w:rPr>
          <w:rFonts w:ascii="Segoe UI" w:hAnsi="Segoe UI" w:cs="Segoe UI"/>
          <w:sz w:val="22"/>
          <w:szCs w:val="22"/>
          <w:lang w:val="hu-HU"/>
        </w:rPr>
      </w:pPr>
    </w:p>
    <w:p w14:paraId="5A29B069" w14:textId="1478E6F2" w:rsidR="006207A9" w:rsidRDefault="006207A9" w:rsidP="006207A9">
      <w:pPr>
        <w:spacing w:line="276" w:lineRule="auto"/>
        <w:jc w:val="both"/>
        <w:rPr>
          <w:rFonts w:ascii="Segoe UI" w:hAnsi="Segoe UI" w:cs="Segoe UI"/>
          <w:sz w:val="22"/>
          <w:szCs w:val="22"/>
          <w:lang w:val="hu-HU"/>
        </w:rPr>
      </w:pPr>
      <w:r w:rsidRPr="003335D1">
        <w:rPr>
          <w:rFonts w:ascii="Segoe UI" w:hAnsi="Segoe UI" w:cs="Segoe UI"/>
          <w:sz w:val="22"/>
          <w:szCs w:val="22"/>
          <w:lang w:val="hu-HU"/>
        </w:rPr>
        <w:t xml:space="preserve">„Egyáltalán nem magától értetődő, hogy egy vállalat 150 éven keresztül sikeres. </w:t>
      </w:r>
      <w:r>
        <w:rPr>
          <w:rFonts w:ascii="Segoe UI" w:hAnsi="Segoe UI" w:cs="Segoe UI"/>
          <w:sz w:val="22"/>
          <w:szCs w:val="22"/>
          <w:lang w:val="hu-HU"/>
        </w:rPr>
        <w:t xml:space="preserve">A siker </w:t>
      </w:r>
      <w:r w:rsidRPr="003335D1">
        <w:rPr>
          <w:rFonts w:ascii="Segoe UI" w:hAnsi="Segoe UI" w:cs="Segoe UI"/>
          <w:sz w:val="22"/>
          <w:szCs w:val="22"/>
          <w:lang w:val="hu-HU"/>
        </w:rPr>
        <w:t>legfontosabb alapját</w:t>
      </w:r>
      <w:r>
        <w:rPr>
          <w:rFonts w:ascii="Segoe UI" w:hAnsi="Segoe UI" w:cs="Segoe UI"/>
          <w:sz w:val="22"/>
          <w:szCs w:val="22"/>
          <w:lang w:val="hu-HU"/>
        </w:rPr>
        <w:t xml:space="preserve"> ahogy régebben, </w:t>
      </w:r>
      <w:r w:rsidRPr="003335D1">
        <w:rPr>
          <w:rFonts w:ascii="Segoe UI" w:hAnsi="Segoe UI" w:cs="Segoe UI"/>
          <w:sz w:val="22"/>
          <w:szCs w:val="22"/>
          <w:lang w:val="hu-HU"/>
        </w:rPr>
        <w:t>ma</w:t>
      </w:r>
      <w:r>
        <w:rPr>
          <w:rFonts w:ascii="Segoe UI" w:hAnsi="Segoe UI" w:cs="Segoe UI"/>
          <w:sz w:val="22"/>
          <w:szCs w:val="22"/>
          <w:lang w:val="hu-HU"/>
        </w:rPr>
        <w:t xml:space="preserve"> </w:t>
      </w:r>
      <w:r w:rsidRPr="003335D1">
        <w:rPr>
          <w:rFonts w:ascii="Segoe UI" w:hAnsi="Segoe UI" w:cs="Segoe UI"/>
          <w:sz w:val="22"/>
          <w:szCs w:val="22"/>
          <w:lang w:val="hu-HU"/>
        </w:rPr>
        <w:t xml:space="preserve">is </w:t>
      </w:r>
      <w:r>
        <w:rPr>
          <w:rFonts w:ascii="Segoe UI" w:hAnsi="Segoe UI" w:cs="Segoe UI"/>
          <w:sz w:val="22"/>
          <w:szCs w:val="22"/>
          <w:lang w:val="hu-HU"/>
        </w:rPr>
        <w:t xml:space="preserve">munkatársaink </w:t>
      </w:r>
      <w:r w:rsidRPr="003335D1">
        <w:rPr>
          <w:rFonts w:ascii="Segoe UI" w:hAnsi="Segoe UI" w:cs="Segoe UI"/>
          <w:sz w:val="22"/>
          <w:szCs w:val="22"/>
          <w:lang w:val="hu-HU"/>
        </w:rPr>
        <w:t xml:space="preserve">jelentik: azok a </w:t>
      </w:r>
      <w:r>
        <w:rPr>
          <w:rFonts w:ascii="Segoe UI" w:hAnsi="Segoe UI" w:cs="Segoe UI"/>
          <w:sz w:val="22"/>
          <w:szCs w:val="22"/>
          <w:lang w:val="hu-HU"/>
        </w:rPr>
        <w:t>kollégák</w:t>
      </w:r>
      <w:r w:rsidRPr="003335D1">
        <w:rPr>
          <w:rFonts w:ascii="Segoe UI" w:hAnsi="Segoe UI" w:cs="Segoe UI"/>
          <w:sz w:val="22"/>
          <w:szCs w:val="22"/>
          <w:lang w:val="hu-HU"/>
        </w:rPr>
        <w:t>, akik ötleteikkel, szakértelmükkel és elkötelezettségükkel újra és újra előre vi</w:t>
      </w:r>
      <w:r>
        <w:rPr>
          <w:rFonts w:ascii="Segoe UI" w:hAnsi="Segoe UI" w:cs="Segoe UI"/>
          <w:sz w:val="22"/>
          <w:szCs w:val="22"/>
          <w:lang w:val="hu-HU"/>
        </w:rPr>
        <w:t xml:space="preserve">szik </w:t>
      </w:r>
      <w:r w:rsidRPr="003335D1">
        <w:rPr>
          <w:rFonts w:ascii="Segoe UI" w:hAnsi="Segoe UI" w:cs="Segoe UI"/>
          <w:sz w:val="22"/>
          <w:szCs w:val="22"/>
          <w:lang w:val="hu-HU"/>
        </w:rPr>
        <w:t>vállalat</w:t>
      </w:r>
      <w:r>
        <w:rPr>
          <w:rFonts w:ascii="Segoe UI" w:hAnsi="Segoe UI" w:cs="Segoe UI"/>
          <w:sz w:val="22"/>
          <w:szCs w:val="22"/>
          <w:lang w:val="hu-HU"/>
        </w:rPr>
        <w:t>unkat</w:t>
      </w:r>
      <w:r w:rsidRPr="003335D1">
        <w:rPr>
          <w:rFonts w:ascii="Segoe UI" w:hAnsi="Segoe UI" w:cs="Segoe UI"/>
          <w:sz w:val="22"/>
          <w:szCs w:val="22"/>
          <w:lang w:val="hu-HU"/>
        </w:rPr>
        <w:t>. Ezért a jubileum</w:t>
      </w:r>
      <w:r>
        <w:rPr>
          <w:rFonts w:ascii="Segoe UI" w:hAnsi="Segoe UI" w:cs="Segoe UI"/>
          <w:sz w:val="22"/>
          <w:szCs w:val="22"/>
          <w:lang w:val="hu-HU"/>
        </w:rPr>
        <w:t xml:space="preserve">i év </w:t>
      </w:r>
      <w:r w:rsidRPr="003335D1">
        <w:rPr>
          <w:rFonts w:ascii="Segoe UI" w:hAnsi="Segoe UI" w:cs="Segoe UI"/>
          <w:sz w:val="22"/>
          <w:szCs w:val="22"/>
          <w:lang w:val="hu-HU"/>
        </w:rPr>
        <w:t>mindenekelőtt az ő ünnep</w:t>
      </w:r>
      <w:r>
        <w:rPr>
          <w:rFonts w:ascii="Segoe UI" w:hAnsi="Segoe UI" w:cs="Segoe UI"/>
          <w:sz w:val="22"/>
          <w:szCs w:val="22"/>
          <w:lang w:val="hu-HU"/>
        </w:rPr>
        <w:t>lésükről szól k</w:t>
      </w:r>
      <w:r w:rsidRPr="003335D1">
        <w:rPr>
          <w:rFonts w:ascii="Segoe UI" w:hAnsi="Segoe UI" w:cs="Segoe UI"/>
          <w:sz w:val="22"/>
          <w:szCs w:val="22"/>
          <w:lang w:val="hu-HU"/>
        </w:rPr>
        <w:t>öszönetet mond</w:t>
      </w:r>
      <w:r>
        <w:rPr>
          <w:rFonts w:ascii="Segoe UI" w:hAnsi="Segoe UI" w:cs="Segoe UI"/>
          <w:sz w:val="22"/>
          <w:szCs w:val="22"/>
          <w:lang w:val="hu-HU"/>
        </w:rPr>
        <w:t>va nekik</w:t>
      </w:r>
      <w:r w:rsidRPr="003335D1">
        <w:rPr>
          <w:rFonts w:ascii="Segoe UI" w:hAnsi="Segoe UI" w:cs="Segoe UI"/>
          <w:sz w:val="22"/>
          <w:szCs w:val="22"/>
          <w:lang w:val="hu-HU"/>
        </w:rPr>
        <w:t xml:space="preserve">. </w:t>
      </w:r>
      <w:r w:rsidR="00390662" w:rsidRPr="00390662">
        <w:rPr>
          <w:rFonts w:ascii="Segoe UI" w:hAnsi="Segoe UI" w:cs="Segoe UI"/>
          <w:sz w:val="22"/>
          <w:szCs w:val="22"/>
          <w:lang w:val="hu-HU"/>
        </w:rPr>
        <w:t>Velük együtt szeretnénk bátran reagálni a változásokra, és közösen formálni a Henkel jövőjét</w:t>
      </w:r>
      <w:r w:rsidRPr="003335D1">
        <w:rPr>
          <w:rFonts w:ascii="Segoe UI" w:hAnsi="Segoe UI" w:cs="Segoe UI"/>
          <w:sz w:val="22"/>
          <w:szCs w:val="22"/>
          <w:lang w:val="hu-HU"/>
        </w:rPr>
        <w:t xml:space="preserve">” – hangsúlyozta Carsten Knobel, a Henkel </w:t>
      </w:r>
      <w:r>
        <w:rPr>
          <w:rFonts w:ascii="Segoe UI" w:hAnsi="Segoe UI" w:cs="Segoe UI"/>
          <w:sz w:val="22"/>
          <w:szCs w:val="22"/>
          <w:lang w:val="hu-HU"/>
        </w:rPr>
        <w:t>igazgatóságának elnöke</w:t>
      </w:r>
      <w:r w:rsidRPr="003335D1">
        <w:rPr>
          <w:rFonts w:ascii="Segoe UI" w:hAnsi="Segoe UI" w:cs="Segoe UI"/>
          <w:sz w:val="22"/>
          <w:szCs w:val="22"/>
          <w:lang w:val="hu-HU"/>
        </w:rPr>
        <w:t>.</w:t>
      </w:r>
    </w:p>
    <w:p w14:paraId="0C619C64" w14:textId="77777777" w:rsidR="006207A9" w:rsidRPr="003335D1" w:rsidRDefault="006207A9" w:rsidP="006207A9">
      <w:pPr>
        <w:spacing w:line="276" w:lineRule="auto"/>
        <w:jc w:val="both"/>
        <w:rPr>
          <w:rFonts w:ascii="Segoe UI" w:hAnsi="Segoe UI" w:cs="Segoe UI"/>
          <w:sz w:val="22"/>
          <w:szCs w:val="22"/>
          <w:lang w:val="hu-HU"/>
        </w:rPr>
      </w:pPr>
    </w:p>
    <w:p w14:paraId="4FBBACDA" w14:textId="77777777" w:rsidR="00D1647A" w:rsidRDefault="00D1647A" w:rsidP="00D1647A">
      <w:pPr>
        <w:spacing w:line="276" w:lineRule="auto"/>
        <w:jc w:val="both"/>
        <w:rPr>
          <w:rFonts w:ascii="Segoe UI" w:hAnsi="Segoe UI" w:cs="Segoe UI"/>
          <w:sz w:val="22"/>
          <w:szCs w:val="22"/>
          <w:lang w:val="hu-HU"/>
        </w:rPr>
      </w:pPr>
    </w:p>
    <w:p w14:paraId="4E17EACE" w14:textId="5B4E20DC" w:rsidR="00515DFC" w:rsidRPr="00515DFC" w:rsidRDefault="00515DFC" w:rsidP="00515DFC">
      <w:pPr>
        <w:spacing w:line="276" w:lineRule="auto"/>
        <w:jc w:val="both"/>
        <w:rPr>
          <w:rFonts w:ascii="Segoe UI" w:hAnsi="Segoe UI" w:cs="Segoe UI"/>
          <w:sz w:val="22"/>
          <w:szCs w:val="22"/>
          <w:lang w:val="hu-HU"/>
        </w:rPr>
      </w:pPr>
      <w:r w:rsidRPr="00515DFC">
        <w:rPr>
          <w:rFonts w:ascii="Segoe UI" w:hAnsi="Segoe UI" w:cs="Segoe UI"/>
          <w:sz w:val="22"/>
          <w:szCs w:val="22"/>
          <w:lang w:val="hu-HU"/>
        </w:rPr>
        <w:lastRenderedPageBreak/>
        <w:t>A 150 éves jubileumi mérföldkő megünnepléséhez a magyarországi Henkel-csapat is méltó keretet teremtett: szeptember 19-én, szombaton</w:t>
      </w:r>
      <w:r w:rsidR="0092338F">
        <w:rPr>
          <w:rFonts w:ascii="Segoe UI" w:hAnsi="Segoe UI" w:cs="Segoe UI"/>
          <w:sz w:val="22"/>
          <w:szCs w:val="22"/>
          <w:lang w:val="hu-HU"/>
        </w:rPr>
        <w:t>,</w:t>
      </w:r>
      <w:r w:rsidRPr="00515DFC">
        <w:rPr>
          <w:rFonts w:ascii="Segoe UI" w:hAnsi="Segoe UI" w:cs="Segoe UI"/>
          <w:sz w:val="22"/>
          <w:szCs w:val="22"/>
          <w:lang w:val="hu-HU"/>
        </w:rPr>
        <w:t xml:space="preserve"> </w:t>
      </w:r>
      <w:r w:rsidR="00B650B2">
        <w:rPr>
          <w:rFonts w:ascii="Segoe UI" w:hAnsi="Segoe UI" w:cs="Segoe UI"/>
          <w:sz w:val="22"/>
          <w:szCs w:val="22"/>
          <w:lang w:val="hu-HU"/>
        </w:rPr>
        <w:t xml:space="preserve">a </w:t>
      </w:r>
      <w:r w:rsidRPr="00515DFC">
        <w:rPr>
          <w:rFonts w:ascii="Segoe UI" w:hAnsi="Segoe UI" w:cs="Segoe UI"/>
          <w:sz w:val="22"/>
          <w:szCs w:val="22"/>
          <w:lang w:val="hu-HU"/>
        </w:rPr>
        <w:t>Margitszigeten, a Holdudvarban találkoztak a munkatársak, hogy együtt ünnepeljék a Henkel másfél évszázados történetét. A rendezvény</w:t>
      </w:r>
      <w:r w:rsidR="00420C17">
        <w:rPr>
          <w:rFonts w:ascii="Segoe UI" w:hAnsi="Segoe UI" w:cs="Segoe UI"/>
          <w:sz w:val="22"/>
          <w:szCs w:val="22"/>
          <w:lang w:val="hu-HU"/>
        </w:rPr>
        <w:t>en</w:t>
      </w:r>
      <w:r w:rsidRPr="00515DFC">
        <w:rPr>
          <w:rFonts w:ascii="Segoe UI" w:hAnsi="Segoe UI" w:cs="Segoe UI"/>
          <w:sz w:val="22"/>
          <w:szCs w:val="22"/>
          <w:lang w:val="hu-HU"/>
        </w:rPr>
        <w:t xml:space="preserve"> a budapesti és a környei kollégák mellett a már nyugdíj</w:t>
      </w:r>
      <w:r w:rsidR="00420C17">
        <w:rPr>
          <w:rFonts w:ascii="Segoe UI" w:hAnsi="Segoe UI" w:cs="Segoe UI"/>
          <w:sz w:val="22"/>
          <w:szCs w:val="22"/>
          <w:lang w:val="hu-HU"/>
        </w:rPr>
        <w:t xml:space="preserve">ba vonult </w:t>
      </w:r>
      <w:r w:rsidRPr="00515DFC">
        <w:rPr>
          <w:rFonts w:ascii="Segoe UI" w:hAnsi="Segoe UI" w:cs="Segoe UI"/>
          <w:sz w:val="22"/>
          <w:szCs w:val="22"/>
          <w:lang w:val="hu-HU"/>
        </w:rPr>
        <w:t xml:space="preserve">egykori munkatársak is </w:t>
      </w:r>
      <w:r w:rsidR="00420C17">
        <w:rPr>
          <w:rFonts w:ascii="Segoe UI" w:hAnsi="Segoe UI" w:cs="Segoe UI"/>
          <w:sz w:val="22"/>
          <w:szCs w:val="22"/>
          <w:lang w:val="hu-HU"/>
        </w:rPr>
        <w:t>ott voltak</w:t>
      </w:r>
      <w:r w:rsidRPr="00515DFC">
        <w:rPr>
          <w:rFonts w:ascii="Segoe UI" w:hAnsi="Segoe UI" w:cs="Segoe UI"/>
          <w:sz w:val="22"/>
          <w:szCs w:val="22"/>
          <w:lang w:val="hu-HU"/>
        </w:rPr>
        <w:t xml:space="preserve"> – így több generáció osztozhatott a jubileumi pillanaton.</w:t>
      </w:r>
    </w:p>
    <w:p w14:paraId="0697CC37" w14:textId="77777777" w:rsidR="00515DFC" w:rsidRPr="00515DFC" w:rsidRDefault="00515DFC" w:rsidP="00515DFC">
      <w:pPr>
        <w:spacing w:line="276" w:lineRule="auto"/>
        <w:jc w:val="both"/>
        <w:rPr>
          <w:rFonts w:ascii="Segoe UI" w:hAnsi="Segoe UI" w:cs="Segoe UI"/>
          <w:sz w:val="22"/>
          <w:szCs w:val="22"/>
          <w:lang w:val="hu-HU"/>
        </w:rPr>
      </w:pPr>
    </w:p>
    <w:p w14:paraId="08820944" w14:textId="680F278D" w:rsidR="00515DFC" w:rsidRPr="00515DFC" w:rsidRDefault="00515DFC" w:rsidP="00515DFC">
      <w:pPr>
        <w:spacing w:line="276" w:lineRule="auto"/>
        <w:jc w:val="both"/>
        <w:rPr>
          <w:rFonts w:ascii="Segoe UI" w:hAnsi="Segoe UI" w:cs="Segoe UI"/>
          <w:sz w:val="22"/>
          <w:szCs w:val="22"/>
          <w:lang w:val="hu-HU"/>
        </w:rPr>
      </w:pPr>
      <w:r w:rsidRPr="00515DFC">
        <w:rPr>
          <w:rFonts w:ascii="Segoe UI" w:hAnsi="Segoe UI" w:cs="Segoe UI"/>
          <w:sz w:val="22"/>
          <w:szCs w:val="22"/>
          <w:lang w:val="hu-HU"/>
        </w:rPr>
        <w:t xml:space="preserve">A napot igazi fesztiválhangulat lengte be: az esemény arculatában és programelemeiben egyaránt visszaköszönt a jubileumi ünneplés könnyed, felszabadult hangulata. A kollégák számos sportos, játékos és a Henkel jól ismert márkáihoz kapcsolódó aktivitást próbálhattak ki. </w:t>
      </w:r>
      <w:r w:rsidR="00C926D5">
        <w:rPr>
          <w:rFonts w:ascii="Segoe UI" w:hAnsi="Segoe UI" w:cs="Segoe UI"/>
          <w:sz w:val="22"/>
          <w:szCs w:val="22"/>
          <w:lang w:val="hu-HU"/>
        </w:rPr>
        <w:t>Például a</w:t>
      </w:r>
      <w:r w:rsidRPr="00515DFC">
        <w:rPr>
          <w:rFonts w:ascii="Segoe UI" w:hAnsi="Segoe UI" w:cs="Segoe UI"/>
          <w:sz w:val="22"/>
          <w:szCs w:val="22"/>
          <w:lang w:val="hu-HU"/>
        </w:rPr>
        <w:t xml:space="preserve"> Schwarzkopf hajállomáson új frizurával frissíthették fel a megjelenésüket, míg a kézműves program kreatív kikapcsolódást kínált. A szerencsekerék megpörgetésével pedig </w:t>
      </w:r>
      <w:r w:rsidR="00B8210D">
        <w:rPr>
          <w:rFonts w:ascii="Segoe UI" w:hAnsi="Segoe UI" w:cs="Segoe UI"/>
          <w:sz w:val="22"/>
          <w:szCs w:val="22"/>
          <w:lang w:val="hu-HU"/>
        </w:rPr>
        <w:t xml:space="preserve">egyedi </w:t>
      </w:r>
      <w:r w:rsidRPr="00515DFC">
        <w:rPr>
          <w:rFonts w:ascii="Segoe UI" w:hAnsi="Segoe UI" w:cs="Segoe UI"/>
          <w:sz w:val="22"/>
          <w:szCs w:val="22"/>
          <w:lang w:val="hu-HU"/>
        </w:rPr>
        <w:t>fesztiválajándékokat nyerhettek.</w:t>
      </w:r>
    </w:p>
    <w:p w14:paraId="7FAA1A6A" w14:textId="77777777" w:rsidR="00515DFC" w:rsidRPr="00515DFC" w:rsidRDefault="00515DFC" w:rsidP="00515DFC">
      <w:pPr>
        <w:spacing w:line="276" w:lineRule="auto"/>
        <w:jc w:val="both"/>
        <w:rPr>
          <w:rFonts w:ascii="Segoe UI" w:hAnsi="Segoe UI" w:cs="Segoe UI"/>
          <w:sz w:val="22"/>
          <w:szCs w:val="22"/>
          <w:lang w:val="hu-HU"/>
        </w:rPr>
      </w:pPr>
    </w:p>
    <w:p w14:paraId="3BC454DC" w14:textId="2101FD08" w:rsidR="00515DFC" w:rsidRPr="00515DFC" w:rsidRDefault="00515DFC" w:rsidP="00515DFC">
      <w:pPr>
        <w:spacing w:line="276" w:lineRule="auto"/>
        <w:jc w:val="both"/>
        <w:rPr>
          <w:rFonts w:ascii="Segoe UI" w:hAnsi="Segoe UI" w:cs="Segoe UI"/>
          <w:sz w:val="22"/>
          <w:szCs w:val="22"/>
          <w:lang w:val="hu-HU"/>
        </w:rPr>
      </w:pPr>
      <w:r w:rsidRPr="00515DFC">
        <w:rPr>
          <w:rFonts w:ascii="Segoe UI" w:hAnsi="Segoe UI" w:cs="Segoe UI"/>
          <w:sz w:val="22"/>
          <w:szCs w:val="22"/>
          <w:lang w:val="hu-HU"/>
        </w:rPr>
        <w:t xml:space="preserve">Az ünnepi hangulathoz természetesen a kulináris élmények is hozzátartoztak: finom ételek, italok, édességek és a 150. évfordulóra készült </w:t>
      </w:r>
      <w:r w:rsidR="006A1A3A">
        <w:rPr>
          <w:rFonts w:ascii="Segoe UI" w:hAnsi="Segoe UI" w:cs="Segoe UI"/>
          <w:sz w:val="22"/>
          <w:szCs w:val="22"/>
          <w:lang w:val="hu-HU"/>
        </w:rPr>
        <w:t>különleges</w:t>
      </w:r>
      <w:r w:rsidRPr="00515DFC">
        <w:rPr>
          <w:rFonts w:ascii="Segoe UI" w:hAnsi="Segoe UI" w:cs="Segoe UI"/>
          <w:sz w:val="22"/>
          <w:szCs w:val="22"/>
          <w:lang w:val="hu-HU"/>
        </w:rPr>
        <w:t xml:space="preserve"> torta is várta a résztvevőket. A zenei programról két koncert </w:t>
      </w:r>
      <w:r w:rsidR="006A1A3A">
        <w:rPr>
          <w:rFonts w:ascii="Segoe UI" w:hAnsi="Segoe UI" w:cs="Segoe UI"/>
          <w:sz w:val="22"/>
          <w:szCs w:val="22"/>
          <w:lang w:val="hu-HU"/>
        </w:rPr>
        <w:t xml:space="preserve">is </w:t>
      </w:r>
      <w:r w:rsidRPr="00515DFC">
        <w:rPr>
          <w:rFonts w:ascii="Segoe UI" w:hAnsi="Segoe UI" w:cs="Segoe UI"/>
          <w:sz w:val="22"/>
          <w:szCs w:val="22"/>
          <w:lang w:val="hu-HU"/>
        </w:rPr>
        <w:t xml:space="preserve">gondoskodott, így a nap folyamán a beszélgetések, a közös élmények és a zene igazán </w:t>
      </w:r>
      <w:r w:rsidR="00C550F2">
        <w:rPr>
          <w:rFonts w:ascii="Segoe UI" w:hAnsi="Segoe UI" w:cs="Segoe UI"/>
          <w:sz w:val="22"/>
          <w:szCs w:val="22"/>
          <w:lang w:val="hu-HU"/>
        </w:rPr>
        <w:t>emlékezetes</w:t>
      </w:r>
      <w:r w:rsidRPr="00515DFC">
        <w:rPr>
          <w:rFonts w:ascii="Segoe UI" w:hAnsi="Segoe UI" w:cs="Segoe UI"/>
          <w:sz w:val="22"/>
          <w:szCs w:val="22"/>
          <w:lang w:val="hu-HU"/>
        </w:rPr>
        <w:t xml:space="preserve"> közösségi élménnyé álltak össze.</w:t>
      </w:r>
    </w:p>
    <w:p w14:paraId="75F85B9A" w14:textId="77777777" w:rsidR="00515DFC" w:rsidRPr="00515DFC" w:rsidRDefault="00515DFC" w:rsidP="00515DFC">
      <w:pPr>
        <w:spacing w:line="276" w:lineRule="auto"/>
        <w:jc w:val="both"/>
        <w:rPr>
          <w:rFonts w:ascii="Segoe UI" w:hAnsi="Segoe UI" w:cs="Segoe UI"/>
          <w:sz w:val="22"/>
          <w:szCs w:val="22"/>
          <w:lang w:val="hu-HU"/>
        </w:rPr>
      </w:pPr>
    </w:p>
    <w:p w14:paraId="53DF216C" w14:textId="38A9F7D5" w:rsidR="00515DFC" w:rsidRPr="00515DFC" w:rsidRDefault="00515DFC" w:rsidP="00515DFC">
      <w:pPr>
        <w:spacing w:line="276" w:lineRule="auto"/>
        <w:jc w:val="both"/>
        <w:rPr>
          <w:rFonts w:ascii="Segoe UI" w:hAnsi="Segoe UI" w:cs="Segoe UI"/>
          <w:sz w:val="22"/>
          <w:szCs w:val="22"/>
          <w:lang w:val="hu-HU"/>
        </w:rPr>
      </w:pPr>
      <w:r w:rsidRPr="00515DFC">
        <w:rPr>
          <w:rFonts w:ascii="Segoe UI" w:hAnsi="Segoe UI" w:cs="Segoe UI"/>
          <w:sz w:val="22"/>
          <w:szCs w:val="22"/>
          <w:lang w:val="hu-HU"/>
        </w:rPr>
        <w:t xml:space="preserve">A jubileum ugyanakkor a visszatekintésről is szólt. Az alapító, Fritz Henkel előtt tisztelegve egy </w:t>
      </w:r>
      <w:r w:rsidR="008F06AE">
        <w:rPr>
          <w:rFonts w:ascii="Segoe UI" w:hAnsi="Segoe UI" w:cs="Segoe UI"/>
          <w:sz w:val="22"/>
          <w:szCs w:val="22"/>
          <w:lang w:val="hu-HU"/>
        </w:rPr>
        <w:t>színész</w:t>
      </w:r>
      <w:r w:rsidR="00B163F6">
        <w:rPr>
          <w:rFonts w:ascii="Segoe UI" w:hAnsi="Segoe UI" w:cs="Segoe UI"/>
          <w:sz w:val="22"/>
          <w:szCs w:val="22"/>
          <w:lang w:val="hu-HU"/>
        </w:rPr>
        <w:t>-</w:t>
      </w:r>
      <w:r w:rsidR="008F06AE">
        <w:rPr>
          <w:rFonts w:ascii="Segoe UI" w:hAnsi="Segoe UI" w:cs="Segoe UI"/>
          <w:sz w:val="22"/>
          <w:szCs w:val="22"/>
          <w:lang w:val="hu-HU"/>
        </w:rPr>
        <w:t>statiszta</w:t>
      </w:r>
      <w:r w:rsidR="00935914">
        <w:rPr>
          <w:rFonts w:ascii="Segoe UI" w:hAnsi="Segoe UI" w:cs="Segoe UI"/>
          <w:sz w:val="22"/>
          <w:szCs w:val="22"/>
          <w:lang w:val="hu-HU"/>
        </w:rPr>
        <w:t>,</w:t>
      </w:r>
      <w:r w:rsidR="008F06AE">
        <w:rPr>
          <w:rFonts w:ascii="Segoe UI" w:hAnsi="Segoe UI" w:cs="Segoe UI"/>
          <w:sz w:val="22"/>
          <w:szCs w:val="22"/>
          <w:lang w:val="hu-HU"/>
        </w:rPr>
        <w:t xml:space="preserve"> valamint egy </w:t>
      </w:r>
      <w:r w:rsidRPr="00515DFC">
        <w:rPr>
          <w:rFonts w:ascii="Segoe UI" w:hAnsi="Segoe UI" w:cs="Segoe UI"/>
          <w:sz w:val="22"/>
          <w:szCs w:val="22"/>
          <w:lang w:val="hu-HU"/>
        </w:rPr>
        <w:t>installáció idézte meg személyét és a vállalat történetét, emlékez</w:t>
      </w:r>
      <w:r w:rsidR="00EF212A">
        <w:rPr>
          <w:rFonts w:ascii="Segoe UI" w:hAnsi="Segoe UI" w:cs="Segoe UI"/>
          <w:sz w:val="22"/>
          <w:szCs w:val="22"/>
          <w:lang w:val="hu-HU"/>
        </w:rPr>
        <w:t>t</w:t>
      </w:r>
      <w:r w:rsidRPr="00515DFC">
        <w:rPr>
          <w:rFonts w:ascii="Segoe UI" w:hAnsi="Segoe UI" w:cs="Segoe UI"/>
          <w:sz w:val="22"/>
          <w:szCs w:val="22"/>
          <w:lang w:val="hu-HU"/>
        </w:rPr>
        <w:t>etve arra, milyen hosszú utat tett meg a Henkel az 1876-os kezdet</w:t>
      </w:r>
      <w:r w:rsidR="00C22A6D">
        <w:rPr>
          <w:rFonts w:ascii="Segoe UI" w:hAnsi="Segoe UI" w:cs="Segoe UI"/>
          <w:sz w:val="22"/>
          <w:szCs w:val="22"/>
          <w:lang w:val="hu-HU"/>
        </w:rPr>
        <w:t>től</w:t>
      </w:r>
      <w:r w:rsidRPr="00515DFC">
        <w:rPr>
          <w:rFonts w:ascii="Segoe UI" w:hAnsi="Segoe UI" w:cs="Segoe UI"/>
          <w:sz w:val="22"/>
          <w:szCs w:val="22"/>
          <w:lang w:val="hu-HU"/>
        </w:rPr>
        <w:t xml:space="preserve"> napjainkig.</w:t>
      </w:r>
    </w:p>
    <w:p w14:paraId="32121D74" w14:textId="77777777" w:rsidR="00515DFC" w:rsidRPr="00515DFC" w:rsidRDefault="00515DFC" w:rsidP="00515DFC">
      <w:pPr>
        <w:spacing w:line="276" w:lineRule="auto"/>
        <w:jc w:val="both"/>
        <w:rPr>
          <w:rFonts w:ascii="Segoe UI" w:hAnsi="Segoe UI" w:cs="Segoe UI"/>
          <w:sz w:val="22"/>
          <w:szCs w:val="22"/>
          <w:lang w:val="hu-HU"/>
        </w:rPr>
      </w:pPr>
    </w:p>
    <w:p w14:paraId="7C00B039" w14:textId="095BF215" w:rsidR="00515DFC" w:rsidRPr="00515DFC" w:rsidRDefault="00515DFC" w:rsidP="00515DFC">
      <w:pPr>
        <w:spacing w:line="276" w:lineRule="auto"/>
        <w:jc w:val="both"/>
        <w:rPr>
          <w:rFonts w:ascii="Segoe UI" w:hAnsi="Segoe UI" w:cs="Segoe UI"/>
          <w:sz w:val="22"/>
          <w:szCs w:val="22"/>
          <w:lang w:val="hu-HU"/>
        </w:rPr>
      </w:pPr>
      <w:r w:rsidRPr="00515DFC">
        <w:rPr>
          <w:rFonts w:ascii="Segoe UI" w:hAnsi="Segoe UI" w:cs="Segoe UI"/>
          <w:sz w:val="22"/>
          <w:szCs w:val="22"/>
          <w:lang w:val="hu-HU"/>
        </w:rPr>
        <w:t xml:space="preserve">A közös </w:t>
      </w:r>
      <w:r w:rsidR="00644590">
        <w:rPr>
          <w:rFonts w:ascii="Segoe UI" w:hAnsi="Segoe UI" w:cs="Segoe UI"/>
          <w:sz w:val="22"/>
          <w:szCs w:val="22"/>
          <w:lang w:val="hu-HU"/>
        </w:rPr>
        <w:t xml:space="preserve">pillanatok, </w:t>
      </w:r>
      <w:r w:rsidRPr="00515DFC">
        <w:rPr>
          <w:rFonts w:ascii="Segoe UI" w:hAnsi="Segoe UI" w:cs="Segoe UI"/>
          <w:sz w:val="22"/>
          <w:szCs w:val="22"/>
          <w:lang w:val="hu-HU"/>
        </w:rPr>
        <w:t xml:space="preserve">emlékek </w:t>
      </w:r>
      <w:r w:rsidR="00644590" w:rsidRPr="00515DFC">
        <w:rPr>
          <w:rFonts w:ascii="Segoe UI" w:hAnsi="Segoe UI" w:cs="Segoe UI"/>
          <w:sz w:val="22"/>
          <w:szCs w:val="22"/>
          <w:lang w:val="hu-HU"/>
        </w:rPr>
        <w:t>megörökít</w:t>
      </w:r>
      <w:r w:rsidR="00644590">
        <w:rPr>
          <w:rFonts w:ascii="Segoe UI" w:hAnsi="Segoe UI" w:cs="Segoe UI"/>
          <w:sz w:val="22"/>
          <w:szCs w:val="22"/>
          <w:lang w:val="hu-HU"/>
        </w:rPr>
        <w:t xml:space="preserve">ésére </w:t>
      </w:r>
      <w:r w:rsidRPr="00515DFC">
        <w:rPr>
          <w:rFonts w:ascii="Segoe UI" w:hAnsi="Segoe UI" w:cs="Segoe UI"/>
          <w:sz w:val="22"/>
          <w:szCs w:val="22"/>
          <w:lang w:val="hu-HU"/>
        </w:rPr>
        <w:t xml:space="preserve">több fotózási pont is lehetőséget </w:t>
      </w:r>
      <w:r w:rsidR="00BF387B">
        <w:rPr>
          <w:rFonts w:ascii="Segoe UI" w:hAnsi="Segoe UI" w:cs="Segoe UI"/>
          <w:sz w:val="22"/>
          <w:szCs w:val="22"/>
          <w:lang w:val="hu-HU"/>
        </w:rPr>
        <w:t>nyújtott</w:t>
      </w:r>
      <w:r w:rsidRPr="00515DFC">
        <w:rPr>
          <w:rFonts w:ascii="Segoe UI" w:hAnsi="Segoe UI" w:cs="Segoe UI"/>
          <w:sz w:val="22"/>
          <w:szCs w:val="22"/>
          <w:lang w:val="hu-HU"/>
        </w:rPr>
        <w:t xml:space="preserve">, </w:t>
      </w:r>
      <w:r w:rsidR="00644590">
        <w:rPr>
          <w:rFonts w:ascii="Segoe UI" w:hAnsi="Segoe UI" w:cs="Segoe UI"/>
          <w:sz w:val="22"/>
          <w:szCs w:val="22"/>
          <w:lang w:val="hu-HU"/>
        </w:rPr>
        <w:t>s</w:t>
      </w:r>
      <w:r w:rsidRPr="00515DFC">
        <w:rPr>
          <w:rFonts w:ascii="Segoe UI" w:hAnsi="Segoe UI" w:cs="Segoe UI"/>
          <w:sz w:val="22"/>
          <w:szCs w:val="22"/>
          <w:lang w:val="hu-HU"/>
        </w:rPr>
        <w:t xml:space="preserve">őt, egy </w:t>
      </w:r>
      <w:r w:rsidR="00644590">
        <w:rPr>
          <w:rFonts w:ascii="Segoe UI" w:hAnsi="Segoe UI" w:cs="Segoe UI"/>
          <w:sz w:val="22"/>
          <w:szCs w:val="22"/>
          <w:lang w:val="hu-HU"/>
        </w:rPr>
        <w:t>rendhagyó</w:t>
      </w:r>
      <w:r w:rsidRPr="00515DFC">
        <w:rPr>
          <w:rFonts w:ascii="Segoe UI" w:hAnsi="Segoe UI" w:cs="Segoe UI"/>
          <w:sz w:val="22"/>
          <w:szCs w:val="22"/>
          <w:lang w:val="hu-HU"/>
        </w:rPr>
        <w:t xml:space="preserve"> üzenetküldő alkalmazás segítségével nemcsak egymásnak, hanem a jövő generációinak is üzenhettek</w:t>
      </w:r>
      <w:r w:rsidR="00644590">
        <w:rPr>
          <w:rFonts w:ascii="Segoe UI" w:hAnsi="Segoe UI" w:cs="Segoe UI"/>
          <w:sz w:val="22"/>
          <w:szCs w:val="22"/>
          <w:lang w:val="hu-HU"/>
        </w:rPr>
        <w:t xml:space="preserve"> a kollégák</w:t>
      </w:r>
      <w:r w:rsidRPr="00515DFC">
        <w:rPr>
          <w:rFonts w:ascii="Segoe UI" w:hAnsi="Segoe UI" w:cs="Segoe UI"/>
          <w:sz w:val="22"/>
          <w:szCs w:val="22"/>
          <w:lang w:val="hu-HU"/>
        </w:rPr>
        <w:t xml:space="preserve"> – így a jubileumi ünneplés emlékei szó szerint a jövőbe is tovább</w:t>
      </w:r>
      <w:r w:rsidR="00034987">
        <w:rPr>
          <w:rFonts w:ascii="Segoe UI" w:hAnsi="Segoe UI" w:cs="Segoe UI"/>
          <w:sz w:val="22"/>
          <w:szCs w:val="22"/>
          <w:lang w:val="hu-HU"/>
        </w:rPr>
        <w:t xml:space="preserve"> </w:t>
      </w:r>
      <w:r w:rsidRPr="00515DFC">
        <w:rPr>
          <w:rFonts w:ascii="Segoe UI" w:hAnsi="Segoe UI" w:cs="Segoe UI"/>
          <w:sz w:val="22"/>
          <w:szCs w:val="22"/>
          <w:lang w:val="hu-HU"/>
        </w:rPr>
        <w:t>élhetnek.</w:t>
      </w:r>
    </w:p>
    <w:p w14:paraId="417566AE" w14:textId="77777777" w:rsidR="00515DFC" w:rsidRPr="00515DFC" w:rsidRDefault="00515DFC" w:rsidP="00515DFC">
      <w:pPr>
        <w:spacing w:line="276" w:lineRule="auto"/>
        <w:jc w:val="both"/>
        <w:rPr>
          <w:rFonts w:ascii="Segoe UI" w:hAnsi="Segoe UI" w:cs="Segoe UI"/>
          <w:sz w:val="22"/>
          <w:szCs w:val="22"/>
          <w:lang w:val="hu-HU"/>
        </w:rPr>
      </w:pPr>
    </w:p>
    <w:p w14:paraId="0EAA174C" w14:textId="2C670915" w:rsidR="00515DFC" w:rsidRDefault="00F9586D" w:rsidP="0008620D">
      <w:pPr>
        <w:spacing w:line="276" w:lineRule="auto"/>
        <w:jc w:val="both"/>
        <w:rPr>
          <w:rFonts w:ascii="Segoe UI" w:hAnsi="Segoe UI" w:cs="Segoe UI"/>
          <w:sz w:val="22"/>
          <w:szCs w:val="22"/>
          <w:lang w:val="hu-HU"/>
        </w:rPr>
      </w:pPr>
      <w:r w:rsidRPr="00F9586D">
        <w:rPr>
          <w:rFonts w:ascii="Segoe UI" w:hAnsi="Segoe UI" w:cs="Segoe UI"/>
          <w:sz w:val="22"/>
          <w:szCs w:val="22"/>
          <w:lang w:val="hu-HU"/>
        </w:rPr>
        <w:t>„A Margitszigeten együtt töltött nap számomra is azt mutatta meg, hogy a 150 év sokkal több egy évfordulónál. Ez a 150 év rólunk, emberekről szól: azokról, akik az elmúlt évtizedekben a Henkel közösségének részei voltak, és azokról is, akik ma nap mint nap hozzájárulnak ahhoz, hogy együtt formáljuk a vállalat</w:t>
      </w:r>
      <w:r w:rsidR="005208FD">
        <w:rPr>
          <w:rFonts w:ascii="Segoe UI" w:hAnsi="Segoe UI" w:cs="Segoe UI"/>
          <w:sz w:val="22"/>
          <w:szCs w:val="22"/>
          <w:lang w:val="hu-HU"/>
        </w:rPr>
        <w:t xml:space="preserve"> jelenét és</w:t>
      </w:r>
      <w:r w:rsidRPr="00F9586D">
        <w:rPr>
          <w:rFonts w:ascii="Segoe UI" w:hAnsi="Segoe UI" w:cs="Segoe UI"/>
          <w:sz w:val="22"/>
          <w:szCs w:val="22"/>
          <w:lang w:val="hu-HU"/>
        </w:rPr>
        <w:t xml:space="preserve"> jövőjét. Nagyon jó volt látni, ahogy a különböző generációk együtt ünnepeltek, beszélgettek, nevettek és osztoztak az élményekben. A finom ételek, a zene, a </w:t>
      </w:r>
      <w:r w:rsidR="00AE1949">
        <w:rPr>
          <w:rFonts w:ascii="Segoe UI" w:hAnsi="Segoe UI" w:cs="Segoe UI"/>
          <w:sz w:val="22"/>
          <w:szCs w:val="22"/>
          <w:lang w:val="hu-HU"/>
        </w:rPr>
        <w:t xml:space="preserve">szórakoztató </w:t>
      </w:r>
      <w:r w:rsidR="00FC3B26">
        <w:rPr>
          <w:rFonts w:ascii="Segoe UI" w:hAnsi="Segoe UI" w:cs="Segoe UI"/>
          <w:sz w:val="22"/>
          <w:szCs w:val="22"/>
          <w:lang w:val="hu-HU"/>
        </w:rPr>
        <w:t xml:space="preserve">programok </w:t>
      </w:r>
      <w:r w:rsidRPr="00F9586D">
        <w:rPr>
          <w:rFonts w:ascii="Segoe UI" w:hAnsi="Segoe UI" w:cs="Segoe UI"/>
          <w:sz w:val="22"/>
          <w:szCs w:val="22"/>
          <w:lang w:val="hu-HU"/>
        </w:rPr>
        <w:t>és a sok-sok közös pillanat pedig igazán méltó keretet adott ennek a különleges jubileumnak”</w:t>
      </w:r>
      <w:r w:rsidR="00CD3495">
        <w:rPr>
          <w:rFonts w:ascii="Segoe UI" w:hAnsi="Segoe UI" w:cs="Segoe UI"/>
          <w:sz w:val="22"/>
          <w:szCs w:val="22"/>
          <w:lang w:val="hu-HU"/>
        </w:rPr>
        <w:t xml:space="preserve"> </w:t>
      </w:r>
      <w:r w:rsidR="00D7729C">
        <w:rPr>
          <w:rFonts w:ascii="Segoe UI" w:hAnsi="Segoe UI" w:cs="Segoe UI"/>
          <w:sz w:val="22"/>
          <w:szCs w:val="22"/>
          <w:lang w:val="hu-HU"/>
        </w:rPr>
        <w:t>– tette hozzá Kocsis Zoltán, a Henkel Magyarország ügyvezető igazgatója.</w:t>
      </w:r>
    </w:p>
    <w:p w14:paraId="457F6AA3" w14:textId="77777777" w:rsidR="00515DFC" w:rsidRDefault="00515DFC" w:rsidP="0008620D">
      <w:pPr>
        <w:spacing w:line="276" w:lineRule="auto"/>
        <w:jc w:val="both"/>
        <w:rPr>
          <w:rFonts w:ascii="Segoe UI" w:hAnsi="Segoe UI" w:cs="Segoe UI"/>
          <w:sz w:val="22"/>
          <w:szCs w:val="22"/>
          <w:lang w:val="hu-HU"/>
        </w:rPr>
      </w:pPr>
    </w:p>
    <w:bookmarkEnd w:id="0"/>
    <w:p w14:paraId="78390E36" w14:textId="41B61088" w:rsidR="00E77CA2" w:rsidRDefault="00A4061C" w:rsidP="00A4061C">
      <w:pPr>
        <w:pStyle w:val="xmsolistparagraph"/>
        <w:shd w:val="clear" w:color="auto" w:fill="FFFFFF"/>
        <w:spacing w:line="276" w:lineRule="auto"/>
        <w:ind w:left="0"/>
        <w:jc w:val="both"/>
        <w:rPr>
          <w:rStyle w:val="AboutandContactHeadline"/>
          <w:rFonts w:cs="Segoe UI"/>
          <w:szCs w:val="18"/>
        </w:rPr>
      </w:pPr>
      <w:r w:rsidRPr="00A4061C">
        <w:rPr>
          <w:rFonts w:ascii="Segoe UI" w:eastAsia="Times New Roman" w:hAnsi="Segoe UI" w:cs="Segoe UI"/>
          <w:lang w:eastAsia="en-US"/>
        </w:rPr>
        <w:t>A jubileumi esemény</w:t>
      </w:r>
      <w:r w:rsidR="007F456A">
        <w:rPr>
          <w:rFonts w:ascii="Segoe UI" w:eastAsia="Times New Roman" w:hAnsi="Segoe UI" w:cs="Segoe UI"/>
          <w:lang w:eastAsia="en-US"/>
        </w:rPr>
        <w:t xml:space="preserve">sorozat </w:t>
      </w:r>
      <w:r w:rsidR="00CD3495" w:rsidRPr="00A4061C">
        <w:rPr>
          <w:rFonts w:ascii="Segoe UI" w:eastAsia="Times New Roman" w:hAnsi="Segoe UI" w:cs="Segoe UI"/>
          <w:lang w:eastAsia="en-US"/>
        </w:rPr>
        <w:t>legnagyobb</w:t>
      </w:r>
      <w:r w:rsidR="00CD3495">
        <w:rPr>
          <w:rFonts w:ascii="Segoe UI" w:eastAsia="Times New Roman" w:hAnsi="Segoe UI" w:cs="Segoe UI"/>
          <w:lang w:eastAsia="en-US"/>
        </w:rPr>
        <w:t>ja</w:t>
      </w:r>
      <w:r w:rsidR="00CD3495" w:rsidRPr="00A4061C">
        <w:rPr>
          <w:rFonts w:ascii="Segoe UI" w:eastAsia="Times New Roman" w:hAnsi="Segoe UI" w:cs="Segoe UI"/>
          <w:lang w:eastAsia="en-US"/>
        </w:rPr>
        <w:t xml:space="preserve"> </w:t>
      </w:r>
      <w:r w:rsidRPr="00A4061C">
        <w:rPr>
          <w:rFonts w:ascii="Segoe UI" w:eastAsia="Times New Roman" w:hAnsi="Segoe UI" w:cs="Segoe UI"/>
          <w:lang w:eastAsia="en-US"/>
        </w:rPr>
        <w:t xml:space="preserve">szeptember </w:t>
      </w:r>
      <w:r w:rsidR="008614E9">
        <w:rPr>
          <w:rFonts w:ascii="Segoe UI" w:eastAsia="Times New Roman" w:hAnsi="Segoe UI" w:cs="Segoe UI"/>
          <w:lang w:eastAsia="en-US"/>
        </w:rPr>
        <w:t>25-</w:t>
      </w:r>
      <w:r w:rsidRPr="00A4061C">
        <w:rPr>
          <w:rFonts w:ascii="Segoe UI" w:eastAsia="Times New Roman" w:hAnsi="Segoe UI" w:cs="Segoe UI"/>
          <w:lang w:eastAsia="en-US"/>
        </w:rPr>
        <w:t xml:space="preserve">26-án a </w:t>
      </w:r>
      <w:r w:rsidR="000C5E14" w:rsidRPr="000C5E14">
        <w:rPr>
          <w:rFonts w:ascii="Segoe UI" w:eastAsia="Times New Roman" w:hAnsi="Segoe UI" w:cs="Segoe UI"/>
          <w:lang w:eastAsia="en-US"/>
        </w:rPr>
        <w:t xml:space="preserve">németországi </w:t>
      </w:r>
      <w:r w:rsidRPr="00A4061C">
        <w:rPr>
          <w:rFonts w:ascii="Segoe UI" w:eastAsia="Times New Roman" w:hAnsi="Segoe UI" w:cs="Segoe UI"/>
          <w:lang w:eastAsia="en-US"/>
        </w:rPr>
        <w:t xml:space="preserve">düsseldorfi központban </w:t>
      </w:r>
      <w:r w:rsidR="00EF3560">
        <w:rPr>
          <w:rFonts w:ascii="Segoe UI" w:eastAsia="Times New Roman" w:hAnsi="Segoe UI" w:cs="Segoe UI"/>
          <w:lang w:eastAsia="en-US"/>
        </w:rPr>
        <w:t>volt</w:t>
      </w:r>
      <w:r w:rsidR="000C5E14">
        <w:rPr>
          <w:rFonts w:ascii="Segoe UI" w:eastAsia="Times New Roman" w:hAnsi="Segoe UI" w:cs="Segoe UI"/>
          <w:lang w:eastAsia="en-US"/>
        </w:rPr>
        <w:t xml:space="preserve">. </w:t>
      </w:r>
      <w:r w:rsidR="007F456A">
        <w:rPr>
          <w:rFonts w:ascii="Segoe UI" w:eastAsia="Times New Roman" w:hAnsi="Segoe UI" w:cs="Segoe UI"/>
          <w:lang w:eastAsia="en-US"/>
        </w:rPr>
        <w:t xml:space="preserve">A </w:t>
      </w:r>
      <w:r w:rsidR="00F66A00">
        <w:rPr>
          <w:rFonts w:ascii="Segoe UI" w:eastAsia="Times New Roman" w:hAnsi="Segoe UI" w:cs="Segoe UI"/>
          <w:lang w:eastAsia="en-US"/>
        </w:rPr>
        <w:t>p</w:t>
      </w:r>
      <w:r w:rsidR="000C5E14" w:rsidRPr="000C5E14">
        <w:rPr>
          <w:rFonts w:ascii="Segoe UI" w:eastAsia="Times New Roman" w:hAnsi="Segoe UI" w:cs="Segoe UI"/>
          <w:lang w:eastAsia="en-US"/>
        </w:rPr>
        <w:t>éntek esti gálá</w:t>
      </w:r>
      <w:r w:rsidR="008614E9">
        <w:rPr>
          <w:rFonts w:ascii="Segoe UI" w:eastAsia="Times New Roman" w:hAnsi="Segoe UI" w:cs="Segoe UI"/>
          <w:lang w:eastAsia="en-US"/>
        </w:rPr>
        <w:t xml:space="preserve">n </w:t>
      </w:r>
      <w:r w:rsidR="000C5E14" w:rsidRPr="000C5E14">
        <w:rPr>
          <w:rFonts w:ascii="Segoe UI" w:eastAsia="Times New Roman" w:hAnsi="Segoe UI" w:cs="Segoe UI"/>
          <w:lang w:eastAsia="en-US"/>
        </w:rPr>
        <w:t>a gazdasági, politikai és társadalmi élet számos képviselője</w:t>
      </w:r>
      <w:r w:rsidR="00F66A00">
        <w:rPr>
          <w:rFonts w:ascii="Segoe UI" w:eastAsia="Times New Roman" w:hAnsi="Segoe UI" w:cs="Segoe UI"/>
          <w:lang w:eastAsia="en-US"/>
        </w:rPr>
        <w:t xml:space="preserve"> </w:t>
      </w:r>
      <w:r w:rsidR="000C5E14" w:rsidRPr="000C5E14">
        <w:rPr>
          <w:rFonts w:ascii="Segoe UI" w:eastAsia="Times New Roman" w:hAnsi="Segoe UI" w:cs="Segoe UI"/>
          <w:lang w:eastAsia="en-US"/>
        </w:rPr>
        <w:t>ve</w:t>
      </w:r>
      <w:r w:rsidR="00DA09AE">
        <w:rPr>
          <w:rFonts w:ascii="Segoe UI" w:eastAsia="Times New Roman" w:hAnsi="Segoe UI" w:cs="Segoe UI"/>
          <w:lang w:eastAsia="en-US"/>
        </w:rPr>
        <w:t>tt</w:t>
      </w:r>
      <w:r w:rsidR="000C5E14" w:rsidRPr="000C5E14">
        <w:rPr>
          <w:rFonts w:ascii="Segoe UI" w:eastAsia="Times New Roman" w:hAnsi="Segoe UI" w:cs="Segoe UI"/>
          <w:lang w:eastAsia="en-US"/>
        </w:rPr>
        <w:t xml:space="preserve"> részt.</w:t>
      </w:r>
      <w:r w:rsidR="000C5E14">
        <w:rPr>
          <w:rFonts w:ascii="Segoe UI" w:eastAsia="Times New Roman" w:hAnsi="Segoe UI" w:cs="Segoe UI"/>
          <w:lang w:eastAsia="en-US"/>
        </w:rPr>
        <w:t xml:space="preserve"> </w:t>
      </w:r>
      <w:r w:rsidR="00F66A00">
        <w:rPr>
          <w:rFonts w:ascii="Segoe UI" w:eastAsia="Times New Roman" w:hAnsi="Segoe UI" w:cs="Segoe UI"/>
          <w:lang w:eastAsia="en-US"/>
        </w:rPr>
        <w:t xml:space="preserve">Másnap </w:t>
      </w:r>
      <w:r w:rsidR="008614E9">
        <w:rPr>
          <w:rFonts w:ascii="Segoe UI" w:eastAsia="Times New Roman" w:hAnsi="Segoe UI" w:cs="Segoe UI"/>
          <w:lang w:eastAsia="en-US"/>
        </w:rPr>
        <w:t xml:space="preserve">pedig </w:t>
      </w:r>
      <w:r w:rsidRPr="00A4061C">
        <w:rPr>
          <w:rFonts w:ascii="Segoe UI" w:eastAsia="Times New Roman" w:hAnsi="Segoe UI" w:cs="Segoe UI"/>
          <w:lang w:eastAsia="en-US"/>
        </w:rPr>
        <w:t>mintegy 1</w:t>
      </w:r>
      <w:r w:rsidR="00B02616">
        <w:rPr>
          <w:rFonts w:ascii="Segoe UI" w:eastAsia="Times New Roman" w:hAnsi="Segoe UI" w:cs="Segoe UI"/>
          <w:lang w:eastAsia="en-US"/>
        </w:rPr>
        <w:t>7</w:t>
      </w:r>
      <w:r w:rsidRPr="00A4061C">
        <w:rPr>
          <w:rFonts w:ascii="Segoe UI" w:eastAsia="Times New Roman" w:hAnsi="Segoe UI" w:cs="Segoe UI"/>
          <w:lang w:eastAsia="en-US"/>
        </w:rPr>
        <w:t xml:space="preserve"> ezer munkatárs</w:t>
      </w:r>
      <w:r w:rsidR="00B02616">
        <w:rPr>
          <w:rFonts w:ascii="Segoe UI" w:eastAsia="Times New Roman" w:hAnsi="Segoe UI" w:cs="Segoe UI"/>
          <w:lang w:eastAsia="en-US"/>
        </w:rPr>
        <w:t xml:space="preserve"> </w:t>
      </w:r>
      <w:r w:rsidRPr="00A4061C">
        <w:rPr>
          <w:rFonts w:ascii="Segoe UI" w:eastAsia="Times New Roman" w:hAnsi="Segoe UI" w:cs="Segoe UI"/>
          <w:lang w:eastAsia="en-US"/>
        </w:rPr>
        <w:t>családtagjai</w:t>
      </w:r>
      <w:r w:rsidR="00B02616">
        <w:rPr>
          <w:rFonts w:ascii="Segoe UI" w:eastAsia="Times New Roman" w:hAnsi="Segoe UI" w:cs="Segoe UI"/>
          <w:lang w:eastAsia="en-US"/>
        </w:rPr>
        <w:t xml:space="preserve">val együtt </w:t>
      </w:r>
      <w:r w:rsidR="00B02616">
        <w:rPr>
          <w:rFonts w:ascii="Segoe UI" w:eastAsia="Times New Roman" w:hAnsi="Segoe UI" w:cs="Segoe UI"/>
          <w:lang w:eastAsia="en-US"/>
        </w:rPr>
        <w:lastRenderedPageBreak/>
        <w:t>ünnepelt</w:t>
      </w:r>
      <w:r w:rsidRPr="00A4061C">
        <w:rPr>
          <w:rFonts w:ascii="Segoe UI" w:eastAsia="Times New Roman" w:hAnsi="Segoe UI" w:cs="Segoe UI"/>
          <w:lang w:eastAsia="en-US"/>
        </w:rPr>
        <w:t>.</w:t>
      </w:r>
      <w:r w:rsidR="002F7AC9">
        <w:rPr>
          <w:rFonts w:ascii="Segoe UI" w:eastAsia="Times New Roman" w:hAnsi="Segoe UI" w:cs="Segoe UI"/>
          <w:lang w:eastAsia="en-US"/>
        </w:rPr>
        <w:t xml:space="preserve"> </w:t>
      </w:r>
      <w:r w:rsidRPr="00A4061C">
        <w:rPr>
          <w:rFonts w:ascii="Segoe UI" w:eastAsia="Times New Roman" w:hAnsi="Segoe UI" w:cs="Segoe UI"/>
          <w:lang w:eastAsia="en-US"/>
        </w:rPr>
        <w:t>A látogatók interaktív élményeken keresztül ismerhet</w:t>
      </w:r>
      <w:r w:rsidR="00B02616">
        <w:rPr>
          <w:rFonts w:ascii="Segoe UI" w:eastAsia="Times New Roman" w:hAnsi="Segoe UI" w:cs="Segoe UI"/>
          <w:lang w:eastAsia="en-US"/>
        </w:rPr>
        <w:t>té</w:t>
      </w:r>
      <w:r w:rsidRPr="00A4061C">
        <w:rPr>
          <w:rFonts w:ascii="Segoe UI" w:eastAsia="Times New Roman" w:hAnsi="Segoe UI" w:cs="Segoe UI"/>
          <w:lang w:eastAsia="en-US"/>
        </w:rPr>
        <w:t xml:space="preserve">k meg a Henkel üzleti területeit, innovációit és 150 éves történetét. </w:t>
      </w:r>
    </w:p>
    <w:p w14:paraId="2914AF78" w14:textId="77777777" w:rsidR="00CB4295" w:rsidRPr="00DE658A" w:rsidRDefault="00CB4295" w:rsidP="00A77CB8">
      <w:pPr>
        <w:pStyle w:val="xmsolistparagraph"/>
        <w:shd w:val="clear" w:color="auto" w:fill="FFFFFF"/>
        <w:spacing w:line="276" w:lineRule="auto"/>
        <w:ind w:left="0"/>
        <w:jc w:val="both"/>
        <w:rPr>
          <w:rStyle w:val="AboutandContactHeadline"/>
          <w:rFonts w:cs="Segoe UI"/>
          <w:sz w:val="22"/>
        </w:rPr>
      </w:pPr>
    </w:p>
    <w:p w14:paraId="21B98D6B" w14:textId="1A4FDE44" w:rsidR="001168FB" w:rsidRPr="00E83AF3" w:rsidRDefault="001168FB" w:rsidP="001168FB">
      <w:pPr>
        <w:spacing w:after="160" w:line="259" w:lineRule="auto"/>
        <w:rPr>
          <w:rFonts w:ascii="Segoe UI" w:hAnsi="Segoe UI" w:cs="Segoe UI"/>
          <w:b/>
          <w:bCs/>
          <w:sz w:val="22"/>
          <w:szCs w:val="22"/>
          <w:lang w:val="hu-HU"/>
        </w:rPr>
      </w:pPr>
      <w:r w:rsidRPr="00E83AF3">
        <w:rPr>
          <w:rFonts w:ascii="Segoe UI" w:hAnsi="Segoe UI" w:cs="Segoe UI"/>
          <w:b/>
          <w:bCs/>
          <w:sz w:val="22"/>
          <w:szCs w:val="22"/>
          <w:lang w:val="hu-HU"/>
        </w:rPr>
        <w:t xml:space="preserve">Egy évforduló, amely összeköt: </w:t>
      </w:r>
      <w:r>
        <w:rPr>
          <w:rFonts w:ascii="Segoe UI" w:hAnsi="Segoe UI" w:cs="Segoe UI"/>
          <w:b/>
          <w:bCs/>
          <w:sz w:val="22"/>
          <w:szCs w:val="22"/>
          <w:lang w:val="hu-HU"/>
        </w:rPr>
        <w:t xml:space="preserve">egyéb </w:t>
      </w:r>
      <w:r w:rsidRPr="00E83AF3">
        <w:rPr>
          <w:rFonts w:ascii="Segoe UI" w:hAnsi="Segoe UI" w:cs="Segoe UI"/>
          <w:b/>
          <w:bCs/>
          <w:sz w:val="22"/>
          <w:szCs w:val="22"/>
          <w:lang w:val="hu-HU"/>
        </w:rPr>
        <w:t>juttatások a Henkel munkavállaló</w:t>
      </w:r>
      <w:r w:rsidR="005E63F4">
        <w:rPr>
          <w:rFonts w:ascii="Segoe UI" w:hAnsi="Segoe UI" w:cs="Segoe UI"/>
          <w:b/>
          <w:bCs/>
          <w:sz w:val="22"/>
          <w:szCs w:val="22"/>
          <w:lang w:val="hu-HU"/>
        </w:rPr>
        <w:t>ina</w:t>
      </w:r>
      <w:r w:rsidRPr="00E83AF3">
        <w:rPr>
          <w:rFonts w:ascii="Segoe UI" w:hAnsi="Segoe UI" w:cs="Segoe UI"/>
          <w:b/>
          <w:bCs/>
          <w:sz w:val="22"/>
          <w:szCs w:val="22"/>
          <w:lang w:val="hu-HU"/>
        </w:rPr>
        <w:t>k</w:t>
      </w:r>
    </w:p>
    <w:p w14:paraId="66730A66" w14:textId="238FDD68" w:rsidR="001168FB" w:rsidRDefault="00155228" w:rsidP="001168FB">
      <w:pPr>
        <w:spacing w:line="276" w:lineRule="auto"/>
        <w:jc w:val="both"/>
        <w:rPr>
          <w:rFonts w:ascii="Segoe UI" w:hAnsi="Segoe UI" w:cs="Segoe UI"/>
          <w:sz w:val="22"/>
          <w:szCs w:val="22"/>
          <w:lang w:val="hu-HU"/>
        </w:rPr>
      </w:pPr>
      <w:r w:rsidRPr="00155228">
        <w:rPr>
          <w:rFonts w:ascii="Segoe UI" w:hAnsi="Segoe UI" w:cs="Segoe UI"/>
          <w:sz w:val="22"/>
          <w:szCs w:val="22"/>
          <w:lang w:val="hu-HU"/>
        </w:rPr>
        <w:t>A Henkel a</w:t>
      </w:r>
      <w:r w:rsidR="00121BA0">
        <w:rPr>
          <w:rFonts w:ascii="Segoe UI" w:hAnsi="Segoe UI" w:cs="Segoe UI"/>
          <w:sz w:val="22"/>
          <w:szCs w:val="22"/>
          <w:lang w:val="hu-HU"/>
        </w:rPr>
        <w:t xml:space="preserve"> 150</w:t>
      </w:r>
      <w:r w:rsidR="0068188A">
        <w:rPr>
          <w:rFonts w:ascii="Segoe UI" w:hAnsi="Segoe UI" w:cs="Segoe UI"/>
          <w:sz w:val="22"/>
          <w:szCs w:val="22"/>
          <w:lang w:val="hu-HU"/>
        </w:rPr>
        <w:t>.</w:t>
      </w:r>
      <w:r w:rsidRPr="00155228">
        <w:rPr>
          <w:rFonts w:ascii="Segoe UI" w:hAnsi="Segoe UI" w:cs="Segoe UI"/>
          <w:sz w:val="22"/>
          <w:szCs w:val="22"/>
          <w:lang w:val="hu-HU"/>
        </w:rPr>
        <w:t xml:space="preserve"> évforduló alkalmából kézzelfogható módon is megköszöni munkatársai hozzájárulását</w:t>
      </w:r>
      <w:r>
        <w:rPr>
          <w:rFonts w:ascii="Segoe UI" w:hAnsi="Segoe UI" w:cs="Segoe UI"/>
          <w:sz w:val="22"/>
          <w:szCs w:val="22"/>
          <w:lang w:val="hu-HU"/>
        </w:rPr>
        <w:t>.</w:t>
      </w:r>
      <w:r w:rsidRPr="00E83AF3">
        <w:rPr>
          <w:rFonts w:ascii="Segoe UI" w:hAnsi="Segoe UI" w:cs="Segoe UI"/>
          <w:sz w:val="22"/>
          <w:szCs w:val="22"/>
          <w:lang w:val="hu-HU"/>
        </w:rPr>
        <w:t xml:space="preserve"> </w:t>
      </w:r>
      <w:r w:rsidR="001168FB" w:rsidRPr="00E83AF3">
        <w:rPr>
          <w:rFonts w:ascii="Segoe UI" w:hAnsi="Segoe UI" w:cs="Segoe UI"/>
          <w:sz w:val="22"/>
          <w:szCs w:val="22"/>
          <w:lang w:val="hu-HU"/>
        </w:rPr>
        <w:t xml:space="preserve">A 2026-os </w:t>
      </w:r>
      <w:r w:rsidR="001168FB">
        <w:rPr>
          <w:rFonts w:ascii="Segoe UI" w:hAnsi="Segoe UI" w:cs="Segoe UI"/>
          <w:sz w:val="22"/>
          <w:szCs w:val="22"/>
          <w:lang w:val="hu-HU"/>
        </w:rPr>
        <w:t>munkavállalói</w:t>
      </w:r>
      <w:r w:rsidR="001168FB" w:rsidRPr="00E83AF3">
        <w:rPr>
          <w:rFonts w:ascii="Segoe UI" w:hAnsi="Segoe UI" w:cs="Segoe UI"/>
          <w:sz w:val="22"/>
          <w:szCs w:val="22"/>
          <w:lang w:val="hu-HU"/>
        </w:rPr>
        <w:t xml:space="preserve"> részvényprogram keretében </w:t>
      </w:r>
      <w:r w:rsidR="001168FB">
        <w:rPr>
          <w:rFonts w:ascii="Segoe UI" w:hAnsi="Segoe UI" w:cs="Segoe UI"/>
          <w:sz w:val="22"/>
          <w:szCs w:val="22"/>
          <w:lang w:val="hu-HU"/>
        </w:rPr>
        <w:t>a</w:t>
      </w:r>
      <w:r w:rsidR="001168FB" w:rsidRPr="00E83AF3">
        <w:rPr>
          <w:rFonts w:ascii="Segoe UI" w:hAnsi="Segoe UI" w:cs="Segoe UI"/>
          <w:sz w:val="22"/>
          <w:szCs w:val="22"/>
          <w:lang w:val="hu-HU"/>
        </w:rPr>
        <w:t xml:space="preserve"> vállalat minden egyes munkavállalói befektetést </w:t>
      </w:r>
      <w:r w:rsidR="00E06ED2">
        <w:rPr>
          <w:rFonts w:ascii="Segoe UI" w:hAnsi="Segoe UI" w:cs="Segoe UI"/>
          <w:sz w:val="22"/>
          <w:szCs w:val="22"/>
          <w:lang w:val="hu-HU"/>
        </w:rPr>
        <w:t xml:space="preserve">további </w:t>
      </w:r>
      <w:r w:rsidR="00702BFE">
        <w:rPr>
          <w:rFonts w:ascii="Segoe UI" w:hAnsi="Segoe UI" w:cs="Segoe UI"/>
          <w:sz w:val="22"/>
          <w:szCs w:val="22"/>
          <w:lang w:val="hu-HU"/>
        </w:rPr>
        <w:t xml:space="preserve">egyszeri </w:t>
      </w:r>
      <w:r w:rsidR="001168FB" w:rsidRPr="00E83AF3">
        <w:rPr>
          <w:rFonts w:ascii="Segoe UI" w:hAnsi="Segoe UI" w:cs="Segoe UI"/>
          <w:sz w:val="22"/>
          <w:szCs w:val="22"/>
          <w:lang w:val="hu-HU"/>
        </w:rPr>
        <w:t xml:space="preserve">41 százalékkal egészít </w:t>
      </w:r>
      <w:r w:rsidR="00167F22">
        <w:rPr>
          <w:rFonts w:ascii="Segoe UI" w:hAnsi="Segoe UI" w:cs="Segoe UI"/>
          <w:sz w:val="22"/>
          <w:szCs w:val="22"/>
          <w:lang w:val="hu-HU"/>
        </w:rPr>
        <w:t>ki</w:t>
      </w:r>
      <w:r w:rsidR="001168FB" w:rsidRPr="00E83AF3">
        <w:rPr>
          <w:rFonts w:ascii="Segoe UI" w:hAnsi="Segoe UI" w:cs="Segoe UI"/>
          <w:sz w:val="22"/>
          <w:szCs w:val="22"/>
          <w:lang w:val="hu-HU"/>
        </w:rPr>
        <w:t xml:space="preserve">, </w:t>
      </w:r>
      <w:r w:rsidR="00167F22" w:rsidRPr="00167F22">
        <w:rPr>
          <w:rFonts w:ascii="Segoe UI" w:hAnsi="Segoe UI" w:cs="Segoe UI"/>
          <w:sz w:val="22"/>
          <w:szCs w:val="22"/>
          <w:lang w:val="hu-HU"/>
        </w:rPr>
        <w:t>így még nagyobb lehetőséget biztosít</w:t>
      </w:r>
      <w:r w:rsidR="00167F22">
        <w:rPr>
          <w:rFonts w:ascii="Segoe UI" w:hAnsi="Segoe UI" w:cs="Segoe UI"/>
          <w:sz w:val="22"/>
          <w:szCs w:val="22"/>
          <w:lang w:val="hu-HU"/>
        </w:rPr>
        <w:t>va</w:t>
      </w:r>
      <w:r w:rsidR="00167F22" w:rsidRPr="00167F22">
        <w:rPr>
          <w:rFonts w:ascii="Segoe UI" w:hAnsi="Segoe UI" w:cs="Segoe UI"/>
          <w:sz w:val="22"/>
          <w:szCs w:val="22"/>
          <w:lang w:val="hu-HU"/>
        </w:rPr>
        <w:t xml:space="preserve"> arra, hogy a munkatársak közvetlenül is részesedjenek a vállalat sikeréből.</w:t>
      </w:r>
      <w:r w:rsidR="001168FB" w:rsidRPr="00E83AF3">
        <w:rPr>
          <w:rFonts w:ascii="Segoe UI" w:hAnsi="Segoe UI" w:cs="Segoe UI"/>
          <w:sz w:val="22"/>
          <w:szCs w:val="22"/>
          <w:lang w:val="hu-HU"/>
        </w:rPr>
        <w:t xml:space="preserve"> </w:t>
      </w:r>
      <w:r w:rsidR="00303B0E">
        <w:rPr>
          <w:rFonts w:ascii="Segoe UI" w:hAnsi="Segoe UI" w:cs="Segoe UI"/>
          <w:sz w:val="22"/>
          <w:szCs w:val="22"/>
          <w:lang w:val="hu-HU"/>
        </w:rPr>
        <w:t>Mindemellett</w:t>
      </w:r>
      <w:r w:rsidR="001168FB" w:rsidRPr="00E83AF3">
        <w:rPr>
          <w:rFonts w:ascii="Segoe UI" w:hAnsi="Segoe UI" w:cs="Segoe UI"/>
          <w:sz w:val="22"/>
          <w:szCs w:val="22"/>
          <w:lang w:val="hu-HU"/>
        </w:rPr>
        <w:t xml:space="preserve"> a jubileumi év során világszerte minden </w:t>
      </w:r>
      <w:r w:rsidR="001168FB">
        <w:rPr>
          <w:rFonts w:ascii="Segoe UI" w:hAnsi="Segoe UI" w:cs="Segoe UI"/>
          <w:sz w:val="22"/>
          <w:szCs w:val="22"/>
          <w:lang w:val="hu-HU"/>
        </w:rPr>
        <w:t>munkatárs</w:t>
      </w:r>
      <w:r w:rsidR="001168FB" w:rsidRPr="00E83AF3">
        <w:rPr>
          <w:rFonts w:ascii="Segoe UI" w:hAnsi="Segoe UI" w:cs="Segoe UI"/>
          <w:sz w:val="22"/>
          <w:szCs w:val="22"/>
          <w:lang w:val="hu-HU"/>
        </w:rPr>
        <w:t xml:space="preserve"> további egy szabadnapra jogosult születésnapjának hónapjában.</w:t>
      </w:r>
    </w:p>
    <w:p w14:paraId="0965CEC2" w14:textId="77777777" w:rsidR="001168FB" w:rsidRPr="00593954" w:rsidRDefault="001168FB" w:rsidP="001168FB">
      <w:pPr>
        <w:pStyle w:val="xmsolistparagraph"/>
        <w:shd w:val="clear" w:color="auto" w:fill="FFFFFF"/>
        <w:spacing w:line="276" w:lineRule="auto"/>
        <w:ind w:left="0"/>
        <w:jc w:val="both"/>
        <w:rPr>
          <w:rStyle w:val="AboutandContactHeadline"/>
          <w:rFonts w:cs="Segoe UI"/>
          <w:b w:val="0"/>
          <w:bCs w:val="0"/>
          <w:sz w:val="22"/>
        </w:rPr>
      </w:pPr>
    </w:p>
    <w:p w14:paraId="053B0B8E" w14:textId="51B0BABB" w:rsidR="00DE658A" w:rsidRPr="00F73CD3" w:rsidRDefault="00DE658A" w:rsidP="00F73CD3">
      <w:pPr>
        <w:spacing w:after="160" w:line="259" w:lineRule="auto"/>
        <w:rPr>
          <w:rFonts w:ascii="Segoe UI" w:hAnsi="Segoe UI" w:cs="Segoe UI"/>
          <w:b/>
          <w:bCs/>
          <w:sz w:val="22"/>
          <w:szCs w:val="22"/>
          <w:lang w:val="hu-HU"/>
        </w:rPr>
      </w:pPr>
      <w:r w:rsidRPr="00F73CD3">
        <w:rPr>
          <w:rFonts w:ascii="Segoe UI" w:hAnsi="Segoe UI" w:cs="Segoe UI"/>
          <w:b/>
          <w:bCs/>
          <w:sz w:val="22"/>
          <w:szCs w:val="22"/>
          <w:lang w:val="hu-HU"/>
        </w:rPr>
        <w:t>150 év úttörő szellem</w:t>
      </w:r>
      <w:r w:rsidR="00F13896">
        <w:rPr>
          <w:rFonts w:ascii="Segoe UI" w:hAnsi="Segoe UI" w:cs="Segoe UI"/>
          <w:b/>
          <w:bCs/>
          <w:sz w:val="22"/>
          <w:szCs w:val="22"/>
          <w:lang w:val="hu-HU"/>
        </w:rPr>
        <w:t>isége</w:t>
      </w:r>
      <w:r w:rsidRPr="00F73CD3">
        <w:rPr>
          <w:rFonts w:ascii="Segoe UI" w:hAnsi="Segoe UI" w:cs="Segoe UI"/>
          <w:b/>
          <w:bCs/>
          <w:sz w:val="22"/>
          <w:szCs w:val="22"/>
          <w:lang w:val="hu-HU"/>
        </w:rPr>
        <w:t>: hagyománytól az innovációig</w:t>
      </w:r>
    </w:p>
    <w:p w14:paraId="6985C516" w14:textId="77604372" w:rsidR="00DE658A" w:rsidRPr="00593954" w:rsidRDefault="00DE658A" w:rsidP="00DE658A">
      <w:pPr>
        <w:pStyle w:val="xmsolistparagraph"/>
        <w:shd w:val="clear" w:color="auto" w:fill="FFFFFF"/>
        <w:spacing w:line="276" w:lineRule="auto"/>
        <w:ind w:left="0"/>
        <w:jc w:val="both"/>
        <w:rPr>
          <w:rStyle w:val="AboutandContactHeadline"/>
          <w:rFonts w:cs="Segoe UI"/>
          <w:b w:val="0"/>
          <w:bCs w:val="0"/>
          <w:sz w:val="22"/>
        </w:rPr>
      </w:pPr>
      <w:r w:rsidRPr="00593954">
        <w:rPr>
          <w:rStyle w:val="AboutandContactHeadline"/>
          <w:rFonts w:cs="Segoe UI"/>
          <w:b w:val="0"/>
          <w:bCs w:val="0"/>
          <w:sz w:val="22"/>
        </w:rPr>
        <w:t>A Henkel 1876-ban Aachenben kezdte meg működését, majd néhány évvel később Düsseldorfba helyezte székhelyét. A kis mosószer</w:t>
      </w:r>
      <w:r w:rsidR="008D2CE4">
        <w:rPr>
          <w:rStyle w:val="AboutandContactHeadline"/>
          <w:rFonts w:cs="Segoe UI"/>
          <w:b w:val="0"/>
          <w:bCs w:val="0"/>
          <w:sz w:val="22"/>
        </w:rPr>
        <w:t xml:space="preserve"> üzemből</w:t>
      </w:r>
      <w:r w:rsidRPr="00593954">
        <w:rPr>
          <w:rStyle w:val="AboutandContactHeadline"/>
          <w:rFonts w:cs="Segoe UI"/>
          <w:b w:val="0"/>
          <w:bCs w:val="0"/>
          <w:sz w:val="22"/>
        </w:rPr>
        <w:t xml:space="preserve"> fokozatosan nemzetközi vállalat jött létre, amely ma olyan erős márkákkal</w:t>
      </w:r>
      <w:r w:rsidR="0038307D">
        <w:rPr>
          <w:rStyle w:val="AboutandContactHeadline"/>
          <w:rFonts w:cs="Segoe UI"/>
          <w:b w:val="0"/>
          <w:bCs w:val="0"/>
          <w:sz w:val="22"/>
        </w:rPr>
        <w:t>,</w:t>
      </w:r>
      <w:r w:rsidRPr="00593954">
        <w:rPr>
          <w:rStyle w:val="AboutandContactHeadline"/>
          <w:rFonts w:cs="Segoe UI"/>
          <w:b w:val="0"/>
          <w:bCs w:val="0"/>
          <w:sz w:val="22"/>
        </w:rPr>
        <w:t xml:space="preserve"> </w:t>
      </w:r>
      <w:r w:rsidR="0038000C" w:rsidRPr="00593954">
        <w:rPr>
          <w:rStyle w:val="AboutandContactHeadline"/>
          <w:rFonts w:cs="Segoe UI"/>
          <w:b w:val="0"/>
          <w:bCs w:val="0"/>
          <w:sz w:val="22"/>
        </w:rPr>
        <w:t>mint a Loctite, a Persil és a Schwarzkopf</w:t>
      </w:r>
      <w:r w:rsidR="0038000C">
        <w:rPr>
          <w:rStyle w:val="AboutandContactHeadline"/>
          <w:rFonts w:cs="Segoe UI"/>
          <w:b w:val="0"/>
          <w:bCs w:val="0"/>
          <w:sz w:val="22"/>
        </w:rPr>
        <w:t xml:space="preserve">, </w:t>
      </w:r>
      <w:r w:rsidRPr="00593954">
        <w:rPr>
          <w:rStyle w:val="AboutandContactHeadline"/>
          <w:rFonts w:cs="Segoe UI"/>
          <w:b w:val="0"/>
          <w:bCs w:val="0"/>
          <w:sz w:val="22"/>
        </w:rPr>
        <w:t>és</w:t>
      </w:r>
      <w:r w:rsidR="0038000C">
        <w:rPr>
          <w:rStyle w:val="AboutandContactHeadline"/>
          <w:rFonts w:cs="Segoe UI"/>
          <w:b w:val="0"/>
          <w:bCs w:val="0"/>
          <w:sz w:val="22"/>
        </w:rPr>
        <w:t xml:space="preserve"> </w:t>
      </w:r>
      <w:r w:rsidRPr="00593954">
        <w:rPr>
          <w:rStyle w:val="AboutandContactHeadline"/>
          <w:rFonts w:cs="Segoe UI"/>
          <w:b w:val="0"/>
          <w:bCs w:val="0"/>
          <w:sz w:val="22"/>
        </w:rPr>
        <w:t>vezető piaci pozíciókkal rendelkezik</w:t>
      </w:r>
      <w:r w:rsidR="0038000C">
        <w:rPr>
          <w:rStyle w:val="AboutandContactHeadline"/>
          <w:rFonts w:cs="Segoe UI"/>
          <w:b w:val="0"/>
          <w:bCs w:val="0"/>
          <w:sz w:val="22"/>
        </w:rPr>
        <w:t>.</w:t>
      </w:r>
    </w:p>
    <w:p w14:paraId="4BE6C3B8" w14:textId="77777777" w:rsidR="00DE658A" w:rsidRPr="00593954" w:rsidRDefault="00DE658A" w:rsidP="00DE658A">
      <w:pPr>
        <w:pStyle w:val="xmsolistparagraph"/>
        <w:shd w:val="clear" w:color="auto" w:fill="FFFFFF"/>
        <w:spacing w:line="276" w:lineRule="auto"/>
        <w:jc w:val="both"/>
        <w:rPr>
          <w:rStyle w:val="AboutandContactHeadline"/>
          <w:rFonts w:cs="Segoe UI"/>
          <w:b w:val="0"/>
          <w:bCs w:val="0"/>
          <w:sz w:val="22"/>
        </w:rPr>
      </w:pPr>
    </w:p>
    <w:p w14:paraId="6EEF44CE" w14:textId="76EEDA53" w:rsidR="00DE658A" w:rsidRPr="00593954" w:rsidRDefault="00DE658A" w:rsidP="00DE658A">
      <w:pPr>
        <w:pStyle w:val="xmsolistparagraph"/>
        <w:shd w:val="clear" w:color="auto" w:fill="FFFFFF"/>
        <w:spacing w:line="276" w:lineRule="auto"/>
        <w:ind w:left="0"/>
        <w:jc w:val="both"/>
        <w:rPr>
          <w:rStyle w:val="AboutandContactHeadline"/>
          <w:rFonts w:cs="Segoe UI"/>
          <w:b w:val="0"/>
          <w:bCs w:val="0"/>
          <w:sz w:val="22"/>
        </w:rPr>
      </w:pPr>
      <w:r w:rsidRPr="00593954">
        <w:rPr>
          <w:rStyle w:val="AboutandContactHeadline"/>
          <w:rFonts w:cs="Segoe UI"/>
          <w:b w:val="0"/>
          <w:bCs w:val="0"/>
          <w:sz w:val="22"/>
        </w:rPr>
        <w:t>A vállalat történetét az üzleti úttörőszellem, az innováció, a nemzetközi terjeszkedés és a folyamatos alkalmazkodás képessége határozta meg. A Henkel az elmúlt 150 évben új márkákkal és technológiákkal bővítette portfólióját, miközben az Adhesive Technologies üzletág a ragasztás, tömítés és bevonatok területén globális vezető szerepet épített ki, a Consumer Brands</w:t>
      </w:r>
      <w:r w:rsidR="00E17922">
        <w:rPr>
          <w:rStyle w:val="AboutandContactHeadline"/>
          <w:rFonts w:cs="Segoe UI"/>
          <w:b w:val="0"/>
          <w:bCs w:val="0"/>
          <w:sz w:val="22"/>
        </w:rPr>
        <w:t xml:space="preserve"> üzletág</w:t>
      </w:r>
      <w:r w:rsidRPr="00593954">
        <w:rPr>
          <w:rStyle w:val="AboutandContactHeadline"/>
          <w:rFonts w:cs="Segoe UI"/>
          <w:b w:val="0"/>
          <w:bCs w:val="0"/>
          <w:sz w:val="22"/>
        </w:rPr>
        <w:t xml:space="preserve"> pedig számos piacon és termékkategóriában meghatározó pozíció</w:t>
      </w:r>
      <w:r w:rsidR="00344561">
        <w:rPr>
          <w:rStyle w:val="AboutandContactHeadline"/>
          <w:rFonts w:cs="Segoe UI"/>
          <w:b w:val="0"/>
          <w:bCs w:val="0"/>
          <w:sz w:val="22"/>
        </w:rPr>
        <w:t>kat</w:t>
      </w:r>
      <w:r w:rsidRPr="00593954">
        <w:rPr>
          <w:rStyle w:val="AboutandContactHeadline"/>
          <w:rFonts w:cs="Segoe UI"/>
          <w:b w:val="0"/>
          <w:bCs w:val="0"/>
          <w:sz w:val="22"/>
        </w:rPr>
        <w:t xml:space="preserve"> tölt be.</w:t>
      </w:r>
    </w:p>
    <w:p w14:paraId="6C2F804E" w14:textId="77777777" w:rsidR="00DE658A" w:rsidRPr="00593954" w:rsidRDefault="00DE658A" w:rsidP="00DE658A">
      <w:pPr>
        <w:pStyle w:val="xmsolistparagraph"/>
        <w:shd w:val="clear" w:color="auto" w:fill="FFFFFF"/>
        <w:spacing w:line="276" w:lineRule="auto"/>
        <w:jc w:val="both"/>
        <w:rPr>
          <w:rStyle w:val="AboutandContactHeadline"/>
          <w:rFonts w:cs="Segoe UI"/>
          <w:b w:val="0"/>
          <w:bCs w:val="0"/>
          <w:sz w:val="22"/>
        </w:rPr>
      </w:pPr>
    </w:p>
    <w:p w14:paraId="755A18B5" w14:textId="7AEB7A20" w:rsidR="00DE658A" w:rsidRPr="00593954" w:rsidRDefault="00DE658A" w:rsidP="00DE658A">
      <w:pPr>
        <w:pStyle w:val="xmsolistparagraph"/>
        <w:shd w:val="clear" w:color="auto" w:fill="FFFFFF"/>
        <w:spacing w:line="276" w:lineRule="auto"/>
        <w:ind w:left="0"/>
        <w:jc w:val="both"/>
        <w:rPr>
          <w:rStyle w:val="AboutandContactHeadline"/>
          <w:rFonts w:cs="Segoe UI"/>
          <w:b w:val="0"/>
          <w:bCs w:val="0"/>
          <w:sz w:val="22"/>
        </w:rPr>
      </w:pPr>
      <w:r w:rsidRPr="00593954">
        <w:rPr>
          <w:rStyle w:val="AboutandContactHeadline"/>
          <w:rFonts w:cs="Segoe UI"/>
          <w:b w:val="0"/>
          <w:bCs w:val="0"/>
          <w:sz w:val="22"/>
        </w:rPr>
        <w:t xml:space="preserve">A Henkel másfél évszázados történetét tudományos alapossággal dolgozza fel Prof. Dr. Joachim Scholtyseck független történeti tanulmánya, </w:t>
      </w:r>
      <w:hyperlink r:id="rId8" w:history="1">
        <w:r w:rsidRPr="00646EB3">
          <w:rPr>
            <w:rStyle w:val="Hiperhivatkozs"/>
            <w:rFonts w:ascii="Segoe UI" w:hAnsi="Segoe UI" w:cs="Segoe UI"/>
          </w:rPr>
          <w:t>Henkel: Vom Waschmittelhersteller zum Weltunternehmen (Henkel: A mosószergyártótól a világvállalatig)</w:t>
        </w:r>
      </w:hyperlink>
      <w:r w:rsidRPr="00593954">
        <w:rPr>
          <w:rStyle w:val="AboutandContactHeadline"/>
          <w:rFonts w:cs="Segoe UI"/>
          <w:b w:val="0"/>
          <w:bCs w:val="0"/>
          <w:sz w:val="22"/>
        </w:rPr>
        <w:t xml:space="preserve"> címmel. A C.H.Beck kiadásában német és angol nyelven megjelent kötet a vállalat megalapításától napjainkig tekinti át a Henkel fejlődésének meghatározó állomásait.</w:t>
      </w:r>
    </w:p>
    <w:p w14:paraId="1C72D902" w14:textId="77777777" w:rsidR="00DE658A" w:rsidRPr="00593954" w:rsidRDefault="00DE658A" w:rsidP="00DE658A">
      <w:pPr>
        <w:pStyle w:val="xmsolistparagraph"/>
        <w:shd w:val="clear" w:color="auto" w:fill="FFFFFF"/>
        <w:spacing w:line="276" w:lineRule="auto"/>
        <w:jc w:val="both"/>
        <w:rPr>
          <w:rStyle w:val="AboutandContactHeadline"/>
          <w:rFonts w:cs="Segoe UI"/>
          <w:b w:val="0"/>
          <w:bCs w:val="0"/>
          <w:sz w:val="22"/>
        </w:rPr>
      </w:pPr>
    </w:p>
    <w:p w14:paraId="1DE118B5" w14:textId="2DCE13B4" w:rsidR="00CB4295" w:rsidRPr="00593954" w:rsidRDefault="00DE658A" w:rsidP="00DE658A">
      <w:pPr>
        <w:pStyle w:val="xmsolistparagraph"/>
        <w:shd w:val="clear" w:color="auto" w:fill="FFFFFF"/>
        <w:spacing w:line="276" w:lineRule="auto"/>
        <w:ind w:left="0"/>
        <w:jc w:val="both"/>
        <w:rPr>
          <w:rStyle w:val="AboutandContactHeadline"/>
          <w:rFonts w:cs="Segoe UI"/>
          <w:b w:val="0"/>
          <w:bCs w:val="0"/>
          <w:sz w:val="22"/>
        </w:rPr>
      </w:pPr>
      <w:r w:rsidRPr="00593954">
        <w:rPr>
          <w:rStyle w:val="AboutandContactHeadline"/>
          <w:rFonts w:cs="Segoe UI"/>
          <w:b w:val="0"/>
          <w:bCs w:val="0"/>
          <w:sz w:val="22"/>
        </w:rPr>
        <w:t xml:space="preserve">A Henkel 150. évfordulója egyszerre jelent visszatekintést egy másfél évszázados történetre és </w:t>
      </w:r>
      <w:r w:rsidR="00466E62" w:rsidRPr="00593954">
        <w:rPr>
          <w:rStyle w:val="AboutandContactHeadline"/>
          <w:rFonts w:cs="Segoe UI"/>
          <w:b w:val="0"/>
          <w:bCs w:val="0"/>
          <w:sz w:val="22"/>
        </w:rPr>
        <w:t>előre tekintést</w:t>
      </w:r>
      <w:r w:rsidRPr="00593954">
        <w:rPr>
          <w:rStyle w:val="AboutandContactHeadline"/>
          <w:rFonts w:cs="Segoe UI"/>
          <w:b w:val="0"/>
          <w:bCs w:val="0"/>
          <w:sz w:val="22"/>
        </w:rPr>
        <w:t xml:space="preserve"> a következő generációkra – arra a jövőre, amelynek formálásában az innováció, a</w:t>
      </w:r>
      <w:r w:rsidR="00637D4E">
        <w:rPr>
          <w:rStyle w:val="AboutandContactHeadline"/>
          <w:rFonts w:cs="Segoe UI"/>
          <w:b w:val="0"/>
          <w:bCs w:val="0"/>
          <w:sz w:val="22"/>
        </w:rPr>
        <w:t xml:space="preserve"> munkatársak </w:t>
      </w:r>
      <w:r w:rsidRPr="00593954">
        <w:rPr>
          <w:rStyle w:val="AboutandContactHeadline"/>
          <w:rFonts w:cs="Segoe UI"/>
          <w:b w:val="0"/>
          <w:bCs w:val="0"/>
          <w:sz w:val="22"/>
        </w:rPr>
        <w:t>és a felelős gondolkodás továbbra is meghatározó szerepet kap.</w:t>
      </w:r>
    </w:p>
    <w:p w14:paraId="317E3686" w14:textId="77777777" w:rsidR="004D17D5" w:rsidRPr="00593954" w:rsidRDefault="004D17D5" w:rsidP="00DE658A">
      <w:pPr>
        <w:pStyle w:val="xmsolistparagraph"/>
        <w:shd w:val="clear" w:color="auto" w:fill="FFFFFF"/>
        <w:spacing w:line="276" w:lineRule="auto"/>
        <w:ind w:left="0"/>
        <w:jc w:val="both"/>
        <w:rPr>
          <w:rStyle w:val="AboutandContactHeadline"/>
          <w:rFonts w:cs="Segoe UI"/>
          <w:b w:val="0"/>
          <w:bCs w:val="0"/>
          <w:sz w:val="22"/>
        </w:rPr>
      </w:pPr>
    </w:p>
    <w:p w14:paraId="01106C22" w14:textId="199C57CD" w:rsidR="00E8100F" w:rsidRPr="001A15F9" w:rsidRDefault="00E8100F" w:rsidP="00A77CB8">
      <w:pPr>
        <w:pStyle w:val="xmsolistparagraph"/>
        <w:shd w:val="clear" w:color="auto" w:fill="FFFFFF"/>
        <w:spacing w:line="276" w:lineRule="auto"/>
        <w:ind w:left="0"/>
        <w:jc w:val="both"/>
        <w:rPr>
          <w:rStyle w:val="AboutandContactHeadline"/>
          <w:rFonts w:cs="Segoe UI"/>
          <w:szCs w:val="18"/>
        </w:rPr>
      </w:pPr>
      <w:r w:rsidRPr="001A15F9">
        <w:rPr>
          <w:rStyle w:val="AboutandContactHeadline"/>
          <w:rFonts w:cs="Segoe UI"/>
          <w:szCs w:val="18"/>
        </w:rPr>
        <w:t>A Henkelről</w:t>
      </w:r>
    </w:p>
    <w:p w14:paraId="3117BA14" w14:textId="7CE34E59" w:rsidR="00967CB8" w:rsidRDefault="00A21CA9" w:rsidP="000B4203">
      <w:pPr>
        <w:spacing w:line="240" w:lineRule="auto"/>
        <w:jc w:val="both"/>
        <w:rPr>
          <w:rStyle w:val="AboutandContactBody"/>
          <w:rFonts w:cs="Segoe UI"/>
          <w:szCs w:val="18"/>
          <w:lang w:val="hu-HU"/>
        </w:rPr>
      </w:pPr>
      <w:r w:rsidRPr="00A21CA9">
        <w:rPr>
          <w:rStyle w:val="AboutandContactBody"/>
          <w:rFonts w:cs="Segoe UI"/>
          <w:szCs w:val="18"/>
          <w:lang w:val="hu-HU"/>
        </w:rPr>
        <w:t xml:space="preserve">A Henkel márkáival, innovációival és technológiáival világszerte piacvezető az ipari és fogyasztói termékek területén. Az Adhesive Technologies üzletágával a Henkel globális vezető a ragasztók, tömítőanyagok és bevonatok piacán. A Consumer Brands üzletága révén a vállalat számos piacon és kategóriában világelső, különösen a mosó- és háztartási tisztítószerek, valamint a hajápolás terén. A cég három legerősebb márkája a Loctite, a Persil és a Schwarzkopf. A 2025-ös pénzügyi évben a Henkel mintegy 20,5 milliárd euró árbevételt és mintegy 3,0 milliárd euró </w:t>
      </w:r>
      <w:r w:rsidRPr="00A21CA9">
        <w:rPr>
          <w:rStyle w:val="AboutandContactBody"/>
          <w:rFonts w:cs="Segoe UI"/>
          <w:szCs w:val="18"/>
          <w:lang w:val="hu-HU"/>
        </w:rPr>
        <w:lastRenderedPageBreak/>
        <w:t>korrigált üzemi eredményt ért el. A Henkel elsőbbségi részvényeit a német DAX tőzsdeindexben jegyzik. A Henkelnél a fenntarthatóságnak nagy hagyománya van, a vállalat világos fenntarthatósági stratégiát követ meghatározott célokkal. A Henkelt 1876-ban alapították, és ma világszerte mintegy 50.000 munkatársa sokszínű csapatot alkot, akiket az erős vállalati kultúra, a közös értékek és a „Pioneers at heart for the good of generations“ vállalati cél köt össze. További információ: www.henkel.com; www.henkel.hu.</w:t>
      </w:r>
    </w:p>
    <w:p w14:paraId="147C54B2" w14:textId="77777777" w:rsidR="00A21CA9" w:rsidRDefault="00A21CA9" w:rsidP="000B4203">
      <w:pPr>
        <w:spacing w:line="240" w:lineRule="auto"/>
        <w:jc w:val="both"/>
        <w:rPr>
          <w:rStyle w:val="AboutandContactBody"/>
          <w:rFonts w:cs="Segoe UI"/>
          <w:szCs w:val="18"/>
          <w:lang w:val="hu-HU"/>
        </w:rPr>
      </w:pPr>
    </w:p>
    <w:p w14:paraId="298E1EF6" w14:textId="77777777" w:rsidR="00A82058" w:rsidRDefault="00A82058" w:rsidP="000B4203">
      <w:pPr>
        <w:spacing w:line="240" w:lineRule="auto"/>
        <w:jc w:val="both"/>
        <w:rPr>
          <w:rStyle w:val="AboutandContactBody"/>
          <w:rFonts w:cs="Segoe UI"/>
          <w:b/>
          <w:szCs w:val="18"/>
          <w:lang w:val="hu-HU"/>
        </w:rPr>
      </w:pPr>
    </w:p>
    <w:p w14:paraId="491914AA" w14:textId="3AE25AEF" w:rsidR="00BE508D" w:rsidRDefault="00BE508D" w:rsidP="000B4203">
      <w:pPr>
        <w:spacing w:line="240" w:lineRule="auto"/>
        <w:jc w:val="both"/>
        <w:rPr>
          <w:rStyle w:val="AboutandContactBody"/>
          <w:rFonts w:cs="Segoe UI"/>
          <w:b/>
          <w:szCs w:val="18"/>
          <w:lang w:val="hu-HU"/>
        </w:rPr>
      </w:pPr>
      <w:r>
        <w:rPr>
          <w:rStyle w:val="AboutandContactBody"/>
          <w:rFonts w:cs="Segoe UI"/>
          <w:b/>
          <w:szCs w:val="18"/>
          <w:lang w:val="hu-HU"/>
        </w:rPr>
        <w:t>Kapcsoltat:</w:t>
      </w:r>
    </w:p>
    <w:p w14:paraId="1DE80685" w14:textId="510C6F54" w:rsidR="00AD7996" w:rsidRPr="00A138F4" w:rsidRDefault="00AD7996" w:rsidP="000B4203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</w:tabs>
        <w:autoSpaceDE w:val="0"/>
        <w:autoSpaceDN w:val="0"/>
        <w:adjustRightInd w:val="0"/>
        <w:spacing w:line="240" w:lineRule="atLeast"/>
        <w:jc w:val="both"/>
        <w:rPr>
          <w:rFonts w:ascii="Segoe UI" w:hAnsi="Segoe UI" w:cs="Segoe UI"/>
          <w:b/>
          <w:bCs/>
          <w:sz w:val="18"/>
          <w:szCs w:val="18"/>
          <w:lang w:val="hu-HU"/>
        </w:rPr>
      </w:pPr>
      <w:r w:rsidRPr="00A138F4">
        <w:rPr>
          <w:rFonts w:ascii="Segoe UI" w:hAnsi="Segoe UI" w:cs="Segoe UI"/>
          <w:b/>
          <w:bCs/>
          <w:sz w:val="18"/>
          <w:szCs w:val="18"/>
          <w:lang w:val="hu-HU"/>
        </w:rPr>
        <w:t>Henkel Magyarország Kft.</w:t>
      </w:r>
    </w:p>
    <w:p w14:paraId="694EDD80" w14:textId="77777777" w:rsidR="00AD7996" w:rsidRPr="00A138F4" w:rsidRDefault="00AD7996" w:rsidP="000B4203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</w:tabs>
        <w:autoSpaceDE w:val="0"/>
        <w:autoSpaceDN w:val="0"/>
        <w:adjustRightInd w:val="0"/>
        <w:spacing w:line="240" w:lineRule="atLeast"/>
        <w:jc w:val="both"/>
        <w:rPr>
          <w:rFonts w:ascii="Segoe UI" w:hAnsi="Segoe UI" w:cs="Segoe UI"/>
          <w:sz w:val="18"/>
          <w:szCs w:val="18"/>
          <w:lang w:val="hu-HU"/>
        </w:rPr>
      </w:pPr>
      <w:r w:rsidRPr="00A138F4">
        <w:rPr>
          <w:rFonts w:ascii="Segoe UI" w:hAnsi="Segoe UI" w:cs="Segoe UI"/>
          <w:sz w:val="18"/>
          <w:szCs w:val="18"/>
          <w:lang w:val="hu-HU"/>
        </w:rPr>
        <w:t>Vállalati kommunikáció</w:t>
      </w:r>
    </w:p>
    <w:p w14:paraId="2FC7F2AE" w14:textId="1D32855C" w:rsidR="00F52372" w:rsidRPr="00A138F4" w:rsidRDefault="005C2333" w:rsidP="000B4203">
      <w:pPr>
        <w:spacing w:line="280" w:lineRule="exact"/>
        <w:jc w:val="both"/>
        <w:rPr>
          <w:rFonts w:ascii="Segoe UI" w:hAnsi="Segoe UI" w:cs="Segoe UI"/>
          <w:sz w:val="18"/>
          <w:szCs w:val="18"/>
          <w:lang w:val="hu-HU" w:eastAsia="de-DE"/>
        </w:rPr>
      </w:pPr>
      <w:r w:rsidRPr="00A138F4">
        <w:rPr>
          <w:rFonts w:ascii="Segoe UI" w:hAnsi="Segoe UI" w:cs="Segoe UI"/>
          <w:sz w:val="18"/>
          <w:szCs w:val="18"/>
          <w:lang w:val="hu-HU" w:eastAsia="de-DE"/>
        </w:rPr>
        <w:t>Lambert Petra</w:t>
      </w:r>
    </w:p>
    <w:p w14:paraId="24B5C359" w14:textId="64EB8CE9" w:rsidR="00F52372" w:rsidRPr="00A138F4" w:rsidRDefault="00F52372" w:rsidP="000B4203">
      <w:pPr>
        <w:spacing w:line="280" w:lineRule="exact"/>
        <w:jc w:val="both"/>
        <w:rPr>
          <w:rFonts w:ascii="Segoe UI" w:hAnsi="Segoe UI" w:cs="Segoe UI"/>
          <w:sz w:val="18"/>
          <w:szCs w:val="18"/>
          <w:lang w:val="hu-HU" w:eastAsia="de-DE"/>
        </w:rPr>
      </w:pPr>
      <w:r w:rsidRPr="00A138F4">
        <w:rPr>
          <w:rFonts w:ascii="Segoe UI" w:hAnsi="Segoe UI" w:cs="Segoe UI"/>
          <w:sz w:val="18"/>
          <w:szCs w:val="18"/>
          <w:lang w:val="hu-HU" w:eastAsia="de-DE"/>
        </w:rPr>
        <w:t>Tel.</w:t>
      </w:r>
      <w:r w:rsidRPr="00A138F4">
        <w:rPr>
          <w:rFonts w:ascii="Segoe UI" w:hAnsi="Segoe UI" w:cs="Segoe UI"/>
          <w:sz w:val="18"/>
          <w:szCs w:val="18"/>
          <w:lang w:val="hu-HU" w:eastAsia="de-DE"/>
        </w:rPr>
        <w:tab/>
        <w:t>(1) 372-55</w:t>
      </w:r>
      <w:r w:rsidR="006A460B" w:rsidRPr="00A138F4">
        <w:rPr>
          <w:rFonts w:ascii="Segoe UI" w:hAnsi="Segoe UI" w:cs="Segoe UI"/>
          <w:sz w:val="18"/>
          <w:szCs w:val="18"/>
          <w:lang w:val="hu-HU" w:eastAsia="de-DE"/>
        </w:rPr>
        <w:t>55</w:t>
      </w:r>
    </w:p>
    <w:p w14:paraId="66506F57" w14:textId="64EF7666" w:rsidR="006E73A2" w:rsidRPr="004A5029" w:rsidRDefault="00F52372" w:rsidP="0083624D">
      <w:pPr>
        <w:spacing w:line="280" w:lineRule="exact"/>
        <w:jc w:val="both"/>
        <w:rPr>
          <w:sz w:val="18"/>
          <w:szCs w:val="18"/>
          <w:lang w:val="hu-HU"/>
        </w:rPr>
      </w:pPr>
      <w:r w:rsidRPr="00A138F4">
        <w:rPr>
          <w:rFonts w:ascii="Segoe UI" w:hAnsi="Segoe UI" w:cs="Segoe UI"/>
          <w:color w:val="000000"/>
          <w:sz w:val="18"/>
          <w:szCs w:val="18"/>
          <w:lang w:val="hu-HU" w:eastAsia="de-DE"/>
        </w:rPr>
        <w:t xml:space="preserve">Email: </w:t>
      </w:r>
      <w:r w:rsidR="00AD7996" w:rsidRPr="00A138F4">
        <w:rPr>
          <w:rFonts w:ascii="Segoe UI" w:hAnsi="Segoe UI" w:cs="Segoe UI"/>
          <w:color w:val="000000"/>
          <w:sz w:val="18"/>
          <w:szCs w:val="18"/>
          <w:lang w:val="hu-HU" w:eastAsia="de-DE"/>
        </w:rPr>
        <w:tab/>
      </w:r>
      <w:hyperlink r:id="rId9" w:history="1">
        <w:r w:rsidR="00AD7996" w:rsidRPr="00A138F4">
          <w:rPr>
            <w:rStyle w:val="Hiperhivatkozs"/>
            <w:rFonts w:ascii="Segoe UI" w:hAnsi="Segoe UI" w:cs="Segoe UI"/>
            <w:sz w:val="18"/>
            <w:szCs w:val="18"/>
            <w:lang w:val="hu-HU" w:eastAsia="de-DE"/>
          </w:rPr>
          <w:t>vallalati.kommunikacio@henkel.com</w:t>
        </w:r>
      </w:hyperlink>
    </w:p>
    <w:sectPr w:rsidR="006E73A2" w:rsidRPr="004A5029" w:rsidSect="00780C94"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1276" w:right="1418" w:bottom="1985" w:left="1418" w:header="1247" w:footer="9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BB922" w14:textId="77777777" w:rsidR="004B4B96" w:rsidRDefault="004B4B96">
      <w:r>
        <w:separator/>
      </w:r>
    </w:p>
  </w:endnote>
  <w:endnote w:type="continuationSeparator" w:id="0">
    <w:p w14:paraId="3F83C358" w14:textId="77777777" w:rsidR="004B4B96" w:rsidRDefault="004B4B96">
      <w:r>
        <w:continuationSeparator/>
      </w:r>
    </w:p>
  </w:endnote>
  <w:endnote w:type="continuationNotice" w:id="1">
    <w:p w14:paraId="7559403C" w14:textId="77777777" w:rsidR="004B4B96" w:rsidRDefault="004B4B9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64D50" w14:textId="2AB7BBBD" w:rsidR="00CF6F33" w:rsidRPr="00B80304" w:rsidRDefault="00B80304" w:rsidP="00D260A2">
    <w:pPr>
      <w:pStyle w:val="llb"/>
      <w:tabs>
        <w:tab w:val="clear" w:pos="7083"/>
        <w:tab w:val="clear" w:pos="8640"/>
        <w:tab w:val="right" w:pos="9057"/>
      </w:tabs>
      <w:rPr>
        <w:b w:val="0"/>
        <w:color w:val="auto"/>
      </w:rPr>
    </w:pPr>
    <w:r w:rsidRPr="00B80304">
      <w:rPr>
        <w:b w:val="0"/>
        <w:color w:val="auto"/>
      </w:rPr>
      <w:t>Henkel</w:t>
    </w:r>
    <w:r w:rsidRPr="00B80304">
      <w:rPr>
        <w:b w:val="0"/>
        <w:color w:val="auto"/>
        <w:lang w:val="hu-HU"/>
      </w:rPr>
      <w:t xml:space="preserve"> Magyarország Kft.</w:t>
    </w:r>
    <w:r w:rsidR="00721791">
      <w:rPr>
        <w:b w:val="0"/>
        <w:color w:val="auto"/>
        <w:lang w:val="hu-HU"/>
      </w:rPr>
      <w:t xml:space="preserve"> -</w:t>
    </w:r>
    <w:r>
      <w:rPr>
        <w:b w:val="0"/>
        <w:color w:val="auto"/>
        <w:lang w:val="hu-HU"/>
      </w:rPr>
      <w:t xml:space="preserve"> </w:t>
    </w:r>
    <w:r w:rsidRPr="00B80304">
      <w:rPr>
        <w:b w:val="0"/>
        <w:color w:val="auto"/>
        <w:lang w:val="hu-HU"/>
      </w:rPr>
      <w:t>Vállalati kommunikáció</w:t>
    </w:r>
    <w:r w:rsidR="00CF6F33" w:rsidRPr="00B80304">
      <w:rPr>
        <w:color w:val="auto"/>
      </w:rPr>
      <w:tab/>
    </w:r>
    <w:r w:rsidRPr="00B80304">
      <w:rPr>
        <w:b w:val="0"/>
        <w:color w:val="auto"/>
      </w:rPr>
      <w:t>Oldal</w:t>
    </w:r>
    <w:r w:rsidR="00CF6F33" w:rsidRPr="00B80304">
      <w:rPr>
        <w:b w:val="0"/>
        <w:color w:val="auto"/>
      </w:rPr>
      <w:t xml:space="preserve"> </w:t>
    </w:r>
    <w:r w:rsidR="00CF6F33" w:rsidRPr="00BF6E82">
      <w:rPr>
        <w:b w:val="0"/>
        <w:color w:val="auto"/>
      </w:rPr>
      <w:fldChar w:fldCharType="begin"/>
    </w:r>
    <w:r w:rsidR="00CF6F33" w:rsidRPr="00B80304">
      <w:rPr>
        <w:b w:val="0"/>
        <w:color w:val="auto"/>
      </w:rPr>
      <w:instrText xml:space="preserve"> </w:instrText>
    </w:r>
    <w:r w:rsidR="00262C05" w:rsidRPr="00B80304">
      <w:rPr>
        <w:b w:val="0"/>
        <w:color w:val="auto"/>
      </w:rPr>
      <w:instrText>PAGE</w:instrText>
    </w:r>
    <w:r w:rsidR="00CF6F33" w:rsidRPr="00B80304">
      <w:rPr>
        <w:b w:val="0"/>
        <w:color w:val="auto"/>
      </w:rPr>
      <w:instrText xml:space="preserve">  \* Arabic  \* MERGEFORMAT </w:instrText>
    </w:r>
    <w:r w:rsidR="00CF6F33" w:rsidRPr="00BF6E82">
      <w:rPr>
        <w:b w:val="0"/>
        <w:color w:val="auto"/>
      </w:rPr>
      <w:fldChar w:fldCharType="separate"/>
    </w:r>
    <w:r w:rsidR="007F6FF5">
      <w:rPr>
        <w:b w:val="0"/>
        <w:noProof/>
        <w:color w:val="auto"/>
      </w:rPr>
      <w:t>3</w:t>
    </w:r>
    <w:r w:rsidR="00CF6F33" w:rsidRPr="00BF6E82">
      <w:rPr>
        <w:b w:val="0"/>
        <w:color w:val="auto"/>
      </w:rPr>
      <w:fldChar w:fldCharType="end"/>
    </w:r>
    <w:r w:rsidR="00CF6F33" w:rsidRPr="00B80304">
      <w:rPr>
        <w:b w:val="0"/>
        <w:color w:val="auto"/>
      </w:rPr>
      <w:t>/</w:t>
    </w:r>
    <w:r w:rsidR="00CF6F33" w:rsidRPr="00BF6E82">
      <w:rPr>
        <w:b w:val="0"/>
        <w:color w:val="auto"/>
      </w:rPr>
      <w:fldChar w:fldCharType="begin"/>
    </w:r>
    <w:r w:rsidR="00CF6F33" w:rsidRPr="00B80304">
      <w:rPr>
        <w:b w:val="0"/>
        <w:color w:val="auto"/>
      </w:rPr>
      <w:instrText xml:space="preserve"> </w:instrText>
    </w:r>
    <w:r w:rsidR="00262C05" w:rsidRPr="00B80304">
      <w:rPr>
        <w:b w:val="0"/>
        <w:color w:val="auto"/>
      </w:rPr>
      <w:instrText>NUMPAGES</w:instrText>
    </w:r>
    <w:r w:rsidR="00CF6F33" w:rsidRPr="00B80304">
      <w:rPr>
        <w:b w:val="0"/>
        <w:color w:val="auto"/>
      </w:rPr>
      <w:instrText xml:space="preserve">  \* Arabic  \* MERGEFORMAT </w:instrText>
    </w:r>
    <w:r w:rsidR="00CF6F33" w:rsidRPr="00BF6E82">
      <w:rPr>
        <w:b w:val="0"/>
        <w:color w:val="auto"/>
      </w:rPr>
      <w:fldChar w:fldCharType="separate"/>
    </w:r>
    <w:r w:rsidR="007F6FF5">
      <w:rPr>
        <w:b w:val="0"/>
        <w:noProof/>
        <w:color w:val="auto"/>
      </w:rPr>
      <w:t>3</w:t>
    </w:r>
    <w:r w:rsidR="00CF6F33" w:rsidRPr="00BF6E82">
      <w:rPr>
        <w:b w:val="0"/>
        <w:color w:val="auto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747E9" w14:textId="7C5744F7" w:rsidR="00A66DB1" w:rsidRDefault="00F54647" w:rsidP="00A66DB1">
    <w:pPr>
      <w:pStyle w:val="llb"/>
      <w:jc w:val="distribute"/>
      <w:rPr>
        <w:b w:val="0"/>
      </w:rPr>
    </w:pPr>
    <w:r w:rsidRPr="00C764F6">
      <w:rPr>
        <w:b w:val="0"/>
        <w:noProof/>
        <w:lang w:val="hu-HU" w:eastAsia="hu-HU"/>
      </w:rPr>
      <w:drawing>
        <wp:anchor distT="0" distB="0" distL="114300" distR="114300" simplePos="0" relativeHeight="251658245" behindDoc="0" locked="0" layoutInCell="1" allowOverlap="1" wp14:anchorId="45A5E90A" wp14:editId="4857A7AB">
          <wp:simplePos x="0" y="0"/>
          <wp:positionH relativeFrom="column">
            <wp:posOffset>2787015</wp:posOffset>
          </wp:positionH>
          <wp:positionV relativeFrom="paragraph">
            <wp:posOffset>-60971</wp:posOffset>
          </wp:positionV>
          <wp:extent cx="128270" cy="406400"/>
          <wp:effectExtent l="0" t="0" r="5080" b="0"/>
          <wp:wrapThrough wrapText="bothSides">
            <wp:wrapPolygon edited="0">
              <wp:start x="0" y="0"/>
              <wp:lineTo x="0" y="20250"/>
              <wp:lineTo x="19248" y="20250"/>
              <wp:lineTo x="19248" y="0"/>
              <wp:lineTo x="0" y="0"/>
            </wp:wrapPolygon>
          </wp:wrapThrough>
          <wp:docPr id="808115891" name="Kép 1" descr="A képen rugó, tekercsrugó, természet, tipográfia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8115891" name="Kép 1" descr="A képen rugó, tekercsrugó, természet, tipográfia látható&#10;&#10;Automatikusan generált leírá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270" cy="406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C38EC">
      <w:rPr>
        <w:b w:val="0"/>
        <w:noProof/>
        <w:lang w:val="hu-HU" w:eastAsia="hu-HU"/>
      </w:rPr>
      <w:drawing>
        <wp:anchor distT="0" distB="0" distL="114300" distR="114300" simplePos="0" relativeHeight="251658243" behindDoc="0" locked="0" layoutInCell="1" allowOverlap="1" wp14:anchorId="10F37E2C" wp14:editId="275C65FE">
          <wp:simplePos x="0" y="0"/>
          <wp:positionH relativeFrom="column">
            <wp:posOffset>3034030</wp:posOffset>
          </wp:positionH>
          <wp:positionV relativeFrom="paragraph">
            <wp:posOffset>9915525</wp:posOffset>
          </wp:positionV>
          <wp:extent cx="255905" cy="243205"/>
          <wp:effectExtent l="0" t="0" r="0" b="4445"/>
          <wp:wrapNone/>
          <wp:docPr id="1162" name="Kép 1162" descr="Fa logo transzparen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Fa logo transzparen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905" cy="243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D343E">
      <w:rPr>
        <w:b w:val="0"/>
        <w:noProof/>
        <w:lang w:val="hu-HU" w:eastAsia="hu-HU"/>
      </w:rPr>
      <w:drawing>
        <wp:inline distT="0" distB="0" distL="0" distR="0" wp14:anchorId="637C6D47" wp14:editId="3779344E">
          <wp:extent cx="419100" cy="152400"/>
          <wp:effectExtent l="0" t="0" r="0" b="0"/>
          <wp:docPr id="1163" name="Grafik 49" descr="Persil Logo 2007_RGB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9" descr="Persil Logo 2007_RGB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66DB1">
      <w:t xml:space="preserve"> </w:t>
    </w:r>
    <w:r w:rsidR="007A6F48" w:rsidRPr="007A6F48">
      <w:rPr>
        <w:noProof/>
      </w:rPr>
      <w:drawing>
        <wp:inline distT="0" distB="0" distL="0" distR="0" wp14:anchorId="10CBCF4B" wp14:editId="1FC8A21B">
          <wp:extent cx="327259" cy="195207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334613" cy="1995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66DB1">
      <w:t xml:space="preserve">  </w:t>
    </w:r>
    <w:r w:rsidR="007A6F48" w:rsidRPr="007A6F48">
      <w:rPr>
        <w:noProof/>
      </w:rPr>
      <w:drawing>
        <wp:inline distT="0" distB="0" distL="0" distR="0" wp14:anchorId="2B3AAE22" wp14:editId="33D4C82D">
          <wp:extent cx="385011" cy="203401"/>
          <wp:effectExtent l="0" t="0" r="0" b="6350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409372" cy="2162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80304">
      <w:rPr>
        <w:b w:val="0"/>
        <w:noProof/>
        <w:position w:val="-10"/>
        <w:lang w:val="hu-HU" w:eastAsia="hu-HU"/>
      </w:rPr>
      <w:t xml:space="preserve"> </w:t>
    </w:r>
    <w:r w:rsidR="007A6F48" w:rsidRPr="007A6F48">
      <w:rPr>
        <w:noProof/>
      </w:rPr>
      <w:drawing>
        <wp:inline distT="0" distB="0" distL="0" distR="0" wp14:anchorId="1EC5DEA1" wp14:editId="3F9CCC5A">
          <wp:extent cx="500380" cy="219710"/>
          <wp:effectExtent l="0" t="0" r="0" b="8890"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0380" cy="2197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80304">
      <w:rPr>
        <w:b w:val="0"/>
        <w:noProof/>
        <w:position w:val="-10"/>
        <w:lang w:val="hu-HU" w:eastAsia="hu-HU"/>
      </w:rPr>
      <w:t xml:space="preserve"> </w:t>
    </w:r>
    <w:r>
      <w:rPr>
        <w:b w:val="0"/>
        <w:noProof/>
        <w:position w:val="-10"/>
        <w:lang w:val="hu-HU" w:eastAsia="hu-HU"/>
      </w:rPr>
      <w:t xml:space="preserve"> </w:t>
    </w:r>
    <w:r w:rsidR="00F06B21" w:rsidRPr="007A6F48">
      <w:rPr>
        <w:noProof/>
      </w:rPr>
      <w:drawing>
        <wp:inline distT="0" distB="0" distL="0" distR="0" wp14:anchorId="194656A4" wp14:editId="36CE621C">
          <wp:extent cx="176530" cy="186055"/>
          <wp:effectExtent l="0" t="0" r="0" b="4445"/>
          <wp:docPr id="4" name="Kép 4" descr="A képen embléma, szimbólum, Betűtípus, Grafika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Kép 4" descr="A képen embléma, szimbólum, Betűtípus, Grafika látható&#10;&#10;Automatikusan generált leírás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530" cy="1860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80304">
      <w:rPr>
        <w:b w:val="0"/>
        <w:noProof/>
        <w:position w:val="-10"/>
        <w:lang w:val="hu-HU" w:eastAsia="hu-HU"/>
      </w:rPr>
      <w:t xml:space="preserve">       </w:t>
    </w:r>
    <w:r w:rsidR="006D343E">
      <w:rPr>
        <w:b w:val="0"/>
        <w:noProof/>
        <w:lang w:val="hu-HU" w:eastAsia="hu-HU"/>
      </w:rPr>
      <w:drawing>
        <wp:inline distT="0" distB="0" distL="0" distR="0" wp14:anchorId="5ECB4D0F" wp14:editId="38581D14">
          <wp:extent cx="581025" cy="104775"/>
          <wp:effectExtent l="0" t="0" r="9525" b="9525"/>
          <wp:docPr id="1165" name="Grafik 43" descr="Loct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3" descr="Loctite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104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66DB1">
      <w:t xml:space="preserve"> </w:t>
    </w:r>
    <w:r w:rsidR="006D343E">
      <w:rPr>
        <w:b w:val="0"/>
        <w:noProof/>
        <w:lang w:val="hu-HU" w:eastAsia="hu-HU"/>
      </w:rPr>
      <w:drawing>
        <wp:inline distT="0" distB="0" distL="0" distR="0" wp14:anchorId="27605FEF" wp14:editId="374D1B3B">
          <wp:extent cx="990600" cy="104775"/>
          <wp:effectExtent l="0" t="0" r="0" b="9525"/>
          <wp:docPr id="1166" name="Grafik 42" descr="LOGO_TECHNOMELT_3C_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2" descr="LOGO_TECHNOMELT_3C_62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104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66DB1">
      <w:t xml:space="preserve"> </w:t>
    </w:r>
    <w:r w:rsidR="006D343E">
      <w:rPr>
        <w:b w:val="0"/>
        <w:noProof/>
        <w:lang w:val="hu-HU" w:eastAsia="hu-HU"/>
      </w:rPr>
      <w:drawing>
        <wp:inline distT="0" distB="0" distL="0" distR="0" wp14:anchorId="241A843F" wp14:editId="28502840">
          <wp:extent cx="885825" cy="104775"/>
          <wp:effectExtent l="0" t="0" r="9525" b="9525"/>
          <wp:docPr id="1167" name="Grafik 41" descr="LOGO_BONDERITE_R_3C_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1" descr="LOGO_BONDERITE_R_3C_74"/>
                  <pic:cNvPicPr>
                    <a:picLocks noChangeAspect="1" noChangeArrowheads="1"/>
                  </pic:cNvPicPr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104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8C7C5B2" w14:textId="77777777" w:rsidR="00F54647" w:rsidRDefault="00F54647" w:rsidP="00D260A2">
    <w:pPr>
      <w:pStyle w:val="llb"/>
      <w:jc w:val="right"/>
      <w:rPr>
        <w:b w:val="0"/>
        <w:noProof/>
        <w:color w:val="auto"/>
        <w:lang w:val="hu-HU" w:eastAsia="hu-HU"/>
      </w:rPr>
    </w:pPr>
  </w:p>
  <w:p w14:paraId="7B410B9A" w14:textId="77777777" w:rsidR="0009600D" w:rsidRDefault="0009600D" w:rsidP="0009600D">
    <w:pPr>
      <w:pStyle w:val="He04Funote"/>
      <w:rPr>
        <w:sz w:val="12"/>
        <w:szCs w:val="12"/>
        <w:lang w:val="en-US"/>
      </w:rPr>
    </w:pPr>
  </w:p>
  <w:p w14:paraId="094E9F86" w14:textId="6FB25DDC" w:rsidR="00CF6F33" w:rsidRPr="00BF6E82" w:rsidRDefault="003C38EC" w:rsidP="00D260A2">
    <w:pPr>
      <w:pStyle w:val="llb"/>
      <w:jc w:val="right"/>
      <w:rPr>
        <w:color w:val="auto"/>
      </w:rPr>
    </w:pPr>
    <w:r>
      <w:rPr>
        <w:b w:val="0"/>
        <w:noProof/>
        <w:lang w:val="hu-HU" w:eastAsia="hu-HU"/>
      </w:rPr>
      <w:drawing>
        <wp:anchor distT="0" distB="0" distL="114300" distR="114300" simplePos="0" relativeHeight="251658244" behindDoc="0" locked="0" layoutInCell="1" allowOverlap="1" wp14:anchorId="2624DE0B" wp14:editId="382C0A66">
          <wp:simplePos x="0" y="0"/>
          <wp:positionH relativeFrom="column">
            <wp:posOffset>824230</wp:posOffset>
          </wp:positionH>
          <wp:positionV relativeFrom="paragraph">
            <wp:posOffset>10306050</wp:posOffset>
          </wp:positionV>
          <wp:extent cx="255905" cy="243205"/>
          <wp:effectExtent l="0" t="0" r="0" b="4445"/>
          <wp:wrapNone/>
          <wp:docPr id="1168" name="Kép 1168" descr="Fa logo transzparen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Fa logo transzparen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905" cy="243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80304">
      <w:rPr>
        <w:b w:val="0"/>
        <w:noProof/>
        <w:color w:val="auto"/>
        <w:lang w:val="hu-HU" w:eastAsia="hu-HU"/>
      </w:rPr>
      <w:t>Oldal</w:t>
    </w:r>
    <w:r w:rsidR="00CF6F33" w:rsidRPr="00BF6E82">
      <w:rPr>
        <w:b w:val="0"/>
        <w:color w:val="auto"/>
      </w:rPr>
      <w:t xml:space="preserve"> </w:t>
    </w:r>
    <w:r w:rsidR="00CF6F33" w:rsidRPr="00BF6E82">
      <w:rPr>
        <w:b w:val="0"/>
        <w:color w:val="auto"/>
      </w:rPr>
      <w:fldChar w:fldCharType="begin"/>
    </w:r>
    <w:r w:rsidR="00CF6F33" w:rsidRPr="00BF6E82">
      <w:rPr>
        <w:b w:val="0"/>
        <w:color w:val="auto"/>
      </w:rPr>
      <w:instrText xml:space="preserve"> </w:instrText>
    </w:r>
    <w:r w:rsidR="00262C05" w:rsidRPr="00BF6E82">
      <w:rPr>
        <w:b w:val="0"/>
        <w:color w:val="auto"/>
      </w:rPr>
      <w:instrText>PAGE</w:instrText>
    </w:r>
    <w:r w:rsidR="00CF6F33" w:rsidRPr="00BF6E82">
      <w:rPr>
        <w:b w:val="0"/>
        <w:color w:val="auto"/>
      </w:rPr>
      <w:instrText xml:space="preserve">  \* Arabic  \* MERGEFORMAT </w:instrText>
    </w:r>
    <w:r w:rsidR="00CF6F33" w:rsidRPr="00BF6E82">
      <w:rPr>
        <w:b w:val="0"/>
        <w:color w:val="auto"/>
      </w:rPr>
      <w:fldChar w:fldCharType="separate"/>
    </w:r>
    <w:r w:rsidR="00191623">
      <w:rPr>
        <w:b w:val="0"/>
        <w:noProof/>
        <w:color w:val="auto"/>
      </w:rPr>
      <w:t>1</w:t>
    </w:r>
    <w:r w:rsidR="00CF6F33" w:rsidRPr="00BF6E82">
      <w:rPr>
        <w:b w:val="0"/>
        <w:color w:val="auto"/>
      </w:rPr>
      <w:fldChar w:fldCharType="end"/>
    </w:r>
    <w:r w:rsidR="00CF6F33" w:rsidRPr="00BF6E82">
      <w:rPr>
        <w:b w:val="0"/>
        <w:color w:val="auto"/>
      </w:rPr>
      <w:t>/</w:t>
    </w:r>
    <w:r w:rsidR="00CF6F33" w:rsidRPr="00BF6E82">
      <w:rPr>
        <w:b w:val="0"/>
        <w:color w:val="auto"/>
      </w:rPr>
      <w:fldChar w:fldCharType="begin"/>
    </w:r>
    <w:r w:rsidR="00CF6F33" w:rsidRPr="00BF6E82">
      <w:rPr>
        <w:b w:val="0"/>
        <w:color w:val="auto"/>
      </w:rPr>
      <w:instrText xml:space="preserve"> </w:instrText>
    </w:r>
    <w:r w:rsidR="00262C05" w:rsidRPr="00BF6E82">
      <w:rPr>
        <w:b w:val="0"/>
        <w:color w:val="auto"/>
      </w:rPr>
      <w:instrText>NUMPAGES</w:instrText>
    </w:r>
    <w:r w:rsidR="00CF6F33" w:rsidRPr="00BF6E82">
      <w:rPr>
        <w:b w:val="0"/>
        <w:color w:val="auto"/>
      </w:rPr>
      <w:instrText xml:space="preserve">  \* Arabic  \* MERGEFORMAT </w:instrText>
    </w:r>
    <w:r w:rsidR="00CF6F33" w:rsidRPr="00BF6E82">
      <w:rPr>
        <w:b w:val="0"/>
        <w:color w:val="auto"/>
      </w:rPr>
      <w:fldChar w:fldCharType="separate"/>
    </w:r>
    <w:r w:rsidR="00191623">
      <w:rPr>
        <w:b w:val="0"/>
        <w:noProof/>
        <w:color w:val="auto"/>
      </w:rPr>
      <w:t>3</w:t>
    </w:r>
    <w:r w:rsidR="00CF6F33" w:rsidRPr="00BF6E82">
      <w:rPr>
        <w:b w:val="0"/>
        <w:color w:val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FA9D0" w14:textId="77777777" w:rsidR="004B4B96" w:rsidRDefault="004B4B96">
      <w:r>
        <w:separator/>
      </w:r>
    </w:p>
  </w:footnote>
  <w:footnote w:type="continuationSeparator" w:id="0">
    <w:p w14:paraId="68CAD176" w14:textId="77777777" w:rsidR="004B4B96" w:rsidRDefault="004B4B96">
      <w:r>
        <w:continuationSeparator/>
      </w:r>
    </w:p>
  </w:footnote>
  <w:footnote w:type="continuationNotice" w:id="1">
    <w:p w14:paraId="7078ECBC" w14:textId="77777777" w:rsidR="004B4B96" w:rsidRDefault="004B4B9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25D33" w14:textId="77777777" w:rsidR="00CF6F33" w:rsidRDefault="006D343E" w:rsidP="00D260A2">
    <w:pPr>
      <w:pStyle w:val="lfej"/>
      <w:jc w:val="right"/>
    </w:pPr>
    <w:r>
      <w:rPr>
        <w:noProof/>
        <w:lang w:val="hu-HU" w:eastAsia="hu-HU"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39CDF46A" wp14:editId="2D265FE6">
              <wp:simplePos x="0" y="0"/>
              <wp:positionH relativeFrom="page">
                <wp:posOffset>180340</wp:posOffset>
              </wp:positionH>
              <wp:positionV relativeFrom="page">
                <wp:posOffset>3780790</wp:posOffset>
              </wp:positionV>
              <wp:extent cx="183515" cy="3796030"/>
              <wp:effectExtent l="8890" t="8890" r="7620" b="5080"/>
              <wp:wrapNone/>
              <wp:docPr id="14" name="Group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83515" cy="3796030"/>
                        <a:chOff x="0" y="5954"/>
                        <a:chExt cx="283" cy="5953"/>
                      </a:xfrm>
                    </wpg:grpSpPr>
                    <wps:wsp>
                      <wps:cNvPr id="15" name="Line 21"/>
                      <wps:cNvCnPr>
                        <a:cxnSpLocks noChangeShapeType="1"/>
                      </wps:cNvCnPr>
                      <wps:spPr bwMode="auto">
                        <a:xfrm>
                          <a:off x="0" y="5954"/>
                          <a:ext cx="283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E1000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" name="Line 22"/>
                      <wps:cNvCnPr>
                        <a:cxnSpLocks noChangeShapeType="1"/>
                      </wps:cNvCnPr>
                      <wps:spPr bwMode="auto">
                        <a:xfrm>
                          <a:off x="0" y="8420"/>
                          <a:ext cx="283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E1000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" name="Line 23"/>
                      <wps:cNvCnPr>
                        <a:cxnSpLocks noChangeShapeType="1"/>
                      </wps:cNvCnPr>
                      <wps:spPr bwMode="auto">
                        <a:xfrm>
                          <a:off x="0" y="11907"/>
                          <a:ext cx="283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E1000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4406254" id="Group 20" o:spid="_x0000_s1026" style="position:absolute;margin-left:14.2pt;margin-top:297.7pt;width:14.45pt;height:298.9pt;z-index:251658241;mso-position-horizontal-relative:page;mso-position-vertical-relative:page" coordorigin=",5954" coordsize="283,5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">
              <v:line id="Line 21" o:spid="_x0000_s1027" style="position:absolute;visibility:visible;mso-wrap-style:square" from="0,5954" to="283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" strokecolor="#e1000f" strokeweight=".5pt"/>
              <v:line id="Line 22" o:spid="_x0000_s1028" style="position:absolute;visibility:visible;mso-wrap-style:square" from="0,8420" to="283,84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" strokecolor="#e1000f" strokeweight=".5pt"/>
              <v:line id="Line 23" o:spid="_x0000_s1029" style="position:absolute;visibility:visible;mso-wrap-style:square" from="0,11907" to="283,119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" strokecolor="#e1000f" strokeweight=".5pt"/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2EB3D" w14:textId="77777777" w:rsidR="009A16EC" w:rsidRPr="001C4BE1" w:rsidRDefault="006D343E" w:rsidP="001C4BE1">
    <w:pPr>
      <w:pStyle w:val="lfej"/>
      <w:tabs>
        <w:tab w:val="clear" w:pos="4320"/>
        <w:tab w:val="clear" w:pos="8640"/>
        <w:tab w:val="right" w:pos="9071"/>
      </w:tabs>
      <w:spacing w:line="420" w:lineRule="atLeast"/>
      <w:rPr>
        <w:rFonts w:ascii="Calibri" w:hAnsi="Calibri"/>
        <w:b/>
        <w:bCs/>
        <w:sz w:val="40"/>
        <w:szCs w:val="40"/>
      </w:rPr>
    </w:pPr>
    <w:r>
      <w:rPr>
        <w:noProof/>
        <w:lang w:val="hu-HU" w:eastAsia="hu-HU"/>
      </w:rPr>
      <w:drawing>
        <wp:anchor distT="0" distB="0" distL="114300" distR="114300" simplePos="0" relativeHeight="251658242" behindDoc="0" locked="0" layoutInCell="1" allowOverlap="1" wp14:anchorId="3439C8C8" wp14:editId="27D86C69">
          <wp:simplePos x="0" y="0"/>
          <wp:positionH relativeFrom="margin">
            <wp:posOffset>4725035</wp:posOffset>
          </wp:positionH>
          <wp:positionV relativeFrom="margin">
            <wp:posOffset>-1588770</wp:posOffset>
          </wp:positionV>
          <wp:extent cx="1166495" cy="789305"/>
          <wp:effectExtent l="0" t="0" r="0" b="0"/>
          <wp:wrapSquare wrapText="bothSides"/>
          <wp:docPr id="1160" name="Kép 1160" descr="HENKEL_Logo_Red_s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HENKEL_Logo_Red_s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6495" cy="789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C4BE1" w:rsidRPr="006E5032">
      <w:rPr>
        <w:rFonts w:ascii="Calibri" w:hAnsi="Calibri"/>
        <w:b/>
        <w:bCs/>
        <w:sz w:val="40"/>
        <w:szCs w:val="40"/>
      </w:rPr>
      <w:tab/>
    </w:r>
  </w:p>
  <w:p w14:paraId="08375D74" w14:textId="77777777" w:rsidR="009A16EC" w:rsidRPr="001C4BE1" w:rsidRDefault="009A16EC" w:rsidP="00BD56B7">
    <w:pPr>
      <w:pStyle w:val="lfej"/>
      <w:tabs>
        <w:tab w:val="clear" w:pos="8640"/>
        <w:tab w:val="left" w:pos="2607"/>
        <w:tab w:val="right" w:pos="9071"/>
      </w:tabs>
      <w:spacing w:line="420" w:lineRule="atLeast"/>
      <w:jc w:val="center"/>
      <w:rPr>
        <w:rFonts w:ascii="Calibri" w:hAnsi="Calibri"/>
        <w:b/>
        <w:bCs/>
        <w:sz w:val="40"/>
        <w:szCs w:val="40"/>
      </w:rPr>
    </w:pPr>
  </w:p>
  <w:p w14:paraId="4F08D9E5" w14:textId="77777777" w:rsidR="009767C7" w:rsidRPr="001C4BE1" w:rsidRDefault="009767C7" w:rsidP="009A16EC">
    <w:pPr>
      <w:pStyle w:val="lfej"/>
      <w:tabs>
        <w:tab w:val="clear" w:pos="8640"/>
        <w:tab w:val="left" w:pos="2607"/>
        <w:tab w:val="right" w:pos="9071"/>
      </w:tabs>
      <w:spacing w:line="420" w:lineRule="atLeast"/>
      <w:jc w:val="right"/>
      <w:rPr>
        <w:rFonts w:ascii="Calibri" w:hAnsi="Calibri"/>
        <w:b/>
        <w:bCs/>
        <w:sz w:val="40"/>
        <w:szCs w:val="40"/>
      </w:rPr>
    </w:pPr>
  </w:p>
  <w:p w14:paraId="219C0D38" w14:textId="77777777" w:rsidR="00CF6F33" w:rsidRPr="00BF6F73" w:rsidRDefault="006D343E" w:rsidP="009767C7">
    <w:pPr>
      <w:pStyle w:val="lfej"/>
      <w:tabs>
        <w:tab w:val="clear" w:pos="8640"/>
        <w:tab w:val="left" w:pos="2607"/>
        <w:tab w:val="right" w:pos="9071"/>
      </w:tabs>
      <w:spacing w:line="100" w:lineRule="atLeast"/>
      <w:jc w:val="right"/>
      <w:rPr>
        <w:rFonts w:ascii="Segoe UI" w:hAnsi="Segoe UI" w:cs="Segoe UI"/>
        <w:b/>
        <w:bCs/>
        <w:color w:val="3E3C3C"/>
        <w:sz w:val="40"/>
        <w:szCs w:val="40"/>
      </w:rPr>
    </w:pPr>
    <w:r w:rsidRPr="00BF6F73">
      <w:rPr>
        <w:rFonts w:ascii="Segoe UI" w:hAnsi="Segoe UI" w:cs="Segoe UI"/>
        <w:b/>
        <w:bCs/>
        <w:noProof/>
        <w:color w:val="3E3C3C"/>
        <w:sz w:val="40"/>
        <w:szCs w:val="40"/>
        <w:lang w:val="hu-HU" w:eastAsia="hu-HU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4C3C41F" wp14:editId="5547BA25">
              <wp:simplePos x="0" y="0"/>
              <wp:positionH relativeFrom="page">
                <wp:posOffset>180340</wp:posOffset>
              </wp:positionH>
              <wp:positionV relativeFrom="page">
                <wp:posOffset>3780790</wp:posOffset>
              </wp:positionV>
              <wp:extent cx="179705" cy="3780155"/>
              <wp:effectExtent l="8890" t="8890" r="11430" b="11430"/>
              <wp:wrapNone/>
              <wp:docPr id="10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9705" cy="3780155"/>
                        <a:chOff x="0" y="5954"/>
                        <a:chExt cx="283" cy="5953"/>
                      </a:xfrm>
                    </wpg:grpSpPr>
                    <wps:wsp>
                      <wps:cNvPr id="11" name="Line 17"/>
                      <wps:cNvCnPr>
                        <a:cxnSpLocks noChangeShapeType="1"/>
                      </wps:cNvCnPr>
                      <wps:spPr bwMode="auto">
                        <a:xfrm>
                          <a:off x="0" y="5954"/>
                          <a:ext cx="283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E1000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" name="Line 18"/>
                      <wps:cNvCnPr>
                        <a:cxnSpLocks noChangeShapeType="1"/>
                      </wps:cNvCnPr>
                      <wps:spPr bwMode="auto">
                        <a:xfrm>
                          <a:off x="0" y="8420"/>
                          <a:ext cx="283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E1000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" name="Line 19"/>
                      <wps:cNvCnPr>
                        <a:cxnSpLocks noChangeShapeType="1"/>
                      </wps:cNvCnPr>
                      <wps:spPr bwMode="auto">
                        <a:xfrm>
                          <a:off x="0" y="11907"/>
                          <a:ext cx="283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E1000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497A1DE" id="Group 16" o:spid="_x0000_s1026" style="position:absolute;margin-left:14.2pt;margin-top:297.7pt;width:14.15pt;height:297.65pt;z-index:251658240;mso-position-horizontal-relative:page;mso-position-vertical-relative:page" coordorigin=",5954" coordsize="283,5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">
              <v:line id="Line 17" o:spid="_x0000_s1027" style="position:absolute;visibility:visible;mso-wrap-style:square" from="0,5954" to="283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" strokecolor="#e1000f" strokeweight=".5pt"/>
              <v:line id="Line 18" o:spid="_x0000_s1028" style="position:absolute;visibility:visible;mso-wrap-style:square" from="0,8420" to="283,84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" strokecolor="#e1000f" strokeweight=".5pt"/>
              <v:line id="Line 19" o:spid="_x0000_s1029" style="position:absolute;visibility:visible;mso-wrap-style:square" from="0,11907" to="283,119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" strokecolor="#e1000f" strokeweight=".5pt"/>
              <w10:wrap anchorx="page" anchory="page"/>
            </v:group>
          </w:pict>
        </mc:Fallback>
      </mc:AlternateContent>
    </w:r>
    <w:r w:rsidR="00F52372" w:rsidRPr="00BF6F73">
      <w:rPr>
        <w:rFonts w:ascii="Segoe UI" w:hAnsi="Segoe UI" w:cs="Segoe UI"/>
        <w:b/>
        <w:bCs/>
        <w:noProof/>
        <w:color w:val="3E3C3C"/>
        <w:sz w:val="40"/>
        <w:szCs w:val="40"/>
        <w:lang w:val="en-US"/>
      </w:rPr>
      <w:t>Sajtóközlemény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00ACC"/>
    <w:multiLevelType w:val="hybridMultilevel"/>
    <w:tmpl w:val="FFFFFFFF"/>
    <w:lvl w:ilvl="0" w:tplc="36002C28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E1000F"/>
        <w:sz w:val="24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8E1865"/>
    <w:multiLevelType w:val="hybridMultilevel"/>
    <w:tmpl w:val="4A063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964211"/>
    <w:multiLevelType w:val="hybridMultilevel"/>
    <w:tmpl w:val="8216E7FC"/>
    <w:lvl w:ilvl="0" w:tplc="D2C685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E1000F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0E4BB1"/>
    <w:multiLevelType w:val="hybridMultilevel"/>
    <w:tmpl w:val="FFFFFFFF"/>
    <w:lvl w:ilvl="0" w:tplc="F2DC9B6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4546A" w:themeColor="text2"/>
        <w:sz w:val="24"/>
        <w:u w:color="44546A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CF4270"/>
    <w:multiLevelType w:val="hybridMultilevel"/>
    <w:tmpl w:val="12EC31FA"/>
    <w:lvl w:ilvl="0" w:tplc="785A8864">
      <w:start w:val="1"/>
      <w:numFmt w:val="bullet"/>
      <w:pStyle w:val="NumBullet"/>
      <w:lvlText w:val="•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color w:val="E1000F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D36CEE"/>
    <w:multiLevelType w:val="hybridMultilevel"/>
    <w:tmpl w:val="2B8ACAF4"/>
    <w:lvl w:ilvl="0" w:tplc="4660203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  <w:sz w:val="24"/>
        <w:u w:color="44546A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7F02D8"/>
    <w:multiLevelType w:val="hybridMultilevel"/>
    <w:tmpl w:val="7200F2B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A64C74"/>
    <w:multiLevelType w:val="hybridMultilevel"/>
    <w:tmpl w:val="68006108"/>
    <w:lvl w:ilvl="0" w:tplc="645A6B9C">
      <w:numFmt w:val="bullet"/>
      <w:lvlText w:val="-"/>
      <w:lvlJc w:val="left"/>
      <w:pPr>
        <w:ind w:left="720" w:hanging="360"/>
      </w:pPr>
      <w:rPr>
        <w:rFonts w:ascii="Arial" w:hAnsi="Arial" w:hint="default"/>
        <w:color w:val="FF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B585C"/>
    <w:multiLevelType w:val="hybridMultilevel"/>
    <w:tmpl w:val="70D4F3A4"/>
    <w:lvl w:ilvl="0" w:tplc="68061C8C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52B0E1F"/>
    <w:multiLevelType w:val="hybridMultilevel"/>
    <w:tmpl w:val="D1BA6B26"/>
    <w:lvl w:ilvl="0" w:tplc="36002C2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1000F"/>
        <w:sz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811150"/>
    <w:multiLevelType w:val="hybridMultilevel"/>
    <w:tmpl w:val="CD723DE0"/>
    <w:lvl w:ilvl="0" w:tplc="D2C685E2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  <w:u w:color="E1000F"/>
      </w:rPr>
    </w:lvl>
    <w:lvl w:ilvl="1" w:tplc="0407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1" w15:restartNumberingAfterBreak="0">
    <w:nsid w:val="37700C86"/>
    <w:multiLevelType w:val="hybridMultilevel"/>
    <w:tmpl w:val="7FFEB700"/>
    <w:lvl w:ilvl="0" w:tplc="7928596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4B6752"/>
    <w:multiLevelType w:val="hybridMultilevel"/>
    <w:tmpl w:val="1DAEF754"/>
    <w:lvl w:ilvl="0" w:tplc="36002C2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E1000F"/>
        <w:sz w:val="24"/>
      </w:rPr>
    </w:lvl>
    <w:lvl w:ilvl="1" w:tplc="645A6B9C">
      <w:numFmt w:val="bullet"/>
      <w:lvlText w:val="-"/>
      <w:lvlJc w:val="left"/>
      <w:pPr>
        <w:ind w:left="1080" w:hanging="360"/>
      </w:pPr>
      <w:rPr>
        <w:rFonts w:ascii="Arial" w:hAnsi="Arial" w:hint="default"/>
        <w:color w:val="FF0000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0C5131F"/>
    <w:multiLevelType w:val="hybridMultilevel"/>
    <w:tmpl w:val="8F8421BE"/>
    <w:lvl w:ilvl="0" w:tplc="0407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50F16D29"/>
    <w:multiLevelType w:val="hybridMultilevel"/>
    <w:tmpl w:val="FD1CCA86"/>
    <w:lvl w:ilvl="0" w:tplc="36002C2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1000F"/>
        <w:sz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89532E"/>
    <w:multiLevelType w:val="hybridMultilevel"/>
    <w:tmpl w:val="357663A0"/>
    <w:lvl w:ilvl="0" w:tplc="5FB28F00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  <w:sz w:val="24"/>
        <w:szCs w:val="24"/>
      </w:rPr>
    </w:lvl>
    <w:lvl w:ilvl="1" w:tplc="040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A92773"/>
    <w:multiLevelType w:val="hybridMultilevel"/>
    <w:tmpl w:val="52AE5424"/>
    <w:lvl w:ilvl="0" w:tplc="36002C2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1000F"/>
        <w:sz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2A52CB"/>
    <w:multiLevelType w:val="hybridMultilevel"/>
    <w:tmpl w:val="F3024438"/>
    <w:lvl w:ilvl="0" w:tplc="36002C2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1000F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2470227">
    <w:abstractNumId w:val="4"/>
  </w:num>
  <w:num w:numId="2" w16cid:durableId="429815683">
    <w:abstractNumId w:val="1"/>
  </w:num>
  <w:num w:numId="3" w16cid:durableId="2131197503">
    <w:abstractNumId w:val="15"/>
  </w:num>
  <w:num w:numId="4" w16cid:durableId="876772717">
    <w:abstractNumId w:val="13"/>
  </w:num>
  <w:num w:numId="5" w16cid:durableId="1244799857">
    <w:abstractNumId w:val="8"/>
  </w:num>
  <w:num w:numId="6" w16cid:durableId="1475028290">
    <w:abstractNumId w:val="10"/>
  </w:num>
  <w:num w:numId="7" w16cid:durableId="1800148559">
    <w:abstractNumId w:val="2"/>
  </w:num>
  <w:num w:numId="8" w16cid:durableId="1039281069">
    <w:abstractNumId w:val="12"/>
  </w:num>
  <w:num w:numId="9" w16cid:durableId="2099669331">
    <w:abstractNumId w:val="7"/>
  </w:num>
  <w:num w:numId="10" w16cid:durableId="881209514">
    <w:abstractNumId w:val="16"/>
  </w:num>
  <w:num w:numId="11" w16cid:durableId="72433970">
    <w:abstractNumId w:val="9"/>
  </w:num>
  <w:num w:numId="12" w16cid:durableId="831216167">
    <w:abstractNumId w:val="14"/>
  </w:num>
  <w:num w:numId="13" w16cid:durableId="1813281889">
    <w:abstractNumId w:val="11"/>
  </w:num>
  <w:num w:numId="14" w16cid:durableId="945700445">
    <w:abstractNumId w:val="6"/>
  </w:num>
  <w:num w:numId="15" w16cid:durableId="1495687277">
    <w:abstractNumId w:val="17"/>
  </w:num>
  <w:num w:numId="16" w16cid:durableId="216822130">
    <w:abstractNumId w:val="0"/>
  </w:num>
  <w:num w:numId="17" w16cid:durableId="1764522739">
    <w:abstractNumId w:val="3"/>
  </w:num>
  <w:num w:numId="18" w16cid:durableId="9379075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>
      <o:colormru v:ext="edit" colors="#e1000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372"/>
    <w:rsid w:val="00000391"/>
    <w:rsid w:val="00001197"/>
    <w:rsid w:val="00002AA4"/>
    <w:rsid w:val="00004393"/>
    <w:rsid w:val="00004FDE"/>
    <w:rsid w:val="00005267"/>
    <w:rsid w:val="00006346"/>
    <w:rsid w:val="000073AE"/>
    <w:rsid w:val="000109A5"/>
    <w:rsid w:val="00010DF5"/>
    <w:rsid w:val="00011CA2"/>
    <w:rsid w:val="00013056"/>
    <w:rsid w:val="00015263"/>
    <w:rsid w:val="00016DB4"/>
    <w:rsid w:val="000208B5"/>
    <w:rsid w:val="00021C67"/>
    <w:rsid w:val="00022E63"/>
    <w:rsid w:val="00022E6C"/>
    <w:rsid w:val="00023571"/>
    <w:rsid w:val="00023852"/>
    <w:rsid w:val="00023AA9"/>
    <w:rsid w:val="0002490F"/>
    <w:rsid w:val="000269E6"/>
    <w:rsid w:val="00030368"/>
    <w:rsid w:val="00030557"/>
    <w:rsid w:val="00030F51"/>
    <w:rsid w:val="00031FC3"/>
    <w:rsid w:val="00032BB4"/>
    <w:rsid w:val="00034987"/>
    <w:rsid w:val="00040866"/>
    <w:rsid w:val="00041C74"/>
    <w:rsid w:val="000440C0"/>
    <w:rsid w:val="00046AF9"/>
    <w:rsid w:val="00047B8A"/>
    <w:rsid w:val="00050E7F"/>
    <w:rsid w:val="00053CE9"/>
    <w:rsid w:val="000575F9"/>
    <w:rsid w:val="000618FC"/>
    <w:rsid w:val="00061AB1"/>
    <w:rsid w:val="00061DA9"/>
    <w:rsid w:val="000622B2"/>
    <w:rsid w:val="00062976"/>
    <w:rsid w:val="00065DDB"/>
    <w:rsid w:val="00066E20"/>
    <w:rsid w:val="0006713A"/>
    <w:rsid w:val="00067584"/>
    <w:rsid w:val="000678CB"/>
    <w:rsid w:val="00070204"/>
    <w:rsid w:val="00070400"/>
    <w:rsid w:val="00075346"/>
    <w:rsid w:val="0007596A"/>
    <w:rsid w:val="000763E0"/>
    <w:rsid w:val="000802E4"/>
    <w:rsid w:val="00080A02"/>
    <w:rsid w:val="00080D10"/>
    <w:rsid w:val="00082940"/>
    <w:rsid w:val="000832A6"/>
    <w:rsid w:val="0008373D"/>
    <w:rsid w:val="00084003"/>
    <w:rsid w:val="0008620D"/>
    <w:rsid w:val="000901E9"/>
    <w:rsid w:val="00090430"/>
    <w:rsid w:val="000909CE"/>
    <w:rsid w:val="000919A4"/>
    <w:rsid w:val="00093683"/>
    <w:rsid w:val="00093CF4"/>
    <w:rsid w:val="00093F26"/>
    <w:rsid w:val="0009600D"/>
    <w:rsid w:val="000969F6"/>
    <w:rsid w:val="000971F1"/>
    <w:rsid w:val="000975B6"/>
    <w:rsid w:val="000977B1"/>
    <w:rsid w:val="000A156F"/>
    <w:rsid w:val="000A1A38"/>
    <w:rsid w:val="000A1D7D"/>
    <w:rsid w:val="000A2D8F"/>
    <w:rsid w:val="000A5285"/>
    <w:rsid w:val="000A65BE"/>
    <w:rsid w:val="000A6A84"/>
    <w:rsid w:val="000B12DB"/>
    <w:rsid w:val="000B1D64"/>
    <w:rsid w:val="000B20E9"/>
    <w:rsid w:val="000B4203"/>
    <w:rsid w:val="000B73BE"/>
    <w:rsid w:val="000B73FF"/>
    <w:rsid w:val="000C0870"/>
    <w:rsid w:val="000C16F8"/>
    <w:rsid w:val="000C56DD"/>
    <w:rsid w:val="000C5E14"/>
    <w:rsid w:val="000C7FD2"/>
    <w:rsid w:val="000D00B4"/>
    <w:rsid w:val="000D0F25"/>
    <w:rsid w:val="000D1672"/>
    <w:rsid w:val="000D3354"/>
    <w:rsid w:val="000D481F"/>
    <w:rsid w:val="000D56B0"/>
    <w:rsid w:val="000E097D"/>
    <w:rsid w:val="000E11DD"/>
    <w:rsid w:val="000E33F9"/>
    <w:rsid w:val="000E7F24"/>
    <w:rsid w:val="000F03BE"/>
    <w:rsid w:val="000F225B"/>
    <w:rsid w:val="000F677D"/>
    <w:rsid w:val="000F7FAF"/>
    <w:rsid w:val="00101054"/>
    <w:rsid w:val="0010411B"/>
    <w:rsid w:val="001057A2"/>
    <w:rsid w:val="00111F4D"/>
    <w:rsid w:val="00115230"/>
    <w:rsid w:val="00115966"/>
    <w:rsid w:val="00115F2D"/>
    <w:rsid w:val="001162B4"/>
    <w:rsid w:val="001168FB"/>
    <w:rsid w:val="00116915"/>
    <w:rsid w:val="00120986"/>
    <w:rsid w:val="00121BA0"/>
    <w:rsid w:val="00122CBC"/>
    <w:rsid w:val="0012648E"/>
    <w:rsid w:val="001268BA"/>
    <w:rsid w:val="00126BD8"/>
    <w:rsid w:val="00126D4A"/>
    <w:rsid w:val="00127981"/>
    <w:rsid w:val="00127F2F"/>
    <w:rsid w:val="00130D50"/>
    <w:rsid w:val="0013140C"/>
    <w:rsid w:val="0013282B"/>
    <w:rsid w:val="00132DA9"/>
    <w:rsid w:val="0013305B"/>
    <w:rsid w:val="0013318B"/>
    <w:rsid w:val="0013383E"/>
    <w:rsid w:val="00133B99"/>
    <w:rsid w:val="00135992"/>
    <w:rsid w:val="00136409"/>
    <w:rsid w:val="001375BE"/>
    <w:rsid w:val="001376C5"/>
    <w:rsid w:val="001407A2"/>
    <w:rsid w:val="001412EC"/>
    <w:rsid w:val="001443BD"/>
    <w:rsid w:val="001444D8"/>
    <w:rsid w:val="00147392"/>
    <w:rsid w:val="0014744B"/>
    <w:rsid w:val="00147973"/>
    <w:rsid w:val="00147EC2"/>
    <w:rsid w:val="0015294E"/>
    <w:rsid w:val="00155228"/>
    <w:rsid w:val="00160A61"/>
    <w:rsid w:val="00162CF3"/>
    <w:rsid w:val="001631EC"/>
    <w:rsid w:val="00164A96"/>
    <w:rsid w:val="0016572A"/>
    <w:rsid w:val="00165E77"/>
    <w:rsid w:val="00165F6C"/>
    <w:rsid w:val="00167F22"/>
    <w:rsid w:val="00170936"/>
    <w:rsid w:val="00173F75"/>
    <w:rsid w:val="0017690B"/>
    <w:rsid w:val="00177897"/>
    <w:rsid w:val="00177C60"/>
    <w:rsid w:val="00185567"/>
    <w:rsid w:val="001857C6"/>
    <w:rsid w:val="00186CE3"/>
    <w:rsid w:val="00186D88"/>
    <w:rsid w:val="00187C64"/>
    <w:rsid w:val="00191199"/>
    <w:rsid w:val="00191623"/>
    <w:rsid w:val="00191DA1"/>
    <w:rsid w:val="00192D33"/>
    <w:rsid w:val="001938E6"/>
    <w:rsid w:val="00197667"/>
    <w:rsid w:val="00197E49"/>
    <w:rsid w:val="001A067A"/>
    <w:rsid w:val="001A0EAD"/>
    <w:rsid w:val="001A1114"/>
    <w:rsid w:val="001A1687"/>
    <w:rsid w:val="001A2BE7"/>
    <w:rsid w:val="001A37DE"/>
    <w:rsid w:val="001A553E"/>
    <w:rsid w:val="001A5F49"/>
    <w:rsid w:val="001A74EE"/>
    <w:rsid w:val="001A7CF0"/>
    <w:rsid w:val="001B2F9A"/>
    <w:rsid w:val="001B477F"/>
    <w:rsid w:val="001B4F0A"/>
    <w:rsid w:val="001B7316"/>
    <w:rsid w:val="001C034C"/>
    <w:rsid w:val="001C036F"/>
    <w:rsid w:val="001C081A"/>
    <w:rsid w:val="001C0B32"/>
    <w:rsid w:val="001C45EB"/>
    <w:rsid w:val="001C4BE1"/>
    <w:rsid w:val="001C5B46"/>
    <w:rsid w:val="001C663E"/>
    <w:rsid w:val="001C705F"/>
    <w:rsid w:val="001D5708"/>
    <w:rsid w:val="001D6B1B"/>
    <w:rsid w:val="001D6E7F"/>
    <w:rsid w:val="001D709E"/>
    <w:rsid w:val="001E0F71"/>
    <w:rsid w:val="001E2301"/>
    <w:rsid w:val="001E2FB0"/>
    <w:rsid w:val="001E68CF"/>
    <w:rsid w:val="001E6D05"/>
    <w:rsid w:val="001E7C28"/>
    <w:rsid w:val="001F1004"/>
    <w:rsid w:val="001F1A5D"/>
    <w:rsid w:val="001F1BDF"/>
    <w:rsid w:val="001F3E4E"/>
    <w:rsid w:val="001F695F"/>
    <w:rsid w:val="001F7110"/>
    <w:rsid w:val="001F7457"/>
    <w:rsid w:val="001F7E96"/>
    <w:rsid w:val="001F7FCC"/>
    <w:rsid w:val="00201DDA"/>
    <w:rsid w:val="0020271E"/>
    <w:rsid w:val="002044FE"/>
    <w:rsid w:val="00206682"/>
    <w:rsid w:val="00212488"/>
    <w:rsid w:val="00212D5D"/>
    <w:rsid w:val="00215C09"/>
    <w:rsid w:val="00215FA1"/>
    <w:rsid w:val="00216936"/>
    <w:rsid w:val="00220628"/>
    <w:rsid w:val="00221FC0"/>
    <w:rsid w:val="002224D5"/>
    <w:rsid w:val="002237D5"/>
    <w:rsid w:val="002241A4"/>
    <w:rsid w:val="00224D74"/>
    <w:rsid w:val="002301A6"/>
    <w:rsid w:val="00230353"/>
    <w:rsid w:val="00230B78"/>
    <w:rsid w:val="002318E7"/>
    <w:rsid w:val="0023199E"/>
    <w:rsid w:val="00232074"/>
    <w:rsid w:val="00232770"/>
    <w:rsid w:val="002356CE"/>
    <w:rsid w:val="00235DD9"/>
    <w:rsid w:val="002365AE"/>
    <w:rsid w:val="0023773D"/>
    <w:rsid w:val="00237E90"/>
    <w:rsid w:val="00237F62"/>
    <w:rsid w:val="002412A2"/>
    <w:rsid w:val="00243233"/>
    <w:rsid w:val="00243567"/>
    <w:rsid w:val="00243694"/>
    <w:rsid w:val="00244531"/>
    <w:rsid w:val="0024586A"/>
    <w:rsid w:val="00246B23"/>
    <w:rsid w:val="002551CA"/>
    <w:rsid w:val="002628B4"/>
    <w:rsid w:val="00262C05"/>
    <w:rsid w:val="0026327A"/>
    <w:rsid w:val="00263398"/>
    <w:rsid w:val="00267ABC"/>
    <w:rsid w:val="00267F22"/>
    <w:rsid w:val="00271351"/>
    <w:rsid w:val="00272B9D"/>
    <w:rsid w:val="002737B4"/>
    <w:rsid w:val="00273983"/>
    <w:rsid w:val="00274B13"/>
    <w:rsid w:val="00280A79"/>
    <w:rsid w:val="00280F47"/>
    <w:rsid w:val="00281D62"/>
    <w:rsid w:val="00283D71"/>
    <w:rsid w:val="002840B0"/>
    <w:rsid w:val="00284558"/>
    <w:rsid w:val="00285EF4"/>
    <w:rsid w:val="00286605"/>
    <w:rsid w:val="00286969"/>
    <w:rsid w:val="002934EB"/>
    <w:rsid w:val="00293771"/>
    <w:rsid w:val="00293832"/>
    <w:rsid w:val="00296BA6"/>
    <w:rsid w:val="00297748"/>
    <w:rsid w:val="002A06A0"/>
    <w:rsid w:val="002A0DF7"/>
    <w:rsid w:val="002A1BB6"/>
    <w:rsid w:val="002A2404"/>
    <w:rsid w:val="002A29F1"/>
    <w:rsid w:val="002A2A0F"/>
    <w:rsid w:val="002A2BAF"/>
    <w:rsid w:val="002A3FF9"/>
    <w:rsid w:val="002A51BB"/>
    <w:rsid w:val="002A5953"/>
    <w:rsid w:val="002A60E0"/>
    <w:rsid w:val="002A6ABE"/>
    <w:rsid w:val="002A6F09"/>
    <w:rsid w:val="002A72ED"/>
    <w:rsid w:val="002A79F6"/>
    <w:rsid w:val="002B008E"/>
    <w:rsid w:val="002B26D9"/>
    <w:rsid w:val="002B3F31"/>
    <w:rsid w:val="002B4E88"/>
    <w:rsid w:val="002B6A1D"/>
    <w:rsid w:val="002B6F93"/>
    <w:rsid w:val="002C2212"/>
    <w:rsid w:val="002C2213"/>
    <w:rsid w:val="002C252E"/>
    <w:rsid w:val="002C6773"/>
    <w:rsid w:val="002D0630"/>
    <w:rsid w:val="002D4072"/>
    <w:rsid w:val="002D42C6"/>
    <w:rsid w:val="002D6C97"/>
    <w:rsid w:val="002D789E"/>
    <w:rsid w:val="002E0A72"/>
    <w:rsid w:val="002E0B17"/>
    <w:rsid w:val="002E29A6"/>
    <w:rsid w:val="002E4461"/>
    <w:rsid w:val="002E48EA"/>
    <w:rsid w:val="002E5AF8"/>
    <w:rsid w:val="002E635B"/>
    <w:rsid w:val="002E7DED"/>
    <w:rsid w:val="002F01EE"/>
    <w:rsid w:val="002F0DAE"/>
    <w:rsid w:val="002F1011"/>
    <w:rsid w:val="002F1C0C"/>
    <w:rsid w:val="002F2478"/>
    <w:rsid w:val="002F256B"/>
    <w:rsid w:val="002F26E7"/>
    <w:rsid w:val="002F2842"/>
    <w:rsid w:val="002F30CC"/>
    <w:rsid w:val="002F3723"/>
    <w:rsid w:val="002F3C00"/>
    <w:rsid w:val="002F4BFA"/>
    <w:rsid w:val="002F4DED"/>
    <w:rsid w:val="002F559E"/>
    <w:rsid w:val="002F71AB"/>
    <w:rsid w:val="002F7645"/>
    <w:rsid w:val="002F7AC9"/>
    <w:rsid w:val="002F7E11"/>
    <w:rsid w:val="00300ACA"/>
    <w:rsid w:val="00300B8F"/>
    <w:rsid w:val="00301C98"/>
    <w:rsid w:val="00302A8D"/>
    <w:rsid w:val="00302CBD"/>
    <w:rsid w:val="00303864"/>
    <w:rsid w:val="00303B0E"/>
    <w:rsid w:val="00304087"/>
    <w:rsid w:val="00304500"/>
    <w:rsid w:val="0030463D"/>
    <w:rsid w:val="00304B66"/>
    <w:rsid w:val="00304C61"/>
    <w:rsid w:val="003050FE"/>
    <w:rsid w:val="00305C88"/>
    <w:rsid w:val="00307B9D"/>
    <w:rsid w:val="00310ACD"/>
    <w:rsid w:val="00311A91"/>
    <w:rsid w:val="0031206E"/>
    <w:rsid w:val="0031379F"/>
    <w:rsid w:val="00316D10"/>
    <w:rsid w:val="003208A7"/>
    <w:rsid w:val="0032091F"/>
    <w:rsid w:val="00320A26"/>
    <w:rsid w:val="00321344"/>
    <w:rsid w:val="0032177A"/>
    <w:rsid w:val="0032256C"/>
    <w:rsid w:val="00322AB3"/>
    <w:rsid w:val="00323241"/>
    <w:rsid w:val="003311F1"/>
    <w:rsid w:val="00331BC7"/>
    <w:rsid w:val="003331C3"/>
    <w:rsid w:val="003335D1"/>
    <w:rsid w:val="003341BA"/>
    <w:rsid w:val="003346AF"/>
    <w:rsid w:val="0034015C"/>
    <w:rsid w:val="00342C30"/>
    <w:rsid w:val="003433AB"/>
    <w:rsid w:val="00344147"/>
    <w:rsid w:val="00344356"/>
    <w:rsid w:val="003443CC"/>
    <w:rsid w:val="00344561"/>
    <w:rsid w:val="00346026"/>
    <w:rsid w:val="00346AEC"/>
    <w:rsid w:val="0035199D"/>
    <w:rsid w:val="00351FBE"/>
    <w:rsid w:val="0035332F"/>
    <w:rsid w:val="00353705"/>
    <w:rsid w:val="00354498"/>
    <w:rsid w:val="003562E8"/>
    <w:rsid w:val="00356D5F"/>
    <w:rsid w:val="0035702D"/>
    <w:rsid w:val="003609F8"/>
    <w:rsid w:val="0036357D"/>
    <w:rsid w:val="00363736"/>
    <w:rsid w:val="00367AA1"/>
    <w:rsid w:val="0037247B"/>
    <w:rsid w:val="00372C75"/>
    <w:rsid w:val="00372E36"/>
    <w:rsid w:val="003732F7"/>
    <w:rsid w:val="00377B42"/>
    <w:rsid w:val="00377CBB"/>
    <w:rsid w:val="0038000C"/>
    <w:rsid w:val="003809FA"/>
    <w:rsid w:val="00381142"/>
    <w:rsid w:val="00381B32"/>
    <w:rsid w:val="00382279"/>
    <w:rsid w:val="0038307D"/>
    <w:rsid w:val="003843D5"/>
    <w:rsid w:val="00384440"/>
    <w:rsid w:val="003871E8"/>
    <w:rsid w:val="003877B6"/>
    <w:rsid w:val="00390662"/>
    <w:rsid w:val="0039088A"/>
    <w:rsid w:val="00392D1F"/>
    <w:rsid w:val="00393887"/>
    <w:rsid w:val="00394C6B"/>
    <w:rsid w:val="0039526D"/>
    <w:rsid w:val="0039686F"/>
    <w:rsid w:val="003A06BB"/>
    <w:rsid w:val="003A0ECA"/>
    <w:rsid w:val="003A5EC1"/>
    <w:rsid w:val="003A6DF9"/>
    <w:rsid w:val="003A76CA"/>
    <w:rsid w:val="003A798C"/>
    <w:rsid w:val="003B0D96"/>
    <w:rsid w:val="003B1069"/>
    <w:rsid w:val="003B1E62"/>
    <w:rsid w:val="003B390A"/>
    <w:rsid w:val="003B716B"/>
    <w:rsid w:val="003B7E92"/>
    <w:rsid w:val="003B7EB1"/>
    <w:rsid w:val="003C1024"/>
    <w:rsid w:val="003C15DE"/>
    <w:rsid w:val="003C38EC"/>
    <w:rsid w:val="003C4C96"/>
    <w:rsid w:val="003C4EB2"/>
    <w:rsid w:val="003C52D1"/>
    <w:rsid w:val="003C54ED"/>
    <w:rsid w:val="003C5D70"/>
    <w:rsid w:val="003C64AB"/>
    <w:rsid w:val="003C76F7"/>
    <w:rsid w:val="003C77E5"/>
    <w:rsid w:val="003D1368"/>
    <w:rsid w:val="003D3815"/>
    <w:rsid w:val="003D41C5"/>
    <w:rsid w:val="003D43D8"/>
    <w:rsid w:val="003D4A3D"/>
    <w:rsid w:val="003D505C"/>
    <w:rsid w:val="003D5469"/>
    <w:rsid w:val="003D5F0E"/>
    <w:rsid w:val="003E070C"/>
    <w:rsid w:val="003E14C8"/>
    <w:rsid w:val="003E15B3"/>
    <w:rsid w:val="003E2F48"/>
    <w:rsid w:val="003E4118"/>
    <w:rsid w:val="003E51E4"/>
    <w:rsid w:val="003F1704"/>
    <w:rsid w:val="003F1AF3"/>
    <w:rsid w:val="003F1D24"/>
    <w:rsid w:val="003F49C5"/>
    <w:rsid w:val="003F4D8D"/>
    <w:rsid w:val="003F645D"/>
    <w:rsid w:val="003F7132"/>
    <w:rsid w:val="003F7BBF"/>
    <w:rsid w:val="00402ECC"/>
    <w:rsid w:val="00403577"/>
    <w:rsid w:val="00403853"/>
    <w:rsid w:val="00406644"/>
    <w:rsid w:val="00407638"/>
    <w:rsid w:val="00410000"/>
    <w:rsid w:val="004105A1"/>
    <w:rsid w:val="0041091E"/>
    <w:rsid w:val="00410A7C"/>
    <w:rsid w:val="0041353C"/>
    <w:rsid w:val="00414BAB"/>
    <w:rsid w:val="004163A1"/>
    <w:rsid w:val="00420C17"/>
    <w:rsid w:val="0042245A"/>
    <w:rsid w:val="00422CC8"/>
    <w:rsid w:val="00424819"/>
    <w:rsid w:val="00425043"/>
    <w:rsid w:val="00425663"/>
    <w:rsid w:val="004266DD"/>
    <w:rsid w:val="00430DFC"/>
    <w:rsid w:val="004313E7"/>
    <w:rsid w:val="004347D7"/>
    <w:rsid w:val="004356DD"/>
    <w:rsid w:val="004372D7"/>
    <w:rsid w:val="00437EE5"/>
    <w:rsid w:val="0044763B"/>
    <w:rsid w:val="00450315"/>
    <w:rsid w:val="00450B3F"/>
    <w:rsid w:val="004514B8"/>
    <w:rsid w:val="00455442"/>
    <w:rsid w:val="00455880"/>
    <w:rsid w:val="0045641A"/>
    <w:rsid w:val="00460448"/>
    <w:rsid w:val="00460973"/>
    <w:rsid w:val="00460C14"/>
    <w:rsid w:val="004629B3"/>
    <w:rsid w:val="0046376E"/>
    <w:rsid w:val="00464ECC"/>
    <w:rsid w:val="0046690F"/>
    <w:rsid w:val="00466E62"/>
    <w:rsid w:val="004674D3"/>
    <w:rsid w:val="00467836"/>
    <w:rsid w:val="00470216"/>
    <w:rsid w:val="004739F6"/>
    <w:rsid w:val="00474BCF"/>
    <w:rsid w:val="00474D25"/>
    <w:rsid w:val="004768F3"/>
    <w:rsid w:val="00477AB9"/>
    <w:rsid w:val="00477C43"/>
    <w:rsid w:val="0048117E"/>
    <w:rsid w:val="0048128F"/>
    <w:rsid w:val="00482A5B"/>
    <w:rsid w:val="0048352C"/>
    <w:rsid w:val="004835E6"/>
    <w:rsid w:val="00487F6C"/>
    <w:rsid w:val="00490A03"/>
    <w:rsid w:val="004920D8"/>
    <w:rsid w:val="00493133"/>
    <w:rsid w:val="00493838"/>
    <w:rsid w:val="00494DBE"/>
    <w:rsid w:val="00495CE6"/>
    <w:rsid w:val="004A04BD"/>
    <w:rsid w:val="004A0BA9"/>
    <w:rsid w:val="004A1A9E"/>
    <w:rsid w:val="004A1FE0"/>
    <w:rsid w:val="004A323C"/>
    <w:rsid w:val="004A4401"/>
    <w:rsid w:val="004A44F6"/>
    <w:rsid w:val="004A4778"/>
    <w:rsid w:val="004A5029"/>
    <w:rsid w:val="004A6A9F"/>
    <w:rsid w:val="004A7F03"/>
    <w:rsid w:val="004B0D45"/>
    <w:rsid w:val="004B149D"/>
    <w:rsid w:val="004B267E"/>
    <w:rsid w:val="004B3687"/>
    <w:rsid w:val="004B3BC1"/>
    <w:rsid w:val="004B4B96"/>
    <w:rsid w:val="004B54E8"/>
    <w:rsid w:val="004B6E86"/>
    <w:rsid w:val="004B78E9"/>
    <w:rsid w:val="004B7CCD"/>
    <w:rsid w:val="004C293C"/>
    <w:rsid w:val="004C296E"/>
    <w:rsid w:val="004C4FEB"/>
    <w:rsid w:val="004C51D1"/>
    <w:rsid w:val="004D059B"/>
    <w:rsid w:val="004D05F7"/>
    <w:rsid w:val="004D116F"/>
    <w:rsid w:val="004D17D5"/>
    <w:rsid w:val="004D48E9"/>
    <w:rsid w:val="004D4CB6"/>
    <w:rsid w:val="004D662E"/>
    <w:rsid w:val="004E03EA"/>
    <w:rsid w:val="004E15E5"/>
    <w:rsid w:val="004E27B2"/>
    <w:rsid w:val="004E2BA9"/>
    <w:rsid w:val="004E554B"/>
    <w:rsid w:val="004E7DE9"/>
    <w:rsid w:val="004F0674"/>
    <w:rsid w:val="004F10C1"/>
    <w:rsid w:val="004F1725"/>
    <w:rsid w:val="004F18BA"/>
    <w:rsid w:val="004F2E5E"/>
    <w:rsid w:val="004F539E"/>
    <w:rsid w:val="004F5BE4"/>
    <w:rsid w:val="004F7847"/>
    <w:rsid w:val="00501634"/>
    <w:rsid w:val="00502E62"/>
    <w:rsid w:val="0050401E"/>
    <w:rsid w:val="00504A85"/>
    <w:rsid w:val="00504DE7"/>
    <w:rsid w:val="005053C6"/>
    <w:rsid w:val="005053CD"/>
    <w:rsid w:val="005100A8"/>
    <w:rsid w:val="005107FD"/>
    <w:rsid w:val="005120C2"/>
    <w:rsid w:val="005122F9"/>
    <w:rsid w:val="00513037"/>
    <w:rsid w:val="0051436E"/>
    <w:rsid w:val="00514DFC"/>
    <w:rsid w:val="00515044"/>
    <w:rsid w:val="00515DFC"/>
    <w:rsid w:val="005175D2"/>
    <w:rsid w:val="005176B7"/>
    <w:rsid w:val="00517AC1"/>
    <w:rsid w:val="005208FD"/>
    <w:rsid w:val="00520C7D"/>
    <w:rsid w:val="0052161A"/>
    <w:rsid w:val="0052212B"/>
    <w:rsid w:val="005241B5"/>
    <w:rsid w:val="00524A80"/>
    <w:rsid w:val="00525A94"/>
    <w:rsid w:val="00525B2E"/>
    <w:rsid w:val="005270C2"/>
    <w:rsid w:val="005272CD"/>
    <w:rsid w:val="00534057"/>
    <w:rsid w:val="00534B46"/>
    <w:rsid w:val="00535404"/>
    <w:rsid w:val="00535957"/>
    <w:rsid w:val="00535E64"/>
    <w:rsid w:val="00536857"/>
    <w:rsid w:val="00536E1B"/>
    <w:rsid w:val="00537C12"/>
    <w:rsid w:val="00537D6D"/>
    <w:rsid w:val="00540358"/>
    <w:rsid w:val="005440BE"/>
    <w:rsid w:val="0054435C"/>
    <w:rsid w:val="005472DF"/>
    <w:rsid w:val="0055194C"/>
    <w:rsid w:val="0055299F"/>
    <w:rsid w:val="0055386A"/>
    <w:rsid w:val="00553D4C"/>
    <w:rsid w:val="005544CB"/>
    <w:rsid w:val="0055488A"/>
    <w:rsid w:val="0055508F"/>
    <w:rsid w:val="00555A2F"/>
    <w:rsid w:val="00556E11"/>
    <w:rsid w:val="00556F67"/>
    <w:rsid w:val="00557307"/>
    <w:rsid w:val="00560335"/>
    <w:rsid w:val="00561DF9"/>
    <w:rsid w:val="00564951"/>
    <w:rsid w:val="00566051"/>
    <w:rsid w:val="005748AD"/>
    <w:rsid w:val="00574C44"/>
    <w:rsid w:val="00574D75"/>
    <w:rsid w:val="005751AA"/>
    <w:rsid w:val="00576E1B"/>
    <w:rsid w:val="005776E5"/>
    <w:rsid w:val="0058229E"/>
    <w:rsid w:val="0058488E"/>
    <w:rsid w:val="00586CAF"/>
    <w:rsid w:val="00587739"/>
    <w:rsid w:val="00587C8F"/>
    <w:rsid w:val="00591180"/>
    <w:rsid w:val="00592524"/>
    <w:rsid w:val="00592CEA"/>
    <w:rsid w:val="00593954"/>
    <w:rsid w:val="00594616"/>
    <w:rsid w:val="00594F9F"/>
    <w:rsid w:val="005952F9"/>
    <w:rsid w:val="00596FF1"/>
    <w:rsid w:val="00597D07"/>
    <w:rsid w:val="00597D98"/>
    <w:rsid w:val="005A05F2"/>
    <w:rsid w:val="005A062E"/>
    <w:rsid w:val="005A0AA0"/>
    <w:rsid w:val="005A2E37"/>
    <w:rsid w:val="005B1060"/>
    <w:rsid w:val="005B1507"/>
    <w:rsid w:val="005B21C1"/>
    <w:rsid w:val="005B3536"/>
    <w:rsid w:val="005B5632"/>
    <w:rsid w:val="005B62F7"/>
    <w:rsid w:val="005C0094"/>
    <w:rsid w:val="005C2333"/>
    <w:rsid w:val="005C3748"/>
    <w:rsid w:val="005C40E0"/>
    <w:rsid w:val="005C6737"/>
    <w:rsid w:val="005C7112"/>
    <w:rsid w:val="005D0561"/>
    <w:rsid w:val="005D0AD9"/>
    <w:rsid w:val="005D115C"/>
    <w:rsid w:val="005D22F6"/>
    <w:rsid w:val="005D2E42"/>
    <w:rsid w:val="005D46F2"/>
    <w:rsid w:val="005D5C6A"/>
    <w:rsid w:val="005D5D42"/>
    <w:rsid w:val="005E0C30"/>
    <w:rsid w:val="005E13D6"/>
    <w:rsid w:val="005E19BE"/>
    <w:rsid w:val="005E248F"/>
    <w:rsid w:val="005E431A"/>
    <w:rsid w:val="005E4A82"/>
    <w:rsid w:val="005E5027"/>
    <w:rsid w:val="005E63F4"/>
    <w:rsid w:val="005E69D9"/>
    <w:rsid w:val="005E7C25"/>
    <w:rsid w:val="005F181F"/>
    <w:rsid w:val="005F1B4E"/>
    <w:rsid w:val="005F27F4"/>
    <w:rsid w:val="005F30CE"/>
    <w:rsid w:val="005F3239"/>
    <w:rsid w:val="005F59AD"/>
    <w:rsid w:val="006001E5"/>
    <w:rsid w:val="00600799"/>
    <w:rsid w:val="00601CB0"/>
    <w:rsid w:val="006037A1"/>
    <w:rsid w:val="00604917"/>
    <w:rsid w:val="00605183"/>
    <w:rsid w:val="00606227"/>
    <w:rsid w:val="00607256"/>
    <w:rsid w:val="00612A55"/>
    <w:rsid w:val="006144B1"/>
    <w:rsid w:val="00615446"/>
    <w:rsid w:val="00617666"/>
    <w:rsid w:val="00617DBE"/>
    <w:rsid w:val="006207A9"/>
    <w:rsid w:val="0062292B"/>
    <w:rsid w:val="00623F27"/>
    <w:rsid w:val="00625024"/>
    <w:rsid w:val="006254C0"/>
    <w:rsid w:val="00625A9F"/>
    <w:rsid w:val="0062672E"/>
    <w:rsid w:val="00632F44"/>
    <w:rsid w:val="006335F1"/>
    <w:rsid w:val="00633B6E"/>
    <w:rsid w:val="006345B6"/>
    <w:rsid w:val="00634810"/>
    <w:rsid w:val="00635712"/>
    <w:rsid w:val="00635820"/>
    <w:rsid w:val="00635D6C"/>
    <w:rsid w:val="00636A2C"/>
    <w:rsid w:val="00637D4E"/>
    <w:rsid w:val="00637DD4"/>
    <w:rsid w:val="00640DF5"/>
    <w:rsid w:val="00644141"/>
    <w:rsid w:val="00644590"/>
    <w:rsid w:val="00646EB3"/>
    <w:rsid w:val="00647AC4"/>
    <w:rsid w:val="00652229"/>
    <w:rsid w:val="00652793"/>
    <w:rsid w:val="00653303"/>
    <w:rsid w:val="00657330"/>
    <w:rsid w:val="00657554"/>
    <w:rsid w:val="006576BD"/>
    <w:rsid w:val="00660E60"/>
    <w:rsid w:val="006610A4"/>
    <w:rsid w:val="006612A7"/>
    <w:rsid w:val="00661C61"/>
    <w:rsid w:val="00661ED7"/>
    <w:rsid w:val="006626CA"/>
    <w:rsid w:val="006631E9"/>
    <w:rsid w:val="00663487"/>
    <w:rsid w:val="0066351F"/>
    <w:rsid w:val="006640C1"/>
    <w:rsid w:val="00666A0D"/>
    <w:rsid w:val="00671AB6"/>
    <w:rsid w:val="00672382"/>
    <w:rsid w:val="0067407C"/>
    <w:rsid w:val="00674A28"/>
    <w:rsid w:val="006755E9"/>
    <w:rsid w:val="00675E60"/>
    <w:rsid w:val="00676523"/>
    <w:rsid w:val="0067656C"/>
    <w:rsid w:val="00680B48"/>
    <w:rsid w:val="006817D0"/>
    <w:rsid w:val="0068188A"/>
    <w:rsid w:val="00683C78"/>
    <w:rsid w:val="00685F68"/>
    <w:rsid w:val="00687348"/>
    <w:rsid w:val="00690B19"/>
    <w:rsid w:val="00691DF9"/>
    <w:rsid w:val="0069414E"/>
    <w:rsid w:val="00694F95"/>
    <w:rsid w:val="006957AA"/>
    <w:rsid w:val="006979C6"/>
    <w:rsid w:val="006A1A3A"/>
    <w:rsid w:val="006A1D9F"/>
    <w:rsid w:val="006A2D20"/>
    <w:rsid w:val="006A374B"/>
    <w:rsid w:val="006A460B"/>
    <w:rsid w:val="006A47DE"/>
    <w:rsid w:val="006A557E"/>
    <w:rsid w:val="006A7531"/>
    <w:rsid w:val="006A77BB"/>
    <w:rsid w:val="006B0870"/>
    <w:rsid w:val="006B0C2B"/>
    <w:rsid w:val="006B1163"/>
    <w:rsid w:val="006B1175"/>
    <w:rsid w:val="006B13FB"/>
    <w:rsid w:val="006B2A70"/>
    <w:rsid w:val="006B2C16"/>
    <w:rsid w:val="006B346A"/>
    <w:rsid w:val="006B3B9A"/>
    <w:rsid w:val="006B499F"/>
    <w:rsid w:val="006B5395"/>
    <w:rsid w:val="006B555C"/>
    <w:rsid w:val="006B786B"/>
    <w:rsid w:val="006C264E"/>
    <w:rsid w:val="006C26DB"/>
    <w:rsid w:val="006C3F18"/>
    <w:rsid w:val="006C447C"/>
    <w:rsid w:val="006C537A"/>
    <w:rsid w:val="006C6941"/>
    <w:rsid w:val="006C6FBC"/>
    <w:rsid w:val="006C7F73"/>
    <w:rsid w:val="006D1204"/>
    <w:rsid w:val="006D343E"/>
    <w:rsid w:val="006D48CA"/>
    <w:rsid w:val="006D4996"/>
    <w:rsid w:val="006D4B22"/>
    <w:rsid w:val="006D54AB"/>
    <w:rsid w:val="006D5FEB"/>
    <w:rsid w:val="006E04D5"/>
    <w:rsid w:val="006E04DE"/>
    <w:rsid w:val="006E0ABE"/>
    <w:rsid w:val="006E0DA5"/>
    <w:rsid w:val="006E31B8"/>
    <w:rsid w:val="006E3BDB"/>
    <w:rsid w:val="006E4478"/>
    <w:rsid w:val="006E5032"/>
    <w:rsid w:val="006E73A2"/>
    <w:rsid w:val="006F11D3"/>
    <w:rsid w:val="006F1207"/>
    <w:rsid w:val="006F2420"/>
    <w:rsid w:val="006F4A01"/>
    <w:rsid w:val="006F5EB2"/>
    <w:rsid w:val="006F5F59"/>
    <w:rsid w:val="006F670F"/>
    <w:rsid w:val="006F6737"/>
    <w:rsid w:val="006F6891"/>
    <w:rsid w:val="007012C5"/>
    <w:rsid w:val="00702159"/>
    <w:rsid w:val="00702BFE"/>
    <w:rsid w:val="00703272"/>
    <w:rsid w:val="00704C79"/>
    <w:rsid w:val="0070733C"/>
    <w:rsid w:val="00710C5D"/>
    <w:rsid w:val="00712DF4"/>
    <w:rsid w:val="0071348C"/>
    <w:rsid w:val="00714C56"/>
    <w:rsid w:val="0071704A"/>
    <w:rsid w:val="00717273"/>
    <w:rsid w:val="00717754"/>
    <w:rsid w:val="0072069E"/>
    <w:rsid w:val="00720EF5"/>
    <w:rsid w:val="00720FD4"/>
    <w:rsid w:val="00721791"/>
    <w:rsid w:val="00723547"/>
    <w:rsid w:val="0073096C"/>
    <w:rsid w:val="00731321"/>
    <w:rsid w:val="007330CC"/>
    <w:rsid w:val="00734061"/>
    <w:rsid w:val="00734567"/>
    <w:rsid w:val="0073790B"/>
    <w:rsid w:val="00742398"/>
    <w:rsid w:val="00744042"/>
    <w:rsid w:val="007457A7"/>
    <w:rsid w:val="007476FA"/>
    <w:rsid w:val="007507B5"/>
    <w:rsid w:val="007512E0"/>
    <w:rsid w:val="00752059"/>
    <w:rsid w:val="00752384"/>
    <w:rsid w:val="00753730"/>
    <w:rsid w:val="00753A24"/>
    <w:rsid w:val="007571CE"/>
    <w:rsid w:val="00760A65"/>
    <w:rsid w:val="0076316C"/>
    <w:rsid w:val="007645CF"/>
    <w:rsid w:val="00764674"/>
    <w:rsid w:val="007650B0"/>
    <w:rsid w:val="0077069A"/>
    <w:rsid w:val="00771DE9"/>
    <w:rsid w:val="00772188"/>
    <w:rsid w:val="00772321"/>
    <w:rsid w:val="00773346"/>
    <w:rsid w:val="00773484"/>
    <w:rsid w:val="007770DF"/>
    <w:rsid w:val="00780C94"/>
    <w:rsid w:val="0078222A"/>
    <w:rsid w:val="00782595"/>
    <w:rsid w:val="00783C23"/>
    <w:rsid w:val="00786BA3"/>
    <w:rsid w:val="00795F0F"/>
    <w:rsid w:val="0079757D"/>
    <w:rsid w:val="007A035A"/>
    <w:rsid w:val="007A059A"/>
    <w:rsid w:val="007A1667"/>
    <w:rsid w:val="007A2812"/>
    <w:rsid w:val="007A4264"/>
    <w:rsid w:val="007A4432"/>
    <w:rsid w:val="007A549A"/>
    <w:rsid w:val="007A54C4"/>
    <w:rsid w:val="007A6F48"/>
    <w:rsid w:val="007A74B7"/>
    <w:rsid w:val="007B059C"/>
    <w:rsid w:val="007B3A90"/>
    <w:rsid w:val="007B4129"/>
    <w:rsid w:val="007B4704"/>
    <w:rsid w:val="007B499C"/>
    <w:rsid w:val="007B4D4B"/>
    <w:rsid w:val="007C2B98"/>
    <w:rsid w:val="007C408C"/>
    <w:rsid w:val="007C699B"/>
    <w:rsid w:val="007C7851"/>
    <w:rsid w:val="007C7FA1"/>
    <w:rsid w:val="007D0042"/>
    <w:rsid w:val="007D009E"/>
    <w:rsid w:val="007D05C2"/>
    <w:rsid w:val="007D122F"/>
    <w:rsid w:val="007D137C"/>
    <w:rsid w:val="007D2A02"/>
    <w:rsid w:val="007D33D5"/>
    <w:rsid w:val="007D4367"/>
    <w:rsid w:val="007D7981"/>
    <w:rsid w:val="007E365E"/>
    <w:rsid w:val="007E39EB"/>
    <w:rsid w:val="007E3FF5"/>
    <w:rsid w:val="007E5021"/>
    <w:rsid w:val="007E568A"/>
    <w:rsid w:val="007E6BF7"/>
    <w:rsid w:val="007E6EA1"/>
    <w:rsid w:val="007F15FB"/>
    <w:rsid w:val="007F1623"/>
    <w:rsid w:val="007F2B1E"/>
    <w:rsid w:val="007F38F1"/>
    <w:rsid w:val="007F456A"/>
    <w:rsid w:val="007F5240"/>
    <w:rsid w:val="007F62B4"/>
    <w:rsid w:val="007F6FF5"/>
    <w:rsid w:val="007F7056"/>
    <w:rsid w:val="00800565"/>
    <w:rsid w:val="00801517"/>
    <w:rsid w:val="0080491E"/>
    <w:rsid w:val="008062C1"/>
    <w:rsid w:val="0080637A"/>
    <w:rsid w:val="0080684F"/>
    <w:rsid w:val="00810F03"/>
    <w:rsid w:val="008119A5"/>
    <w:rsid w:val="00813390"/>
    <w:rsid w:val="008143D1"/>
    <w:rsid w:val="008167D3"/>
    <w:rsid w:val="00817DE8"/>
    <w:rsid w:val="008229F5"/>
    <w:rsid w:val="00824F05"/>
    <w:rsid w:val="008315E4"/>
    <w:rsid w:val="0083301A"/>
    <w:rsid w:val="00833090"/>
    <w:rsid w:val="00833CEB"/>
    <w:rsid w:val="008340C2"/>
    <w:rsid w:val="00834F7D"/>
    <w:rsid w:val="0083502F"/>
    <w:rsid w:val="008356B5"/>
    <w:rsid w:val="0083624D"/>
    <w:rsid w:val="008372D2"/>
    <w:rsid w:val="0084071C"/>
    <w:rsid w:val="00840CA0"/>
    <w:rsid w:val="00841801"/>
    <w:rsid w:val="008430B6"/>
    <w:rsid w:val="0084372E"/>
    <w:rsid w:val="008442A4"/>
    <w:rsid w:val="008445E5"/>
    <w:rsid w:val="00844C17"/>
    <w:rsid w:val="0084528F"/>
    <w:rsid w:val="008469CE"/>
    <w:rsid w:val="008476B5"/>
    <w:rsid w:val="00847726"/>
    <w:rsid w:val="00851466"/>
    <w:rsid w:val="00852511"/>
    <w:rsid w:val="00853EE2"/>
    <w:rsid w:val="00853F62"/>
    <w:rsid w:val="008568DB"/>
    <w:rsid w:val="0085694C"/>
    <w:rsid w:val="00856E96"/>
    <w:rsid w:val="00857294"/>
    <w:rsid w:val="00857A81"/>
    <w:rsid w:val="00857BC8"/>
    <w:rsid w:val="00861295"/>
    <w:rsid w:val="008614E9"/>
    <w:rsid w:val="008614F1"/>
    <w:rsid w:val="0086379B"/>
    <w:rsid w:val="008639B3"/>
    <w:rsid w:val="00863C1A"/>
    <w:rsid w:val="00864322"/>
    <w:rsid w:val="00864560"/>
    <w:rsid w:val="00864F5B"/>
    <w:rsid w:val="008667B3"/>
    <w:rsid w:val="00866E3E"/>
    <w:rsid w:val="0086724D"/>
    <w:rsid w:val="0087142D"/>
    <w:rsid w:val="008725C8"/>
    <w:rsid w:val="00872832"/>
    <w:rsid w:val="0087295F"/>
    <w:rsid w:val="00873956"/>
    <w:rsid w:val="008744C4"/>
    <w:rsid w:val="00877953"/>
    <w:rsid w:val="0088061D"/>
    <w:rsid w:val="0088166D"/>
    <w:rsid w:val="008825EE"/>
    <w:rsid w:val="0088596E"/>
    <w:rsid w:val="00886A7A"/>
    <w:rsid w:val="0089226C"/>
    <w:rsid w:val="00892DA3"/>
    <w:rsid w:val="00893E24"/>
    <w:rsid w:val="008A2375"/>
    <w:rsid w:val="008A4D19"/>
    <w:rsid w:val="008A6B74"/>
    <w:rsid w:val="008A7986"/>
    <w:rsid w:val="008B051B"/>
    <w:rsid w:val="008B07B5"/>
    <w:rsid w:val="008B15D0"/>
    <w:rsid w:val="008B2228"/>
    <w:rsid w:val="008B35EB"/>
    <w:rsid w:val="008B44A9"/>
    <w:rsid w:val="008B4BC6"/>
    <w:rsid w:val="008B66F0"/>
    <w:rsid w:val="008C0897"/>
    <w:rsid w:val="008C1F8A"/>
    <w:rsid w:val="008C2337"/>
    <w:rsid w:val="008C274A"/>
    <w:rsid w:val="008C3326"/>
    <w:rsid w:val="008C4F31"/>
    <w:rsid w:val="008C655F"/>
    <w:rsid w:val="008D1EB4"/>
    <w:rsid w:val="008D2CE4"/>
    <w:rsid w:val="008D6BCD"/>
    <w:rsid w:val="008D76C5"/>
    <w:rsid w:val="008D7E00"/>
    <w:rsid w:val="008E0AFA"/>
    <w:rsid w:val="008E11C1"/>
    <w:rsid w:val="008E2C66"/>
    <w:rsid w:val="008E3591"/>
    <w:rsid w:val="008E3B7C"/>
    <w:rsid w:val="008E4ED7"/>
    <w:rsid w:val="008E55F3"/>
    <w:rsid w:val="008E75D3"/>
    <w:rsid w:val="008E7A34"/>
    <w:rsid w:val="008F01B1"/>
    <w:rsid w:val="008F06AE"/>
    <w:rsid w:val="008F125E"/>
    <w:rsid w:val="008F1354"/>
    <w:rsid w:val="008F2645"/>
    <w:rsid w:val="008F2DAF"/>
    <w:rsid w:val="008F4B99"/>
    <w:rsid w:val="008F4D2F"/>
    <w:rsid w:val="008F5DFC"/>
    <w:rsid w:val="008F6967"/>
    <w:rsid w:val="00900D3A"/>
    <w:rsid w:val="00901AA9"/>
    <w:rsid w:val="009026EC"/>
    <w:rsid w:val="00910572"/>
    <w:rsid w:val="00912154"/>
    <w:rsid w:val="00913D97"/>
    <w:rsid w:val="00914E09"/>
    <w:rsid w:val="00915590"/>
    <w:rsid w:val="00917162"/>
    <w:rsid w:val="00917BBE"/>
    <w:rsid w:val="00921AFA"/>
    <w:rsid w:val="0092338F"/>
    <w:rsid w:val="009244A4"/>
    <w:rsid w:val="00924703"/>
    <w:rsid w:val="009251CC"/>
    <w:rsid w:val="00925C47"/>
    <w:rsid w:val="00925CA4"/>
    <w:rsid w:val="00926723"/>
    <w:rsid w:val="0092714E"/>
    <w:rsid w:val="009322B3"/>
    <w:rsid w:val="0093481D"/>
    <w:rsid w:val="00935914"/>
    <w:rsid w:val="00935F42"/>
    <w:rsid w:val="00936009"/>
    <w:rsid w:val="00937ACF"/>
    <w:rsid w:val="00937B9B"/>
    <w:rsid w:val="00942002"/>
    <w:rsid w:val="009434E2"/>
    <w:rsid w:val="00943E5B"/>
    <w:rsid w:val="0094691E"/>
    <w:rsid w:val="00947885"/>
    <w:rsid w:val="00947DE9"/>
    <w:rsid w:val="00952168"/>
    <w:rsid w:val="009527FE"/>
    <w:rsid w:val="00952AAD"/>
    <w:rsid w:val="00953059"/>
    <w:rsid w:val="00957C28"/>
    <w:rsid w:val="009601A7"/>
    <w:rsid w:val="00960784"/>
    <w:rsid w:val="00960FA9"/>
    <w:rsid w:val="0096200D"/>
    <w:rsid w:val="009627DC"/>
    <w:rsid w:val="0096293F"/>
    <w:rsid w:val="00962F25"/>
    <w:rsid w:val="009630B6"/>
    <w:rsid w:val="009666E0"/>
    <w:rsid w:val="009679C3"/>
    <w:rsid w:val="00967CB8"/>
    <w:rsid w:val="0097004D"/>
    <w:rsid w:val="0097082A"/>
    <w:rsid w:val="0097145A"/>
    <w:rsid w:val="00971EB2"/>
    <w:rsid w:val="0097322F"/>
    <w:rsid w:val="00973327"/>
    <w:rsid w:val="009739A0"/>
    <w:rsid w:val="009748BE"/>
    <w:rsid w:val="009767C7"/>
    <w:rsid w:val="00981CE4"/>
    <w:rsid w:val="00981E37"/>
    <w:rsid w:val="00982036"/>
    <w:rsid w:val="009835E8"/>
    <w:rsid w:val="009836DC"/>
    <w:rsid w:val="00984342"/>
    <w:rsid w:val="0098579A"/>
    <w:rsid w:val="00985CC1"/>
    <w:rsid w:val="00986CD3"/>
    <w:rsid w:val="00987874"/>
    <w:rsid w:val="009906A8"/>
    <w:rsid w:val="0099195A"/>
    <w:rsid w:val="009923B7"/>
    <w:rsid w:val="0099426C"/>
    <w:rsid w:val="00994681"/>
    <w:rsid w:val="0099486A"/>
    <w:rsid w:val="009A0E26"/>
    <w:rsid w:val="009A16EC"/>
    <w:rsid w:val="009A211A"/>
    <w:rsid w:val="009A2904"/>
    <w:rsid w:val="009A2F59"/>
    <w:rsid w:val="009A3794"/>
    <w:rsid w:val="009A467D"/>
    <w:rsid w:val="009A6500"/>
    <w:rsid w:val="009A6D07"/>
    <w:rsid w:val="009B1D45"/>
    <w:rsid w:val="009B255A"/>
    <w:rsid w:val="009B33C8"/>
    <w:rsid w:val="009B3B37"/>
    <w:rsid w:val="009B43FA"/>
    <w:rsid w:val="009B519C"/>
    <w:rsid w:val="009B5E41"/>
    <w:rsid w:val="009B6253"/>
    <w:rsid w:val="009B6F69"/>
    <w:rsid w:val="009C088E"/>
    <w:rsid w:val="009C09F2"/>
    <w:rsid w:val="009C1005"/>
    <w:rsid w:val="009C2045"/>
    <w:rsid w:val="009C4D35"/>
    <w:rsid w:val="009C669D"/>
    <w:rsid w:val="009C7781"/>
    <w:rsid w:val="009D00E2"/>
    <w:rsid w:val="009D47FA"/>
    <w:rsid w:val="009D6F34"/>
    <w:rsid w:val="009E3015"/>
    <w:rsid w:val="009E5B02"/>
    <w:rsid w:val="009E5EB4"/>
    <w:rsid w:val="009E5F29"/>
    <w:rsid w:val="009E65C3"/>
    <w:rsid w:val="009E7973"/>
    <w:rsid w:val="009F180B"/>
    <w:rsid w:val="009F2399"/>
    <w:rsid w:val="009F35C4"/>
    <w:rsid w:val="009F4061"/>
    <w:rsid w:val="009F72EF"/>
    <w:rsid w:val="009F7BDF"/>
    <w:rsid w:val="009F7C99"/>
    <w:rsid w:val="009F7D2E"/>
    <w:rsid w:val="009F7D5B"/>
    <w:rsid w:val="009F7F51"/>
    <w:rsid w:val="00A03B29"/>
    <w:rsid w:val="00A044D6"/>
    <w:rsid w:val="00A04ADB"/>
    <w:rsid w:val="00A0663E"/>
    <w:rsid w:val="00A106F8"/>
    <w:rsid w:val="00A10DAC"/>
    <w:rsid w:val="00A11E0F"/>
    <w:rsid w:val="00A11FCC"/>
    <w:rsid w:val="00A13442"/>
    <w:rsid w:val="00A138F4"/>
    <w:rsid w:val="00A139EF"/>
    <w:rsid w:val="00A13A1E"/>
    <w:rsid w:val="00A17416"/>
    <w:rsid w:val="00A21336"/>
    <w:rsid w:val="00A21CA9"/>
    <w:rsid w:val="00A244C2"/>
    <w:rsid w:val="00A24C0A"/>
    <w:rsid w:val="00A2529C"/>
    <w:rsid w:val="00A26CB6"/>
    <w:rsid w:val="00A309A3"/>
    <w:rsid w:val="00A32553"/>
    <w:rsid w:val="00A325BD"/>
    <w:rsid w:val="00A3291B"/>
    <w:rsid w:val="00A32F82"/>
    <w:rsid w:val="00A32F8B"/>
    <w:rsid w:val="00A333C0"/>
    <w:rsid w:val="00A3530B"/>
    <w:rsid w:val="00A374FD"/>
    <w:rsid w:val="00A37F73"/>
    <w:rsid w:val="00A4061C"/>
    <w:rsid w:val="00A441C3"/>
    <w:rsid w:val="00A442E7"/>
    <w:rsid w:val="00A443ED"/>
    <w:rsid w:val="00A44A60"/>
    <w:rsid w:val="00A4536F"/>
    <w:rsid w:val="00A45A62"/>
    <w:rsid w:val="00A47A87"/>
    <w:rsid w:val="00A5068B"/>
    <w:rsid w:val="00A53FEA"/>
    <w:rsid w:val="00A54571"/>
    <w:rsid w:val="00A54AC5"/>
    <w:rsid w:val="00A54C4A"/>
    <w:rsid w:val="00A54CD9"/>
    <w:rsid w:val="00A563EC"/>
    <w:rsid w:val="00A56C2A"/>
    <w:rsid w:val="00A56D41"/>
    <w:rsid w:val="00A571FE"/>
    <w:rsid w:val="00A60DB5"/>
    <w:rsid w:val="00A61353"/>
    <w:rsid w:val="00A6187F"/>
    <w:rsid w:val="00A61F41"/>
    <w:rsid w:val="00A63436"/>
    <w:rsid w:val="00A63A53"/>
    <w:rsid w:val="00A63D68"/>
    <w:rsid w:val="00A644AF"/>
    <w:rsid w:val="00A64994"/>
    <w:rsid w:val="00A66DB1"/>
    <w:rsid w:val="00A6756F"/>
    <w:rsid w:val="00A67A92"/>
    <w:rsid w:val="00A71081"/>
    <w:rsid w:val="00A731BD"/>
    <w:rsid w:val="00A75C83"/>
    <w:rsid w:val="00A75FDA"/>
    <w:rsid w:val="00A765A9"/>
    <w:rsid w:val="00A77CB8"/>
    <w:rsid w:val="00A77E80"/>
    <w:rsid w:val="00A80975"/>
    <w:rsid w:val="00A80BE1"/>
    <w:rsid w:val="00A8103A"/>
    <w:rsid w:val="00A82058"/>
    <w:rsid w:val="00A83525"/>
    <w:rsid w:val="00A848B2"/>
    <w:rsid w:val="00A84F4D"/>
    <w:rsid w:val="00A86CBC"/>
    <w:rsid w:val="00A87350"/>
    <w:rsid w:val="00A874AC"/>
    <w:rsid w:val="00A90025"/>
    <w:rsid w:val="00A900F6"/>
    <w:rsid w:val="00A90E78"/>
    <w:rsid w:val="00A914DE"/>
    <w:rsid w:val="00A91A70"/>
    <w:rsid w:val="00A93F4B"/>
    <w:rsid w:val="00A94564"/>
    <w:rsid w:val="00A952B1"/>
    <w:rsid w:val="00A97CEB"/>
    <w:rsid w:val="00A97FF3"/>
    <w:rsid w:val="00AA06CF"/>
    <w:rsid w:val="00AA0777"/>
    <w:rsid w:val="00AA1B85"/>
    <w:rsid w:val="00AA405B"/>
    <w:rsid w:val="00AA41A9"/>
    <w:rsid w:val="00AA780E"/>
    <w:rsid w:val="00AA7E1C"/>
    <w:rsid w:val="00AB1273"/>
    <w:rsid w:val="00AB1CB6"/>
    <w:rsid w:val="00AB1D9A"/>
    <w:rsid w:val="00AB5CE2"/>
    <w:rsid w:val="00AB7664"/>
    <w:rsid w:val="00AC2848"/>
    <w:rsid w:val="00AC3337"/>
    <w:rsid w:val="00AC353A"/>
    <w:rsid w:val="00AC357C"/>
    <w:rsid w:val="00AC5009"/>
    <w:rsid w:val="00AC644E"/>
    <w:rsid w:val="00AC6D9D"/>
    <w:rsid w:val="00AD0BFE"/>
    <w:rsid w:val="00AD28A4"/>
    <w:rsid w:val="00AD2E58"/>
    <w:rsid w:val="00AD3F20"/>
    <w:rsid w:val="00AD402B"/>
    <w:rsid w:val="00AD44FE"/>
    <w:rsid w:val="00AD674F"/>
    <w:rsid w:val="00AD6CB2"/>
    <w:rsid w:val="00AD7996"/>
    <w:rsid w:val="00AE0303"/>
    <w:rsid w:val="00AE0D5E"/>
    <w:rsid w:val="00AE1949"/>
    <w:rsid w:val="00AE49F1"/>
    <w:rsid w:val="00AE7622"/>
    <w:rsid w:val="00AE76BB"/>
    <w:rsid w:val="00AE7FB2"/>
    <w:rsid w:val="00AF10E2"/>
    <w:rsid w:val="00AF4391"/>
    <w:rsid w:val="00AF45E8"/>
    <w:rsid w:val="00AF50FE"/>
    <w:rsid w:val="00AF6CBB"/>
    <w:rsid w:val="00B02616"/>
    <w:rsid w:val="00B02FC0"/>
    <w:rsid w:val="00B0469C"/>
    <w:rsid w:val="00B053AF"/>
    <w:rsid w:val="00B05CCA"/>
    <w:rsid w:val="00B069D8"/>
    <w:rsid w:val="00B06B22"/>
    <w:rsid w:val="00B06EF6"/>
    <w:rsid w:val="00B07151"/>
    <w:rsid w:val="00B11F1E"/>
    <w:rsid w:val="00B14271"/>
    <w:rsid w:val="00B15461"/>
    <w:rsid w:val="00B154E2"/>
    <w:rsid w:val="00B163F6"/>
    <w:rsid w:val="00B224EF"/>
    <w:rsid w:val="00B23908"/>
    <w:rsid w:val="00B25BA0"/>
    <w:rsid w:val="00B25FA5"/>
    <w:rsid w:val="00B2685D"/>
    <w:rsid w:val="00B27235"/>
    <w:rsid w:val="00B27E9A"/>
    <w:rsid w:val="00B30351"/>
    <w:rsid w:val="00B31808"/>
    <w:rsid w:val="00B33AD4"/>
    <w:rsid w:val="00B33C2A"/>
    <w:rsid w:val="00B35822"/>
    <w:rsid w:val="00B359A0"/>
    <w:rsid w:val="00B36276"/>
    <w:rsid w:val="00B36A6A"/>
    <w:rsid w:val="00B422EC"/>
    <w:rsid w:val="00B4344F"/>
    <w:rsid w:val="00B45AD6"/>
    <w:rsid w:val="00B51530"/>
    <w:rsid w:val="00B5214C"/>
    <w:rsid w:val="00B528F7"/>
    <w:rsid w:val="00B55EFD"/>
    <w:rsid w:val="00B57392"/>
    <w:rsid w:val="00B650B2"/>
    <w:rsid w:val="00B65831"/>
    <w:rsid w:val="00B67C12"/>
    <w:rsid w:val="00B7299C"/>
    <w:rsid w:val="00B74EE6"/>
    <w:rsid w:val="00B75240"/>
    <w:rsid w:val="00B773E1"/>
    <w:rsid w:val="00B80304"/>
    <w:rsid w:val="00B80FC3"/>
    <w:rsid w:val="00B819A2"/>
    <w:rsid w:val="00B81DF9"/>
    <w:rsid w:val="00B820D7"/>
    <w:rsid w:val="00B8210D"/>
    <w:rsid w:val="00B826EB"/>
    <w:rsid w:val="00B82F13"/>
    <w:rsid w:val="00B84FCC"/>
    <w:rsid w:val="00B86A4F"/>
    <w:rsid w:val="00B87094"/>
    <w:rsid w:val="00B9304D"/>
    <w:rsid w:val="00B94CB3"/>
    <w:rsid w:val="00B958E8"/>
    <w:rsid w:val="00B9619D"/>
    <w:rsid w:val="00BA060A"/>
    <w:rsid w:val="00BA09B2"/>
    <w:rsid w:val="00BA1C6D"/>
    <w:rsid w:val="00BA2EBE"/>
    <w:rsid w:val="00BA337F"/>
    <w:rsid w:val="00BA6C6C"/>
    <w:rsid w:val="00BB0223"/>
    <w:rsid w:val="00BB02C8"/>
    <w:rsid w:val="00BB121B"/>
    <w:rsid w:val="00BB1421"/>
    <w:rsid w:val="00BB14AB"/>
    <w:rsid w:val="00BB4247"/>
    <w:rsid w:val="00BB512A"/>
    <w:rsid w:val="00BB76FE"/>
    <w:rsid w:val="00BC07BF"/>
    <w:rsid w:val="00BC0995"/>
    <w:rsid w:val="00BC48D6"/>
    <w:rsid w:val="00BC49F7"/>
    <w:rsid w:val="00BC5AB2"/>
    <w:rsid w:val="00BC6AE5"/>
    <w:rsid w:val="00BD21C0"/>
    <w:rsid w:val="00BD32CA"/>
    <w:rsid w:val="00BD3898"/>
    <w:rsid w:val="00BD3C96"/>
    <w:rsid w:val="00BD56B7"/>
    <w:rsid w:val="00BD59F1"/>
    <w:rsid w:val="00BD6CAB"/>
    <w:rsid w:val="00BD7208"/>
    <w:rsid w:val="00BD7AA3"/>
    <w:rsid w:val="00BE1489"/>
    <w:rsid w:val="00BE1ACB"/>
    <w:rsid w:val="00BE27DB"/>
    <w:rsid w:val="00BE508D"/>
    <w:rsid w:val="00BE7091"/>
    <w:rsid w:val="00BE793A"/>
    <w:rsid w:val="00BF1C48"/>
    <w:rsid w:val="00BF387B"/>
    <w:rsid w:val="00BF432A"/>
    <w:rsid w:val="00BF4B5C"/>
    <w:rsid w:val="00BF6E82"/>
    <w:rsid w:val="00BF6F73"/>
    <w:rsid w:val="00C01DE3"/>
    <w:rsid w:val="00C02C84"/>
    <w:rsid w:val="00C04216"/>
    <w:rsid w:val="00C04A89"/>
    <w:rsid w:val="00C06076"/>
    <w:rsid w:val="00C06EA9"/>
    <w:rsid w:val="00C07412"/>
    <w:rsid w:val="00C11510"/>
    <w:rsid w:val="00C1200B"/>
    <w:rsid w:val="00C144DF"/>
    <w:rsid w:val="00C2045C"/>
    <w:rsid w:val="00C22049"/>
    <w:rsid w:val="00C22A23"/>
    <w:rsid w:val="00C22A6D"/>
    <w:rsid w:val="00C23282"/>
    <w:rsid w:val="00C24C17"/>
    <w:rsid w:val="00C25049"/>
    <w:rsid w:val="00C25FFA"/>
    <w:rsid w:val="00C26894"/>
    <w:rsid w:val="00C26E3E"/>
    <w:rsid w:val="00C314CC"/>
    <w:rsid w:val="00C330A3"/>
    <w:rsid w:val="00C340B7"/>
    <w:rsid w:val="00C37831"/>
    <w:rsid w:val="00C40287"/>
    <w:rsid w:val="00C40B88"/>
    <w:rsid w:val="00C424F8"/>
    <w:rsid w:val="00C42867"/>
    <w:rsid w:val="00C446AC"/>
    <w:rsid w:val="00C460F6"/>
    <w:rsid w:val="00C463C1"/>
    <w:rsid w:val="00C475F5"/>
    <w:rsid w:val="00C47D87"/>
    <w:rsid w:val="00C51B55"/>
    <w:rsid w:val="00C5376E"/>
    <w:rsid w:val="00C53C93"/>
    <w:rsid w:val="00C548B1"/>
    <w:rsid w:val="00C550F2"/>
    <w:rsid w:val="00C567F8"/>
    <w:rsid w:val="00C57752"/>
    <w:rsid w:val="00C60118"/>
    <w:rsid w:val="00C63E66"/>
    <w:rsid w:val="00C65C7B"/>
    <w:rsid w:val="00C66C67"/>
    <w:rsid w:val="00C70000"/>
    <w:rsid w:val="00C70961"/>
    <w:rsid w:val="00C70C9A"/>
    <w:rsid w:val="00C71C3E"/>
    <w:rsid w:val="00C743F7"/>
    <w:rsid w:val="00C76F73"/>
    <w:rsid w:val="00C848F6"/>
    <w:rsid w:val="00C84B98"/>
    <w:rsid w:val="00C85FDD"/>
    <w:rsid w:val="00C912A6"/>
    <w:rsid w:val="00C91A24"/>
    <w:rsid w:val="00C926D5"/>
    <w:rsid w:val="00C93D4A"/>
    <w:rsid w:val="00C942E3"/>
    <w:rsid w:val="00C9434F"/>
    <w:rsid w:val="00C94F17"/>
    <w:rsid w:val="00C95613"/>
    <w:rsid w:val="00C9575B"/>
    <w:rsid w:val="00C95A2E"/>
    <w:rsid w:val="00C96BEC"/>
    <w:rsid w:val="00C96D73"/>
    <w:rsid w:val="00C97091"/>
    <w:rsid w:val="00C971BD"/>
    <w:rsid w:val="00CA2001"/>
    <w:rsid w:val="00CB11B6"/>
    <w:rsid w:val="00CB4295"/>
    <w:rsid w:val="00CB46D4"/>
    <w:rsid w:val="00CB5233"/>
    <w:rsid w:val="00CB5B6C"/>
    <w:rsid w:val="00CC0262"/>
    <w:rsid w:val="00CC1122"/>
    <w:rsid w:val="00CC581C"/>
    <w:rsid w:val="00CC5DFC"/>
    <w:rsid w:val="00CC62C8"/>
    <w:rsid w:val="00CD1A19"/>
    <w:rsid w:val="00CD22B4"/>
    <w:rsid w:val="00CD281F"/>
    <w:rsid w:val="00CD3495"/>
    <w:rsid w:val="00CD34C8"/>
    <w:rsid w:val="00CD3B0B"/>
    <w:rsid w:val="00CD4616"/>
    <w:rsid w:val="00CE2DD9"/>
    <w:rsid w:val="00CE33D5"/>
    <w:rsid w:val="00CE3E46"/>
    <w:rsid w:val="00CE7074"/>
    <w:rsid w:val="00CF1754"/>
    <w:rsid w:val="00CF2E84"/>
    <w:rsid w:val="00CF3A94"/>
    <w:rsid w:val="00CF3E60"/>
    <w:rsid w:val="00CF44D9"/>
    <w:rsid w:val="00CF5D37"/>
    <w:rsid w:val="00CF6F33"/>
    <w:rsid w:val="00CF788E"/>
    <w:rsid w:val="00D00877"/>
    <w:rsid w:val="00D009AC"/>
    <w:rsid w:val="00D00C25"/>
    <w:rsid w:val="00D0133F"/>
    <w:rsid w:val="00D02248"/>
    <w:rsid w:val="00D037D4"/>
    <w:rsid w:val="00D04602"/>
    <w:rsid w:val="00D04611"/>
    <w:rsid w:val="00D063B8"/>
    <w:rsid w:val="00D1252A"/>
    <w:rsid w:val="00D1314B"/>
    <w:rsid w:val="00D1517F"/>
    <w:rsid w:val="00D1647A"/>
    <w:rsid w:val="00D169B3"/>
    <w:rsid w:val="00D17E3B"/>
    <w:rsid w:val="00D20169"/>
    <w:rsid w:val="00D213B6"/>
    <w:rsid w:val="00D23A19"/>
    <w:rsid w:val="00D23C09"/>
    <w:rsid w:val="00D23CED"/>
    <w:rsid w:val="00D249AE"/>
    <w:rsid w:val="00D24BD2"/>
    <w:rsid w:val="00D24E11"/>
    <w:rsid w:val="00D24FCF"/>
    <w:rsid w:val="00D25B27"/>
    <w:rsid w:val="00D260A2"/>
    <w:rsid w:val="00D27B26"/>
    <w:rsid w:val="00D30CC6"/>
    <w:rsid w:val="00D31CAD"/>
    <w:rsid w:val="00D3260C"/>
    <w:rsid w:val="00D33ACC"/>
    <w:rsid w:val="00D35790"/>
    <w:rsid w:val="00D3606F"/>
    <w:rsid w:val="00D40AFA"/>
    <w:rsid w:val="00D425DA"/>
    <w:rsid w:val="00D43672"/>
    <w:rsid w:val="00D46F25"/>
    <w:rsid w:val="00D47CAD"/>
    <w:rsid w:val="00D5000C"/>
    <w:rsid w:val="00D50461"/>
    <w:rsid w:val="00D51CF2"/>
    <w:rsid w:val="00D55CBF"/>
    <w:rsid w:val="00D61723"/>
    <w:rsid w:val="00D619A4"/>
    <w:rsid w:val="00D619AA"/>
    <w:rsid w:val="00D62EF1"/>
    <w:rsid w:val="00D6309D"/>
    <w:rsid w:val="00D644CA"/>
    <w:rsid w:val="00D64765"/>
    <w:rsid w:val="00D647B8"/>
    <w:rsid w:val="00D65E86"/>
    <w:rsid w:val="00D66696"/>
    <w:rsid w:val="00D66FC2"/>
    <w:rsid w:val="00D72A4B"/>
    <w:rsid w:val="00D72B39"/>
    <w:rsid w:val="00D74D3C"/>
    <w:rsid w:val="00D76C7E"/>
    <w:rsid w:val="00D76CDD"/>
    <w:rsid w:val="00D76FD6"/>
    <w:rsid w:val="00D7729C"/>
    <w:rsid w:val="00D804F0"/>
    <w:rsid w:val="00D817FA"/>
    <w:rsid w:val="00D82A3B"/>
    <w:rsid w:val="00D833AB"/>
    <w:rsid w:val="00D83789"/>
    <w:rsid w:val="00D83FDB"/>
    <w:rsid w:val="00D8631C"/>
    <w:rsid w:val="00D8654D"/>
    <w:rsid w:val="00D92226"/>
    <w:rsid w:val="00D9293F"/>
    <w:rsid w:val="00D93598"/>
    <w:rsid w:val="00D937A6"/>
    <w:rsid w:val="00D94ADF"/>
    <w:rsid w:val="00D96003"/>
    <w:rsid w:val="00DA03FD"/>
    <w:rsid w:val="00DA04D4"/>
    <w:rsid w:val="00DA09AE"/>
    <w:rsid w:val="00DA0A33"/>
    <w:rsid w:val="00DA16A9"/>
    <w:rsid w:val="00DA1E18"/>
    <w:rsid w:val="00DA323E"/>
    <w:rsid w:val="00DA3679"/>
    <w:rsid w:val="00DA390B"/>
    <w:rsid w:val="00DA623F"/>
    <w:rsid w:val="00DB0517"/>
    <w:rsid w:val="00DB05B1"/>
    <w:rsid w:val="00DB0B69"/>
    <w:rsid w:val="00DB3E3B"/>
    <w:rsid w:val="00DB3F9C"/>
    <w:rsid w:val="00DB62D3"/>
    <w:rsid w:val="00DC0681"/>
    <w:rsid w:val="00DC1EC5"/>
    <w:rsid w:val="00DC3761"/>
    <w:rsid w:val="00DC43D7"/>
    <w:rsid w:val="00DC51DC"/>
    <w:rsid w:val="00DC5752"/>
    <w:rsid w:val="00DD09E9"/>
    <w:rsid w:val="00DD1544"/>
    <w:rsid w:val="00DD2EFE"/>
    <w:rsid w:val="00DD448A"/>
    <w:rsid w:val="00DD512E"/>
    <w:rsid w:val="00DD7433"/>
    <w:rsid w:val="00DD7D45"/>
    <w:rsid w:val="00DE0574"/>
    <w:rsid w:val="00DE0FF7"/>
    <w:rsid w:val="00DE1177"/>
    <w:rsid w:val="00DE2CEA"/>
    <w:rsid w:val="00DE34E0"/>
    <w:rsid w:val="00DE3C09"/>
    <w:rsid w:val="00DE658A"/>
    <w:rsid w:val="00DE6A3C"/>
    <w:rsid w:val="00DE7F97"/>
    <w:rsid w:val="00DF1010"/>
    <w:rsid w:val="00DF1B2C"/>
    <w:rsid w:val="00DF1B5B"/>
    <w:rsid w:val="00DF2554"/>
    <w:rsid w:val="00DF4360"/>
    <w:rsid w:val="00DF4473"/>
    <w:rsid w:val="00DF4537"/>
    <w:rsid w:val="00DF54E7"/>
    <w:rsid w:val="00DF5AEA"/>
    <w:rsid w:val="00DF63F6"/>
    <w:rsid w:val="00E0082D"/>
    <w:rsid w:val="00E009AB"/>
    <w:rsid w:val="00E0140F"/>
    <w:rsid w:val="00E044E3"/>
    <w:rsid w:val="00E049EB"/>
    <w:rsid w:val="00E04D75"/>
    <w:rsid w:val="00E054F7"/>
    <w:rsid w:val="00E06ED2"/>
    <w:rsid w:val="00E112C9"/>
    <w:rsid w:val="00E13161"/>
    <w:rsid w:val="00E13747"/>
    <w:rsid w:val="00E17922"/>
    <w:rsid w:val="00E2223D"/>
    <w:rsid w:val="00E22F0B"/>
    <w:rsid w:val="00E24C7C"/>
    <w:rsid w:val="00E257E0"/>
    <w:rsid w:val="00E25AC0"/>
    <w:rsid w:val="00E25AEA"/>
    <w:rsid w:val="00E25F0B"/>
    <w:rsid w:val="00E260A1"/>
    <w:rsid w:val="00E26B7D"/>
    <w:rsid w:val="00E30CEC"/>
    <w:rsid w:val="00E30DEF"/>
    <w:rsid w:val="00E30E38"/>
    <w:rsid w:val="00E30ED2"/>
    <w:rsid w:val="00E319AB"/>
    <w:rsid w:val="00E32D44"/>
    <w:rsid w:val="00E331D8"/>
    <w:rsid w:val="00E345F1"/>
    <w:rsid w:val="00E36252"/>
    <w:rsid w:val="00E365C9"/>
    <w:rsid w:val="00E36CE1"/>
    <w:rsid w:val="00E371A1"/>
    <w:rsid w:val="00E3796F"/>
    <w:rsid w:val="00E37F70"/>
    <w:rsid w:val="00E41AF5"/>
    <w:rsid w:val="00E446C1"/>
    <w:rsid w:val="00E45336"/>
    <w:rsid w:val="00E468C8"/>
    <w:rsid w:val="00E50541"/>
    <w:rsid w:val="00E55FBB"/>
    <w:rsid w:val="00E56A31"/>
    <w:rsid w:val="00E60148"/>
    <w:rsid w:val="00E61763"/>
    <w:rsid w:val="00E61CB9"/>
    <w:rsid w:val="00E65030"/>
    <w:rsid w:val="00E650E5"/>
    <w:rsid w:val="00E65397"/>
    <w:rsid w:val="00E65861"/>
    <w:rsid w:val="00E65A40"/>
    <w:rsid w:val="00E65AC7"/>
    <w:rsid w:val="00E661D0"/>
    <w:rsid w:val="00E674D2"/>
    <w:rsid w:val="00E70F73"/>
    <w:rsid w:val="00E70F7F"/>
    <w:rsid w:val="00E7500D"/>
    <w:rsid w:val="00E758B9"/>
    <w:rsid w:val="00E76ECE"/>
    <w:rsid w:val="00E77CA2"/>
    <w:rsid w:val="00E77E9A"/>
    <w:rsid w:val="00E77EA9"/>
    <w:rsid w:val="00E8100F"/>
    <w:rsid w:val="00E81CD9"/>
    <w:rsid w:val="00E834C6"/>
    <w:rsid w:val="00E83D08"/>
    <w:rsid w:val="00E85569"/>
    <w:rsid w:val="00E856AF"/>
    <w:rsid w:val="00E85B92"/>
    <w:rsid w:val="00E86055"/>
    <w:rsid w:val="00E862BC"/>
    <w:rsid w:val="00E8659E"/>
    <w:rsid w:val="00E8701F"/>
    <w:rsid w:val="00E90E08"/>
    <w:rsid w:val="00E92BFF"/>
    <w:rsid w:val="00E92C6D"/>
    <w:rsid w:val="00E936CD"/>
    <w:rsid w:val="00E93A01"/>
    <w:rsid w:val="00E93FF8"/>
    <w:rsid w:val="00E949B7"/>
    <w:rsid w:val="00E95D9F"/>
    <w:rsid w:val="00E96739"/>
    <w:rsid w:val="00E96EAF"/>
    <w:rsid w:val="00EA086C"/>
    <w:rsid w:val="00EA0B8C"/>
    <w:rsid w:val="00EA1752"/>
    <w:rsid w:val="00EA297F"/>
    <w:rsid w:val="00EA326E"/>
    <w:rsid w:val="00EA3CD7"/>
    <w:rsid w:val="00EA5BDB"/>
    <w:rsid w:val="00EA66D7"/>
    <w:rsid w:val="00EA6B87"/>
    <w:rsid w:val="00EB1795"/>
    <w:rsid w:val="00EB4D75"/>
    <w:rsid w:val="00EB5017"/>
    <w:rsid w:val="00EB7398"/>
    <w:rsid w:val="00EC0098"/>
    <w:rsid w:val="00EC00AC"/>
    <w:rsid w:val="00EC0368"/>
    <w:rsid w:val="00EC0586"/>
    <w:rsid w:val="00EC142D"/>
    <w:rsid w:val="00EC4085"/>
    <w:rsid w:val="00EC7476"/>
    <w:rsid w:val="00ED1B14"/>
    <w:rsid w:val="00ED2B5C"/>
    <w:rsid w:val="00EE0202"/>
    <w:rsid w:val="00EE0824"/>
    <w:rsid w:val="00EE0FC7"/>
    <w:rsid w:val="00EE12D2"/>
    <w:rsid w:val="00EE1460"/>
    <w:rsid w:val="00EE148F"/>
    <w:rsid w:val="00EE31A6"/>
    <w:rsid w:val="00EE40B1"/>
    <w:rsid w:val="00EE490A"/>
    <w:rsid w:val="00EE537B"/>
    <w:rsid w:val="00EE552F"/>
    <w:rsid w:val="00EE6FED"/>
    <w:rsid w:val="00EF15FF"/>
    <w:rsid w:val="00EF2109"/>
    <w:rsid w:val="00EF212A"/>
    <w:rsid w:val="00EF22B6"/>
    <w:rsid w:val="00EF3560"/>
    <w:rsid w:val="00EF5F99"/>
    <w:rsid w:val="00EF7111"/>
    <w:rsid w:val="00EF7952"/>
    <w:rsid w:val="00EF7AD1"/>
    <w:rsid w:val="00EF7C94"/>
    <w:rsid w:val="00EF7D1A"/>
    <w:rsid w:val="00F00659"/>
    <w:rsid w:val="00F01776"/>
    <w:rsid w:val="00F025B2"/>
    <w:rsid w:val="00F04056"/>
    <w:rsid w:val="00F0448F"/>
    <w:rsid w:val="00F05A8A"/>
    <w:rsid w:val="00F060E1"/>
    <w:rsid w:val="00F06B21"/>
    <w:rsid w:val="00F0769F"/>
    <w:rsid w:val="00F07E0A"/>
    <w:rsid w:val="00F11432"/>
    <w:rsid w:val="00F12129"/>
    <w:rsid w:val="00F12D04"/>
    <w:rsid w:val="00F133C4"/>
    <w:rsid w:val="00F13896"/>
    <w:rsid w:val="00F153FA"/>
    <w:rsid w:val="00F1670D"/>
    <w:rsid w:val="00F21800"/>
    <w:rsid w:val="00F21D26"/>
    <w:rsid w:val="00F22BD2"/>
    <w:rsid w:val="00F25A13"/>
    <w:rsid w:val="00F275BF"/>
    <w:rsid w:val="00F275C0"/>
    <w:rsid w:val="00F313E7"/>
    <w:rsid w:val="00F33ADC"/>
    <w:rsid w:val="00F3488D"/>
    <w:rsid w:val="00F36145"/>
    <w:rsid w:val="00F3763E"/>
    <w:rsid w:val="00F37BDD"/>
    <w:rsid w:val="00F37E93"/>
    <w:rsid w:val="00F37F3B"/>
    <w:rsid w:val="00F40606"/>
    <w:rsid w:val="00F40713"/>
    <w:rsid w:val="00F411A0"/>
    <w:rsid w:val="00F41503"/>
    <w:rsid w:val="00F43369"/>
    <w:rsid w:val="00F46574"/>
    <w:rsid w:val="00F466C8"/>
    <w:rsid w:val="00F46900"/>
    <w:rsid w:val="00F50B46"/>
    <w:rsid w:val="00F50CE0"/>
    <w:rsid w:val="00F51111"/>
    <w:rsid w:val="00F52372"/>
    <w:rsid w:val="00F523B4"/>
    <w:rsid w:val="00F530F7"/>
    <w:rsid w:val="00F53B85"/>
    <w:rsid w:val="00F54647"/>
    <w:rsid w:val="00F5551C"/>
    <w:rsid w:val="00F55683"/>
    <w:rsid w:val="00F56403"/>
    <w:rsid w:val="00F569FD"/>
    <w:rsid w:val="00F56CE6"/>
    <w:rsid w:val="00F56F49"/>
    <w:rsid w:val="00F57375"/>
    <w:rsid w:val="00F5753F"/>
    <w:rsid w:val="00F60CB0"/>
    <w:rsid w:val="00F6117B"/>
    <w:rsid w:val="00F61491"/>
    <w:rsid w:val="00F615CA"/>
    <w:rsid w:val="00F617C7"/>
    <w:rsid w:val="00F62509"/>
    <w:rsid w:val="00F62746"/>
    <w:rsid w:val="00F627E3"/>
    <w:rsid w:val="00F629FF"/>
    <w:rsid w:val="00F63A35"/>
    <w:rsid w:val="00F63D03"/>
    <w:rsid w:val="00F64049"/>
    <w:rsid w:val="00F649F5"/>
    <w:rsid w:val="00F64D5A"/>
    <w:rsid w:val="00F65E25"/>
    <w:rsid w:val="00F65E2F"/>
    <w:rsid w:val="00F66A00"/>
    <w:rsid w:val="00F67DF1"/>
    <w:rsid w:val="00F67FBB"/>
    <w:rsid w:val="00F738FC"/>
    <w:rsid w:val="00F73CD3"/>
    <w:rsid w:val="00F76A5D"/>
    <w:rsid w:val="00F809D8"/>
    <w:rsid w:val="00F81B6C"/>
    <w:rsid w:val="00F8309B"/>
    <w:rsid w:val="00F83325"/>
    <w:rsid w:val="00F833C9"/>
    <w:rsid w:val="00F871FB"/>
    <w:rsid w:val="00F878C7"/>
    <w:rsid w:val="00F90064"/>
    <w:rsid w:val="00F92675"/>
    <w:rsid w:val="00F92F2F"/>
    <w:rsid w:val="00F9586D"/>
    <w:rsid w:val="00F95BA8"/>
    <w:rsid w:val="00F95E68"/>
    <w:rsid w:val="00F961C5"/>
    <w:rsid w:val="00F96AFD"/>
    <w:rsid w:val="00FA2371"/>
    <w:rsid w:val="00FA2E19"/>
    <w:rsid w:val="00FA2FAF"/>
    <w:rsid w:val="00FA4A44"/>
    <w:rsid w:val="00FA5AD2"/>
    <w:rsid w:val="00FA5CA7"/>
    <w:rsid w:val="00FA7E9E"/>
    <w:rsid w:val="00FB301B"/>
    <w:rsid w:val="00FB3818"/>
    <w:rsid w:val="00FB398B"/>
    <w:rsid w:val="00FB4E87"/>
    <w:rsid w:val="00FB610D"/>
    <w:rsid w:val="00FB7774"/>
    <w:rsid w:val="00FC20D2"/>
    <w:rsid w:val="00FC3B26"/>
    <w:rsid w:val="00FC78EF"/>
    <w:rsid w:val="00FD0475"/>
    <w:rsid w:val="00FD4B37"/>
    <w:rsid w:val="00FD4CCA"/>
    <w:rsid w:val="00FD53A5"/>
    <w:rsid w:val="00FD648E"/>
    <w:rsid w:val="00FD7E2E"/>
    <w:rsid w:val="00FE24B1"/>
    <w:rsid w:val="00FE2A9E"/>
    <w:rsid w:val="00FE493E"/>
    <w:rsid w:val="00FE5A73"/>
    <w:rsid w:val="00FE5E4C"/>
    <w:rsid w:val="00FE5ED8"/>
    <w:rsid w:val="00FF207F"/>
    <w:rsid w:val="00FF39B0"/>
    <w:rsid w:val="00FF3A83"/>
    <w:rsid w:val="00FF5C18"/>
    <w:rsid w:val="00FF635C"/>
    <w:rsid w:val="4E380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1000f"/>
    </o:shapedefaults>
    <o:shapelayout v:ext="edit">
      <o:idmap v:ext="edit" data="2"/>
    </o:shapelayout>
  </w:shapeDefaults>
  <w:decimalSymbol w:val=","/>
  <w:listSeparator w:val=";"/>
  <w14:docId w14:val="32D7F7DA"/>
  <w15:chartTrackingRefBased/>
  <w15:docId w15:val="{71307925-034F-420E-A36A-60C46E7BC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 w:unhideWhenUsed="1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63"/>
    <w:lsdException w:name="Plain Table 2" w:uiPriority="64"/>
    <w:lsdException w:name="Plain Table 3" w:uiPriority="65" w:qFormat="1"/>
    <w:lsdException w:name="Plain Table 4" w:uiPriority="66" w:qFormat="1"/>
    <w:lsdException w:name="Plain Table 5" w:uiPriority="67" w:qFormat="1"/>
    <w:lsdException w:name="Grid Table Light" w:uiPriority="68" w:qFormat="1"/>
    <w:lsdException w:name="Grid Table 1 Light" w:uiPriority="69" w:qFormat="1"/>
    <w:lsdException w:name="Grid Table 2" w:uiPriority="70"/>
    <w:lsdException w:name="Grid Table 3" w:uiPriority="71" w:qFormat="1"/>
    <w:lsdException w:name="Grid Table 4" w:uiPriority="72"/>
    <w:lsdException w:name="Grid Table 5 Dark" w:uiPriority="73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uiPriority="37"/>
    <w:lsdException w:name="Grid Table 5 Dark Accent 1" w:uiPriority="39" w:qFormat="1"/>
    <w:lsdException w:name="Grid Table 6 Colorful Accent 1" w:uiPriority="41"/>
    <w:lsdException w:name="Grid Table 7 Colorful Accent 1" w:uiPriority="42"/>
    <w:lsdException w:name="Grid Table 1 Light Accent 2" w:uiPriority="43"/>
    <w:lsdException w:name="Grid Table 2 Accent 2" w:uiPriority="44"/>
    <w:lsdException w:name="Grid Table 3 Accent 2" w:uiPriority="45"/>
    <w:lsdException w:name="Grid Table 4 Accent 2" w:uiPriority="40"/>
    <w:lsdException w:name="Grid Table 5 Dark Accent 2" w:uiPriority="46"/>
    <w:lsdException w:name="Grid Table 6 Colorful Accent 2" w:uiPriority="47"/>
    <w:lsdException w:name="Grid Table 7 Colorful Accent 2" w:uiPriority="48"/>
    <w:lsdException w:name="Grid Table 1 Light Accent 3" w:uiPriority="49"/>
    <w:lsdException w:name="Grid Table 2 Accent 3" w:uiPriority="50"/>
    <w:lsdException w:name="Grid Table 3 Accent 3" w:uiPriority="51"/>
    <w:lsdException w:name="Grid Table 4 Accent 3" w:uiPriority="52"/>
    <w:lsdException w:name="Grid Table 5 Dark Accent 3" w:uiPriority="46"/>
    <w:lsdException w:name="Grid Table 6 Colorful Accent 3" w:uiPriority="47"/>
    <w:lsdException w:name="Grid Table 7 Colorful Accent 3" w:uiPriority="48"/>
    <w:lsdException w:name="Grid Table 1 Light Accent 4" w:uiPriority="49"/>
    <w:lsdException w:name="Grid Table 2 Accent 4" w:uiPriority="50"/>
    <w:lsdException w:name="Grid Table 3 Accent 4" w:uiPriority="51"/>
    <w:lsdException w:name="Grid Table 4 Accent 4" w:uiPriority="52"/>
    <w:lsdException w:name="Grid Table 5 Dark Accent 4" w:uiPriority="46"/>
    <w:lsdException w:name="Grid Table 6 Colorful Accent 4" w:uiPriority="47"/>
    <w:lsdException w:name="Grid Table 7 Colorful Accent 4" w:uiPriority="48"/>
    <w:lsdException w:name="Grid Table 1 Light Accent 5" w:uiPriority="49"/>
    <w:lsdException w:name="Grid Table 2 Accent 5" w:uiPriority="50"/>
    <w:lsdException w:name="Grid Table 3 Accent 5" w:uiPriority="51"/>
    <w:lsdException w:name="Grid Table 4 Accent 5" w:uiPriority="52"/>
    <w:lsdException w:name="Grid Table 5 Dark Accent 5" w:uiPriority="46"/>
    <w:lsdException w:name="Grid Table 6 Colorful Accent 5" w:uiPriority="47"/>
    <w:lsdException w:name="Grid Table 7 Colorful Accent 5" w:uiPriority="48"/>
    <w:lsdException w:name="Grid Table 1 Light Accent 6" w:uiPriority="49"/>
    <w:lsdException w:name="Grid Table 2 Accent 6" w:uiPriority="50"/>
    <w:lsdException w:name="Grid Table 3 Accent 6" w:uiPriority="51"/>
    <w:lsdException w:name="Grid Table 4 Accent 6" w:uiPriority="52"/>
    <w:lsdException w:name="Grid Table 5 Dark Accent 6" w:uiPriority="46"/>
    <w:lsdException w:name="Grid Table 6 Colorful Accent 6" w:uiPriority="47"/>
    <w:lsdException w:name="Grid Table 7 Colorful Accent 6" w:uiPriority="48"/>
    <w:lsdException w:name="List Table 1 Light" w:uiPriority="49"/>
    <w:lsdException w:name="List Table 2" w:uiPriority="50"/>
    <w:lsdException w:name="List Table 3" w:uiPriority="51"/>
    <w:lsdException w:name="List Table 4" w:uiPriority="52"/>
    <w:lsdException w:name="List Table 5 Dark" w:uiPriority="46"/>
    <w:lsdException w:name="List Table 6 Colorful" w:uiPriority="47"/>
    <w:lsdException w:name="List Table 7 Colorful" w:uiPriority="48"/>
    <w:lsdException w:name="List Table 1 Light Accent 1" w:uiPriority="49"/>
    <w:lsdException w:name="List Table 2 Accent 1" w:uiPriority="50"/>
    <w:lsdException w:name="List Table 3 Accent 1" w:uiPriority="51"/>
    <w:lsdException w:name="List Table 4 Accent 1" w:uiPriority="52"/>
    <w:lsdException w:name="List Table 5 Dark Accent 1" w:uiPriority="46"/>
    <w:lsdException w:name="List Table 6 Colorful Accent 1" w:uiPriority="47"/>
    <w:lsdException w:name="List Table 7 Colorful Accent 1" w:uiPriority="48"/>
    <w:lsdException w:name="List Table 1 Light Accent 2" w:uiPriority="49"/>
    <w:lsdException w:name="List Table 2 Accent 2" w:uiPriority="50"/>
    <w:lsdException w:name="List Table 3 Accent 2" w:uiPriority="51"/>
    <w:lsdException w:name="List Table 4 Accent 2" w:uiPriority="52"/>
    <w:lsdException w:name="List Table 5 Dark Accent 2" w:uiPriority="46"/>
    <w:lsdException w:name="List Table 6 Colorful Accent 2" w:uiPriority="47"/>
    <w:lsdException w:name="List Table 7 Colorful Accent 2" w:uiPriority="48"/>
    <w:lsdException w:name="List Table 1 Light Accent 3" w:uiPriority="49"/>
    <w:lsdException w:name="List Table 2 Accent 3" w:uiPriority="50"/>
    <w:lsdException w:name="List Table 3 Accent 3" w:uiPriority="51"/>
    <w:lsdException w:name="List Table 4 Accent 3" w:uiPriority="52"/>
    <w:lsdException w:name="List Table 5 Dark Accent 3" w:uiPriority="46"/>
    <w:lsdException w:name="List Table 6 Colorful Accent 3" w:uiPriority="47"/>
    <w:lsdException w:name="List Table 7 Colorful Accent 3" w:uiPriority="48"/>
    <w:lsdException w:name="List Table 1 Light Accent 4" w:uiPriority="49"/>
    <w:lsdException w:name="List Table 2 Accent 4" w:uiPriority="50"/>
    <w:lsdException w:name="List Table 3 Accent 4" w:uiPriority="51"/>
    <w:lsdException w:name="List Table 4 Accent 4" w:uiPriority="52"/>
    <w:lsdException w:name="List Table 5 Dark Accent 4" w:uiPriority="46"/>
    <w:lsdException w:name="List Table 6 Colorful Accent 4" w:uiPriority="47"/>
    <w:lsdException w:name="List Table 7 Colorful Accent 4" w:uiPriority="48"/>
    <w:lsdException w:name="List Table 1 Light Accent 5" w:uiPriority="49"/>
    <w:lsdException w:name="List Table 2 Accent 5" w:uiPriority="50"/>
    <w:lsdException w:name="List Table 3 Accent 5" w:uiPriority="51"/>
    <w:lsdException w:name="List Table 4 Accent 5" w:uiPriority="52"/>
    <w:lsdException w:name="List Table 5 Dark Accent 5" w:uiPriority="46"/>
    <w:lsdException w:name="List Table 6 Colorful Accent 5" w:uiPriority="47"/>
    <w:lsdException w:name="List Table 7 Colorful Accent 5" w:uiPriority="48"/>
    <w:lsdException w:name="List Table 1 Light Accent 6" w:uiPriority="49"/>
    <w:lsdException w:name="List Table 2 Accent 6" w:uiPriority="50"/>
    <w:lsdException w:name="List Table 3 Accent 6" w:uiPriority="51"/>
    <w:lsdException w:name="List Table 4 Accent 6" w:uiPriority="52"/>
    <w:lsdException w:name="List Table 5 Dark Accent 6" w:uiPriority="46"/>
    <w:lsdException w:name="List Table 6 Colorful Accent 6" w:uiPriority="47"/>
    <w:lsdException w:name="List Table 7 Colorful Accent 6" w:uiPriority="48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51364A"/>
    <w:pPr>
      <w:spacing w:line="260" w:lineRule="atLeast"/>
    </w:pPr>
    <w:rPr>
      <w:rFonts w:ascii="Arial" w:hAnsi="Arial"/>
      <w:szCs w:val="24"/>
      <w:lang w:eastAsia="en-US"/>
    </w:rPr>
  </w:style>
  <w:style w:type="paragraph" w:styleId="Cmsor1">
    <w:name w:val="heading 1"/>
    <w:basedOn w:val="Norml"/>
    <w:next w:val="Norml"/>
    <w:link w:val="Cmsor1Char"/>
    <w:uiPriority w:val="99"/>
    <w:qFormat/>
    <w:rsid w:val="00097261"/>
    <w:pPr>
      <w:keepNext/>
      <w:spacing w:line="420" w:lineRule="atLeast"/>
      <w:outlineLvl w:val="0"/>
    </w:pPr>
    <w:rPr>
      <w:rFonts w:cs="Arial"/>
      <w:b/>
      <w:bCs/>
      <w:kern w:val="32"/>
      <w:sz w:val="36"/>
      <w:szCs w:val="32"/>
    </w:rPr>
  </w:style>
  <w:style w:type="paragraph" w:styleId="Cmsor2">
    <w:name w:val="heading 2"/>
    <w:basedOn w:val="Norml"/>
    <w:next w:val="Norml"/>
    <w:link w:val="Cmsor2Char"/>
    <w:uiPriority w:val="9"/>
    <w:qFormat/>
    <w:rsid w:val="003F46B0"/>
    <w:pPr>
      <w:keepNext/>
      <w:outlineLvl w:val="1"/>
    </w:pPr>
    <w:rPr>
      <w:rFonts w:cs="Arial"/>
      <w:bCs/>
      <w:iCs/>
      <w:color w:val="E1000F"/>
      <w:sz w:val="22"/>
      <w:szCs w:val="28"/>
    </w:rPr>
  </w:style>
  <w:style w:type="paragraph" w:styleId="Cmsor3">
    <w:name w:val="heading 3"/>
    <w:basedOn w:val="Cmsor2"/>
    <w:next w:val="Norml"/>
    <w:qFormat/>
    <w:rsid w:val="006F1596"/>
    <w:pPr>
      <w:outlineLvl w:val="2"/>
    </w:pPr>
    <w:rPr>
      <w:color w:val="auto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6F1596"/>
    <w:pPr>
      <w:tabs>
        <w:tab w:val="center" w:pos="4320"/>
        <w:tab w:val="right" w:pos="8640"/>
      </w:tabs>
    </w:pPr>
  </w:style>
  <w:style w:type="paragraph" w:styleId="llb">
    <w:name w:val="footer"/>
    <w:basedOn w:val="Norml"/>
    <w:link w:val="llbChar"/>
    <w:uiPriority w:val="99"/>
    <w:rsid w:val="004F237B"/>
    <w:pPr>
      <w:tabs>
        <w:tab w:val="right" w:pos="7083"/>
        <w:tab w:val="right" w:pos="8640"/>
      </w:tabs>
      <w:spacing w:line="180" w:lineRule="atLeast"/>
    </w:pPr>
    <w:rPr>
      <w:b/>
      <w:color w:val="E1000F"/>
      <w:sz w:val="14"/>
    </w:rPr>
  </w:style>
  <w:style w:type="paragraph" w:customStyle="1" w:styleId="Intro">
    <w:name w:val="Intro"/>
    <w:basedOn w:val="Norml"/>
    <w:rsid w:val="006F1596"/>
    <w:pPr>
      <w:spacing w:after="300"/>
    </w:pPr>
    <w:rPr>
      <w:color w:val="415055"/>
      <w:sz w:val="24"/>
    </w:rPr>
  </w:style>
  <w:style w:type="paragraph" w:customStyle="1" w:styleId="NumBullet">
    <w:name w:val="Num_Bullet"/>
    <w:basedOn w:val="Norml"/>
    <w:rsid w:val="00576BC8"/>
    <w:pPr>
      <w:numPr>
        <w:numId w:val="1"/>
      </w:numPr>
      <w:tabs>
        <w:tab w:val="clear" w:pos="567"/>
        <w:tab w:val="left" w:pos="357"/>
      </w:tabs>
      <w:ind w:left="357" w:hanging="357"/>
    </w:pPr>
  </w:style>
  <w:style w:type="paragraph" w:customStyle="1" w:styleId="Page1Name">
    <w:name w:val="Page1_Name"/>
    <w:basedOn w:val="Norml"/>
    <w:rsid w:val="004F237B"/>
    <w:pPr>
      <w:spacing w:after="420" w:line="360" w:lineRule="atLeast"/>
    </w:pPr>
    <w:rPr>
      <w:b/>
      <w:sz w:val="30"/>
    </w:rPr>
  </w:style>
  <w:style w:type="paragraph" w:customStyle="1" w:styleId="Page1Title">
    <w:name w:val="Page1_Title"/>
    <w:basedOn w:val="Norml"/>
    <w:rsid w:val="004F237B"/>
    <w:pPr>
      <w:spacing w:line="228" w:lineRule="auto"/>
    </w:pPr>
    <w:rPr>
      <w:color w:val="E1000F"/>
      <w:sz w:val="90"/>
    </w:rPr>
  </w:style>
  <w:style w:type="paragraph" w:customStyle="1" w:styleId="Page1Author">
    <w:name w:val="Page1_Author"/>
    <w:basedOn w:val="Page1Name"/>
    <w:rsid w:val="004F237B"/>
    <w:pPr>
      <w:spacing w:before="240" w:after="0"/>
    </w:pPr>
    <w:rPr>
      <w:b w:val="0"/>
      <w:bCs/>
    </w:rPr>
  </w:style>
  <w:style w:type="table" w:styleId="Rcsostblzat">
    <w:name w:val="Table Grid"/>
    <w:basedOn w:val="Normltblzat"/>
    <w:rsid w:val="004F237B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fo">
    <w:name w:val="Info"/>
    <w:basedOn w:val="Norml"/>
    <w:link w:val="InfoZchn"/>
    <w:rsid w:val="00EE59A4"/>
    <w:pPr>
      <w:spacing w:line="240" w:lineRule="atLeast"/>
    </w:pPr>
    <w:rPr>
      <w:sz w:val="13"/>
    </w:rPr>
  </w:style>
  <w:style w:type="character" w:customStyle="1" w:styleId="InfoZchn">
    <w:name w:val="Info Zchn"/>
    <w:link w:val="Info"/>
    <w:rsid w:val="003F6218"/>
    <w:rPr>
      <w:rFonts w:ascii="Arial" w:hAnsi="Arial"/>
      <w:sz w:val="13"/>
      <w:szCs w:val="24"/>
      <w:lang w:val="de-DE" w:eastAsia="en-US" w:bidi="ar-SA"/>
    </w:rPr>
  </w:style>
  <w:style w:type="paragraph" w:customStyle="1" w:styleId="Standard12pt">
    <w:name w:val="Standard_12pt"/>
    <w:basedOn w:val="Norml"/>
    <w:rsid w:val="0048435F"/>
    <w:pPr>
      <w:spacing w:line="300" w:lineRule="atLeast"/>
    </w:pPr>
    <w:rPr>
      <w:sz w:val="24"/>
    </w:rPr>
  </w:style>
  <w:style w:type="character" w:customStyle="1" w:styleId="Cmsor1Char">
    <w:name w:val="Címsor 1 Char"/>
    <w:link w:val="Cmsor1"/>
    <w:uiPriority w:val="99"/>
    <w:locked/>
    <w:rsid w:val="00B422EC"/>
    <w:rPr>
      <w:rFonts w:ascii="Arial" w:hAnsi="Arial" w:cs="Arial"/>
      <w:b/>
      <w:bCs/>
      <w:kern w:val="32"/>
      <w:sz w:val="36"/>
      <w:szCs w:val="32"/>
      <w:lang w:val="de-DE"/>
    </w:rPr>
  </w:style>
  <w:style w:type="character" w:styleId="Hiperhivatkozs">
    <w:name w:val="Hyperlink"/>
    <w:uiPriority w:val="99"/>
    <w:rsid w:val="00B422EC"/>
    <w:rPr>
      <w:color w:val="0000FF"/>
      <w:u w:val="single"/>
    </w:rPr>
  </w:style>
  <w:style w:type="paragraph" w:customStyle="1" w:styleId="MittleresRaster1-Akzent21">
    <w:name w:val="Mittleres Raster 1 - Akzent 21"/>
    <w:basedOn w:val="Norml"/>
    <w:uiPriority w:val="34"/>
    <w:qFormat/>
    <w:rsid w:val="00B422EC"/>
    <w:pPr>
      <w:ind w:left="720"/>
    </w:pPr>
  </w:style>
  <w:style w:type="paragraph" w:styleId="Buborkszveg">
    <w:name w:val="Balloon Text"/>
    <w:basedOn w:val="Norml"/>
    <w:link w:val="BuborkszvegChar"/>
    <w:rsid w:val="0031379F"/>
    <w:pPr>
      <w:spacing w:line="240" w:lineRule="auto"/>
    </w:pPr>
    <w:rPr>
      <w:rFonts w:ascii="Times New Roman" w:hAnsi="Times New Roman"/>
      <w:sz w:val="18"/>
      <w:szCs w:val="18"/>
    </w:rPr>
  </w:style>
  <w:style w:type="character" w:customStyle="1" w:styleId="BuborkszvegChar">
    <w:name w:val="Buborékszöveg Char"/>
    <w:link w:val="Buborkszveg"/>
    <w:rsid w:val="0031379F"/>
    <w:rPr>
      <w:sz w:val="18"/>
      <w:szCs w:val="18"/>
      <w:lang w:eastAsia="en-US"/>
    </w:rPr>
  </w:style>
  <w:style w:type="paragraph" w:customStyle="1" w:styleId="MittlereListe2-Akzent21">
    <w:name w:val="Mittlere Liste 2 - Akzent 21"/>
    <w:hidden/>
    <w:uiPriority w:val="99"/>
    <w:semiHidden/>
    <w:rsid w:val="002E0B17"/>
    <w:rPr>
      <w:rFonts w:ascii="Arial" w:hAnsi="Arial"/>
      <w:szCs w:val="24"/>
      <w:lang w:eastAsia="en-US"/>
    </w:rPr>
  </w:style>
  <w:style w:type="character" w:customStyle="1" w:styleId="llbChar">
    <w:name w:val="Élőláb Char"/>
    <w:link w:val="llb"/>
    <w:uiPriority w:val="99"/>
    <w:rsid w:val="00A66DB1"/>
    <w:rPr>
      <w:rFonts w:ascii="Arial" w:hAnsi="Arial"/>
      <w:b/>
      <w:color w:val="E1000F"/>
      <w:sz w:val="14"/>
      <w:szCs w:val="24"/>
      <w:lang w:eastAsia="en-US"/>
    </w:rPr>
  </w:style>
  <w:style w:type="character" w:customStyle="1" w:styleId="Cmsor2Char">
    <w:name w:val="Címsor 2 Char"/>
    <w:link w:val="Cmsor2"/>
    <w:uiPriority w:val="9"/>
    <w:locked/>
    <w:rsid w:val="006979C6"/>
    <w:rPr>
      <w:rFonts w:ascii="Arial" w:hAnsi="Arial" w:cs="Arial"/>
      <w:bCs/>
      <w:iCs/>
      <w:color w:val="E1000F"/>
      <w:sz w:val="22"/>
      <w:szCs w:val="28"/>
      <w:lang w:eastAsia="en-US"/>
    </w:rPr>
  </w:style>
  <w:style w:type="paragraph" w:styleId="NormlWeb">
    <w:name w:val="Normal (Web)"/>
    <w:basedOn w:val="Norml"/>
    <w:uiPriority w:val="99"/>
    <w:unhideWhenUsed/>
    <w:rsid w:val="006979C6"/>
    <w:pPr>
      <w:spacing w:after="105" w:line="240" w:lineRule="auto"/>
    </w:pPr>
    <w:rPr>
      <w:rFonts w:ascii="Times New Roman" w:hAnsi="Times New Roman"/>
      <w:sz w:val="34"/>
      <w:szCs w:val="34"/>
      <w:lang w:eastAsia="de-DE"/>
    </w:rPr>
  </w:style>
  <w:style w:type="character" w:styleId="Mrltotthiperhivatkozs">
    <w:name w:val="FollowedHyperlink"/>
    <w:basedOn w:val="Bekezdsalapbettpusa"/>
    <w:rsid w:val="00BD56B7"/>
    <w:rPr>
      <w:color w:val="954F72" w:themeColor="followed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AB1273"/>
    <w:rPr>
      <w:color w:val="808080"/>
      <w:shd w:val="clear" w:color="auto" w:fill="E6E6E6"/>
    </w:rPr>
  </w:style>
  <w:style w:type="paragraph" w:customStyle="1" w:styleId="PRTopline">
    <w:name w:val="_PR_Topline"/>
    <w:next w:val="Norml"/>
    <w:rsid w:val="00C26894"/>
    <w:pPr>
      <w:keepLines/>
      <w:spacing w:after="320" w:line="320" w:lineRule="exact"/>
    </w:pPr>
    <w:rPr>
      <w:rFonts w:ascii="Arial" w:hAnsi="Arial"/>
      <w:color w:val="000000"/>
      <w:sz w:val="24"/>
      <w:lang w:eastAsia="en-US"/>
    </w:rPr>
  </w:style>
  <w:style w:type="paragraph" w:customStyle="1" w:styleId="PRHeadline">
    <w:name w:val="_PR_Headline"/>
    <w:basedOn w:val="Norml"/>
    <w:next w:val="Norml"/>
    <w:link w:val="PRHeadlineZchn"/>
    <w:rsid w:val="00C26894"/>
    <w:pPr>
      <w:spacing w:after="280" w:line="280" w:lineRule="exact"/>
    </w:pPr>
    <w:rPr>
      <w:b/>
      <w:sz w:val="28"/>
      <w:szCs w:val="20"/>
      <w:lang w:val="hu-HU" w:eastAsia="de-DE"/>
    </w:rPr>
  </w:style>
  <w:style w:type="paragraph" w:customStyle="1" w:styleId="PRCopy">
    <w:name w:val="_PR_Copy"/>
    <w:basedOn w:val="Norml"/>
    <w:uiPriority w:val="99"/>
    <w:rsid w:val="00C26894"/>
    <w:pPr>
      <w:keepLines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  <w:tab w:val="right" w:pos="8505"/>
      </w:tabs>
      <w:spacing w:after="280" w:line="280" w:lineRule="exact"/>
      <w:jc w:val="both"/>
    </w:pPr>
    <w:rPr>
      <w:szCs w:val="20"/>
      <w:lang w:val="hu-HU" w:eastAsia="de-DE"/>
    </w:rPr>
  </w:style>
  <w:style w:type="paragraph" w:customStyle="1" w:styleId="PRAbstract">
    <w:name w:val="_PR_Abstract"/>
    <w:basedOn w:val="Norml"/>
    <w:next w:val="PRCopy"/>
    <w:link w:val="PRAbstractZchn"/>
    <w:rsid w:val="00C26894"/>
    <w:pPr>
      <w:keepNext/>
      <w:keepLines/>
      <w:widowControl w:val="0"/>
      <w:spacing w:after="280" w:line="280" w:lineRule="exact"/>
      <w:jc w:val="both"/>
    </w:pPr>
    <w:rPr>
      <w:b/>
      <w:szCs w:val="20"/>
      <w:lang w:val="hu-HU" w:eastAsia="de-DE"/>
    </w:rPr>
  </w:style>
  <w:style w:type="character" w:customStyle="1" w:styleId="PRHeadlineZchn">
    <w:name w:val="_PR_Headline Zchn"/>
    <w:link w:val="PRHeadline"/>
    <w:locked/>
    <w:rsid w:val="00C26894"/>
    <w:rPr>
      <w:rFonts w:ascii="Arial" w:hAnsi="Arial"/>
      <w:b/>
      <w:sz w:val="28"/>
      <w:lang w:val="hu-HU"/>
    </w:rPr>
  </w:style>
  <w:style w:type="character" w:customStyle="1" w:styleId="PRAbstractZchn">
    <w:name w:val="_PR_Abstract Zchn"/>
    <w:link w:val="PRAbstract"/>
    <w:uiPriority w:val="99"/>
    <w:locked/>
    <w:rsid w:val="00C26894"/>
    <w:rPr>
      <w:rFonts w:ascii="Arial" w:hAnsi="Arial"/>
      <w:b/>
      <w:lang w:val="hu-HU"/>
    </w:rPr>
  </w:style>
  <w:style w:type="paragraph" w:customStyle="1" w:styleId="PRContact">
    <w:name w:val="_PR_Contact"/>
    <w:basedOn w:val="Norml"/>
    <w:rsid w:val="000B1D64"/>
    <w:pPr>
      <w:keepNext/>
      <w:keepLines/>
      <w:tabs>
        <w:tab w:val="left" w:pos="284"/>
        <w:tab w:val="left" w:pos="567"/>
        <w:tab w:val="left" w:pos="851"/>
        <w:tab w:val="left" w:pos="4451"/>
        <w:tab w:val="left" w:pos="4734"/>
        <w:tab w:val="left" w:pos="5018"/>
        <w:tab w:val="left" w:pos="5245"/>
      </w:tabs>
      <w:spacing w:line="280" w:lineRule="exact"/>
    </w:pPr>
    <w:rPr>
      <w:rFonts w:cs="Arial"/>
      <w:szCs w:val="20"/>
      <w:lang w:val="en-US" w:eastAsia="de-DE"/>
    </w:rPr>
  </w:style>
  <w:style w:type="character" w:customStyle="1" w:styleId="Headline">
    <w:name w:val="Headline"/>
    <w:rsid w:val="007B059C"/>
    <w:rPr>
      <w:rFonts w:cs="Times New Roman"/>
      <w:b/>
      <w:bCs/>
      <w:sz w:val="32"/>
    </w:rPr>
  </w:style>
  <w:style w:type="character" w:customStyle="1" w:styleId="AboutandContactBody">
    <w:name w:val="About and Contact Body"/>
    <w:rsid w:val="007B059C"/>
    <w:rPr>
      <w:rFonts w:ascii="Segoe UI" w:hAnsi="Segoe UI" w:cs="Times New Roman"/>
      <w:sz w:val="18"/>
    </w:rPr>
  </w:style>
  <w:style w:type="character" w:customStyle="1" w:styleId="Ohne">
    <w:name w:val="Ohne"/>
    <w:rsid w:val="007B059C"/>
  </w:style>
  <w:style w:type="paragraph" w:styleId="Listaszerbekezds">
    <w:name w:val="List Paragraph"/>
    <w:basedOn w:val="Norml"/>
    <w:link w:val="ListaszerbekezdsChar"/>
    <w:uiPriority w:val="63"/>
    <w:qFormat/>
    <w:rsid w:val="00864560"/>
    <w:pPr>
      <w:spacing w:line="276" w:lineRule="auto"/>
      <w:ind w:left="720"/>
      <w:contextualSpacing/>
      <w:jc w:val="both"/>
    </w:pPr>
    <w:rPr>
      <w:rFonts w:ascii="Segoe UI" w:hAnsi="Segoe UI"/>
      <w:sz w:val="22"/>
      <w:lang w:val="en-US"/>
    </w:rPr>
  </w:style>
  <w:style w:type="character" w:styleId="Lbjegyzet-hivatkozs">
    <w:name w:val="footnote reference"/>
    <w:basedOn w:val="Bekezdsalapbettpusa"/>
    <w:uiPriority w:val="99"/>
    <w:unhideWhenUsed/>
    <w:rsid w:val="00864560"/>
    <w:rPr>
      <w:rFonts w:cs="Times New Roman"/>
      <w:vertAlign w:val="superscript"/>
    </w:rPr>
  </w:style>
  <w:style w:type="paragraph" w:styleId="Lbjegyzetszveg">
    <w:name w:val="footnote text"/>
    <w:basedOn w:val="Norml"/>
    <w:link w:val="LbjegyzetszvegChar"/>
    <w:uiPriority w:val="99"/>
    <w:rsid w:val="00864560"/>
    <w:pPr>
      <w:spacing w:line="240" w:lineRule="auto"/>
      <w:jc w:val="both"/>
    </w:pPr>
    <w:rPr>
      <w:rFonts w:ascii="Segoe UI" w:hAnsi="Segoe UI"/>
      <w:szCs w:val="20"/>
      <w:lang w:val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864560"/>
    <w:rPr>
      <w:rFonts w:ascii="Segoe UI" w:hAnsi="Segoe UI"/>
      <w:lang w:val="en-US" w:eastAsia="en-US"/>
    </w:rPr>
  </w:style>
  <w:style w:type="character" w:customStyle="1" w:styleId="AboutandContactHeadline">
    <w:name w:val="About and Contact Headline"/>
    <w:rsid w:val="004F539E"/>
    <w:rPr>
      <w:rFonts w:ascii="Segoe UI" w:hAnsi="Segoe UI" w:cs="Times New Roman"/>
      <w:b/>
      <w:bCs/>
      <w:sz w:val="18"/>
    </w:rPr>
  </w:style>
  <w:style w:type="character" w:customStyle="1" w:styleId="ListaszerbekezdsChar">
    <w:name w:val="Listaszerű bekezdés Char"/>
    <w:link w:val="Listaszerbekezds"/>
    <w:uiPriority w:val="34"/>
    <w:locked/>
    <w:rsid w:val="00FA2371"/>
    <w:rPr>
      <w:rFonts w:ascii="Segoe UI" w:hAnsi="Segoe UI"/>
      <w:sz w:val="22"/>
      <w:szCs w:val="24"/>
      <w:lang w:val="en-US" w:eastAsia="en-US"/>
    </w:rPr>
  </w:style>
  <w:style w:type="paragraph" w:customStyle="1" w:styleId="xmsonormal">
    <w:name w:val="x_msonormal"/>
    <w:basedOn w:val="Norml"/>
    <w:rsid w:val="00561DF9"/>
    <w:pPr>
      <w:spacing w:line="240" w:lineRule="auto"/>
    </w:pPr>
    <w:rPr>
      <w:rFonts w:ascii="Calibri" w:eastAsiaTheme="minorHAnsi" w:hAnsi="Calibri" w:cs="Calibri"/>
      <w:sz w:val="22"/>
      <w:szCs w:val="22"/>
      <w:lang w:val="hu-HU" w:eastAsia="hu-HU"/>
    </w:rPr>
  </w:style>
  <w:style w:type="paragraph" w:customStyle="1" w:styleId="xmsolistparagraph">
    <w:name w:val="x_msolistparagraph"/>
    <w:basedOn w:val="Norml"/>
    <w:rsid w:val="00561DF9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hu-HU" w:eastAsia="hu-HU"/>
    </w:rPr>
  </w:style>
  <w:style w:type="paragraph" w:styleId="Vltozat">
    <w:name w:val="Revision"/>
    <w:hidden/>
    <w:uiPriority w:val="62"/>
    <w:unhideWhenUsed/>
    <w:rsid w:val="004A1FE0"/>
    <w:rPr>
      <w:rFonts w:ascii="Arial" w:hAnsi="Arial"/>
      <w:szCs w:val="24"/>
      <w:lang w:eastAsia="en-US"/>
    </w:rPr>
  </w:style>
  <w:style w:type="character" w:styleId="Jegyzethivatkozs">
    <w:name w:val="annotation reference"/>
    <w:basedOn w:val="Bekezdsalapbettpusa"/>
    <w:rsid w:val="002A72ED"/>
    <w:rPr>
      <w:sz w:val="16"/>
      <w:szCs w:val="16"/>
    </w:rPr>
  </w:style>
  <w:style w:type="paragraph" w:styleId="Jegyzetszveg">
    <w:name w:val="annotation text"/>
    <w:basedOn w:val="Norml"/>
    <w:link w:val="JegyzetszvegChar"/>
    <w:rsid w:val="002A72ED"/>
    <w:pPr>
      <w:spacing w:line="240" w:lineRule="auto"/>
    </w:pPr>
    <w:rPr>
      <w:szCs w:val="20"/>
    </w:rPr>
  </w:style>
  <w:style w:type="character" w:customStyle="1" w:styleId="JegyzetszvegChar">
    <w:name w:val="Jegyzetszöveg Char"/>
    <w:basedOn w:val="Bekezdsalapbettpusa"/>
    <w:link w:val="Jegyzetszveg"/>
    <w:rsid w:val="002A72ED"/>
    <w:rPr>
      <w:rFonts w:ascii="Arial" w:hAnsi="Arial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rsid w:val="002A72E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rsid w:val="002A72ED"/>
    <w:rPr>
      <w:rFonts w:ascii="Arial" w:hAnsi="Arial"/>
      <w:b/>
      <w:bCs/>
      <w:lang w:eastAsia="en-US"/>
    </w:rPr>
  </w:style>
  <w:style w:type="paragraph" w:customStyle="1" w:styleId="Topline">
    <w:name w:val="Topline"/>
    <w:basedOn w:val="Norml"/>
    <w:qFormat/>
    <w:rsid w:val="00CF3A94"/>
    <w:pPr>
      <w:spacing w:before="560" w:after="560" w:line="276" w:lineRule="auto"/>
      <w:jc w:val="both"/>
    </w:pPr>
    <w:rPr>
      <w:rFonts w:ascii="Segoe UI" w:hAnsi="Segoe UI" w:cs="Segoe UI"/>
      <w:sz w:val="22"/>
      <w:szCs w:val="22"/>
      <w:lang w:val="en-US"/>
    </w:rPr>
  </w:style>
  <w:style w:type="paragraph" w:customStyle="1" w:styleId="He04Funote">
    <w:name w:val="_He_04_Fußnote"/>
    <w:next w:val="Norml"/>
    <w:qFormat/>
    <w:rsid w:val="0009600D"/>
    <w:pPr>
      <w:tabs>
        <w:tab w:val="left" w:pos="85"/>
      </w:tabs>
      <w:spacing w:line="256" w:lineRule="auto"/>
      <w:ind w:left="85" w:hanging="85"/>
    </w:pPr>
    <w:rPr>
      <w:rFonts w:ascii="Segoe UI" w:hAnsi="Segoe UI"/>
      <w:sz w:val="15"/>
      <w:szCs w:val="22"/>
      <w:lang w:eastAsia="en-US"/>
    </w:rPr>
  </w:style>
  <w:style w:type="character" w:styleId="Kiemels">
    <w:name w:val="Emphasis"/>
    <w:basedOn w:val="Bekezdsalapbettpusa"/>
    <w:uiPriority w:val="20"/>
    <w:qFormat/>
    <w:rsid w:val="00A90025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3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51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7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30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0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2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nkel.com/press-and-media/press-releases-and-kits/2026-07-09-150-years-of-henkels-history-presented-in-new-book-2200188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vallalati.kommunikacio@henkel.com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jpeg"/><Relationship Id="rId3" Type="http://schemas.openxmlformats.org/officeDocument/2006/relationships/image" Target="media/image4.jpeg"/><Relationship Id="rId7" Type="http://schemas.openxmlformats.org/officeDocument/2006/relationships/image" Target="media/image8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mmunik\Documents\BrunnerK\Corporate%20PR\7_Projektek\Strategy%202020\112016_Press%20Release_Template_English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AF44EC-5D38-45B1-8C30-37D615D1912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8701075-0d9e-4ea1-991d-5a0d110a5d29}" enabled="0" method="" siteId="{e8701075-0d9e-4ea1-991d-5a0d110a5d2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112016_Press Release_Template_English</Template>
  <TotalTime>0</TotalTime>
  <Pages>4</Pages>
  <Words>1032</Words>
  <Characters>7126</Characters>
  <Application>Microsoft Office Word</Application>
  <DocSecurity>0</DocSecurity>
  <Lines>59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Pressemitteilung</vt:lpstr>
    </vt:vector>
  </TitlesOfParts>
  <Company>Henkel AG &amp; Co. KGaA</Company>
  <LinksUpToDate>false</LinksUpToDate>
  <CharactersWithSpaces>8142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Vallalati Kommunikacio (ext)</dc:creator>
  <cp:keywords/>
  <dc:description/>
  <cp:lastModifiedBy>Vallalati Kommunikacio (ext)</cp:lastModifiedBy>
  <cp:revision>20</cp:revision>
  <cp:lastPrinted>2016-11-16T17:11:00Z</cp:lastPrinted>
  <dcterms:created xsi:type="dcterms:W3CDTF">2026-10-14T13:21:00Z</dcterms:created>
  <dcterms:modified xsi:type="dcterms:W3CDTF">2026-10-15T08:57:00Z</dcterms:modified>
</cp:coreProperties>
</file>