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A24ED" w14:textId="7191B234" w:rsidR="005742B4" w:rsidRPr="00CF013F" w:rsidRDefault="000E13CF">
      <w:pPr>
        <w:pStyle w:val="MonthDayYear"/>
        <w:rPr>
          <w:lang w:val="cs-CZ"/>
        </w:rPr>
      </w:pPr>
      <w:r w:rsidRPr="00CF013F">
        <w:rPr>
          <w:lang w:val="cs-CZ"/>
        </w:rPr>
        <w:t>22. září 2026</w:t>
      </w:r>
    </w:p>
    <w:p w14:paraId="67C5FF47" w14:textId="77777777" w:rsidR="001E15D1" w:rsidRPr="00CF013F" w:rsidRDefault="001E15D1" w:rsidP="001E15D1">
      <w:pPr>
        <w:keepNext/>
        <w:jc w:val="left"/>
        <w:rPr>
          <w:lang w:val="cs-CZ"/>
        </w:rPr>
      </w:pPr>
    </w:p>
    <w:p w14:paraId="207AAC2C" w14:textId="0A65359A" w:rsidR="001E15D1" w:rsidRPr="00CF013F" w:rsidRDefault="001E15D1" w:rsidP="001E15D1">
      <w:pPr>
        <w:keepNext/>
        <w:jc w:val="left"/>
        <w:rPr>
          <w:lang w:val="cs-CZ"/>
        </w:rPr>
      </w:pPr>
      <w:r w:rsidRPr="00CF013F">
        <w:rPr>
          <w:lang w:val="cs-CZ"/>
        </w:rPr>
        <w:t xml:space="preserve">150 let společnosti </w:t>
      </w:r>
      <w:proofErr w:type="spellStart"/>
      <w:r w:rsidRPr="00CF013F">
        <w:rPr>
          <w:lang w:val="cs-CZ"/>
        </w:rPr>
        <w:t>Henkel</w:t>
      </w:r>
      <w:proofErr w:type="spellEnd"/>
    </w:p>
    <w:p w14:paraId="75FD1D98" w14:textId="77777777" w:rsidR="001E15D1" w:rsidRPr="00CF013F" w:rsidRDefault="001E15D1" w:rsidP="00AB2AAB">
      <w:pPr>
        <w:rPr>
          <w:rStyle w:val="Headline"/>
          <w:lang w:val="cs-CZ"/>
        </w:rPr>
      </w:pPr>
    </w:p>
    <w:p w14:paraId="71B7FD97" w14:textId="77777777" w:rsidR="0094608C" w:rsidRPr="00CF013F" w:rsidRDefault="0094608C" w:rsidP="0094608C">
      <w:pPr>
        <w:keepNext/>
        <w:jc w:val="left"/>
        <w:rPr>
          <w:lang w:val="cs-CZ"/>
        </w:rPr>
      </w:pPr>
      <w:r w:rsidRPr="00CF013F">
        <w:rPr>
          <w:rStyle w:val="Headline"/>
          <w:lang w:val="cs-CZ"/>
        </w:rPr>
        <w:t xml:space="preserve">Společnost </w:t>
      </w:r>
      <w:proofErr w:type="spellStart"/>
      <w:r w:rsidRPr="00CF013F">
        <w:rPr>
          <w:rStyle w:val="Headline"/>
          <w:lang w:val="cs-CZ"/>
        </w:rPr>
        <w:t>Henkel</w:t>
      </w:r>
      <w:proofErr w:type="spellEnd"/>
      <w:r w:rsidRPr="00CF013F">
        <w:rPr>
          <w:rStyle w:val="Headline"/>
          <w:lang w:val="cs-CZ"/>
        </w:rPr>
        <w:t xml:space="preserve"> slaví 150 let se svými zaměstnanci po celém světě</w:t>
      </w:r>
    </w:p>
    <w:p w14:paraId="25914181" w14:textId="77777777" w:rsidR="0003352D" w:rsidRPr="00CF013F" w:rsidRDefault="0003352D" w:rsidP="0003352D">
      <w:pPr>
        <w:rPr>
          <w:lang w:val="cs-CZ"/>
        </w:rPr>
      </w:pPr>
    </w:p>
    <w:p w14:paraId="4F402B91" w14:textId="77777777" w:rsidR="005161AD" w:rsidRPr="00CF013F" w:rsidRDefault="005161AD" w:rsidP="005161AD">
      <w:pPr>
        <w:keepNext/>
        <w:keepLines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60"/>
        <w:jc w:val="left"/>
        <w:rPr>
          <w:lang w:val="cs-CZ"/>
        </w:rPr>
      </w:pPr>
      <w:r w:rsidRPr="00CF013F">
        <w:rPr>
          <w:lang w:val="cs-CZ"/>
        </w:rPr>
        <w:t xml:space="preserve">Společnost </w:t>
      </w:r>
      <w:proofErr w:type="spellStart"/>
      <w:r w:rsidRPr="00CF013F">
        <w:rPr>
          <w:lang w:val="cs-CZ"/>
        </w:rPr>
        <w:t>Henkel</w:t>
      </w:r>
      <w:proofErr w:type="spellEnd"/>
      <w:r w:rsidRPr="00CF013F">
        <w:rPr>
          <w:lang w:val="cs-CZ"/>
        </w:rPr>
        <w:t xml:space="preserve"> si 26. září 2026 připomíná 150. výročí svého založení</w:t>
      </w:r>
    </w:p>
    <w:p w14:paraId="6BD42F04" w14:textId="77777777" w:rsidR="005161AD" w:rsidRPr="00CF013F" w:rsidRDefault="005161AD" w:rsidP="005161AD">
      <w:pPr>
        <w:keepNext/>
        <w:keepLines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60"/>
        <w:jc w:val="left"/>
        <w:rPr>
          <w:lang w:val="cs-CZ"/>
        </w:rPr>
      </w:pPr>
      <w:r w:rsidRPr="00CF013F">
        <w:rPr>
          <w:lang w:val="cs-CZ"/>
        </w:rPr>
        <w:t>Jubilejní akce pro zaměstnance se budou konat po celém světě</w:t>
      </w:r>
    </w:p>
    <w:p w14:paraId="461CA862" w14:textId="77777777" w:rsidR="005161AD" w:rsidRPr="00CF013F" w:rsidRDefault="005161AD" w:rsidP="005161AD">
      <w:pPr>
        <w:keepNext/>
        <w:keepLines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60"/>
        <w:jc w:val="left"/>
        <w:rPr>
          <w:lang w:val="cs-CZ"/>
        </w:rPr>
      </w:pPr>
      <w:r w:rsidRPr="00CF013F">
        <w:rPr>
          <w:lang w:val="cs-CZ"/>
        </w:rPr>
        <w:t xml:space="preserve">Na festivalu pro zaměstnance v centrále společnosti v Německu se očekává přibližně 18 000 hostů </w:t>
      </w:r>
    </w:p>
    <w:p w14:paraId="5474A239" w14:textId="39BD7EE6" w:rsidR="005161AD" w:rsidRPr="00CF013F" w:rsidRDefault="006C0A6C" w:rsidP="005161AD">
      <w:pPr>
        <w:keepNext/>
        <w:keepLines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60"/>
        <w:jc w:val="left"/>
        <w:rPr>
          <w:lang w:val="cs-CZ"/>
        </w:rPr>
      </w:pPr>
      <w:r w:rsidRPr="00CF013F">
        <w:rPr>
          <w:lang w:val="cs-CZ"/>
        </w:rPr>
        <w:t xml:space="preserve">Den dovolené navíc pro všechny zaměstnance a atraktivní benefity pro účastníky programu zaměstnaneckých akcií společnosti </w:t>
      </w:r>
      <w:proofErr w:type="spellStart"/>
      <w:r w:rsidRPr="00CF013F">
        <w:rPr>
          <w:lang w:val="cs-CZ"/>
        </w:rPr>
        <w:t>Henkel</w:t>
      </w:r>
      <w:proofErr w:type="spellEnd"/>
    </w:p>
    <w:p w14:paraId="198050C2" w14:textId="77777777" w:rsidR="005161AD" w:rsidRPr="00CF013F" w:rsidRDefault="005161AD" w:rsidP="005161AD">
      <w:pPr>
        <w:keepLines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/>
        <w:jc w:val="left"/>
        <w:rPr>
          <w:lang w:val="cs-CZ"/>
        </w:rPr>
      </w:pPr>
      <w:r w:rsidRPr="00CF013F">
        <w:rPr>
          <w:lang w:val="cs-CZ"/>
        </w:rPr>
        <w:t xml:space="preserve">Společnost </w:t>
      </w:r>
      <w:proofErr w:type="spellStart"/>
      <w:r w:rsidRPr="00CF013F">
        <w:rPr>
          <w:lang w:val="cs-CZ"/>
        </w:rPr>
        <w:t>Henkel</w:t>
      </w:r>
      <w:proofErr w:type="spellEnd"/>
      <w:r w:rsidRPr="00CF013F">
        <w:rPr>
          <w:lang w:val="cs-CZ"/>
        </w:rPr>
        <w:t xml:space="preserve"> rozšiřuje svou globální vzdělávací iniciativu „</w:t>
      </w:r>
      <w:proofErr w:type="spellStart"/>
      <w:r w:rsidRPr="00CF013F">
        <w:rPr>
          <w:lang w:val="cs-CZ"/>
        </w:rPr>
        <w:t>Researchers</w:t>
      </w:r>
      <w:proofErr w:type="spellEnd"/>
      <w:r w:rsidRPr="00CF013F">
        <w:rPr>
          <w:lang w:val="cs-CZ"/>
        </w:rPr>
        <w:t xml:space="preserve">’ </w:t>
      </w:r>
      <w:proofErr w:type="spellStart"/>
      <w:r w:rsidRPr="00CF013F">
        <w:rPr>
          <w:lang w:val="cs-CZ"/>
        </w:rPr>
        <w:t>World</w:t>
      </w:r>
      <w:proofErr w:type="spellEnd"/>
      <w:r w:rsidRPr="00CF013F">
        <w:rPr>
          <w:lang w:val="cs-CZ"/>
        </w:rPr>
        <w:t>“ a plánuje další vzdělávací příležitosti v oblasti STEM</w:t>
      </w:r>
    </w:p>
    <w:p w14:paraId="6AA6D31A" w14:textId="77777777" w:rsidR="005161AD" w:rsidRPr="00CF013F" w:rsidRDefault="005161AD" w:rsidP="005161AD">
      <w:pPr>
        <w:keepLines/>
        <w:spacing w:after="180"/>
        <w:rPr>
          <w:lang w:val="cs-CZ"/>
        </w:rPr>
      </w:pPr>
      <w:r w:rsidRPr="00CF013F">
        <w:rPr>
          <w:lang w:val="cs-CZ"/>
        </w:rPr>
        <w:t xml:space="preserve">Düsseldorf – Před 150 lety, 26. září 1876, založil Fritz </w:t>
      </w:r>
      <w:proofErr w:type="spellStart"/>
      <w:r w:rsidRPr="00CF013F">
        <w:rPr>
          <w:lang w:val="cs-CZ"/>
        </w:rPr>
        <w:t>Henkel</w:t>
      </w:r>
      <w:proofErr w:type="spellEnd"/>
      <w:r w:rsidRPr="00CF013F">
        <w:rPr>
          <w:lang w:val="cs-CZ"/>
        </w:rPr>
        <w:t xml:space="preserve"> v Německu malou továrnu na výrobu pracích prostředků. Dnes společnost </w:t>
      </w:r>
      <w:proofErr w:type="spellStart"/>
      <w:r w:rsidRPr="00CF013F">
        <w:rPr>
          <w:lang w:val="cs-CZ"/>
        </w:rPr>
        <w:t>Henkel</w:t>
      </w:r>
      <w:proofErr w:type="spellEnd"/>
      <w:r w:rsidRPr="00CF013F">
        <w:rPr>
          <w:lang w:val="cs-CZ"/>
        </w:rPr>
        <w:t xml:space="preserve"> zaměstnává přibližně 50 000 lidí ve více než 70 zemích světa. Toto významné výročí si společnost připomíná akcemi pro zaměstnance po celém světě.</w:t>
      </w:r>
    </w:p>
    <w:p w14:paraId="1CFD883B" w14:textId="77777777" w:rsidR="005161AD" w:rsidRPr="00CF013F" w:rsidRDefault="005161AD" w:rsidP="005161AD">
      <w:pPr>
        <w:keepLines/>
        <w:spacing w:after="180"/>
        <w:rPr>
          <w:lang w:val="cs-CZ"/>
        </w:rPr>
      </w:pPr>
      <w:r w:rsidRPr="00CF013F">
        <w:rPr>
          <w:i/>
          <w:iCs/>
          <w:lang w:val="cs-CZ"/>
        </w:rPr>
        <w:t xml:space="preserve">„Můj prapradědeček si před 150 lety jen stěží dokázal představit, že jednoho dne bude toto výročí společně oslavovat 50 000 zaměstnanců po celém světě. Z jeho malého startupu vyrostla globální společnost. Bylo to možné díky generacím lidí ve společnosti </w:t>
      </w:r>
      <w:proofErr w:type="spellStart"/>
      <w:r w:rsidRPr="00CF013F">
        <w:rPr>
          <w:i/>
          <w:iCs/>
          <w:lang w:val="cs-CZ"/>
        </w:rPr>
        <w:t>Henkel</w:t>
      </w:r>
      <w:proofErr w:type="spellEnd"/>
      <w:r w:rsidRPr="00CF013F">
        <w:rPr>
          <w:i/>
          <w:iCs/>
          <w:lang w:val="cs-CZ"/>
        </w:rPr>
        <w:t>, kteří převzali odpovědnost a projevili průkopnického ducha,“</w:t>
      </w:r>
      <w:r w:rsidRPr="00CF013F">
        <w:rPr>
          <w:lang w:val="cs-CZ"/>
        </w:rPr>
        <w:t xml:space="preserve"> uvedla Dr. Simone </w:t>
      </w:r>
      <w:proofErr w:type="spellStart"/>
      <w:r w:rsidRPr="00CF013F">
        <w:rPr>
          <w:lang w:val="cs-CZ"/>
        </w:rPr>
        <w:t>Bagel-Trahová</w:t>
      </w:r>
      <w:proofErr w:type="spellEnd"/>
      <w:r w:rsidRPr="00CF013F">
        <w:rPr>
          <w:lang w:val="cs-CZ"/>
        </w:rPr>
        <w:t xml:space="preserve">, předsedkyně dozorčí rady a výboru akcionářů společnosti </w:t>
      </w:r>
      <w:proofErr w:type="spellStart"/>
      <w:r w:rsidRPr="00CF013F">
        <w:rPr>
          <w:lang w:val="cs-CZ"/>
        </w:rPr>
        <w:t>Henkel</w:t>
      </w:r>
      <w:proofErr w:type="spellEnd"/>
      <w:r w:rsidRPr="00CF013F">
        <w:rPr>
          <w:lang w:val="cs-CZ"/>
        </w:rPr>
        <w:t>.</w:t>
      </w:r>
    </w:p>
    <w:p w14:paraId="455FF59B" w14:textId="77777777" w:rsidR="005161AD" w:rsidRPr="00CF013F" w:rsidRDefault="005161AD" w:rsidP="005161AD">
      <w:pPr>
        <w:keepLines/>
        <w:spacing w:after="180"/>
        <w:rPr>
          <w:lang w:val="cs-CZ"/>
        </w:rPr>
      </w:pPr>
      <w:r w:rsidRPr="00CF013F">
        <w:rPr>
          <w:i/>
          <w:iCs/>
          <w:lang w:val="cs-CZ"/>
        </w:rPr>
        <w:t xml:space="preserve">„Být úspěšný po dobu 150 let není samozřejmostí. Lidé ve společnosti </w:t>
      </w:r>
      <w:proofErr w:type="spellStart"/>
      <w:r w:rsidRPr="00CF013F">
        <w:rPr>
          <w:i/>
          <w:iCs/>
          <w:lang w:val="cs-CZ"/>
        </w:rPr>
        <w:t>Henkel</w:t>
      </w:r>
      <w:proofErr w:type="spellEnd"/>
      <w:r w:rsidRPr="00CF013F">
        <w:rPr>
          <w:i/>
          <w:iCs/>
          <w:lang w:val="cs-CZ"/>
        </w:rPr>
        <w:t xml:space="preserve"> vždy byli a nadále zůstávají rozhodujícím faktorem: zaměstnanci, jejichž nápady, odborné znalosti a nasazení neustále posouvají naši společnost vpřed. Toto jubileum patří především jim a je příležitostí poděkovat našim týmům po celém světě. Společně chceme i nadále odvážně přijímat změny a úspěšně utvářet budoucnost společnosti </w:t>
      </w:r>
      <w:proofErr w:type="spellStart"/>
      <w:r w:rsidRPr="00CF013F">
        <w:rPr>
          <w:i/>
          <w:iCs/>
          <w:lang w:val="cs-CZ"/>
        </w:rPr>
        <w:t>Henkel</w:t>
      </w:r>
      <w:proofErr w:type="spellEnd"/>
      <w:r w:rsidRPr="00CF013F">
        <w:rPr>
          <w:i/>
          <w:iCs/>
          <w:lang w:val="cs-CZ"/>
        </w:rPr>
        <w:t>,“</w:t>
      </w:r>
      <w:r w:rsidRPr="00CF013F">
        <w:rPr>
          <w:lang w:val="cs-CZ"/>
        </w:rPr>
        <w:t xml:space="preserve"> uvedl předseda představenstva společnosti </w:t>
      </w:r>
      <w:proofErr w:type="spellStart"/>
      <w:r w:rsidRPr="00CF013F">
        <w:rPr>
          <w:lang w:val="cs-CZ"/>
        </w:rPr>
        <w:t>Henkel</w:t>
      </w:r>
      <w:proofErr w:type="spellEnd"/>
      <w:r w:rsidRPr="00CF013F">
        <w:rPr>
          <w:lang w:val="cs-CZ"/>
        </w:rPr>
        <w:t xml:space="preserve"> </w:t>
      </w:r>
      <w:proofErr w:type="spellStart"/>
      <w:r w:rsidRPr="00CF013F">
        <w:rPr>
          <w:lang w:val="cs-CZ"/>
        </w:rPr>
        <w:t>Carsten</w:t>
      </w:r>
      <w:proofErr w:type="spellEnd"/>
      <w:r w:rsidRPr="00CF013F">
        <w:rPr>
          <w:lang w:val="cs-CZ"/>
        </w:rPr>
        <w:t xml:space="preserve"> </w:t>
      </w:r>
      <w:proofErr w:type="spellStart"/>
      <w:r w:rsidRPr="00CF013F">
        <w:rPr>
          <w:lang w:val="cs-CZ"/>
        </w:rPr>
        <w:t>Knobel</w:t>
      </w:r>
      <w:proofErr w:type="spellEnd"/>
      <w:r w:rsidRPr="00CF013F">
        <w:rPr>
          <w:lang w:val="cs-CZ"/>
        </w:rPr>
        <w:t>.</w:t>
      </w:r>
    </w:p>
    <w:p w14:paraId="0D5E21AA" w14:textId="77777777" w:rsidR="005161AD" w:rsidRPr="00CF013F" w:rsidRDefault="005161AD" w:rsidP="005161AD">
      <w:pPr>
        <w:keepNext/>
        <w:keepLines/>
        <w:spacing w:before="120" w:after="60"/>
        <w:jc w:val="left"/>
        <w:rPr>
          <w:lang w:val="cs-CZ"/>
        </w:rPr>
      </w:pPr>
      <w:r w:rsidRPr="00CF013F">
        <w:rPr>
          <w:b/>
          <w:bCs/>
          <w:lang w:val="cs-CZ"/>
        </w:rPr>
        <w:lastRenderedPageBreak/>
        <w:t>Společné oslavy po celém světě</w:t>
      </w:r>
    </w:p>
    <w:p w14:paraId="6F3E2EE0" w14:textId="77777777" w:rsidR="005161AD" w:rsidRPr="00CF013F" w:rsidRDefault="005161AD" w:rsidP="005161AD">
      <w:pPr>
        <w:keepLines/>
        <w:spacing w:after="180"/>
        <w:rPr>
          <w:lang w:val="cs-CZ"/>
        </w:rPr>
      </w:pPr>
      <w:r w:rsidRPr="00CF013F">
        <w:rPr>
          <w:lang w:val="cs-CZ"/>
        </w:rPr>
        <w:t xml:space="preserve">Společnost </w:t>
      </w:r>
      <w:proofErr w:type="spellStart"/>
      <w:r w:rsidRPr="00CF013F">
        <w:rPr>
          <w:lang w:val="cs-CZ"/>
        </w:rPr>
        <w:t>Henkel</w:t>
      </w:r>
      <w:proofErr w:type="spellEnd"/>
      <w:r w:rsidRPr="00CF013F">
        <w:rPr>
          <w:lang w:val="cs-CZ"/>
        </w:rPr>
        <w:t xml:space="preserve"> zaměstnává lidi ve více než 70 zemích. Po celý jubilejní rok spojuje zaměstnance prostřednictvím akcí a aktivit na pracovištích po celém světě. Oslavy odrážejí mezinárodní charakter společnosti a oceňují nasazení jejích týmů na globální úrovni.</w:t>
      </w:r>
    </w:p>
    <w:p w14:paraId="3F994973" w14:textId="77777777" w:rsidR="005161AD" w:rsidRPr="00CF013F" w:rsidRDefault="005161AD" w:rsidP="005161AD">
      <w:pPr>
        <w:keepLines/>
        <w:spacing w:after="180"/>
        <w:rPr>
          <w:lang w:val="cs-CZ"/>
        </w:rPr>
      </w:pPr>
      <w:r w:rsidRPr="00CF013F">
        <w:rPr>
          <w:lang w:val="cs-CZ"/>
        </w:rPr>
        <w:t xml:space="preserve">Jedna z největších jubilejních akcí se uskuteční 26. září v centrále společnosti </w:t>
      </w:r>
      <w:proofErr w:type="spellStart"/>
      <w:r w:rsidRPr="00CF013F">
        <w:rPr>
          <w:lang w:val="cs-CZ"/>
        </w:rPr>
        <w:t>Henkel</w:t>
      </w:r>
      <w:proofErr w:type="spellEnd"/>
      <w:r w:rsidRPr="00CF013F">
        <w:rPr>
          <w:lang w:val="cs-CZ"/>
        </w:rPr>
        <w:t xml:space="preserve"> v Düsseldorfu. Na festivalu se očekává přibližně 18 000 zaměstnanců a jejich rodinných příslušníků. Návštěvníci budou mít možnost poznat podnikatelské aktivity společnosti, její inovace a 150 let její historie. Součástí programu budou také živá vystoupení, aktivity pro rodiny a koncert připravený exkluzivně u příležitosti oslav výročí. </w:t>
      </w:r>
    </w:p>
    <w:p w14:paraId="76A3A734" w14:textId="77777777" w:rsidR="005161AD" w:rsidRPr="00CF013F" w:rsidRDefault="005161AD" w:rsidP="005161AD">
      <w:pPr>
        <w:keepNext/>
        <w:keepLines/>
        <w:spacing w:before="120" w:after="60"/>
        <w:jc w:val="left"/>
        <w:rPr>
          <w:lang w:val="cs-CZ"/>
        </w:rPr>
      </w:pPr>
      <w:r w:rsidRPr="00CF013F">
        <w:rPr>
          <w:b/>
          <w:bCs/>
          <w:lang w:val="cs-CZ"/>
        </w:rPr>
        <w:t>Jubilejní benefity pro zaměstnance</w:t>
      </w:r>
    </w:p>
    <w:p w14:paraId="7F525B57" w14:textId="77777777" w:rsidR="005161AD" w:rsidRPr="00CF013F" w:rsidRDefault="005161AD" w:rsidP="005161AD">
      <w:pPr>
        <w:keepLines/>
        <w:spacing w:after="180"/>
        <w:rPr>
          <w:lang w:val="cs-CZ"/>
        </w:rPr>
      </w:pPr>
      <w:r w:rsidRPr="00CF013F">
        <w:rPr>
          <w:lang w:val="cs-CZ"/>
        </w:rPr>
        <w:t xml:space="preserve">Společnost </w:t>
      </w:r>
      <w:proofErr w:type="spellStart"/>
      <w:r w:rsidRPr="00CF013F">
        <w:rPr>
          <w:lang w:val="cs-CZ"/>
        </w:rPr>
        <w:t>Henkel</w:t>
      </w:r>
      <w:proofErr w:type="spellEnd"/>
      <w:r w:rsidRPr="00CF013F">
        <w:rPr>
          <w:lang w:val="cs-CZ"/>
        </w:rPr>
        <w:t xml:space="preserve"> si výročí připomíná také prostřednictvím speciálních benefitů pro zaměstnance po celém světě. Všichni zaměstnanci získají jeden den dovolené navíc v měsíci svých narozenin. Účastníci programu zaměstnaneckých akcií navíc obdrží jednorázový jubilejní bonus ve výši 41 % ze své osobní investice do akcií společnosti </w:t>
      </w:r>
      <w:proofErr w:type="spellStart"/>
      <w:r w:rsidRPr="00CF013F">
        <w:rPr>
          <w:lang w:val="cs-CZ"/>
        </w:rPr>
        <w:t>Henkel</w:t>
      </w:r>
      <w:proofErr w:type="spellEnd"/>
      <w:r w:rsidRPr="00CF013F">
        <w:rPr>
          <w:lang w:val="cs-CZ"/>
        </w:rPr>
        <w:t>, což jim poskytne větší příležitost podílet se na úspěchu společnosti.</w:t>
      </w:r>
    </w:p>
    <w:p w14:paraId="158716B6" w14:textId="77777777" w:rsidR="005161AD" w:rsidRPr="00CF013F" w:rsidRDefault="005161AD" w:rsidP="005161AD">
      <w:pPr>
        <w:keepNext/>
        <w:keepLines/>
        <w:spacing w:before="120" w:after="60"/>
        <w:jc w:val="left"/>
        <w:rPr>
          <w:lang w:val="cs-CZ"/>
        </w:rPr>
      </w:pPr>
      <w:r w:rsidRPr="00CF013F">
        <w:rPr>
          <w:b/>
          <w:bCs/>
          <w:lang w:val="cs-CZ"/>
        </w:rPr>
        <w:t>Rozšiřování vzdělávání v oblasti STEM po celém světě</w:t>
      </w:r>
    </w:p>
    <w:p w14:paraId="7A7F1290" w14:textId="2A86A1C0" w:rsidR="005161AD" w:rsidRPr="00CF013F" w:rsidRDefault="005161AD" w:rsidP="005161AD">
      <w:pPr>
        <w:keepLines/>
        <w:spacing w:after="180"/>
        <w:rPr>
          <w:lang w:val="cs-CZ"/>
        </w:rPr>
      </w:pPr>
      <w:r w:rsidRPr="00CF013F">
        <w:rPr>
          <w:lang w:val="cs-CZ"/>
        </w:rPr>
        <w:t xml:space="preserve">V rámci oslav 150. výročí společnost </w:t>
      </w:r>
      <w:proofErr w:type="spellStart"/>
      <w:r w:rsidRPr="00CF013F">
        <w:rPr>
          <w:lang w:val="cs-CZ"/>
        </w:rPr>
        <w:t>Henkel</w:t>
      </w:r>
      <w:proofErr w:type="spellEnd"/>
      <w:r w:rsidRPr="00CF013F">
        <w:rPr>
          <w:lang w:val="cs-CZ"/>
        </w:rPr>
        <w:t xml:space="preserve"> dále </w:t>
      </w:r>
      <w:r w:rsidR="00CD2EB7" w:rsidRPr="00CF013F">
        <w:rPr>
          <w:lang w:val="cs-CZ"/>
        </w:rPr>
        <w:t>posiluje svou společenskou angažovanost</w:t>
      </w:r>
      <w:r w:rsidRPr="00CF013F">
        <w:rPr>
          <w:lang w:val="cs-CZ"/>
        </w:rPr>
        <w:t xml:space="preserve"> prostřednictvím vzdělávání v oblasti STEM. Na základě více než 15 let zkušeností s iniciativou „</w:t>
      </w:r>
      <w:proofErr w:type="spellStart"/>
      <w:r w:rsidRPr="00CF013F">
        <w:rPr>
          <w:lang w:val="cs-CZ"/>
        </w:rPr>
        <w:t>Henkel</w:t>
      </w:r>
      <w:proofErr w:type="spellEnd"/>
      <w:r w:rsidRPr="00CF013F">
        <w:rPr>
          <w:lang w:val="cs-CZ"/>
        </w:rPr>
        <w:t xml:space="preserve"> </w:t>
      </w:r>
      <w:proofErr w:type="spellStart"/>
      <w:r w:rsidRPr="00CF013F">
        <w:rPr>
          <w:lang w:val="cs-CZ"/>
        </w:rPr>
        <w:t>Researchers</w:t>
      </w:r>
      <w:proofErr w:type="spellEnd"/>
      <w:r w:rsidRPr="00CF013F">
        <w:rPr>
          <w:lang w:val="cs-CZ"/>
        </w:rPr>
        <w:t xml:space="preserve">’ </w:t>
      </w:r>
      <w:proofErr w:type="spellStart"/>
      <w:r w:rsidRPr="00CF013F">
        <w:rPr>
          <w:lang w:val="cs-CZ"/>
        </w:rPr>
        <w:t>World</w:t>
      </w:r>
      <w:proofErr w:type="spellEnd"/>
      <w:r w:rsidRPr="00CF013F">
        <w:rPr>
          <w:lang w:val="cs-CZ"/>
        </w:rPr>
        <w:t>“ společnost tento program rozšiřuje tak, aby praktické vzdělávání v oblastech vědy, technologií, inženýrství a matematiky zpřístupnila ještě většímu počtu dětí po celém světě.</w:t>
      </w:r>
    </w:p>
    <w:p w14:paraId="77F82555" w14:textId="2130BB0F" w:rsidR="005161AD" w:rsidRPr="00CF013F" w:rsidRDefault="005161AD" w:rsidP="005161AD">
      <w:pPr>
        <w:keepLines/>
        <w:spacing w:after="180"/>
        <w:rPr>
          <w:lang w:val="cs-CZ"/>
        </w:rPr>
      </w:pPr>
      <w:r w:rsidRPr="00CF013F">
        <w:rPr>
          <w:lang w:val="cs-CZ"/>
        </w:rPr>
        <w:t xml:space="preserve">Iniciativa již dnes působí ve více než 20 zemích Asie, Afriky, Blízkého východu, Evropy, Severní a Jižní Ameriky a dosud se jejích aktivit zúčastnilo více než 130 000 dětí. Do konce roku 2030 plánuje společnost </w:t>
      </w:r>
      <w:proofErr w:type="spellStart"/>
      <w:r w:rsidRPr="00CF013F">
        <w:rPr>
          <w:lang w:val="cs-CZ"/>
        </w:rPr>
        <w:t>Henkel</w:t>
      </w:r>
      <w:proofErr w:type="spellEnd"/>
      <w:r w:rsidRPr="00CF013F">
        <w:rPr>
          <w:lang w:val="cs-CZ"/>
        </w:rPr>
        <w:t xml:space="preserve"> vybudovat pět nových stálých vzdělávacích center </w:t>
      </w:r>
      <w:proofErr w:type="spellStart"/>
      <w:r w:rsidRPr="00CF013F">
        <w:rPr>
          <w:lang w:val="cs-CZ"/>
        </w:rPr>
        <w:t>Researchers</w:t>
      </w:r>
      <w:proofErr w:type="spellEnd"/>
      <w:r w:rsidRPr="00CF013F">
        <w:rPr>
          <w:lang w:val="cs-CZ"/>
        </w:rPr>
        <w:t xml:space="preserve">’ </w:t>
      </w:r>
      <w:proofErr w:type="spellStart"/>
      <w:r w:rsidRPr="00CF013F">
        <w:rPr>
          <w:lang w:val="cs-CZ"/>
        </w:rPr>
        <w:t>World</w:t>
      </w:r>
      <w:proofErr w:type="spellEnd"/>
      <w:r w:rsidRPr="00CF013F">
        <w:rPr>
          <w:lang w:val="cs-CZ"/>
        </w:rPr>
        <w:t xml:space="preserve">: nové centrum STEM ve své centrále v Düsseldorfu a další čtyři v zahraničí. Mobilní formáty zároveň rozšíří dosah této iniciativy a přinesou praktické vědecké vzdělávání dětem v dalších šesti zemích. Společnost </w:t>
      </w:r>
      <w:proofErr w:type="spellStart"/>
      <w:r w:rsidRPr="00CF013F">
        <w:rPr>
          <w:lang w:val="cs-CZ"/>
        </w:rPr>
        <w:t>Henkel</w:t>
      </w:r>
      <w:proofErr w:type="spellEnd"/>
      <w:r w:rsidRPr="00CF013F">
        <w:rPr>
          <w:lang w:val="cs-CZ"/>
        </w:rPr>
        <w:t xml:space="preserve"> v nejbližších letech investuje do rozvoje programu </w:t>
      </w:r>
      <w:proofErr w:type="spellStart"/>
      <w:r w:rsidRPr="00CF013F">
        <w:rPr>
          <w:lang w:val="cs-CZ"/>
        </w:rPr>
        <w:t>Researchers</w:t>
      </w:r>
      <w:proofErr w:type="spellEnd"/>
      <w:r w:rsidRPr="00CF013F">
        <w:rPr>
          <w:lang w:val="cs-CZ"/>
        </w:rPr>
        <w:t xml:space="preserve">’ </w:t>
      </w:r>
      <w:proofErr w:type="spellStart"/>
      <w:r w:rsidRPr="00CF013F">
        <w:rPr>
          <w:lang w:val="cs-CZ"/>
        </w:rPr>
        <w:t>World</w:t>
      </w:r>
      <w:proofErr w:type="spellEnd"/>
      <w:r w:rsidRPr="00CF013F">
        <w:rPr>
          <w:lang w:val="cs-CZ"/>
        </w:rPr>
        <w:t xml:space="preserve"> </w:t>
      </w:r>
      <w:r w:rsidR="007D5821" w:rsidRPr="00CF013F">
        <w:rPr>
          <w:lang w:val="cs-CZ"/>
        </w:rPr>
        <w:t>desítky milionů eur</w:t>
      </w:r>
      <w:r w:rsidRPr="00CF013F">
        <w:rPr>
          <w:lang w:val="cs-CZ"/>
        </w:rPr>
        <w:t>.</w:t>
      </w:r>
    </w:p>
    <w:p w14:paraId="05BD1403" w14:textId="77777777" w:rsidR="005161AD" w:rsidRPr="00CF013F" w:rsidRDefault="005161AD" w:rsidP="005161AD">
      <w:pPr>
        <w:keepNext/>
        <w:keepLines/>
        <w:spacing w:before="120" w:after="60"/>
        <w:jc w:val="left"/>
        <w:rPr>
          <w:lang w:val="cs-CZ"/>
        </w:rPr>
      </w:pPr>
      <w:r w:rsidRPr="00CF013F">
        <w:rPr>
          <w:b/>
          <w:bCs/>
          <w:lang w:val="cs-CZ"/>
        </w:rPr>
        <w:t xml:space="preserve">150 let historie společnosti </w:t>
      </w:r>
      <w:proofErr w:type="spellStart"/>
      <w:r w:rsidRPr="00CF013F">
        <w:rPr>
          <w:b/>
          <w:bCs/>
          <w:lang w:val="cs-CZ"/>
        </w:rPr>
        <w:t>Henkel</w:t>
      </w:r>
      <w:proofErr w:type="spellEnd"/>
    </w:p>
    <w:p w14:paraId="41B55A62" w14:textId="77777777" w:rsidR="005161AD" w:rsidRPr="00CF013F" w:rsidRDefault="005161AD" w:rsidP="005161AD">
      <w:pPr>
        <w:keepLines/>
        <w:spacing w:after="180"/>
        <w:rPr>
          <w:lang w:val="cs-CZ"/>
        </w:rPr>
      </w:pPr>
      <w:r w:rsidRPr="00CF013F">
        <w:rPr>
          <w:lang w:val="cs-CZ"/>
        </w:rPr>
        <w:t xml:space="preserve">Společnost </w:t>
      </w:r>
      <w:proofErr w:type="spellStart"/>
      <w:r w:rsidRPr="00CF013F">
        <w:rPr>
          <w:lang w:val="cs-CZ"/>
        </w:rPr>
        <w:t>Henkel</w:t>
      </w:r>
      <w:proofErr w:type="spellEnd"/>
      <w:r w:rsidRPr="00CF013F">
        <w:rPr>
          <w:lang w:val="cs-CZ"/>
        </w:rPr>
        <w:t xml:space="preserve"> byla založena v roce 1876 v německých Cáchách a o několik let později přesunula své sídlo do Düsseldorfu. Z malé firmy vyrábějící prací prostředky se rozrostla v mezinárodní podnik, který je lídrem na trhu s širokým portfoliem silných značek, jako jsou </w:t>
      </w:r>
      <w:proofErr w:type="spellStart"/>
      <w:r w:rsidRPr="00CF013F">
        <w:rPr>
          <w:lang w:val="cs-CZ"/>
        </w:rPr>
        <w:t>Loctite</w:t>
      </w:r>
      <w:proofErr w:type="spellEnd"/>
      <w:r w:rsidRPr="00CF013F">
        <w:rPr>
          <w:lang w:val="cs-CZ"/>
        </w:rPr>
        <w:t xml:space="preserve">, </w:t>
      </w:r>
      <w:proofErr w:type="spellStart"/>
      <w:r w:rsidRPr="00CF013F">
        <w:rPr>
          <w:lang w:val="cs-CZ"/>
        </w:rPr>
        <w:t>Persil</w:t>
      </w:r>
      <w:proofErr w:type="spellEnd"/>
      <w:r w:rsidRPr="00CF013F">
        <w:rPr>
          <w:lang w:val="cs-CZ"/>
        </w:rPr>
        <w:t xml:space="preserve"> a </w:t>
      </w:r>
      <w:proofErr w:type="spellStart"/>
      <w:r w:rsidRPr="00CF013F">
        <w:rPr>
          <w:lang w:val="cs-CZ"/>
        </w:rPr>
        <w:t>Schwarzkopf</w:t>
      </w:r>
      <w:proofErr w:type="spellEnd"/>
      <w:r w:rsidRPr="00CF013F">
        <w:rPr>
          <w:lang w:val="cs-CZ"/>
        </w:rPr>
        <w:t>.</w:t>
      </w:r>
    </w:p>
    <w:p w14:paraId="65592A48" w14:textId="0AA80D21" w:rsidR="005161AD" w:rsidRPr="00CF013F" w:rsidRDefault="005161AD" w:rsidP="005161AD">
      <w:pPr>
        <w:keepLines/>
        <w:spacing w:after="180"/>
        <w:rPr>
          <w:lang w:val="cs-CZ"/>
        </w:rPr>
      </w:pPr>
      <w:r w:rsidRPr="00CF013F">
        <w:rPr>
          <w:lang w:val="cs-CZ"/>
        </w:rPr>
        <w:lastRenderedPageBreak/>
        <w:t xml:space="preserve">Historii společnosti formovaly podnikatelský duch, inovace, mezinárodní expanze a schopnost reagovat na měnící se společenské, ekonomické a technologické podmínky. Dnes společnost zaujímá vedoucí postavení jak v průmyslovém, tak ve spotřebitelském segmentu, přičemž obchodní divize </w:t>
      </w:r>
      <w:proofErr w:type="spellStart"/>
      <w:r w:rsidRPr="00CF013F">
        <w:rPr>
          <w:lang w:val="cs-CZ"/>
        </w:rPr>
        <w:t>Adhesive</w:t>
      </w:r>
      <w:proofErr w:type="spellEnd"/>
      <w:r w:rsidRPr="00CF013F">
        <w:rPr>
          <w:lang w:val="cs-CZ"/>
        </w:rPr>
        <w:t xml:space="preserve"> Technologies </w:t>
      </w:r>
      <w:r w:rsidR="00BC6BB0" w:rsidRPr="00CF013F">
        <w:rPr>
          <w:lang w:val="cs-CZ"/>
        </w:rPr>
        <w:t>je světovým lídrem</w:t>
      </w:r>
      <w:r w:rsidRPr="00CF013F">
        <w:rPr>
          <w:lang w:val="cs-CZ"/>
        </w:rPr>
        <w:t xml:space="preserve"> v oblasti lepidel, tmelů a povrchových úprav a obchodní divize </w:t>
      </w:r>
      <w:proofErr w:type="spellStart"/>
      <w:r w:rsidRPr="00CF013F">
        <w:rPr>
          <w:lang w:val="cs-CZ"/>
        </w:rPr>
        <w:t>Consumer</w:t>
      </w:r>
      <w:proofErr w:type="spellEnd"/>
      <w:r w:rsidRPr="00CF013F">
        <w:rPr>
          <w:lang w:val="cs-CZ"/>
        </w:rPr>
        <w:t xml:space="preserve"> </w:t>
      </w:r>
      <w:proofErr w:type="spellStart"/>
      <w:r w:rsidRPr="00CF013F">
        <w:rPr>
          <w:lang w:val="cs-CZ"/>
        </w:rPr>
        <w:t>Brands</w:t>
      </w:r>
      <w:proofErr w:type="spellEnd"/>
      <w:r w:rsidRPr="00CF013F">
        <w:rPr>
          <w:lang w:val="cs-CZ"/>
        </w:rPr>
        <w:t xml:space="preserve"> si udržuje vedoucí pozice v mnoha kategoriích a na mnoha trzích po celém světě. </w:t>
      </w:r>
    </w:p>
    <w:p w14:paraId="28B7ED57" w14:textId="7AB87AC0" w:rsidR="005161AD" w:rsidRPr="00CF013F" w:rsidRDefault="005161AD" w:rsidP="005161AD">
      <w:pPr>
        <w:keepLines/>
        <w:spacing w:after="180"/>
        <w:rPr>
          <w:lang w:val="cs-CZ"/>
        </w:rPr>
      </w:pPr>
      <w:r w:rsidRPr="00CF013F">
        <w:rPr>
          <w:lang w:val="cs-CZ"/>
        </w:rPr>
        <w:t xml:space="preserve">Komplexní akademický pohled na historii společnosti poskytuje nezávislá studie </w:t>
      </w:r>
      <w:hyperlink r:id="rId10">
        <w:r w:rsidRPr="00CF013F">
          <w:rPr>
            <w:rStyle w:val="Hypertextovprepojenie"/>
            <w:lang w:val="cs-CZ"/>
          </w:rPr>
          <w:t>„</w:t>
        </w:r>
        <w:proofErr w:type="spellStart"/>
        <w:r w:rsidRPr="00CF013F">
          <w:rPr>
            <w:rStyle w:val="Hypertextovprepojenie"/>
            <w:lang w:val="cs-CZ"/>
          </w:rPr>
          <w:t>Henkel</w:t>
        </w:r>
        <w:proofErr w:type="spellEnd"/>
        <w:r w:rsidRPr="00CF013F">
          <w:rPr>
            <w:rStyle w:val="Hypertextovprepojenie"/>
            <w:lang w:val="cs-CZ"/>
          </w:rPr>
          <w:t xml:space="preserve">: </w:t>
        </w:r>
        <w:proofErr w:type="spellStart"/>
        <w:r w:rsidRPr="00CF013F">
          <w:rPr>
            <w:rStyle w:val="Hypertextovprepojenie"/>
            <w:lang w:val="cs-CZ"/>
          </w:rPr>
          <w:t>From</w:t>
        </w:r>
        <w:proofErr w:type="spellEnd"/>
        <w:r w:rsidRPr="00CF013F">
          <w:rPr>
            <w:rStyle w:val="Hypertextovprepojenie"/>
            <w:lang w:val="cs-CZ"/>
          </w:rPr>
          <w:t xml:space="preserve"> Detergent </w:t>
        </w:r>
        <w:proofErr w:type="spellStart"/>
        <w:r w:rsidRPr="00CF013F">
          <w:rPr>
            <w:rStyle w:val="Hypertextovprepojenie"/>
            <w:lang w:val="cs-CZ"/>
          </w:rPr>
          <w:t>Manufacturer</w:t>
        </w:r>
        <w:proofErr w:type="spellEnd"/>
        <w:r w:rsidRPr="00CF013F">
          <w:rPr>
            <w:rStyle w:val="Hypertextovprepojenie"/>
            <w:lang w:val="cs-CZ"/>
          </w:rPr>
          <w:t xml:space="preserve"> to </w:t>
        </w:r>
        <w:proofErr w:type="spellStart"/>
        <w:r w:rsidRPr="00CF013F">
          <w:rPr>
            <w:rStyle w:val="Hypertextovprepojenie"/>
            <w:lang w:val="cs-CZ"/>
          </w:rPr>
          <w:t>Global</w:t>
        </w:r>
        <w:proofErr w:type="spellEnd"/>
        <w:r w:rsidRPr="00CF013F">
          <w:rPr>
            <w:rStyle w:val="Hypertextovprepojenie"/>
            <w:lang w:val="cs-CZ"/>
          </w:rPr>
          <w:t xml:space="preserve"> </w:t>
        </w:r>
        <w:proofErr w:type="spellStart"/>
        <w:r w:rsidRPr="00CF013F">
          <w:rPr>
            <w:rStyle w:val="Hypertextovprepojenie"/>
            <w:lang w:val="cs-CZ"/>
          </w:rPr>
          <w:t>Player</w:t>
        </w:r>
        <w:proofErr w:type="spellEnd"/>
      </w:hyperlink>
      <w:r w:rsidRPr="00CF013F">
        <w:rPr>
          <w:lang w:val="cs-CZ"/>
        </w:rPr>
        <w:t>“ (</w:t>
      </w:r>
      <w:proofErr w:type="spellStart"/>
      <w:r w:rsidRPr="00CF013F">
        <w:rPr>
          <w:lang w:val="cs-CZ"/>
        </w:rPr>
        <w:t>Henkel</w:t>
      </w:r>
      <w:proofErr w:type="spellEnd"/>
      <w:r w:rsidRPr="00CF013F">
        <w:rPr>
          <w:lang w:val="cs-CZ"/>
        </w:rPr>
        <w:t xml:space="preserve">: Od výrobce pracích prostředků ke globálnímu hráči) od profesora Joachima </w:t>
      </w:r>
      <w:proofErr w:type="spellStart"/>
      <w:r w:rsidRPr="00CF013F">
        <w:rPr>
          <w:lang w:val="cs-CZ"/>
        </w:rPr>
        <w:t>Scholtysecka</w:t>
      </w:r>
      <w:proofErr w:type="spellEnd"/>
      <w:r w:rsidRPr="00CF013F">
        <w:rPr>
          <w:lang w:val="cs-CZ"/>
        </w:rPr>
        <w:t>. Kniha, kterou v červenci 2026 vydalo nakladatelství C.H. Beck, mapuje vývoj společnosti od jejího založení až po současnost.</w:t>
      </w:r>
    </w:p>
    <w:p w14:paraId="3318ECA3" w14:textId="2BBC0F0D" w:rsidR="005161AD" w:rsidRPr="00CF013F" w:rsidRDefault="005161AD" w:rsidP="005161AD">
      <w:pPr>
        <w:keepLines/>
        <w:spacing w:after="180"/>
        <w:rPr>
          <w:lang w:val="cs-CZ"/>
        </w:rPr>
      </w:pPr>
      <w:r w:rsidRPr="00CF013F">
        <w:rPr>
          <w:lang w:val="cs-CZ"/>
        </w:rPr>
        <w:t xml:space="preserve">Další informace, fotografie a digitální </w:t>
      </w:r>
      <w:hyperlink r:id="rId11">
        <w:r w:rsidRPr="00CF013F">
          <w:rPr>
            <w:rStyle w:val="Hypertextovprepojenie"/>
            <w:lang w:val="cs-CZ"/>
          </w:rPr>
          <w:t xml:space="preserve">časová osa historie společnosti </w:t>
        </w:r>
        <w:proofErr w:type="spellStart"/>
        <w:r w:rsidRPr="00CF013F">
          <w:rPr>
            <w:rStyle w:val="Hypertextovprepojenie"/>
            <w:lang w:val="cs-CZ"/>
          </w:rPr>
          <w:t>Henkel</w:t>
        </w:r>
        <w:proofErr w:type="spellEnd"/>
      </w:hyperlink>
      <w:r w:rsidRPr="00CF013F">
        <w:rPr>
          <w:lang w:val="cs-CZ"/>
        </w:rPr>
        <w:t xml:space="preserve"> jsou k dispozici na jejích webových stránkách.</w:t>
      </w:r>
    </w:p>
    <w:p w14:paraId="7DD4D096" w14:textId="77777777" w:rsidR="00F75919" w:rsidRPr="00CF013F" w:rsidRDefault="00F75919" w:rsidP="002F7A23">
      <w:pPr>
        <w:rPr>
          <w:rStyle w:val="Headline"/>
          <w:lang w:val="cs-CZ"/>
        </w:rPr>
      </w:pPr>
    </w:p>
    <w:p w14:paraId="76CCC920" w14:textId="40E72074" w:rsidR="005D6168" w:rsidRPr="00CF013F" w:rsidRDefault="005D6168" w:rsidP="002F7A23">
      <w:pPr>
        <w:rPr>
          <w:b/>
          <w:bCs/>
          <w:sz w:val="18"/>
          <w:szCs w:val="18"/>
          <w:lang w:val="cs-CZ" w:bidi="bo-CN"/>
        </w:rPr>
      </w:pPr>
      <w:r w:rsidRPr="00CF013F">
        <w:rPr>
          <w:b/>
          <w:bCs/>
          <w:sz w:val="18"/>
          <w:szCs w:val="18"/>
          <w:lang w:val="cs-CZ" w:bidi="bo-CN"/>
        </w:rPr>
        <w:t xml:space="preserve">O společnosti </w:t>
      </w:r>
      <w:proofErr w:type="spellStart"/>
      <w:r w:rsidRPr="00CF013F">
        <w:rPr>
          <w:b/>
          <w:bCs/>
          <w:sz w:val="18"/>
          <w:szCs w:val="18"/>
          <w:lang w:val="cs-CZ" w:bidi="bo-CN"/>
        </w:rPr>
        <w:t>Henkel</w:t>
      </w:r>
      <w:proofErr w:type="spellEnd"/>
    </w:p>
    <w:p w14:paraId="412A7FD0" w14:textId="68D74FE1" w:rsidR="00052FBA" w:rsidRPr="00CF013F" w:rsidRDefault="00052FBA" w:rsidP="002F7A23">
      <w:pPr>
        <w:rPr>
          <w:sz w:val="18"/>
          <w:szCs w:val="18"/>
          <w:lang w:val="cs-CZ" w:bidi="bo-CN"/>
        </w:rPr>
      </w:pPr>
      <w:r w:rsidRPr="00CF013F">
        <w:rPr>
          <w:sz w:val="18"/>
          <w:szCs w:val="18"/>
          <w:lang w:val="cs-CZ" w:bidi="bo-CN"/>
        </w:rPr>
        <w:t xml:space="preserve">Společnost </w:t>
      </w:r>
      <w:proofErr w:type="spellStart"/>
      <w:r w:rsidRPr="00CF013F">
        <w:rPr>
          <w:sz w:val="18"/>
          <w:szCs w:val="18"/>
          <w:lang w:val="cs-CZ" w:bidi="bo-CN"/>
        </w:rPr>
        <w:t>Henkel</w:t>
      </w:r>
      <w:proofErr w:type="spellEnd"/>
      <w:r w:rsidRPr="00CF013F">
        <w:rPr>
          <w:sz w:val="18"/>
          <w:szCs w:val="18"/>
          <w:lang w:val="cs-CZ" w:bidi="bo-CN"/>
        </w:rPr>
        <w:t xml:space="preserve"> se svými značkami, inovacemi a technologiemi zaujímá vedoucí pozice na světových trzích v průmyslovém i spotřebitelském segmentu. Divize </w:t>
      </w:r>
      <w:proofErr w:type="spellStart"/>
      <w:r w:rsidRPr="00CF013F">
        <w:rPr>
          <w:sz w:val="18"/>
          <w:szCs w:val="18"/>
          <w:lang w:val="cs-CZ" w:bidi="bo-CN"/>
        </w:rPr>
        <w:t>Adhesive</w:t>
      </w:r>
      <w:proofErr w:type="spellEnd"/>
      <w:r w:rsidRPr="00CF013F">
        <w:rPr>
          <w:sz w:val="18"/>
          <w:szCs w:val="18"/>
          <w:lang w:val="cs-CZ" w:bidi="bo-CN"/>
        </w:rPr>
        <w:t xml:space="preserve"> Technologies je globálním lídrem na trhu lepidel, tmelů a povrchových úprav. Prostřednictvím divize </w:t>
      </w:r>
      <w:proofErr w:type="spellStart"/>
      <w:r w:rsidRPr="00CF013F">
        <w:rPr>
          <w:sz w:val="18"/>
          <w:szCs w:val="18"/>
          <w:lang w:val="cs-CZ" w:bidi="bo-CN"/>
        </w:rPr>
        <w:t>Consumer</w:t>
      </w:r>
      <w:proofErr w:type="spellEnd"/>
      <w:r w:rsidRPr="00CF013F">
        <w:rPr>
          <w:sz w:val="18"/>
          <w:szCs w:val="18"/>
          <w:lang w:val="cs-CZ" w:bidi="bo-CN"/>
        </w:rPr>
        <w:t xml:space="preserve"> </w:t>
      </w:r>
      <w:proofErr w:type="spellStart"/>
      <w:r w:rsidRPr="00CF013F">
        <w:rPr>
          <w:sz w:val="18"/>
          <w:szCs w:val="18"/>
          <w:lang w:val="cs-CZ" w:bidi="bo-CN"/>
        </w:rPr>
        <w:t>Brands</w:t>
      </w:r>
      <w:proofErr w:type="spellEnd"/>
      <w:r w:rsidRPr="00CF013F">
        <w:rPr>
          <w:sz w:val="18"/>
          <w:szCs w:val="18"/>
          <w:lang w:val="cs-CZ" w:bidi="bo-CN"/>
        </w:rPr>
        <w:t xml:space="preserve"> společnost zaujímá vedoucí pozice zejména v oblastech pracích a čisticích prostředků pro domácnost a vlasové kosmetiky na mnoha trzích a v různých kategoriích po celém světě. Tři nejsilnější značky společnosti jsou </w:t>
      </w:r>
      <w:proofErr w:type="spellStart"/>
      <w:r w:rsidRPr="00CF013F">
        <w:rPr>
          <w:sz w:val="18"/>
          <w:szCs w:val="18"/>
          <w:lang w:val="cs-CZ" w:bidi="bo-CN"/>
        </w:rPr>
        <w:t>Loctite</w:t>
      </w:r>
      <w:proofErr w:type="spellEnd"/>
      <w:r w:rsidRPr="00CF013F">
        <w:rPr>
          <w:sz w:val="18"/>
          <w:szCs w:val="18"/>
          <w:lang w:val="cs-CZ" w:bidi="bo-CN"/>
        </w:rPr>
        <w:t xml:space="preserve">, </w:t>
      </w:r>
      <w:proofErr w:type="spellStart"/>
      <w:r w:rsidRPr="00CF013F">
        <w:rPr>
          <w:sz w:val="18"/>
          <w:szCs w:val="18"/>
          <w:lang w:val="cs-CZ" w:bidi="bo-CN"/>
        </w:rPr>
        <w:t>Persil</w:t>
      </w:r>
      <w:proofErr w:type="spellEnd"/>
      <w:r w:rsidRPr="00CF013F">
        <w:rPr>
          <w:sz w:val="18"/>
          <w:szCs w:val="18"/>
          <w:lang w:val="cs-CZ" w:bidi="bo-CN"/>
        </w:rPr>
        <w:t xml:space="preserve"> a </w:t>
      </w:r>
      <w:proofErr w:type="spellStart"/>
      <w:r w:rsidRPr="00CF013F">
        <w:rPr>
          <w:sz w:val="18"/>
          <w:szCs w:val="18"/>
          <w:lang w:val="cs-CZ" w:bidi="bo-CN"/>
        </w:rPr>
        <w:t>Schwarzkopf</w:t>
      </w:r>
      <w:proofErr w:type="spellEnd"/>
      <w:r w:rsidRPr="00CF013F">
        <w:rPr>
          <w:sz w:val="18"/>
          <w:szCs w:val="18"/>
          <w:lang w:val="cs-CZ" w:bidi="bo-CN"/>
        </w:rPr>
        <w:t xml:space="preserve">. V hospodářském roce 2025 společnost </w:t>
      </w:r>
      <w:proofErr w:type="spellStart"/>
      <w:r w:rsidRPr="00CF013F">
        <w:rPr>
          <w:sz w:val="18"/>
          <w:szCs w:val="18"/>
          <w:lang w:val="cs-CZ" w:bidi="bo-CN"/>
        </w:rPr>
        <w:t>Henkel</w:t>
      </w:r>
      <w:proofErr w:type="spellEnd"/>
      <w:r w:rsidRPr="00CF013F">
        <w:rPr>
          <w:sz w:val="18"/>
          <w:szCs w:val="18"/>
          <w:lang w:val="cs-CZ" w:bidi="bo-CN"/>
        </w:rPr>
        <w:t xml:space="preserve"> vykázala tržby ve výši přibližně 20,5 miliardy eur a upravený provozní zisk přibližně 3,0 miliardy eur. Prioritní akcie společnosti </w:t>
      </w:r>
      <w:proofErr w:type="spellStart"/>
      <w:r w:rsidRPr="00CF013F">
        <w:rPr>
          <w:sz w:val="18"/>
          <w:szCs w:val="18"/>
          <w:lang w:val="cs-CZ" w:bidi="bo-CN"/>
        </w:rPr>
        <w:t>Henkel</w:t>
      </w:r>
      <w:proofErr w:type="spellEnd"/>
      <w:r w:rsidRPr="00CF013F">
        <w:rPr>
          <w:sz w:val="18"/>
          <w:szCs w:val="18"/>
          <w:lang w:val="cs-CZ" w:bidi="bo-CN"/>
        </w:rPr>
        <w:t xml:space="preserve"> jsou kótovány v německém akciovém indexu DAX. Udržitelnost má ve společnosti </w:t>
      </w:r>
      <w:proofErr w:type="spellStart"/>
      <w:r w:rsidRPr="00CF013F">
        <w:rPr>
          <w:sz w:val="18"/>
          <w:szCs w:val="18"/>
          <w:lang w:val="cs-CZ" w:bidi="bo-CN"/>
        </w:rPr>
        <w:t>Henkel</w:t>
      </w:r>
      <w:proofErr w:type="spellEnd"/>
      <w:r w:rsidRPr="00CF013F">
        <w:rPr>
          <w:sz w:val="18"/>
          <w:szCs w:val="18"/>
          <w:lang w:val="cs-CZ" w:bidi="bo-CN"/>
        </w:rPr>
        <w:t xml:space="preserve"> dlouhou tradici a firma má jasně definovanou strategii udržitelnosti s konkrétními cíli. Společnost </w:t>
      </w:r>
      <w:proofErr w:type="spellStart"/>
      <w:r w:rsidRPr="00CF013F">
        <w:rPr>
          <w:sz w:val="18"/>
          <w:szCs w:val="18"/>
          <w:lang w:val="cs-CZ" w:bidi="bo-CN"/>
        </w:rPr>
        <w:t>Henkel</w:t>
      </w:r>
      <w:proofErr w:type="spellEnd"/>
      <w:r w:rsidRPr="00CF013F">
        <w:rPr>
          <w:sz w:val="18"/>
          <w:szCs w:val="18"/>
          <w:lang w:val="cs-CZ" w:bidi="bo-CN"/>
        </w:rPr>
        <w:t xml:space="preserve"> byla založena v roce 1876 a dnes zaměstnává rozmanitý tým přibližně </w:t>
      </w:r>
      <w:r w:rsidR="00F7761D" w:rsidRPr="00CF013F">
        <w:rPr>
          <w:sz w:val="18"/>
          <w:szCs w:val="18"/>
          <w:lang w:val="cs-CZ" w:bidi="bo-CN"/>
        </w:rPr>
        <w:t>50</w:t>
      </w:r>
      <w:r w:rsidRPr="00CF013F">
        <w:rPr>
          <w:sz w:val="18"/>
          <w:szCs w:val="18"/>
          <w:lang w:val="cs-CZ" w:bidi="bo-CN"/>
        </w:rPr>
        <w:t xml:space="preserve"> 000 lidí po celém světě – spojených silnou firemní kulturou, společnými hodnotami a společným posláním: „Průkopníci srdcem pro dobro budoucích generací.“ Více informací naleznete na </w:t>
      </w:r>
      <w:hyperlink r:id="rId12" w:tgtFrame="_new" w:history="1">
        <w:r w:rsidRPr="00CF013F">
          <w:rPr>
            <w:rStyle w:val="Hypertextovprepojenie"/>
            <w:sz w:val="18"/>
            <w:szCs w:val="18"/>
            <w:lang w:val="cs-CZ" w:bidi="bo-CN"/>
          </w:rPr>
          <w:t>www.henkel.com</w:t>
        </w:r>
      </w:hyperlink>
      <w:r w:rsidRPr="00CF013F">
        <w:rPr>
          <w:sz w:val="18"/>
          <w:szCs w:val="18"/>
          <w:lang w:val="cs-CZ" w:bidi="bo-CN"/>
        </w:rPr>
        <w:t>.</w:t>
      </w:r>
    </w:p>
    <w:p w14:paraId="4F4668BC" w14:textId="77777777" w:rsidR="005D6168" w:rsidRPr="00CF013F" w:rsidRDefault="005D6168" w:rsidP="002F7A23">
      <w:pPr>
        <w:rPr>
          <w:rFonts w:asciiTheme="majorHAnsi" w:hAnsiTheme="majorHAnsi" w:cstheme="majorHAnsi"/>
          <w:sz w:val="18"/>
          <w:szCs w:val="18"/>
          <w:lang w:val="cs-CZ"/>
        </w:rPr>
      </w:pPr>
    </w:p>
    <w:p w14:paraId="5010685E" w14:textId="77777777" w:rsidR="003B16A3" w:rsidRPr="00CF013F" w:rsidRDefault="003B16A3" w:rsidP="001815FA">
      <w:pPr>
        <w:tabs>
          <w:tab w:val="left" w:pos="8222"/>
        </w:tabs>
        <w:rPr>
          <w:sz w:val="18"/>
          <w:szCs w:val="18"/>
          <w:lang w:val="cs-CZ"/>
        </w:rPr>
      </w:pPr>
    </w:p>
    <w:p w14:paraId="1466B3D3" w14:textId="77777777" w:rsidR="00A110E3" w:rsidRPr="00CF013F" w:rsidRDefault="00A110E3" w:rsidP="00A110E3">
      <w:pPr>
        <w:rPr>
          <w:rStyle w:val="AboutandContactHeadline"/>
          <w:lang w:val="cs-CZ"/>
        </w:rPr>
      </w:pPr>
      <w:r w:rsidRPr="00CF013F">
        <w:rPr>
          <w:rStyle w:val="AboutandContactHeadline"/>
          <w:lang w:val="cs-CZ"/>
        </w:rPr>
        <w:t xml:space="preserve">Kontakt  </w:t>
      </w:r>
    </w:p>
    <w:p w14:paraId="430D742D" w14:textId="77777777" w:rsidR="00A110E3" w:rsidRPr="00CF013F" w:rsidRDefault="00A110E3" w:rsidP="00A110E3">
      <w:pPr>
        <w:rPr>
          <w:rStyle w:val="AboutandContactHeadline"/>
          <w:b w:val="0"/>
          <w:bCs w:val="0"/>
          <w:lang w:val="cs-CZ"/>
        </w:rPr>
      </w:pPr>
      <w:r w:rsidRPr="00CF013F">
        <w:rPr>
          <w:rStyle w:val="AboutandContactHeadline"/>
          <w:b w:val="0"/>
          <w:bCs w:val="0"/>
          <w:lang w:val="cs-CZ"/>
        </w:rPr>
        <w:t xml:space="preserve">Zuzana </w:t>
      </w:r>
      <w:proofErr w:type="spellStart"/>
      <w:r w:rsidRPr="00CF013F">
        <w:rPr>
          <w:rStyle w:val="AboutandContactHeadline"/>
          <w:b w:val="0"/>
          <w:bCs w:val="0"/>
          <w:lang w:val="cs-CZ"/>
        </w:rPr>
        <w:t>Kaňuchová</w:t>
      </w:r>
      <w:proofErr w:type="spellEnd"/>
      <w:r w:rsidRPr="00CF013F">
        <w:rPr>
          <w:rStyle w:val="AboutandContactHeadline"/>
          <w:b w:val="0"/>
          <w:bCs w:val="0"/>
          <w:lang w:val="cs-CZ"/>
        </w:rPr>
        <w:tab/>
      </w:r>
      <w:r w:rsidRPr="00CF013F">
        <w:rPr>
          <w:rStyle w:val="AboutandContactHeadline"/>
          <w:b w:val="0"/>
          <w:bCs w:val="0"/>
          <w:lang w:val="cs-CZ"/>
        </w:rPr>
        <w:tab/>
      </w:r>
      <w:r w:rsidRPr="00CF013F">
        <w:rPr>
          <w:rStyle w:val="AboutandContactHeadline"/>
          <w:b w:val="0"/>
          <w:bCs w:val="0"/>
          <w:lang w:val="cs-CZ"/>
        </w:rPr>
        <w:tab/>
      </w:r>
      <w:r w:rsidRPr="00CF013F">
        <w:rPr>
          <w:rStyle w:val="AboutandContactHeadline"/>
          <w:b w:val="0"/>
          <w:bCs w:val="0"/>
          <w:lang w:val="cs-CZ"/>
        </w:rPr>
        <w:tab/>
      </w:r>
      <w:r w:rsidRPr="00CF013F">
        <w:rPr>
          <w:rStyle w:val="AboutandContactHeadline"/>
          <w:b w:val="0"/>
          <w:bCs w:val="0"/>
          <w:lang w:val="cs-CZ"/>
        </w:rPr>
        <w:tab/>
      </w:r>
      <w:r w:rsidRPr="00CF013F">
        <w:rPr>
          <w:rStyle w:val="AboutandContactHeadline"/>
          <w:b w:val="0"/>
          <w:bCs w:val="0"/>
          <w:lang w:val="cs-CZ"/>
        </w:rPr>
        <w:tab/>
      </w:r>
    </w:p>
    <w:p w14:paraId="762EC9F8" w14:textId="53C06A30" w:rsidR="00A110E3" w:rsidRPr="00CF013F" w:rsidRDefault="00A110E3" w:rsidP="00A110E3">
      <w:pPr>
        <w:rPr>
          <w:rStyle w:val="AboutandContactHeadline"/>
          <w:b w:val="0"/>
          <w:bCs w:val="0"/>
          <w:lang w:val="cs-CZ"/>
        </w:rPr>
      </w:pPr>
      <w:r w:rsidRPr="00CF013F">
        <w:rPr>
          <w:rStyle w:val="AboutandContactHeadline"/>
          <w:b w:val="0"/>
          <w:bCs w:val="0"/>
          <w:lang w:val="cs-CZ"/>
        </w:rPr>
        <w:t>Ředitelka korporátní komunikace</w:t>
      </w:r>
      <w:r w:rsidR="00AF0067" w:rsidRPr="00CF013F">
        <w:rPr>
          <w:rStyle w:val="AboutandContactHeadline"/>
          <w:b w:val="0"/>
          <w:bCs w:val="0"/>
          <w:lang w:val="cs-CZ"/>
        </w:rPr>
        <w:t xml:space="preserve"> CEE</w:t>
      </w:r>
      <w:r w:rsidRPr="00CF013F">
        <w:rPr>
          <w:rStyle w:val="AboutandContactHeadline"/>
          <w:b w:val="0"/>
          <w:bCs w:val="0"/>
          <w:lang w:val="cs-CZ"/>
        </w:rPr>
        <w:tab/>
      </w:r>
      <w:r w:rsidRPr="00CF013F">
        <w:rPr>
          <w:rStyle w:val="AboutandContactHeadline"/>
          <w:b w:val="0"/>
          <w:bCs w:val="0"/>
          <w:lang w:val="cs-CZ"/>
        </w:rPr>
        <w:tab/>
      </w:r>
      <w:r w:rsidRPr="00CF013F">
        <w:rPr>
          <w:rStyle w:val="AboutandContactHeadline"/>
          <w:b w:val="0"/>
          <w:bCs w:val="0"/>
          <w:lang w:val="cs-CZ"/>
        </w:rPr>
        <w:tab/>
      </w:r>
    </w:p>
    <w:p w14:paraId="7C07374F" w14:textId="77777777" w:rsidR="00A110E3" w:rsidRPr="00CF013F" w:rsidRDefault="00A110E3" w:rsidP="00A110E3">
      <w:pPr>
        <w:rPr>
          <w:rStyle w:val="AboutandContactHeadline"/>
          <w:b w:val="0"/>
          <w:bCs w:val="0"/>
          <w:lang w:val="cs-CZ"/>
        </w:rPr>
      </w:pPr>
    </w:p>
    <w:p w14:paraId="3BE1DA98" w14:textId="20CF90E9" w:rsidR="00A110E3" w:rsidRPr="00CF013F" w:rsidRDefault="00A110E3" w:rsidP="00A110E3">
      <w:pPr>
        <w:rPr>
          <w:rStyle w:val="AboutandContactHeadline"/>
          <w:b w:val="0"/>
          <w:bCs w:val="0"/>
          <w:lang w:val="cs-CZ"/>
        </w:rPr>
      </w:pPr>
      <w:r w:rsidRPr="00CF013F">
        <w:rPr>
          <w:rStyle w:val="AboutandContactHeadline"/>
          <w:b w:val="0"/>
          <w:bCs w:val="0"/>
          <w:lang w:val="cs-CZ"/>
        </w:rPr>
        <w:t>Telef</w:t>
      </w:r>
      <w:r w:rsidR="00A070EE" w:rsidRPr="00CF013F">
        <w:rPr>
          <w:rStyle w:val="AboutandContactHeadline"/>
          <w:b w:val="0"/>
          <w:bCs w:val="0"/>
          <w:lang w:val="cs-CZ"/>
        </w:rPr>
        <w:t>o</w:t>
      </w:r>
      <w:r w:rsidRPr="00CF013F">
        <w:rPr>
          <w:rStyle w:val="AboutandContactHeadline"/>
          <w:b w:val="0"/>
          <w:bCs w:val="0"/>
          <w:lang w:val="cs-CZ"/>
        </w:rPr>
        <w:t>n: +421 917 160 597</w:t>
      </w:r>
      <w:r w:rsidRPr="00CF013F">
        <w:rPr>
          <w:rStyle w:val="AboutandContactHeadline"/>
          <w:b w:val="0"/>
          <w:bCs w:val="0"/>
          <w:lang w:val="cs-CZ"/>
        </w:rPr>
        <w:tab/>
      </w:r>
      <w:r w:rsidRPr="00CF013F">
        <w:rPr>
          <w:rStyle w:val="AboutandContactHeadline"/>
          <w:b w:val="0"/>
          <w:bCs w:val="0"/>
          <w:lang w:val="cs-CZ"/>
        </w:rPr>
        <w:tab/>
      </w:r>
      <w:r w:rsidRPr="00CF013F">
        <w:rPr>
          <w:rStyle w:val="AboutandContactHeadline"/>
          <w:b w:val="0"/>
          <w:bCs w:val="0"/>
          <w:lang w:val="cs-CZ"/>
        </w:rPr>
        <w:tab/>
      </w:r>
    </w:p>
    <w:p w14:paraId="628BCDA9" w14:textId="7ECC954A" w:rsidR="00A110E3" w:rsidRPr="00CF013F" w:rsidRDefault="00A110E3" w:rsidP="00A110E3">
      <w:pPr>
        <w:rPr>
          <w:rStyle w:val="AboutandContactHeadline"/>
          <w:b w:val="0"/>
          <w:bCs w:val="0"/>
          <w:lang w:val="cs-CZ"/>
        </w:rPr>
      </w:pPr>
      <w:r w:rsidRPr="00CF013F">
        <w:rPr>
          <w:rStyle w:val="AboutandContactHeadline"/>
          <w:b w:val="0"/>
          <w:bCs w:val="0"/>
          <w:lang w:val="cs-CZ"/>
        </w:rPr>
        <w:t xml:space="preserve">E-mail: </w:t>
      </w:r>
      <w:hyperlink r:id="rId13" w:history="1">
        <w:r w:rsidRPr="00CF013F">
          <w:rPr>
            <w:rStyle w:val="Hypertextovprepojenie"/>
            <w:sz w:val="18"/>
            <w:szCs w:val="18"/>
            <w:lang w:val="cs-CZ"/>
          </w:rPr>
          <w:t>zuzana.kanuchova@henkel.com</w:t>
        </w:r>
      </w:hyperlink>
    </w:p>
    <w:p w14:paraId="51AA2505" w14:textId="39C6A2F7" w:rsidR="005742B4" w:rsidRPr="00CF013F" w:rsidRDefault="005742B4" w:rsidP="00A110E3">
      <w:pPr>
        <w:rPr>
          <w:lang w:val="cs-CZ"/>
        </w:rPr>
      </w:pPr>
    </w:p>
    <w:sectPr w:rsidR="005742B4" w:rsidRPr="00CF013F">
      <w:footerReference w:type="default" r:id="rId14"/>
      <w:headerReference w:type="first" r:id="rId15"/>
      <w:footerReference w:type="first" r:id="rId16"/>
      <w:pgSz w:w="11900" w:h="16840"/>
      <w:pgMar w:top="1944" w:right="1411" w:bottom="1987" w:left="1411" w:header="1253" w:footer="95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C5167" w14:textId="77777777" w:rsidR="00F07FCB" w:rsidRDefault="00F07FCB">
      <w:pPr>
        <w:spacing w:line="240" w:lineRule="auto"/>
      </w:pPr>
      <w:r>
        <w:separator/>
      </w:r>
    </w:p>
  </w:endnote>
  <w:endnote w:type="continuationSeparator" w:id="0">
    <w:p w14:paraId="046BC319" w14:textId="77777777" w:rsidR="00F07FCB" w:rsidRDefault="00F07FCB">
      <w:pPr>
        <w:spacing w:line="240" w:lineRule="auto"/>
      </w:pPr>
      <w:r>
        <w:continuationSeparator/>
      </w:r>
    </w:p>
  </w:endnote>
  <w:endnote w:type="continuationNotice" w:id="1">
    <w:p w14:paraId="66F974D7" w14:textId="77777777" w:rsidR="00F07FCB" w:rsidRDefault="00F07FC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A2507" w14:textId="67D7FC71" w:rsidR="005742B4" w:rsidRDefault="007D354B">
    <w:pPr>
      <w:pStyle w:val="Pta"/>
      <w:tabs>
        <w:tab w:val="clear" w:pos="7083"/>
        <w:tab w:val="clear" w:pos="8640"/>
        <w:tab w:val="right" w:pos="9058"/>
      </w:tabs>
      <w:jc w:val="both"/>
    </w:pPr>
    <w:r>
      <w:rPr>
        <w:lang w:val="da-DK"/>
      </w:rPr>
      <w:t>Henkel AG &amp; Co. KGaA</w:t>
    </w:r>
    <w:r>
      <w:rPr>
        <w:lang w:val="da-DK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031201">
      <w:rPr>
        <w:noProof/>
      </w:rPr>
      <w:t>2</w:t>
    </w:r>
    <w:r>
      <w:fldChar w:fldCharType="end"/>
    </w:r>
    <w:r>
      <w:t>/</w:t>
    </w:r>
    <w:fldSimple w:instr=" NUMPAGES ">
      <w:r w:rsidR="00031201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A2509" w14:textId="4149466C" w:rsidR="005742B4" w:rsidRDefault="004D74B9">
    <w:pPr>
      <w:pStyle w:val="Pta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B270117" wp14:editId="34EE21FB">
          <wp:simplePos x="0" y="0"/>
          <wp:positionH relativeFrom="margin">
            <wp:posOffset>-274320</wp:posOffset>
          </wp:positionH>
          <wp:positionV relativeFrom="paragraph">
            <wp:posOffset>-406400</wp:posOffset>
          </wp:positionV>
          <wp:extent cx="6212205" cy="387350"/>
          <wp:effectExtent l="0" t="0" r="0" b="0"/>
          <wp:wrapTight wrapText="bothSides">
            <wp:wrapPolygon edited="0">
              <wp:start x="0" y="0"/>
              <wp:lineTo x="0" y="20184"/>
              <wp:lineTo x="21527" y="20184"/>
              <wp:lineTo x="21527" y="0"/>
              <wp:lineTo x="0" y="0"/>
            </wp:wrapPolygon>
          </wp:wrapTight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2205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Strana</w:t>
    </w:r>
    <w:r w:rsidR="007D354B">
      <w:rPr>
        <w:lang w:val="da-DK"/>
      </w:rPr>
      <w:t xml:space="preserve"> </w:t>
    </w:r>
    <w:r w:rsidR="007D354B">
      <w:fldChar w:fldCharType="begin"/>
    </w:r>
    <w:r w:rsidR="007D354B">
      <w:instrText xml:space="preserve"> PAGE </w:instrText>
    </w:r>
    <w:r w:rsidR="007D354B">
      <w:fldChar w:fldCharType="separate"/>
    </w:r>
    <w:r w:rsidR="00031201">
      <w:rPr>
        <w:noProof/>
      </w:rPr>
      <w:t>1</w:t>
    </w:r>
    <w:r w:rsidR="007D354B">
      <w:fldChar w:fldCharType="end"/>
    </w:r>
    <w:r w:rsidR="007D354B">
      <w:t>/</w:t>
    </w:r>
    <w:fldSimple w:instr=" NUMPAGES ">
      <w:r w:rsidR="00031201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888AC" w14:textId="77777777" w:rsidR="00F07FCB" w:rsidRDefault="00F07FCB">
      <w:pPr>
        <w:spacing w:line="240" w:lineRule="auto"/>
      </w:pPr>
      <w:r>
        <w:separator/>
      </w:r>
    </w:p>
  </w:footnote>
  <w:footnote w:type="continuationSeparator" w:id="0">
    <w:p w14:paraId="539D7DED" w14:textId="77777777" w:rsidR="00F07FCB" w:rsidRDefault="00F07FCB">
      <w:pPr>
        <w:spacing w:line="240" w:lineRule="auto"/>
      </w:pPr>
      <w:r>
        <w:continuationSeparator/>
      </w:r>
    </w:p>
  </w:footnote>
  <w:footnote w:type="continuationNotice" w:id="1">
    <w:p w14:paraId="5C382C0D" w14:textId="77777777" w:rsidR="00F07FCB" w:rsidRDefault="00F07FC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A2508" w14:textId="56475F99" w:rsidR="005742B4" w:rsidRPr="00251645" w:rsidRDefault="007D354B">
    <w:pPr>
      <w:pStyle w:val="Hlavika"/>
      <w:tabs>
        <w:tab w:val="clear" w:pos="9356"/>
        <w:tab w:val="right" w:pos="9058"/>
      </w:tabs>
      <w:rPr>
        <w:lang w:val="cs-CZ"/>
      </w:rPr>
    </w:pPr>
    <w:r w:rsidRPr="00251645">
      <w:rPr>
        <w:noProof/>
        <w:lang w:val="cs-CZ"/>
      </w:rPr>
      <w:drawing>
        <wp:anchor distT="152400" distB="152400" distL="152400" distR="152400" simplePos="0" relativeHeight="251658240" behindDoc="1" locked="0" layoutInCell="1" allowOverlap="1" wp14:anchorId="51AA250A" wp14:editId="4F3A163F">
          <wp:simplePos x="0" y="0"/>
          <wp:positionH relativeFrom="page">
            <wp:posOffset>5572760</wp:posOffset>
          </wp:positionH>
          <wp:positionV relativeFrom="page">
            <wp:posOffset>892175</wp:posOffset>
          </wp:positionV>
          <wp:extent cx="1051560" cy="603250"/>
          <wp:effectExtent l="0" t="0" r="0" b="0"/>
          <wp:wrapNone/>
          <wp:docPr id="1073741825" name="officeArt object" descr="Picture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26" descr="Picture 26"/>
                  <pic:cNvPicPr>
                    <a:picLocks noChangeAspect="1"/>
                  </pic:cNvPicPr>
                </pic:nvPicPr>
                <pic:blipFill>
                  <a:blip r:embed="rId1"/>
                  <a:srcRect l="4736" t="10539" r="5063" b="12549"/>
                  <a:stretch>
                    <a:fillRect/>
                  </a:stretch>
                </pic:blipFill>
                <pic:spPr>
                  <a:xfrm>
                    <a:off x="0" y="0"/>
                    <a:ext cx="1051560" cy="6032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69283E" w:rsidRPr="00251645">
      <w:rPr>
        <w:noProof/>
        <w:lang w:val="cs-CZ"/>
      </w:rPr>
      <w:t>Tisková</w:t>
    </w:r>
    <w:r w:rsidRPr="00251645">
      <w:rPr>
        <w:lang w:val="cs-CZ"/>
      </w:rPr>
      <w:t xml:space="preserve"> </w:t>
    </w:r>
    <w:r w:rsidR="0069283E" w:rsidRPr="00251645">
      <w:rPr>
        <w:lang w:val="cs-CZ"/>
      </w:rPr>
      <w:t>zpráva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65C10"/>
    <w:multiLevelType w:val="singleLevel"/>
    <w:tmpl w:val="80605594"/>
    <w:lvl w:ilvl="0">
      <w:start w:val="1"/>
      <w:numFmt w:val="bullet"/>
      <w:lvlText w:val="▪"/>
      <w:lvlJc w:val="left"/>
      <w:pPr>
        <w:tabs>
          <w:tab w:val="num" w:pos="714"/>
        </w:tabs>
        <w:ind w:left="714" w:hanging="357"/>
      </w:pPr>
      <w:rPr>
        <w:rFonts w:ascii="Segoe UI" w:hAnsi="Segoe UI"/>
      </w:rPr>
    </w:lvl>
  </w:abstractNum>
  <w:abstractNum w:abstractNumId="1" w15:restartNumberingAfterBreak="0">
    <w:nsid w:val="0BCB2CC5"/>
    <w:multiLevelType w:val="hybridMultilevel"/>
    <w:tmpl w:val="5B2E87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95CB4"/>
    <w:multiLevelType w:val="hybridMultilevel"/>
    <w:tmpl w:val="3AD68A08"/>
    <w:lvl w:ilvl="0" w:tplc="2384E69A">
      <w:numFmt w:val="bullet"/>
      <w:lvlText w:val="•"/>
      <w:lvlJc w:val="left"/>
      <w:pPr>
        <w:ind w:left="720" w:hanging="360"/>
      </w:pPr>
      <w:rPr>
        <w:rFonts w:ascii="Segoe UI" w:eastAsia="Segoe UI" w:hAnsi="Segoe UI" w:cs="Segoe U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A6440"/>
    <w:multiLevelType w:val="hybridMultilevel"/>
    <w:tmpl w:val="85D24D0E"/>
    <w:lvl w:ilvl="0" w:tplc="041B0005">
      <w:start w:val="1"/>
      <w:numFmt w:val="bullet"/>
      <w:lvlText w:val=""/>
      <w:lvlJc w:val="left"/>
      <w:pPr>
        <w:ind w:left="71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" w15:restartNumberingAfterBreak="0">
    <w:nsid w:val="6B8E75C5"/>
    <w:multiLevelType w:val="hybridMultilevel"/>
    <w:tmpl w:val="30F823B6"/>
    <w:lvl w:ilvl="0" w:tplc="2384E69A">
      <w:numFmt w:val="bullet"/>
      <w:lvlText w:val="•"/>
      <w:lvlJc w:val="left"/>
      <w:pPr>
        <w:ind w:left="720" w:hanging="360"/>
      </w:pPr>
      <w:rPr>
        <w:rFonts w:ascii="Segoe UI" w:eastAsia="Segoe UI" w:hAnsi="Segoe UI" w:cs="Segoe U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7F185D"/>
    <w:multiLevelType w:val="hybridMultilevel"/>
    <w:tmpl w:val="A300C804"/>
    <w:lvl w:ilvl="0" w:tplc="2384E69A">
      <w:numFmt w:val="bullet"/>
      <w:lvlText w:val="•"/>
      <w:lvlJc w:val="left"/>
      <w:pPr>
        <w:ind w:left="720" w:hanging="360"/>
      </w:pPr>
      <w:rPr>
        <w:rFonts w:ascii="Segoe UI" w:eastAsia="Segoe UI" w:hAnsi="Segoe UI" w:cs="Segoe U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270C2D"/>
    <w:multiLevelType w:val="hybridMultilevel"/>
    <w:tmpl w:val="7D326A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74775">
    <w:abstractNumId w:val="6"/>
  </w:num>
  <w:num w:numId="2" w16cid:durableId="1933321731">
    <w:abstractNumId w:val="1"/>
  </w:num>
  <w:num w:numId="3" w16cid:durableId="1658875628">
    <w:abstractNumId w:val="2"/>
  </w:num>
  <w:num w:numId="4" w16cid:durableId="649406992">
    <w:abstractNumId w:val="5"/>
  </w:num>
  <w:num w:numId="5" w16cid:durableId="1575124407">
    <w:abstractNumId w:val="4"/>
  </w:num>
  <w:num w:numId="6" w16cid:durableId="927233609">
    <w:abstractNumId w:val="0"/>
  </w:num>
  <w:num w:numId="7" w16cid:durableId="11587714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2B4"/>
    <w:rsid w:val="00027474"/>
    <w:rsid w:val="00031201"/>
    <w:rsid w:val="0003352D"/>
    <w:rsid w:val="0004226C"/>
    <w:rsid w:val="000424BC"/>
    <w:rsid w:val="00052FBA"/>
    <w:rsid w:val="00057BCB"/>
    <w:rsid w:val="000824CC"/>
    <w:rsid w:val="000C27F2"/>
    <w:rsid w:val="000C2EDF"/>
    <w:rsid w:val="000C68C2"/>
    <w:rsid w:val="000C708A"/>
    <w:rsid w:val="000E13CF"/>
    <w:rsid w:val="001127CC"/>
    <w:rsid w:val="001166FA"/>
    <w:rsid w:val="001210EA"/>
    <w:rsid w:val="001633A4"/>
    <w:rsid w:val="001810B6"/>
    <w:rsid w:val="001815FA"/>
    <w:rsid w:val="001C2600"/>
    <w:rsid w:val="001E15D1"/>
    <w:rsid w:val="002056C6"/>
    <w:rsid w:val="002267FB"/>
    <w:rsid w:val="0024668B"/>
    <w:rsid w:val="00251645"/>
    <w:rsid w:val="002570B7"/>
    <w:rsid w:val="002606AC"/>
    <w:rsid w:val="00262DEE"/>
    <w:rsid w:val="002632F8"/>
    <w:rsid w:val="00284F28"/>
    <w:rsid w:val="00292775"/>
    <w:rsid w:val="002971C7"/>
    <w:rsid w:val="002B374E"/>
    <w:rsid w:val="002C7B7A"/>
    <w:rsid w:val="002D16D1"/>
    <w:rsid w:val="002D2EB4"/>
    <w:rsid w:val="002E2580"/>
    <w:rsid w:val="002E6F4F"/>
    <w:rsid w:val="002F40A5"/>
    <w:rsid w:val="002F7A23"/>
    <w:rsid w:val="00302C24"/>
    <w:rsid w:val="0031251D"/>
    <w:rsid w:val="00380FD9"/>
    <w:rsid w:val="003B16A3"/>
    <w:rsid w:val="003B176A"/>
    <w:rsid w:val="003F0A3E"/>
    <w:rsid w:val="00401E7C"/>
    <w:rsid w:val="004234CC"/>
    <w:rsid w:val="004436A5"/>
    <w:rsid w:val="00444954"/>
    <w:rsid w:val="0044732E"/>
    <w:rsid w:val="00452BD0"/>
    <w:rsid w:val="00475F5B"/>
    <w:rsid w:val="004860A9"/>
    <w:rsid w:val="004867EE"/>
    <w:rsid w:val="0049634D"/>
    <w:rsid w:val="004A51B7"/>
    <w:rsid w:val="004B0001"/>
    <w:rsid w:val="004D3C26"/>
    <w:rsid w:val="004D74B9"/>
    <w:rsid w:val="004E0C3C"/>
    <w:rsid w:val="004F526F"/>
    <w:rsid w:val="00510511"/>
    <w:rsid w:val="005161AD"/>
    <w:rsid w:val="00530DB3"/>
    <w:rsid w:val="00547AEC"/>
    <w:rsid w:val="005548CC"/>
    <w:rsid w:val="00562E09"/>
    <w:rsid w:val="005742B4"/>
    <w:rsid w:val="00576D32"/>
    <w:rsid w:val="005B6D31"/>
    <w:rsid w:val="005D14CA"/>
    <w:rsid w:val="005D6168"/>
    <w:rsid w:val="005D7314"/>
    <w:rsid w:val="00613A30"/>
    <w:rsid w:val="00613F5D"/>
    <w:rsid w:val="006325A8"/>
    <w:rsid w:val="006628C7"/>
    <w:rsid w:val="00671D41"/>
    <w:rsid w:val="00685597"/>
    <w:rsid w:val="0069283E"/>
    <w:rsid w:val="006B2F83"/>
    <w:rsid w:val="006C0A6C"/>
    <w:rsid w:val="006E0785"/>
    <w:rsid w:val="00703800"/>
    <w:rsid w:val="007120A4"/>
    <w:rsid w:val="007374D9"/>
    <w:rsid w:val="00751DC7"/>
    <w:rsid w:val="00752E89"/>
    <w:rsid w:val="00756362"/>
    <w:rsid w:val="00766B15"/>
    <w:rsid w:val="00785EB6"/>
    <w:rsid w:val="007B081B"/>
    <w:rsid w:val="007B51A1"/>
    <w:rsid w:val="007B5526"/>
    <w:rsid w:val="007C2E65"/>
    <w:rsid w:val="007D354B"/>
    <w:rsid w:val="007D5821"/>
    <w:rsid w:val="007E04AF"/>
    <w:rsid w:val="007E2C18"/>
    <w:rsid w:val="007E7322"/>
    <w:rsid w:val="007F0E27"/>
    <w:rsid w:val="008113B1"/>
    <w:rsid w:val="0081285E"/>
    <w:rsid w:val="00816709"/>
    <w:rsid w:val="008213CE"/>
    <w:rsid w:val="00826F3B"/>
    <w:rsid w:val="00855268"/>
    <w:rsid w:val="008615FA"/>
    <w:rsid w:val="008645B0"/>
    <w:rsid w:val="00894159"/>
    <w:rsid w:val="00894ACA"/>
    <w:rsid w:val="008A000B"/>
    <w:rsid w:val="008C1B92"/>
    <w:rsid w:val="008E58B1"/>
    <w:rsid w:val="00923F3E"/>
    <w:rsid w:val="0094608C"/>
    <w:rsid w:val="00966043"/>
    <w:rsid w:val="009724C8"/>
    <w:rsid w:val="0097379C"/>
    <w:rsid w:val="00983543"/>
    <w:rsid w:val="009838CB"/>
    <w:rsid w:val="00983FDF"/>
    <w:rsid w:val="0098750B"/>
    <w:rsid w:val="0099764C"/>
    <w:rsid w:val="009A3DB0"/>
    <w:rsid w:val="009A4A92"/>
    <w:rsid w:val="009D6F6D"/>
    <w:rsid w:val="009D7E04"/>
    <w:rsid w:val="00A070EE"/>
    <w:rsid w:val="00A07BEE"/>
    <w:rsid w:val="00A110E3"/>
    <w:rsid w:val="00A22F73"/>
    <w:rsid w:val="00A61100"/>
    <w:rsid w:val="00A74F50"/>
    <w:rsid w:val="00A823E6"/>
    <w:rsid w:val="00A8423C"/>
    <w:rsid w:val="00AB2AAB"/>
    <w:rsid w:val="00AB4F3A"/>
    <w:rsid w:val="00AD21A6"/>
    <w:rsid w:val="00AF0067"/>
    <w:rsid w:val="00B01C48"/>
    <w:rsid w:val="00B215A2"/>
    <w:rsid w:val="00B32931"/>
    <w:rsid w:val="00B36A15"/>
    <w:rsid w:val="00B92287"/>
    <w:rsid w:val="00BB0120"/>
    <w:rsid w:val="00BB5AB9"/>
    <w:rsid w:val="00BC2EAA"/>
    <w:rsid w:val="00BC6BB0"/>
    <w:rsid w:val="00BE5B94"/>
    <w:rsid w:val="00BF73A6"/>
    <w:rsid w:val="00C041CE"/>
    <w:rsid w:val="00C10CB4"/>
    <w:rsid w:val="00C14D8D"/>
    <w:rsid w:val="00C23AAF"/>
    <w:rsid w:val="00C55F5A"/>
    <w:rsid w:val="00C56DDC"/>
    <w:rsid w:val="00C65781"/>
    <w:rsid w:val="00C930A3"/>
    <w:rsid w:val="00C93B8C"/>
    <w:rsid w:val="00CA5EA5"/>
    <w:rsid w:val="00CC371B"/>
    <w:rsid w:val="00CC4B03"/>
    <w:rsid w:val="00CD2EB7"/>
    <w:rsid w:val="00CF013F"/>
    <w:rsid w:val="00D30341"/>
    <w:rsid w:val="00D35B34"/>
    <w:rsid w:val="00D50214"/>
    <w:rsid w:val="00D737FF"/>
    <w:rsid w:val="00D93517"/>
    <w:rsid w:val="00DB288F"/>
    <w:rsid w:val="00DC71B1"/>
    <w:rsid w:val="00DE2E50"/>
    <w:rsid w:val="00E032E7"/>
    <w:rsid w:val="00E101EA"/>
    <w:rsid w:val="00E13823"/>
    <w:rsid w:val="00E35F87"/>
    <w:rsid w:val="00E4177E"/>
    <w:rsid w:val="00E653C4"/>
    <w:rsid w:val="00E832BF"/>
    <w:rsid w:val="00E86472"/>
    <w:rsid w:val="00EA4F2B"/>
    <w:rsid w:val="00EA588A"/>
    <w:rsid w:val="00EB2C3D"/>
    <w:rsid w:val="00EC4E5E"/>
    <w:rsid w:val="00EE0FE2"/>
    <w:rsid w:val="00EE77EA"/>
    <w:rsid w:val="00F07FCB"/>
    <w:rsid w:val="00F15DF0"/>
    <w:rsid w:val="00F1677B"/>
    <w:rsid w:val="00F35DBA"/>
    <w:rsid w:val="00F4060A"/>
    <w:rsid w:val="00F75659"/>
    <w:rsid w:val="00F75919"/>
    <w:rsid w:val="00F77073"/>
    <w:rsid w:val="00F7761D"/>
    <w:rsid w:val="00FC0105"/>
    <w:rsid w:val="00FF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AA24ED"/>
  <w15:docId w15:val="{B8194045-E01F-4E24-ADF0-A67C4EE47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D6168"/>
    <w:pPr>
      <w:spacing w:line="276" w:lineRule="auto"/>
      <w:jc w:val="both"/>
    </w:pPr>
    <w:rPr>
      <w:rFonts w:ascii="Segoe UI" w:eastAsia="Segoe UI" w:hAnsi="Segoe UI" w:cs="Segoe UI"/>
      <w:color w:val="000000"/>
      <w:sz w:val="22"/>
      <w:szCs w:val="22"/>
      <w:u w:color="000000"/>
      <w:lang w:val="en-US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5B6D31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C041CE"/>
    <w:pPr>
      <w:ind w:left="720"/>
      <w:contextualSpacing/>
    </w:pPr>
  </w:style>
  <w:style w:type="paragraph" w:customStyle="1" w:styleId="Hlavikaapta">
    <w:name w:val="Hlavička a pät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ta">
    <w:name w:val="footer"/>
    <w:pPr>
      <w:tabs>
        <w:tab w:val="right" w:pos="7083"/>
        <w:tab w:val="right" w:pos="8640"/>
      </w:tabs>
      <w:spacing w:line="180" w:lineRule="atLeast"/>
      <w:jc w:val="right"/>
    </w:pPr>
    <w:rPr>
      <w:rFonts w:ascii="Segoe UI" w:eastAsia="Segoe UI" w:hAnsi="Segoe UI" w:cs="Segoe UI"/>
      <w:color w:val="000000"/>
      <w:sz w:val="12"/>
      <w:szCs w:val="12"/>
      <w:u w:color="000000"/>
    </w:rPr>
  </w:style>
  <w:style w:type="paragraph" w:styleId="Hlavika">
    <w:name w:val="header"/>
    <w:pPr>
      <w:tabs>
        <w:tab w:val="left" w:pos="2607"/>
        <w:tab w:val="center" w:pos="4320"/>
        <w:tab w:val="right" w:pos="9356"/>
      </w:tabs>
      <w:spacing w:before="1440" w:line="100" w:lineRule="atLeast"/>
      <w:jc w:val="right"/>
    </w:pPr>
    <w:rPr>
      <w:rFonts w:ascii="Segoe UI" w:eastAsia="Segoe UI" w:hAnsi="Segoe UI" w:cs="Segoe UI"/>
      <w:b/>
      <w:bCs/>
      <w:color w:val="3E3C3C"/>
      <w:sz w:val="40"/>
      <w:szCs w:val="40"/>
      <w:u w:color="3E3C3C"/>
      <w:lang w:val="en-US"/>
    </w:rPr>
  </w:style>
  <w:style w:type="paragraph" w:customStyle="1" w:styleId="MonthDayYear">
    <w:name w:val="Month Day Year"/>
    <w:pPr>
      <w:spacing w:before="120" w:line="276" w:lineRule="auto"/>
      <w:jc w:val="right"/>
    </w:pPr>
    <w:rPr>
      <w:rFonts w:ascii="Segoe UI" w:eastAsia="Segoe UI" w:hAnsi="Segoe UI" w:cs="Segoe UI"/>
      <w:color w:val="000000"/>
      <w:sz w:val="22"/>
      <w:szCs w:val="22"/>
      <w:u w:color="000000"/>
      <w:lang w:val="en-US"/>
    </w:rPr>
  </w:style>
  <w:style w:type="paragraph" w:customStyle="1" w:styleId="Topline">
    <w:name w:val="Topline"/>
    <w:qFormat/>
    <w:pPr>
      <w:spacing w:before="560" w:after="560" w:line="276" w:lineRule="auto"/>
      <w:jc w:val="both"/>
    </w:pPr>
    <w:rPr>
      <w:rFonts w:ascii="Segoe UI" w:eastAsia="Segoe UI" w:hAnsi="Segoe UI" w:cs="Segoe UI"/>
      <w:color w:val="000000"/>
      <w:sz w:val="22"/>
      <w:szCs w:val="22"/>
      <w:u w:color="000000"/>
      <w:lang w:val="en-US"/>
    </w:rPr>
  </w:style>
  <w:style w:type="character" w:customStyle="1" w:styleId="Headline">
    <w:name w:val="Headline"/>
    <w:rPr>
      <w:rFonts w:ascii="Segoe UI" w:eastAsia="Segoe UI" w:hAnsi="Segoe UI" w:cs="Segoe UI"/>
      <w:b/>
      <w:bCs/>
      <w:sz w:val="32"/>
      <w:szCs w:val="32"/>
      <w:lang w:val="en-US"/>
    </w:rPr>
  </w:style>
  <w:style w:type="character" w:customStyle="1" w:styleId="Odkaz">
    <w:name w:val="Odkaz"/>
    <w:rPr>
      <w:rFonts w:ascii="Segoe UI" w:eastAsia="Segoe UI" w:hAnsi="Segoe UI" w:cs="Segoe UI"/>
      <w:b w:val="0"/>
      <w:bCs w:val="0"/>
      <w:i w:val="0"/>
      <w:iCs w:val="0"/>
      <w:outline w:val="0"/>
      <w:color w:val="0000FF"/>
      <w:sz w:val="18"/>
      <w:szCs w:val="18"/>
      <w:u w:val="single" w:color="0000FF"/>
    </w:rPr>
  </w:style>
  <w:style w:type="character" w:customStyle="1" w:styleId="Hyperlink0">
    <w:name w:val="Hyperlink.0"/>
    <w:basedOn w:val="Odkaz"/>
    <w:rPr>
      <w:rFonts w:ascii="Segoe UI" w:eastAsia="Segoe UI" w:hAnsi="Segoe UI" w:cs="Segoe UI"/>
      <w:b w:val="0"/>
      <w:bCs w:val="0"/>
      <w:i w:val="0"/>
      <w:iCs w:val="0"/>
      <w:outline w:val="0"/>
      <w:color w:val="000000"/>
      <w:sz w:val="18"/>
      <w:szCs w:val="18"/>
      <w:u w:val="single" w:color="000000"/>
      <w:shd w:val="clear" w:color="auto" w:fill="FFFF00"/>
      <w:lang w:val="en-US"/>
    </w:rPr>
  </w:style>
  <w:style w:type="character" w:customStyle="1" w:styleId="AboutandContactHeadline">
    <w:name w:val="About and Contact Headline"/>
    <w:rPr>
      <w:rFonts w:ascii="Segoe UI" w:eastAsia="Segoe UI" w:hAnsi="Segoe UI" w:cs="Segoe UI"/>
      <w:b/>
      <w:bCs/>
      <w:sz w:val="18"/>
      <w:szCs w:val="18"/>
    </w:rPr>
  </w:style>
  <w:style w:type="character" w:customStyle="1" w:styleId="Hyperlink1">
    <w:name w:val="Hyperlink.1"/>
    <w:basedOn w:val="Odkaz"/>
    <w:rPr>
      <w:rFonts w:ascii="Segoe UI" w:eastAsia="Segoe UI" w:hAnsi="Segoe UI" w:cs="Segoe UI"/>
      <w:b/>
      <w:bCs/>
      <w:i w:val="0"/>
      <w:iCs w:val="0"/>
      <w:outline w:val="0"/>
      <w:color w:val="0000FF"/>
      <w:sz w:val="18"/>
      <w:szCs w:val="18"/>
      <w:u w:val="single" w:color="0000FF"/>
    </w:rPr>
  </w:style>
  <w:style w:type="character" w:styleId="Nevyrieenzmienka">
    <w:name w:val="Unresolved Mention"/>
    <w:basedOn w:val="Predvolenpsmoodseku"/>
    <w:uiPriority w:val="99"/>
    <w:semiHidden/>
    <w:unhideWhenUsed/>
    <w:rsid w:val="007D354B"/>
    <w:rPr>
      <w:color w:val="605E5C"/>
      <w:shd w:val="clear" w:color="auto" w:fill="E1DFDD"/>
    </w:rPr>
  </w:style>
  <w:style w:type="character" w:customStyle="1" w:styleId="AboutandContactBody">
    <w:name w:val="About and Contact Body"/>
    <w:basedOn w:val="Predvolenpsmoodseku"/>
    <w:rsid w:val="004D3C26"/>
    <w:rPr>
      <w:rFonts w:ascii="Segoe UI" w:hAnsi="Segoe UI"/>
      <w:sz w:val="18"/>
    </w:rPr>
  </w:style>
  <w:style w:type="table" w:customStyle="1" w:styleId="TableNormal1">
    <w:name w:val="Table Normal1"/>
    <w:rsid w:val="00452BD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6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zuzana.kanuchova@henkel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henke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enkel.com/company/150-years-of-henkel/henkel-history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henkel.com/press-and-media/press-releases-and-kits/2026-07-09-150-years-of-henkels-history-presented-in-new-book-220018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Henkel Theme">
  <a:themeElements>
    <a:clrScheme name="Henkel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F6973"/>
      </a:accent1>
      <a:accent2>
        <a:srgbClr val="AFB4B9"/>
      </a:accent2>
      <a:accent3>
        <a:srgbClr val="00AA75"/>
      </a:accent3>
      <a:accent4>
        <a:srgbClr val="004C79"/>
      </a:accent4>
      <a:accent5>
        <a:srgbClr val="9A141B"/>
      </a:accent5>
      <a:accent6>
        <a:srgbClr val="FFDB23"/>
      </a:accent6>
      <a:hlink>
        <a:srgbClr val="0000FF"/>
      </a:hlink>
      <a:folHlink>
        <a:srgbClr val="FF00FF"/>
      </a:folHlink>
    </a:clrScheme>
    <a:fontScheme name="Henkel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Henkel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Segoe UI"/>
            <a:ea typeface="Segoe UI"/>
            <a:cs typeface="Segoe UI"/>
            <a:sym typeface="Segoe U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Segoe UI"/>
            <a:ea typeface="Segoe UI"/>
            <a:cs typeface="Segoe UI"/>
            <a:sym typeface="Segoe U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b6b4b2-766e-4d60-98b3-6175b639c8a8" xsi:nil="true"/>
    <lcf76f155ced4ddcb4097134ff3c332f xmlns="abed4518-919d-4839-afd6-808ec5b6ae4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A283F239FC9A47B3A603CC7E078231" ma:contentTypeVersion="20" ma:contentTypeDescription="Umožňuje vytvoriť nový dokument." ma:contentTypeScope="" ma:versionID="83cdd6d30a7a8bd9b49fe8f3965c2f6c">
  <xsd:schema xmlns:xsd="http://www.w3.org/2001/XMLSchema" xmlns:xs="http://www.w3.org/2001/XMLSchema" xmlns:p="http://schemas.microsoft.com/office/2006/metadata/properties" xmlns:ns2="abed4518-919d-4839-afd6-808ec5b6ae4e" xmlns:ns3="29b6b4b2-766e-4d60-98b3-6175b639c8a8" targetNamespace="http://schemas.microsoft.com/office/2006/metadata/properties" ma:root="true" ma:fieldsID="0bfc4ebd4cbc581725a5101ba8de93fe" ns2:_="" ns3:_="">
    <xsd:import namespace="abed4518-919d-4839-afd6-808ec5b6ae4e"/>
    <xsd:import namespace="29b6b4b2-766e-4d60-98b3-6175b639c8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d4518-919d-4839-afd6-808ec5b6a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19ef1d94-6b49-4afa-a106-32bcc93ffe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6b4b2-766e-4d60-98b3-6175b639c8a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64d0f1b-8a8a-4021-a461-b397733c585f}" ma:internalName="TaxCatchAll" ma:showField="CatchAllData" ma:web="29b6b4b2-766e-4d60-98b3-6175b639c8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5B90B3-C247-449D-B2F5-5A1A713B0E3C}">
  <ds:schemaRefs>
    <ds:schemaRef ds:uri="http://schemas.microsoft.com/office/2006/metadata/properties"/>
    <ds:schemaRef ds:uri="http://schemas.microsoft.com/office/infopath/2007/PartnerControls"/>
    <ds:schemaRef ds:uri="29b6b4b2-766e-4d60-98b3-6175b639c8a8"/>
    <ds:schemaRef ds:uri="abed4518-919d-4839-afd6-808ec5b6ae4e"/>
  </ds:schemaRefs>
</ds:datastoreItem>
</file>

<file path=customXml/itemProps2.xml><?xml version="1.0" encoding="utf-8"?>
<ds:datastoreItem xmlns:ds="http://schemas.openxmlformats.org/officeDocument/2006/customXml" ds:itemID="{EB202191-2085-4BCB-9B88-937164B1A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ed4518-919d-4839-afd6-808ec5b6ae4e"/>
    <ds:schemaRef ds:uri="29b6b4b2-766e-4d60-98b3-6175b639c8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8BA31A-7DFE-4B4E-BF01-01763EBB4E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3</Pages>
  <Words>1038</Words>
  <Characters>5920</Characters>
  <Application>Microsoft Office Word</Application>
  <DocSecurity>0</DocSecurity>
  <Lines>49</Lines>
  <Paragraphs>13</Paragraphs>
  <ScaleCrop>false</ScaleCrop>
  <Company/>
  <LinksUpToDate>false</LinksUpToDate>
  <CharactersWithSpaces>6945</CharactersWithSpaces>
  <SharedDoc>false</SharedDoc>
  <HLinks>
    <vt:vector size="12" baseType="variant">
      <vt:variant>
        <vt:i4>4128779</vt:i4>
      </vt:variant>
      <vt:variant>
        <vt:i4>3</vt:i4>
      </vt:variant>
      <vt:variant>
        <vt:i4>0</vt:i4>
      </vt:variant>
      <vt:variant>
        <vt:i4>5</vt:i4>
      </vt:variant>
      <vt:variant>
        <vt:lpwstr>zuzana.kanuchova@henkel.com</vt:lpwstr>
      </vt:variant>
      <vt:variant>
        <vt:lpwstr/>
      </vt:variant>
      <vt:variant>
        <vt:i4>2490428</vt:i4>
      </vt:variant>
      <vt:variant>
        <vt:i4>0</vt:i4>
      </vt:variant>
      <vt:variant>
        <vt:i4>0</vt:i4>
      </vt:variant>
      <vt:variant>
        <vt:i4>5</vt:i4>
      </vt:variant>
      <vt:variant>
        <vt:lpwstr>http://www.henkel.com/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Petriska</dc:creator>
  <cp:keywords/>
  <cp:lastModifiedBy>Martina Poliačková</cp:lastModifiedBy>
  <cp:revision>170</cp:revision>
  <dcterms:created xsi:type="dcterms:W3CDTF">2023-01-10T19:51:00Z</dcterms:created>
  <dcterms:modified xsi:type="dcterms:W3CDTF">2026-10-20T09:55:00Z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f0b2fc4c9d2571d002486f468b30aa8812c2310f0105fd3ac059d43b3f5246c6</vt:lpwstr>
  </property>
  <property fmtid="{D5CDD505-2E9C-101B-9397-08002B2CF9AE}" pid="3" name="ContentTypeId">
    <vt:lpwstr>0x01010068A283F239FC9A47B3A603CC7E078231</vt:lpwstr>
  </property>
  <property fmtid="{D5CDD505-2E9C-101B-9397-08002B2CF9AE}" pid="4" name="MediaServiceImageTags">
    <vt:lpwstr/>
  </property>
</Properties>
</file>