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183E9" w14:textId="0E2D6952" w:rsidR="00BB66D4" w:rsidRPr="006B1600" w:rsidRDefault="005274A0" w:rsidP="008E078F">
      <w:pPr>
        <w:pStyle w:val="Standard12pt"/>
        <w:jc w:val="right"/>
        <w:rPr>
          <w:lang w:eastAsia="de-DE"/>
        </w:rPr>
      </w:pPr>
      <w:r>
        <w:rPr>
          <w:lang w:eastAsia="de-DE"/>
        </w:rPr>
        <w:t>16</w:t>
      </w:r>
      <w:r w:rsidR="009D7CA9" w:rsidRPr="006B1600">
        <w:rPr>
          <w:lang w:eastAsia="de-DE"/>
        </w:rPr>
        <w:t>. lipnja</w:t>
      </w:r>
      <w:r w:rsidR="00BB66D4" w:rsidRPr="006B1600">
        <w:rPr>
          <w:lang w:eastAsia="de-DE"/>
        </w:rPr>
        <w:t xml:space="preserve"> 2016.</w:t>
      </w:r>
    </w:p>
    <w:p w14:paraId="333E7363" w14:textId="77777777" w:rsidR="00BB66D4" w:rsidRPr="006B1600" w:rsidRDefault="00BB66D4" w:rsidP="008E078F">
      <w:pPr>
        <w:pStyle w:val="Standard12pt"/>
        <w:jc w:val="right"/>
        <w:rPr>
          <w:lang w:eastAsia="de-DE"/>
        </w:rPr>
      </w:pPr>
    </w:p>
    <w:p w14:paraId="7DDD6C76" w14:textId="77777777" w:rsidR="00BB66D4" w:rsidRPr="005274A0" w:rsidRDefault="00BB66D4" w:rsidP="0048435F">
      <w:pPr>
        <w:pStyle w:val="Standard12pt"/>
        <w:rPr>
          <w:sz w:val="22"/>
          <w:szCs w:val="22"/>
          <w:lang w:eastAsia="de-DE"/>
        </w:rPr>
      </w:pPr>
    </w:p>
    <w:p w14:paraId="3296E05B" w14:textId="5828BE47" w:rsidR="00BB66D4" w:rsidRPr="006B1600" w:rsidRDefault="00DF02DB" w:rsidP="00347273">
      <w:pPr>
        <w:autoSpaceDE w:val="0"/>
        <w:autoSpaceDN w:val="0"/>
        <w:adjustRightInd w:val="0"/>
        <w:rPr>
          <w:rFonts w:cs="Arial"/>
          <w:sz w:val="24"/>
        </w:rPr>
      </w:pPr>
      <w:r w:rsidRPr="005274A0">
        <w:rPr>
          <w:rFonts w:cs="Arial"/>
          <w:sz w:val="22"/>
          <w:szCs w:val="22"/>
        </w:rPr>
        <w:t>Internetska stranica sa savjetima za stručnjake u automobilskom sektoru</w:t>
      </w:r>
    </w:p>
    <w:p w14:paraId="6129D5B4" w14:textId="77777777" w:rsidR="00BB66D4" w:rsidRPr="005274A0" w:rsidRDefault="00BB66D4" w:rsidP="00900E0A">
      <w:pPr>
        <w:autoSpaceDE w:val="0"/>
        <w:autoSpaceDN w:val="0"/>
        <w:adjustRightInd w:val="0"/>
        <w:rPr>
          <w:rFonts w:cs="Arial"/>
          <w:b/>
          <w:sz w:val="24"/>
        </w:rPr>
      </w:pPr>
    </w:p>
    <w:p w14:paraId="7AFB15F4" w14:textId="66AC3D98" w:rsidR="00BB66D4" w:rsidRPr="005274A0" w:rsidRDefault="00DF02DB" w:rsidP="009D7CA9">
      <w:pPr>
        <w:jc w:val="center"/>
        <w:rPr>
          <w:rFonts w:cs="Arial"/>
          <w:b/>
          <w:sz w:val="24"/>
        </w:rPr>
      </w:pPr>
      <w:r w:rsidRPr="005274A0">
        <w:rPr>
          <w:rFonts w:cs="Arial"/>
          <w:b/>
          <w:sz w:val="24"/>
        </w:rPr>
        <w:t>Nova internetska stranica s uputama i savjetima za profesionalne automehaničare</w:t>
      </w:r>
    </w:p>
    <w:p w14:paraId="0D8628A1" w14:textId="77777777" w:rsidR="00BB66D4" w:rsidRPr="005274A0" w:rsidRDefault="00BB66D4" w:rsidP="00900E0A">
      <w:pPr>
        <w:autoSpaceDE w:val="0"/>
        <w:autoSpaceDN w:val="0"/>
        <w:adjustRightInd w:val="0"/>
        <w:rPr>
          <w:rFonts w:cs="Arial"/>
          <w:b/>
          <w:sz w:val="24"/>
        </w:rPr>
      </w:pPr>
    </w:p>
    <w:p w14:paraId="6ED16D0C" w14:textId="77777777" w:rsidR="009D7CA9" w:rsidRPr="005274A0" w:rsidRDefault="009D7CA9" w:rsidP="00900E0A">
      <w:pPr>
        <w:autoSpaceDE w:val="0"/>
        <w:autoSpaceDN w:val="0"/>
        <w:adjustRightInd w:val="0"/>
        <w:rPr>
          <w:rFonts w:cs="Arial"/>
          <w:b/>
          <w:sz w:val="22"/>
          <w:szCs w:val="22"/>
        </w:rPr>
      </w:pPr>
    </w:p>
    <w:p w14:paraId="735146EA" w14:textId="13AC965A" w:rsidR="00BB66D4" w:rsidRPr="005274A0" w:rsidRDefault="00DF02DB" w:rsidP="00EE2568">
      <w:pPr>
        <w:jc w:val="both"/>
        <w:rPr>
          <w:rFonts w:cs="Arial"/>
          <w:i/>
          <w:sz w:val="22"/>
          <w:szCs w:val="22"/>
        </w:rPr>
      </w:pPr>
      <w:r w:rsidRPr="005274A0">
        <w:rPr>
          <w:rFonts w:cs="Arial"/>
          <w:i/>
          <w:sz w:val="22"/>
          <w:szCs w:val="22"/>
        </w:rPr>
        <w:t xml:space="preserve">Osluškujući tržište i potrebe kupaca tvrtka Henkel je pokrenula </w:t>
      </w:r>
      <w:r w:rsidR="00BE2881" w:rsidRPr="005274A0">
        <w:rPr>
          <w:rFonts w:cs="Arial"/>
          <w:i/>
          <w:sz w:val="22"/>
          <w:szCs w:val="22"/>
        </w:rPr>
        <w:t xml:space="preserve">internetsku </w:t>
      </w:r>
      <w:r w:rsidRPr="005274A0">
        <w:rPr>
          <w:rFonts w:cs="Arial"/>
          <w:i/>
          <w:sz w:val="22"/>
          <w:szCs w:val="22"/>
        </w:rPr>
        <w:t xml:space="preserve">stranicu </w:t>
      </w:r>
      <w:hyperlink r:id="rId8" w:history="1">
        <w:r w:rsidRPr="005274A0">
          <w:rPr>
            <w:rStyle w:val="Hyperlink"/>
            <w:rFonts w:cs="Arial"/>
            <w:i/>
            <w:sz w:val="22"/>
            <w:szCs w:val="22"/>
          </w:rPr>
          <w:t>www.popravak-vozila.com.hr</w:t>
        </w:r>
      </w:hyperlink>
      <w:r w:rsidRPr="005274A0">
        <w:rPr>
          <w:rFonts w:cs="Arial"/>
          <w:i/>
          <w:sz w:val="22"/>
          <w:szCs w:val="22"/>
        </w:rPr>
        <w:t xml:space="preserve"> </w:t>
      </w:r>
      <w:r w:rsidR="00BE2881" w:rsidRPr="005274A0">
        <w:rPr>
          <w:rFonts w:cs="Arial"/>
          <w:i/>
          <w:sz w:val="22"/>
          <w:szCs w:val="22"/>
        </w:rPr>
        <w:t>na kojoj je moguće pronaći brojne</w:t>
      </w:r>
      <w:r w:rsidRPr="005274A0">
        <w:rPr>
          <w:rFonts w:cs="Arial"/>
          <w:i/>
          <w:sz w:val="22"/>
          <w:szCs w:val="22"/>
        </w:rPr>
        <w:t xml:space="preserve"> savjete i upute kako s proizvodima robnih marki </w:t>
      </w:r>
      <w:proofErr w:type="spellStart"/>
      <w:r w:rsidRPr="005274A0">
        <w:rPr>
          <w:rFonts w:cs="Arial"/>
          <w:i/>
          <w:sz w:val="22"/>
          <w:szCs w:val="22"/>
        </w:rPr>
        <w:t>Loctite</w:t>
      </w:r>
      <w:proofErr w:type="spellEnd"/>
      <w:r w:rsidRPr="005274A0">
        <w:rPr>
          <w:rFonts w:cs="Arial"/>
          <w:i/>
          <w:sz w:val="22"/>
          <w:szCs w:val="22"/>
        </w:rPr>
        <w:t xml:space="preserve"> i </w:t>
      </w:r>
      <w:proofErr w:type="spellStart"/>
      <w:r w:rsidRPr="005274A0">
        <w:rPr>
          <w:rFonts w:cs="Arial"/>
          <w:i/>
          <w:sz w:val="22"/>
          <w:szCs w:val="22"/>
        </w:rPr>
        <w:t>Teroson</w:t>
      </w:r>
      <w:proofErr w:type="spellEnd"/>
      <w:r w:rsidRPr="005274A0">
        <w:rPr>
          <w:rFonts w:cs="Arial"/>
          <w:i/>
          <w:sz w:val="22"/>
          <w:szCs w:val="22"/>
        </w:rPr>
        <w:t xml:space="preserve"> popraviti određeni kvar, servisirati vozilo ili olakšati njegovo održavanje.</w:t>
      </w:r>
      <w:r w:rsidR="00B44FE0" w:rsidRPr="005274A0">
        <w:rPr>
          <w:rFonts w:cs="Arial"/>
          <w:i/>
          <w:sz w:val="22"/>
          <w:szCs w:val="22"/>
        </w:rPr>
        <w:t xml:space="preserve"> </w:t>
      </w:r>
    </w:p>
    <w:p w14:paraId="101A6C08" w14:textId="77777777" w:rsidR="00BB66D4" w:rsidRPr="00140130" w:rsidRDefault="00BB66D4" w:rsidP="00347273">
      <w:pPr>
        <w:jc w:val="both"/>
        <w:rPr>
          <w:rFonts w:cs="Arial"/>
          <w:b/>
          <w:sz w:val="24"/>
        </w:rPr>
      </w:pPr>
    </w:p>
    <w:p w14:paraId="5D8C1DA3" w14:textId="0E8A2264" w:rsidR="00CD6195" w:rsidRPr="005274A0" w:rsidRDefault="00BE2881" w:rsidP="001C3E79">
      <w:pPr>
        <w:jc w:val="both"/>
        <w:rPr>
          <w:rFonts w:cs="Arial"/>
          <w:sz w:val="22"/>
          <w:szCs w:val="22"/>
        </w:rPr>
      </w:pPr>
      <w:r w:rsidRPr="005274A0">
        <w:rPr>
          <w:rFonts w:cs="Arial"/>
          <w:sz w:val="22"/>
          <w:szCs w:val="22"/>
        </w:rPr>
        <w:t>Gdje ima volje ima i načina, a mi bismo dodali da je ipak lakše popraviti vozilo</w:t>
      </w:r>
      <w:r w:rsidR="002521A2">
        <w:rPr>
          <w:rFonts w:cs="Arial"/>
          <w:sz w:val="22"/>
          <w:szCs w:val="22"/>
        </w:rPr>
        <w:t>,</w:t>
      </w:r>
      <w:r w:rsidRPr="005274A0">
        <w:rPr>
          <w:rFonts w:cs="Arial"/>
          <w:sz w:val="22"/>
          <w:szCs w:val="22"/>
        </w:rPr>
        <w:t xml:space="preserve"> ili neke njegove dijelove</w:t>
      </w:r>
      <w:r w:rsidR="002521A2">
        <w:rPr>
          <w:rFonts w:cs="Arial"/>
          <w:sz w:val="22"/>
          <w:szCs w:val="22"/>
        </w:rPr>
        <w:t>,</w:t>
      </w:r>
      <w:r w:rsidRPr="005274A0">
        <w:rPr>
          <w:rFonts w:cs="Arial"/>
          <w:sz w:val="22"/>
          <w:szCs w:val="22"/>
        </w:rPr>
        <w:t xml:space="preserve"> s odgovarajućim alatom i proizvodima. Svaki profesionalni mehaničar i serviser zna prepoznati kvar i otkloniti ga na najbolji mogući način, a pritom se </w:t>
      </w:r>
      <w:r w:rsidR="002521A2">
        <w:rPr>
          <w:rFonts w:cs="Arial"/>
          <w:sz w:val="22"/>
          <w:szCs w:val="22"/>
        </w:rPr>
        <w:t>nerijetko</w:t>
      </w:r>
      <w:r w:rsidRPr="005274A0">
        <w:rPr>
          <w:rFonts w:cs="Arial"/>
          <w:sz w:val="22"/>
          <w:szCs w:val="22"/>
        </w:rPr>
        <w:t xml:space="preserve"> koriste i proizvodima za učvršćivanje, odnosno lijepljenje. Osim što redovito rade na un</w:t>
      </w:r>
      <w:r w:rsidR="006E5947" w:rsidRPr="005274A0">
        <w:rPr>
          <w:rFonts w:cs="Arial"/>
          <w:sz w:val="22"/>
          <w:szCs w:val="22"/>
        </w:rPr>
        <w:t>apr</w:t>
      </w:r>
      <w:r w:rsidRPr="005274A0">
        <w:rPr>
          <w:rFonts w:cs="Arial"/>
          <w:sz w:val="22"/>
          <w:szCs w:val="22"/>
        </w:rPr>
        <w:t>jeđenju proizvoda</w:t>
      </w:r>
      <w:r w:rsidR="002521A2">
        <w:rPr>
          <w:rFonts w:cs="Arial"/>
          <w:sz w:val="22"/>
          <w:szCs w:val="22"/>
        </w:rPr>
        <w:t>,</w:t>
      </w:r>
      <w:r w:rsidRPr="005274A0">
        <w:rPr>
          <w:rFonts w:cs="Arial"/>
          <w:sz w:val="22"/>
          <w:szCs w:val="22"/>
        </w:rPr>
        <w:t xml:space="preserve"> tvrtka Henkel je svojim vjernim korisnicima iz automobilskog sektora namijenila i internetsku stranicu </w:t>
      </w:r>
      <w:r w:rsidR="00CD6195" w:rsidRPr="005274A0">
        <w:rPr>
          <w:rFonts w:cs="Arial"/>
          <w:sz w:val="22"/>
          <w:szCs w:val="22"/>
        </w:rPr>
        <w:t xml:space="preserve">za popravak i održavanje vozila (VRM) </w:t>
      </w:r>
      <w:hyperlink r:id="rId9" w:history="1">
        <w:r w:rsidR="00CD6195" w:rsidRPr="005274A0">
          <w:rPr>
            <w:rStyle w:val="Hyperlink"/>
            <w:rFonts w:cs="Arial"/>
            <w:sz w:val="22"/>
            <w:szCs w:val="22"/>
          </w:rPr>
          <w:t>www.popravak-vozila.com.hr</w:t>
        </w:r>
      </w:hyperlink>
      <w:r w:rsidR="001C3E79" w:rsidRPr="005274A0">
        <w:rPr>
          <w:rFonts w:cs="Arial"/>
          <w:color w:val="000000"/>
          <w:sz w:val="22"/>
          <w:szCs w:val="22"/>
        </w:rPr>
        <w:t xml:space="preserve">. </w:t>
      </w:r>
      <w:r w:rsidRPr="005274A0">
        <w:rPr>
          <w:rFonts w:cs="Arial"/>
          <w:sz w:val="22"/>
          <w:szCs w:val="22"/>
        </w:rPr>
        <w:t>Na spomenutoj stranici</w:t>
      </w:r>
      <w:r w:rsidR="00CD6195" w:rsidRPr="005274A0">
        <w:rPr>
          <w:rFonts w:cs="Arial"/>
          <w:sz w:val="22"/>
          <w:szCs w:val="22"/>
        </w:rPr>
        <w:t xml:space="preserve"> </w:t>
      </w:r>
      <w:r w:rsidRPr="005274A0">
        <w:rPr>
          <w:rFonts w:cs="Arial"/>
          <w:sz w:val="22"/>
          <w:szCs w:val="22"/>
        </w:rPr>
        <w:t xml:space="preserve">dostupne su </w:t>
      </w:r>
      <w:r w:rsidR="00CD6195" w:rsidRPr="005274A0">
        <w:rPr>
          <w:rFonts w:cs="Arial"/>
          <w:sz w:val="22"/>
          <w:szCs w:val="22"/>
        </w:rPr>
        <w:t>informacije o područjima koja podrazumijevaju popravak i održavanje vozila, a jednako tako</w:t>
      </w:r>
      <w:r w:rsidRPr="005274A0">
        <w:rPr>
          <w:rFonts w:cs="Arial"/>
          <w:sz w:val="22"/>
          <w:szCs w:val="22"/>
        </w:rPr>
        <w:t xml:space="preserve"> njeni korisnici</w:t>
      </w:r>
      <w:r w:rsidR="00CD6195" w:rsidRPr="005274A0">
        <w:rPr>
          <w:rFonts w:cs="Arial"/>
          <w:sz w:val="22"/>
          <w:szCs w:val="22"/>
        </w:rPr>
        <w:t xml:space="preserve"> mogu ostvariti i tehničku prednost u odnosu na konkurenciju.</w:t>
      </w:r>
    </w:p>
    <w:p w14:paraId="6359D586" w14:textId="77777777" w:rsidR="00E4507F" w:rsidRPr="005274A0" w:rsidRDefault="00E4507F" w:rsidP="00CF6C31">
      <w:pPr>
        <w:rPr>
          <w:rFonts w:cs="Arial"/>
          <w:sz w:val="22"/>
          <w:szCs w:val="22"/>
        </w:rPr>
      </w:pPr>
    </w:p>
    <w:p w14:paraId="08615152" w14:textId="1E626878" w:rsidR="00BB66D4" w:rsidRPr="005274A0" w:rsidRDefault="00BB66D4" w:rsidP="001C3E79">
      <w:pPr>
        <w:jc w:val="both"/>
        <w:rPr>
          <w:rFonts w:cs="Arial"/>
          <w:sz w:val="22"/>
          <w:szCs w:val="22"/>
        </w:rPr>
      </w:pPr>
      <w:r w:rsidRPr="005274A0">
        <w:rPr>
          <w:rFonts w:cs="Arial"/>
          <w:sz w:val="22"/>
          <w:szCs w:val="22"/>
        </w:rPr>
        <w:t>„Industrija se izuzetno brzo razvija.</w:t>
      </w:r>
      <w:r w:rsidR="00073437" w:rsidRPr="005274A0">
        <w:rPr>
          <w:rFonts w:cs="Arial"/>
          <w:sz w:val="22"/>
          <w:szCs w:val="22"/>
        </w:rPr>
        <w:t xml:space="preserve"> Danas informacije </w:t>
      </w:r>
      <w:r w:rsidR="001C3E79" w:rsidRPr="005274A0">
        <w:rPr>
          <w:rFonts w:cs="Arial"/>
          <w:sz w:val="22"/>
          <w:szCs w:val="22"/>
        </w:rPr>
        <w:t xml:space="preserve">moraju biti </w:t>
      </w:r>
      <w:r w:rsidR="00B44FE0" w:rsidRPr="005274A0">
        <w:rPr>
          <w:rFonts w:cs="Arial"/>
          <w:sz w:val="22"/>
          <w:szCs w:val="22"/>
        </w:rPr>
        <w:t xml:space="preserve">izravno </w:t>
      </w:r>
      <w:r w:rsidR="001C3E79" w:rsidRPr="005274A0">
        <w:rPr>
          <w:rFonts w:cs="Arial"/>
          <w:sz w:val="22"/>
          <w:szCs w:val="22"/>
        </w:rPr>
        <w:t>poslane, br</w:t>
      </w:r>
      <w:r w:rsidR="00073437" w:rsidRPr="005274A0">
        <w:rPr>
          <w:rFonts w:cs="Arial"/>
          <w:sz w:val="22"/>
          <w:szCs w:val="22"/>
        </w:rPr>
        <w:t>zo dostupne i usmjerene ciljnoj skupini</w:t>
      </w:r>
      <w:r w:rsidRPr="005274A0">
        <w:rPr>
          <w:rFonts w:cs="Arial"/>
          <w:sz w:val="22"/>
          <w:szCs w:val="22"/>
        </w:rPr>
        <w:t xml:space="preserve">,“ kaže </w:t>
      </w:r>
      <w:proofErr w:type="spellStart"/>
      <w:r w:rsidR="00F12EEE" w:rsidRPr="005274A0">
        <w:rPr>
          <w:rFonts w:cs="Arial"/>
          <w:sz w:val="22"/>
          <w:szCs w:val="22"/>
        </w:rPr>
        <w:t>Attila</w:t>
      </w:r>
      <w:proofErr w:type="spellEnd"/>
      <w:r w:rsidR="00F12EEE" w:rsidRPr="005274A0">
        <w:rPr>
          <w:rFonts w:cs="Arial"/>
          <w:sz w:val="22"/>
          <w:szCs w:val="22"/>
        </w:rPr>
        <w:t xml:space="preserve"> </w:t>
      </w:r>
      <w:proofErr w:type="spellStart"/>
      <w:r w:rsidR="00F12EEE" w:rsidRPr="005274A0">
        <w:rPr>
          <w:rFonts w:cs="Arial"/>
          <w:sz w:val="22"/>
          <w:szCs w:val="22"/>
        </w:rPr>
        <w:t>Toth</w:t>
      </w:r>
      <w:proofErr w:type="spellEnd"/>
      <w:r w:rsidR="00073437" w:rsidRPr="005274A0">
        <w:rPr>
          <w:rFonts w:cs="Arial"/>
          <w:sz w:val="22"/>
          <w:szCs w:val="22"/>
        </w:rPr>
        <w:t>,</w:t>
      </w:r>
      <w:r w:rsidRPr="005274A0">
        <w:rPr>
          <w:rFonts w:cs="Arial"/>
          <w:sz w:val="22"/>
          <w:szCs w:val="22"/>
        </w:rPr>
        <w:t xml:space="preserve"> </w:t>
      </w:r>
      <w:r w:rsidR="00B44FE0" w:rsidRPr="005274A0">
        <w:rPr>
          <w:rFonts w:cs="Arial"/>
          <w:sz w:val="22"/>
          <w:szCs w:val="22"/>
        </w:rPr>
        <w:t>prodajni menadžer</w:t>
      </w:r>
      <w:r w:rsidR="00CF6C31" w:rsidRPr="005274A0">
        <w:rPr>
          <w:rFonts w:cs="Arial"/>
          <w:sz w:val="22"/>
          <w:szCs w:val="22"/>
        </w:rPr>
        <w:t xml:space="preserve"> za </w:t>
      </w:r>
      <w:r w:rsidRPr="005274A0">
        <w:rPr>
          <w:rFonts w:cs="Arial"/>
          <w:sz w:val="22"/>
          <w:szCs w:val="22"/>
        </w:rPr>
        <w:t xml:space="preserve">VRM u </w:t>
      </w:r>
      <w:r w:rsidR="00957066" w:rsidRPr="005274A0">
        <w:rPr>
          <w:rFonts w:cs="Arial"/>
          <w:sz w:val="22"/>
          <w:szCs w:val="22"/>
        </w:rPr>
        <w:t xml:space="preserve">sektoru </w:t>
      </w:r>
      <w:r w:rsidR="00B44FE0" w:rsidRPr="005274A0">
        <w:rPr>
          <w:rFonts w:cs="Arial"/>
          <w:sz w:val="22"/>
          <w:szCs w:val="22"/>
        </w:rPr>
        <w:t xml:space="preserve">Ljepila i tehnologije </w:t>
      </w:r>
      <w:r w:rsidR="00073437" w:rsidRPr="005274A0">
        <w:rPr>
          <w:rFonts w:cs="Arial"/>
          <w:sz w:val="22"/>
          <w:szCs w:val="22"/>
        </w:rPr>
        <w:t>te ističe da</w:t>
      </w:r>
      <w:r w:rsidRPr="005274A0">
        <w:rPr>
          <w:rFonts w:cs="Arial"/>
          <w:sz w:val="22"/>
          <w:szCs w:val="22"/>
        </w:rPr>
        <w:t xml:space="preserve"> je novi VRM portal dodatna usluga </w:t>
      </w:r>
      <w:r w:rsidR="001C3E79" w:rsidRPr="005274A0">
        <w:rPr>
          <w:rFonts w:cs="Arial"/>
          <w:sz w:val="22"/>
          <w:szCs w:val="22"/>
        </w:rPr>
        <w:t>specijali</w:t>
      </w:r>
      <w:r w:rsidR="00073437" w:rsidRPr="005274A0">
        <w:rPr>
          <w:rFonts w:cs="Arial"/>
          <w:sz w:val="22"/>
          <w:szCs w:val="22"/>
        </w:rPr>
        <w:t>ziranoj obuci i vrijedan izvor informac</w:t>
      </w:r>
      <w:r w:rsidR="001C3E79" w:rsidRPr="005274A0">
        <w:rPr>
          <w:rFonts w:cs="Arial"/>
          <w:sz w:val="22"/>
          <w:szCs w:val="22"/>
        </w:rPr>
        <w:t>ija profesionalcima u automobil</w:t>
      </w:r>
      <w:r w:rsidR="00073437" w:rsidRPr="005274A0">
        <w:rPr>
          <w:rFonts w:cs="Arial"/>
          <w:sz w:val="22"/>
          <w:szCs w:val="22"/>
        </w:rPr>
        <w:t>skoj industriji.</w:t>
      </w:r>
    </w:p>
    <w:p w14:paraId="18796FE3" w14:textId="77777777" w:rsidR="00BB66D4" w:rsidRPr="005274A0" w:rsidRDefault="00BB66D4" w:rsidP="000A5261">
      <w:pPr>
        <w:autoSpaceDE w:val="0"/>
        <w:autoSpaceDN w:val="0"/>
        <w:adjustRightInd w:val="0"/>
        <w:jc w:val="both"/>
        <w:rPr>
          <w:rFonts w:cs="Arial"/>
          <w:sz w:val="22"/>
          <w:szCs w:val="22"/>
        </w:rPr>
      </w:pPr>
    </w:p>
    <w:p w14:paraId="05C61AAE" w14:textId="69FE10A8" w:rsidR="005E4A76" w:rsidRPr="005274A0" w:rsidRDefault="005E4A76" w:rsidP="00F17F6C">
      <w:pPr>
        <w:autoSpaceDE w:val="0"/>
        <w:autoSpaceDN w:val="0"/>
        <w:adjustRightInd w:val="0"/>
        <w:jc w:val="both"/>
        <w:rPr>
          <w:rFonts w:cs="Arial"/>
          <w:sz w:val="22"/>
          <w:szCs w:val="22"/>
        </w:rPr>
      </w:pPr>
      <w:r w:rsidRPr="005274A0">
        <w:rPr>
          <w:rFonts w:cs="Arial"/>
          <w:sz w:val="22"/>
          <w:szCs w:val="22"/>
        </w:rPr>
        <w:t>Na stranici</w:t>
      </w:r>
      <w:r w:rsidR="00073437" w:rsidRPr="005274A0">
        <w:rPr>
          <w:rFonts w:cs="Arial"/>
          <w:sz w:val="22"/>
          <w:szCs w:val="22"/>
        </w:rPr>
        <w:t xml:space="preserve"> </w:t>
      </w:r>
      <w:hyperlink r:id="rId10" w:history="1">
        <w:r w:rsidR="00073437" w:rsidRPr="005274A0">
          <w:rPr>
            <w:rStyle w:val="Hyperlink"/>
            <w:rFonts w:cs="Arial"/>
            <w:sz w:val="22"/>
            <w:szCs w:val="22"/>
          </w:rPr>
          <w:t>www.popravak-vozila.com.hr</w:t>
        </w:r>
      </w:hyperlink>
      <w:r w:rsidR="00073437" w:rsidRPr="005274A0">
        <w:rPr>
          <w:rFonts w:cs="Arial"/>
          <w:color w:val="000000"/>
          <w:sz w:val="22"/>
          <w:szCs w:val="22"/>
        </w:rPr>
        <w:t xml:space="preserve"> </w:t>
      </w:r>
      <w:r w:rsidRPr="005274A0">
        <w:rPr>
          <w:rFonts w:cs="Arial"/>
          <w:sz w:val="22"/>
          <w:szCs w:val="22"/>
        </w:rPr>
        <w:t>nalaze se</w:t>
      </w:r>
      <w:r w:rsidR="00073437" w:rsidRPr="005274A0">
        <w:rPr>
          <w:rFonts w:cs="Arial"/>
          <w:sz w:val="22"/>
          <w:szCs w:val="22"/>
        </w:rPr>
        <w:t xml:space="preserve"> </w:t>
      </w:r>
      <w:r w:rsidR="00BB66D4" w:rsidRPr="005274A0">
        <w:rPr>
          <w:rFonts w:cs="Arial"/>
          <w:sz w:val="22"/>
          <w:szCs w:val="22"/>
        </w:rPr>
        <w:t>korisn</w:t>
      </w:r>
      <w:r w:rsidR="00073437" w:rsidRPr="005274A0">
        <w:rPr>
          <w:rFonts w:cs="Arial"/>
          <w:sz w:val="22"/>
          <w:szCs w:val="22"/>
        </w:rPr>
        <w:t>i</w:t>
      </w:r>
      <w:r w:rsidR="00BB66D4" w:rsidRPr="005274A0">
        <w:rPr>
          <w:rFonts w:cs="Arial"/>
          <w:sz w:val="22"/>
          <w:szCs w:val="22"/>
        </w:rPr>
        <w:t xml:space="preserve"> </w:t>
      </w:r>
      <w:r w:rsidR="00073437" w:rsidRPr="005274A0">
        <w:rPr>
          <w:rFonts w:cs="Arial"/>
          <w:sz w:val="22"/>
          <w:szCs w:val="22"/>
        </w:rPr>
        <w:t>savjeti</w:t>
      </w:r>
      <w:r w:rsidR="00BB66D4" w:rsidRPr="005274A0">
        <w:rPr>
          <w:rFonts w:cs="Arial"/>
          <w:sz w:val="22"/>
          <w:szCs w:val="22"/>
        </w:rPr>
        <w:t xml:space="preserve"> o poprav</w:t>
      </w:r>
      <w:r w:rsidRPr="005274A0">
        <w:rPr>
          <w:rFonts w:cs="Arial"/>
          <w:sz w:val="22"/>
          <w:szCs w:val="22"/>
        </w:rPr>
        <w:t>ci</w:t>
      </w:r>
      <w:r w:rsidR="00BB66D4" w:rsidRPr="005274A0">
        <w:rPr>
          <w:rFonts w:cs="Arial"/>
          <w:sz w:val="22"/>
          <w:szCs w:val="22"/>
        </w:rPr>
        <w:t>ma metalnih i plastičnih d</w:t>
      </w:r>
      <w:r w:rsidRPr="005274A0">
        <w:rPr>
          <w:rFonts w:cs="Arial"/>
          <w:sz w:val="22"/>
          <w:szCs w:val="22"/>
        </w:rPr>
        <w:t>ij</w:t>
      </w:r>
      <w:r w:rsidR="00BB66D4" w:rsidRPr="005274A0">
        <w:rPr>
          <w:rFonts w:cs="Arial"/>
          <w:sz w:val="22"/>
          <w:szCs w:val="22"/>
        </w:rPr>
        <w:t xml:space="preserve">elova, </w:t>
      </w:r>
      <w:r w:rsidRPr="005274A0">
        <w:rPr>
          <w:rFonts w:cs="Arial"/>
          <w:sz w:val="22"/>
          <w:szCs w:val="22"/>
        </w:rPr>
        <w:t xml:space="preserve">zamjeni </w:t>
      </w:r>
      <w:r w:rsidR="00BB66D4" w:rsidRPr="005274A0">
        <w:rPr>
          <w:rFonts w:cs="Arial"/>
          <w:sz w:val="22"/>
          <w:szCs w:val="22"/>
        </w:rPr>
        <w:t>stakala i v</w:t>
      </w:r>
      <w:r w:rsidRPr="005274A0">
        <w:rPr>
          <w:rFonts w:cs="Arial"/>
          <w:sz w:val="22"/>
          <w:szCs w:val="22"/>
        </w:rPr>
        <w:t>j</w:t>
      </w:r>
      <w:r w:rsidR="00BB66D4" w:rsidRPr="005274A0">
        <w:rPr>
          <w:rFonts w:cs="Arial"/>
          <w:sz w:val="22"/>
          <w:szCs w:val="22"/>
        </w:rPr>
        <w:t>etrobrana, poprav</w:t>
      </w:r>
      <w:r w:rsidRPr="005274A0">
        <w:rPr>
          <w:rFonts w:cs="Arial"/>
          <w:sz w:val="22"/>
          <w:szCs w:val="22"/>
        </w:rPr>
        <w:t>cima</w:t>
      </w:r>
      <w:r w:rsidR="00BB66D4" w:rsidRPr="005274A0">
        <w:rPr>
          <w:rFonts w:cs="Arial"/>
          <w:sz w:val="22"/>
          <w:szCs w:val="22"/>
        </w:rPr>
        <w:t xml:space="preserve"> pukotina i ogrebotina </w:t>
      </w:r>
      <w:r w:rsidRPr="005274A0">
        <w:rPr>
          <w:rFonts w:cs="Arial"/>
          <w:sz w:val="22"/>
          <w:szCs w:val="22"/>
        </w:rPr>
        <w:t>uzrokovanih udarom kamenčića, kao i podrška kad</w:t>
      </w:r>
      <w:r w:rsidR="00BB66D4" w:rsidRPr="005274A0">
        <w:rPr>
          <w:rFonts w:cs="Arial"/>
          <w:sz w:val="22"/>
          <w:szCs w:val="22"/>
        </w:rPr>
        <w:t xml:space="preserve"> </w:t>
      </w:r>
      <w:r w:rsidRPr="005274A0">
        <w:rPr>
          <w:rFonts w:cs="Arial"/>
          <w:sz w:val="22"/>
          <w:szCs w:val="22"/>
        </w:rPr>
        <w:t>govorimo o mehaničkim popravcima.</w:t>
      </w:r>
      <w:r w:rsidR="00BB66D4" w:rsidRPr="005274A0">
        <w:rPr>
          <w:rFonts w:cs="Arial"/>
          <w:sz w:val="22"/>
          <w:szCs w:val="22"/>
        </w:rPr>
        <w:t xml:space="preserve"> „Na prim</w:t>
      </w:r>
      <w:r w:rsidRPr="005274A0">
        <w:rPr>
          <w:rFonts w:cs="Arial"/>
          <w:sz w:val="22"/>
          <w:szCs w:val="22"/>
        </w:rPr>
        <w:t>j</w:t>
      </w:r>
      <w:r w:rsidR="00BB66D4" w:rsidRPr="005274A0">
        <w:rPr>
          <w:rFonts w:cs="Arial"/>
          <w:sz w:val="22"/>
          <w:szCs w:val="22"/>
        </w:rPr>
        <w:t xml:space="preserve">er, </w:t>
      </w:r>
      <w:r w:rsidRPr="005274A0">
        <w:rPr>
          <w:rFonts w:cs="Arial"/>
          <w:sz w:val="22"/>
          <w:szCs w:val="22"/>
        </w:rPr>
        <w:t xml:space="preserve">„posebnim </w:t>
      </w:r>
      <w:proofErr w:type="spellStart"/>
      <w:r w:rsidRPr="005274A0">
        <w:rPr>
          <w:rFonts w:cs="Arial"/>
          <w:sz w:val="22"/>
          <w:szCs w:val="22"/>
        </w:rPr>
        <w:t>uputstvima</w:t>
      </w:r>
      <w:proofErr w:type="spellEnd"/>
      <w:r w:rsidRPr="005274A0">
        <w:rPr>
          <w:rFonts w:cs="Arial"/>
          <w:sz w:val="22"/>
          <w:szCs w:val="22"/>
        </w:rPr>
        <w:t>“</w:t>
      </w:r>
      <w:r w:rsidR="005112BE" w:rsidRPr="005274A0">
        <w:rPr>
          <w:rFonts w:cs="Arial"/>
          <w:sz w:val="22"/>
          <w:szCs w:val="22"/>
        </w:rPr>
        <w:t xml:space="preserve"> savjetujemo i pokazujemo kako popraviti dijelove da bi motor radio besprijekorno</w:t>
      </w:r>
      <w:r w:rsidRPr="005274A0">
        <w:rPr>
          <w:rFonts w:cs="Arial"/>
          <w:sz w:val="22"/>
          <w:szCs w:val="22"/>
        </w:rPr>
        <w:t xml:space="preserve">“, </w:t>
      </w:r>
      <w:r w:rsidR="00BB66D4" w:rsidRPr="005274A0">
        <w:rPr>
          <w:rFonts w:cs="Arial"/>
          <w:sz w:val="22"/>
          <w:szCs w:val="22"/>
        </w:rPr>
        <w:t>kaže</w:t>
      </w:r>
      <w:r w:rsidR="00F12EEE" w:rsidRPr="005274A0">
        <w:rPr>
          <w:rFonts w:cs="Arial"/>
          <w:sz w:val="22"/>
          <w:szCs w:val="22"/>
        </w:rPr>
        <w:t xml:space="preserve"> </w:t>
      </w:r>
      <w:proofErr w:type="spellStart"/>
      <w:r w:rsidR="00F12EEE" w:rsidRPr="005274A0">
        <w:rPr>
          <w:rFonts w:cs="Arial"/>
          <w:sz w:val="22"/>
          <w:szCs w:val="22"/>
        </w:rPr>
        <w:t>Toth</w:t>
      </w:r>
      <w:proofErr w:type="spellEnd"/>
      <w:r w:rsidR="00B44FE0" w:rsidRPr="005274A0">
        <w:rPr>
          <w:rFonts w:cs="Arial"/>
          <w:sz w:val="22"/>
          <w:szCs w:val="22"/>
        </w:rPr>
        <w:t>,</w:t>
      </w:r>
      <w:r w:rsidR="00F12EEE" w:rsidRPr="005274A0">
        <w:rPr>
          <w:rFonts w:cs="Arial"/>
          <w:sz w:val="22"/>
          <w:szCs w:val="22"/>
        </w:rPr>
        <w:t xml:space="preserve"> </w:t>
      </w:r>
      <w:r w:rsidRPr="005274A0">
        <w:rPr>
          <w:rFonts w:cs="Arial"/>
          <w:sz w:val="22"/>
          <w:szCs w:val="22"/>
        </w:rPr>
        <w:t xml:space="preserve">te nastavlja: „Istovremeno na internetskoj stranici pružamo i dragocjene savjete, ali i otkrivamo male tajne kako koristiti </w:t>
      </w:r>
      <w:proofErr w:type="spellStart"/>
      <w:r w:rsidRPr="005274A0">
        <w:rPr>
          <w:rFonts w:cs="Arial"/>
          <w:sz w:val="22"/>
          <w:szCs w:val="22"/>
        </w:rPr>
        <w:t>Loctite</w:t>
      </w:r>
      <w:proofErr w:type="spellEnd"/>
      <w:r w:rsidRPr="005274A0">
        <w:rPr>
          <w:rFonts w:cs="Arial"/>
          <w:sz w:val="22"/>
          <w:szCs w:val="22"/>
        </w:rPr>
        <w:t xml:space="preserve"> i </w:t>
      </w:r>
      <w:proofErr w:type="spellStart"/>
      <w:r w:rsidRPr="005274A0">
        <w:rPr>
          <w:rFonts w:cs="Arial"/>
          <w:sz w:val="22"/>
          <w:szCs w:val="22"/>
        </w:rPr>
        <w:t>Teroson</w:t>
      </w:r>
      <w:proofErr w:type="spellEnd"/>
      <w:r w:rsidRPr="005274A0">
        <w:rPr>
          <w:rFonts w:cs="Arial"/>
          <w:sz w:val="22"/>
          <w:szCs w:val="22"/>
        </w:rPr>
        <w:t xml:space="preserve"> proizvode tijekom obavljanja svakodnevnog posla</w:t>
      </w:r>
      <w:r w:rsidR="00BB66D4" w:rsidRPr="005274A0">
        <w:rPr>
          <w:rFonts w:cs="Arial"/>
          <w:sz w:val="22"/>
          <w:szCs w:val="22"/>
        </w:rPr>
        <w:t xml:space="preserve"> </w:t>
      </w:r>
      <w:r w:rsidRPr="005274A0">
        <w:rPr>
          <w:rFonts w:cs="Arial"/>
          <w:sz w:val="22"/>
          <w:szCs w:val="22"/>
        </w:rPr>
        <w:t>u jednoj automehaničarskoj radionici</w:t>
      </w:r>
      <w:r w:rsidR="00BB66D4" w:rsidRPr="005274A0">
        <w:rPr>
          <w:rFonts w:cs="Arial"/>
          <w:sz w:val="22"/>
          <w:szCs w:val="22"/>
        </w:rPr>
        <w:t xml:space="preserve">.“ </w:t>
      </w:r>
    </w:p>
    <w:p w14:paraId="691C4818" w14:textId="77777777" w:rsidR="00B44FE0" w:rsidRPr="005274A0" w:rsidRDefault="00B44FE0" w:rsidP="00F17F6C">
      <w:pPr>
        <w:autoSpaceDE w:val="0"/>
        <w:autoSpaceDN w:val="0"/>
        <w:adjustRightInd w:val="0"/>
        <w:jc w:val="both"/>
        <w:rPr>
          <w:rFonts w:cs="Arial"/>
          <w:sz w:val="22"/>
          <w:szCs w:val="22"/>
        </w:rPr>
      </w:pPr>
    </w:p>
    <w:p w14:paraId="1BFA3611" w14:textId="515DBA95" w:rsidR="00BB66D4" w:rsidRPr="005274A0" w:rsidRDefault="00B44FE0" w:rsidP="00F17F6C">
      <w:pPr>
        <w:autoSpaceDE w:val="0"/>
        <w:autoSpaceDN w:val="0"/>
        <w:adjustRightInd w:val="0"/>
        <w:jc w:val="both"/>
        <w:rPr>
          <w:rFonts w:cs="Arial"/>
          <w:sz w:val="22"/>
          <w:szCs w:val="22"/>
        </w:rPr>
      </w:pPr>
      <w:r w:rsidRPr="005274A0">
        <w:rPr>
          <w:rFonts w:cs="Arial"/>
          <w:sz w:val="22"/>
          <w:szCs w:val="22"/>
        </w:rPr>
        <w:t>N</w:t>
      </w:r>
      <w:r w:rsidR="00BB66D4" w:rsidRPr="005274A0">
        <w:rPr>
          <w:rFonts w:cs="Arial"/>
          <w:sz w:val="22"/>
          <w:szCs w:val="22"/>
        </w:rPr>
        <w:t xml:space="preserve">ajnovije </w:t>
      </w:r>
      <w:r w:rsidR="005E4A76" w:rsidRPr="005274A0">
        <w:rPr>
          <w:rFonts w:cs="Arial"/>
          <w:sz w:val="22"/>
          <w:szCs w:val="22"/>
        </w:rPr>
        <w:t xml:space="preserve">informacije </w:t>
      </w:r>
      <w:r w:rsidR="00BB66D4" w:rsidRPr="005274A0">
        <w:rPr>
          <w:rFonts w:cs="Arial"/>
          <w:sz w:val="22"/>
          <w:szCs w:val="22"/>
        </w:rPr>
        <w:t>o inovacijama</w:t>
      </w:r>
      <w:r w:rsidR="00EE2568" w:rsidRPr="005274A0">
        <w:rPr>
          <w:rFonts w:cs="Arial"/>
          <w:sz w:val="22"/>
          <w:szCs w:val="22"/>
        </w:rPr>
        <w:t>, događajima i</w:t>
      </w:r>
      <w:r w:rsidRPr="005274A0">
        <w:rPr>
          <w:rFonts w:cs="Arial"/>
          <w:sz w:val="22"/>
          <w:szCs w:val="22"/>
        </w:rPr>
        <w:t xml:space="preserve"> obukama</w:t>
      </w:r>
      <w:r w:rsidR="005E4A76" w:rsidRPr="005274A0">
        <w:rPr>
          <w:rFonts w:cs="Arial"/>
          <w:sz w:val="22"/>
          <w:szCs w:val="22"/>
        </w:rPr>
        <w:t xml:space="preserve"> kad</w:t>
      </w:r>
      <w:r w:rsidR="00BB66D4" w:rsidRPr="005274A0">
        <w:rPr>
          <w:rFonts w:cs="Arial"/>
          <w:sz w:val="22"/>
          <w:szCs w:val="22"/>
        </w:rPr>
        <w:t xml:space="preserve"> su </w:t>
      </w:r>
      <w:r w:rsidR="005E4A76" w:rsidRPr="005274A0">
        <w:rPr>
          <w:rFonts w:cs="Arial"/>
          <w:sz w:val="22"/>
          <w:szCs w:val="22"/>
        </w:rPr>
        <w:t xml:space="preserve">u pitanju </w:t>
      </w:r>
      <w:r w:rsidR="00BB66D4" w:rsidRPr="005274A0">
        <w:rPr>
          <w:rFonts w:cs="Arial"/>
          <w:sz w:val="22"/>
          <w:szCs w:val="22"/>
        </w:rPr>
        <w:t>proizvodi</w:t>
      </w:r>
      <w:r w:rsidR="005E4A76" w:rsidRPr="005274A0">
        <w:rPr>
          <w:rFonts w:cs="Arial"/>
          <w:sz w:val="22"/>
          <w:szCs w:val="22"/>
        </w:rPr>
        <w:t xml:space="preserve"> zaokružuju ponudu ove nove</w:t>
      </w:r>
      <w:r w:rsidR="00BB66D4" w:rsidRPr="005274A0">
        <w:rPr>
          <w:rFonts w:cs="Arial"/>
          <w:sz w:val="22"/>
          <w:szCs w:val="22"/>
        </w:rPr>
        <w:t xml:space="preserve"> </w:t>
      </w:r>
      <w:r w:rsidR="005E4A76" w:rsidRPr="005274A0">
        <w:rPr>
          <w:rFonts w:cs="Arial"/>
          <w:sz w:val="22"/>
          <w:szCs w:val="22"/>
        </w:rPr>
        <w:t>internetske stranice</w:t>
      </w:r>
      <w:r w:rsidR="00BB66D4" w:rsidRPr="005274A0">
        <w:rPr>
          <w:rFonts w:cs="Arial"/>
          <w:sz w:val="22"/>
          <w:szCs w:val="22"/>
        </w:rPr>
        <w:t xml:space="preserve">. </w:t>
      </w:r>
      <w:r w:rsidR="005E4A76" w:rsidRPr="005274A0">
        <w:rPr>
          <w:rFonts w:cs="Arial"/>
          <w:sz w:val="22"/>
          <w:szCs w:val="22"/>
        </w:rPr>
        <w:t>Posebne</w:t>
      </w:r>
      <w:r w:rsidR="00BB66D4" w:rsidRPr="005274A0">
        <w:rPr>
          <w:rFonts w:cs="Arial"/>
          <w:sz w:val="22"/>
          <w:szCs w:val="22"/>
        </w:rPr>
        <w:t xml:space="preserve"> promotivne kampanje su takođe</w:t>
      </w:r>
      <w:r w:rsidR="001C3E79" w:rsidRPr="005274A0">
        <w:rPr>
          <w:rFonts w:cs="Arial"/>
          <w:sz w:val="22"/>
          <w:szCs w:val="22"/>
        </w:rPr>
        <w:t>r</w:t>
      </w:r>
      <w:r w:rsidR="00BB66D4" w:rsidRPr="005274A0">
        <w:rPr>
          <w:rFonts w:cs="Arial"/>
          <w:sz w:val="22"/>
          <w:szCs w:val="22"/>
        </w:rPr>
        <w:t xml:space="preserve"> dostupne na</w:t>
      </w:r>
      <w:r w:rsidR="00F12EEE" w:rsidRPr="005274A0">
        <w:rPr>
          <w:rFonts w:cs="Arial"/>
          <w:sz w:val="22"/>
          <w:szCs w:val="22"/>
        </w:rPr>
        <w:t xml:space="preserve"> internet stranici. </w:t>
      </w:r>
    </w:p>
    <w:p w14:paraId="0E56D6F0" w14:textId="079C2EE6" w:rsidR="005274A0" w:rsidRPr="005274A0" w:rsidRDefault="00BB66D4" w:rsidP="00A60E73">
      <w:pPr>
        <w:autoSpaceDE w:val="0"/>
        <w:autoSpaceDN w:val="0"/>
        <w:adjustRightInd w:val="0"/>
        <w:jc w:val="both"/>
        <w:rPr>
          <w:rFonts w:cs="Arial"/>
          <w:b/>
          <w:sz w:val="22"/>
          <w:szCs w:val="22"/>
        </w:rPr>
      </w:pPr>
      <w:r w:rsidRPr="005274A0">
        <w:rPr>
          <w:rFonts w:cs="Arial"/>
          <w:sz w:val="22"/>
          <w:szCs w:val="22"/>
        </w:rPr>
        <w:t>Nov</w:t>
      </w:r>
      <w:r w:rsidR="00F12EEE" w:rsidRPr="005274A0">
        <w:rPr>
          <w:rFonts w:cs="Arial"/>
          <w:sz w:val="22"/>
          <w:szCs w:val="22"/>
        </w:rPr>
        <w:t>a internet</w:t>
      </w:r>
      <w:r w:rsidR="005E4A76" w:rsidRPr="005274A0">
        <w:rPr>
          <w:rFonts w:cs="Arial"/>
          <w:sz w:val="22"/>
          <w:szCs w:val="22"/>
        </w:rPr>
        <w:t>ska</w:t>
      </w:r>
      <w:r w:rsidR="00F12EEE" w:rsidRPr="005274A0">
        <w:rPr>
          <w:rFonts w:cs="Arial"/>
          <w:sz w:val="22"/>
          <w:szCs w:val="22"/>
        </w:rPr>
        <w:t xml:space="preserve"> stranica </w:t>
      </w:r>
      <w:r w:rsidR="005E4A76" w:rsidRPr="005274A0">
        <w:rPr>
          <w:rFonts w:cs="Arial"/>
          <w:sz w:val="22"/>
          <w:szCs w:val="22"/>
        </w:rPr>
        <w:t xml:space="preserve">već je </w:t>
      </w:r>
      <w:r w:rsidR="00F12EEE" w:rsidRPr="005274A0">
        <w:rPr>
          <w:rFonts w:cs="Arial"/>
          <w:sz w:val="22"/>
          <w:szCs w:val="22"/>
        </w:rPr>
        <w:t xml:space="preserve">dostupna i možete joj pristupiti: </w:t>
      </w:r>
      <w:hyperlink r:id="rId11" w:history="1">
        <w:r w:rsidR="005E4A76" w:rsidRPr="005274A0">
          <w:rPr>
            <w:rStyle w:val="Hyperlink"/>
            <w:rFonts w:cs="Arial"/>
            <w:sz w:val="22"/>
            <w:szCs w:val="22"/>
          </w:rPr>
          <w:t>www.popravak-vozila.com.hr</w:t>
        </w:r>
      </w:hyperlink>
      <w:r w:rsidR="005274A0">
        <w:rPr>
          <w:rFonts w:cs="Arial"/>
          <w:color w:val="000000"/>
          <w:sz w:val="22"/>
          <w:szCs w:val="22"/>
        </w:rPr>
        <w:t>.</w:t>
      </w:r>
    </w:p>
    <w:p w14:paraId="2A6DF479" w14:textId="77777777" w:rsidR="00BB66D4" w:rsidRPr="006B1600" w:rsidRDefault="00EE2568" w:rsidP="004A528C">
      <w:pPr>
        <w:jc w:val="both"/>
        <w:rPr>
          <w:rFonts w:cs="Arial"/>
          <w:sz w:val="24"/>
        </w:rPr>
      </w:pPr>
      <w:bookmarkStart w:id="0" w:name="_GoBack"/>
      <w:r w:rsidRPr="001A1F04">
        <w:rPr>
          <w:rFonts w:cs="Arial"/>
          <w:noProof/>
          <w:sz w:val="24"/>
          <w:lang w:eastAsia="hr-HR"/>
        </w:rPr>
        <w:lastRenderedPageBreak/>
        <w:drawing>
          <wp:inline distT="0" distB="0" distL="0" distR="0" wp14:anchorId="538B6A19" wp14:editId="4153FACE">
            <wp:extent cx="5760085" cy="3444706"/>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60085" cy="3444706"/>
                    </a:xfrm>
                    <a:prstGeom prst="rect">
                      <a:avLst/>
                    </a:prstGeom>
                    <a:noFill/>
                    <a:ln>
                      <a:noFill/>
                    </a:ln>
                  </pic:spPr>
                </pic:pic>
              </a:graphicData>
            </a:graphic>
          </wp:inline>
        </w:drawing>
      </w:r>
      <w:bookmarkEnd w:id="0"/>
    </w:p>
    <w:p w14:paraId="57488A37" w14:textId="77777777" w:rsidR="00BB66D4" w:rsidRPr="006B1600" w:rsidRDefault="00BB66D4" w:rsidP="0043501E">
      <w:pPr>
        <w:rPr>
          <w:sz w:val="24"/>
        </w:rPr>
      </w:pPr>
    </w:p>
    <w:p w14:paraId="14EB4C08" w14:textId="3B25AB25" w:rsidR="000D5561" w:rsidRPr="006B1600" w:rsidRDefault="006B1600" w:rsidP="00957066">
      <w:pPr>
        <w:pStyle w:val="Default"/>
        <w:spacing w:line="312" w:lineRule="auto"/>
        <w:jc w:val="both"/>
        <w:rPr>
          <w:bCs/>
          <w:sz w:val="16"/>
          <w:lang w:val="hr-HR"/>
        </w:rPr>
      </w:pPr>
      <w:r w:rsidRPr="006B1600">
        <w:rPr>
          <w:bCs/>
          <w:sz w:val="16"/>
          <w:lang w:val="hr-HR"/>
        </w:rPr>
        <w:t xml:space="preserve">Ovaj dokument sadrži izjave o predviđanjima temeljene na trenutačnim procjenama i pretpostavkama korporativnog menadžmenta tvrtke Henkel AG &amp; Co. </w:t>
      </w:r>
      <w:proofErr w:type="spellStart"/>
      <w:r w:rsidRPr="006B1600">
        <w:rPr>
          <w:bCs/>
          <w:sz w:val="16"/>
          <w:lang w:val="hr-HR"/>
        </w:rPr>
        <w:t>KGaA</w:t>
      </w:r>
      <w:proofErr w:type="spellEnd"/>
      <w:r w:rsidRPr="006B1600">
        <w:rPr>
          <w:bCs/>
          <w:sz w:val="16"/>
          <w:lang w:val="hr-HR"/>
        </w:rPr>
        <w:t xml:space="preserve">. Izjave vezane uz predviđanja karakteriziraju riječi poput očekivati, namjeravati, planirati, predviđati, pretpostavljati, vjerovati, procjenjivati, očekivati, predviđanja te slične formulacije.  Ovakve izjave ne treba uzimati kao bilo kakvu garanciju da će se takva očekivanja pokazati istinitima. Buduća izvedba i stvarni rezultati koje će ostvariti tvrtka Henkel AG &amp; Co. </w:t>
      </w:r>
      <w:proofErr w:type="spellStart"/>
      <w:r w:rsidRPr="006B1600">
        <w:rPr>
          <w:bCs/>
          <w:sz w:val="16"/>
          <w:lang w:val="hr-HR"/>
        </w:rPr>
        <w:t>KGaA</w:t>
      </w:r>
      <w:proofErr w:type="spellEnd"/>
      <w:r w:rsidRPr="006B1600">
        <w:rPr>
          <w:bCs/>
          <w:sz w:val="16"/>
          <w:lang w:val="hr-HR"/>
        </w:rPr>
        <w:t xml:space="preserve"> i njene sestrinske kompanije ovise o velikom broju rizika i nesigurnosti te se stoga mogu značajno razlikovati od izjava vezanih uz predviđanja. Mnogi od ovih čimbenika su izvan kontrole tvrtke Henkel te ne mogu biti unaprijed točno procijenjeni, poput budućeg ekonomskog okruženja te postupaka konkurencije te drugih subjekata/čimbenika uključenih na tržištu. Henkel ne planira niti poduzima ažuriranje izjave o predviđanjima.</w:t>
      </w:r>
    </w:p>
    <w:p w14:paraId="25778DFA" w14:textId="31E63292" w:rsidR="00957066" w:rsidRPr="006B1600" w:rsidRDefault="00957066" w:rsidP="00957066">
      <w:pPr>
        <w:widowControl w:val="0"/>
        <w:autoSpaceDE w:val="0"/>
        <w:autoSpaceDN w:val="0"/>
        <w:adjustRightInd w:val="0"/>
        <w:spacing w:line="312" w:lineRule="auto"/>
        <w:jc w:val="both"/>
        <w:rPr>
          <w:rFonts w:cs="Arial"/>
          <w:szCs w:val="20"/>
        </w:rPr>
      </w:pPr>
    </w:p>
    <w:p w14:paraId="768E6FCE" w14:textId="77777777" w:rsidR="00957066" w:rsidRPr="005274A0" w:rsidRDefault="00957066" w:rsidP="00957066">
      <w:pPr>
        <w:spacing w:after="280" w:line="312" w:lineRule="auto"/>
        <w:ind w:left="3600" w:firstLine="720"/>
        <w:jc w:val="both"/>
        <w:rPr>
          <w:rFonts w:cs="Arial"/>
          <w:noProof/>
          <w:sz w:val="18"/>
          <w:szCs w:val="18"/>
          <w:lang w:eastAsia="de-DE"/>
        </w:rPr>
      </w:pPr>
      <w:r w:rsidRPr="005274A0">
        <w:rPr>
          <w:rFonts w:cs="Arial"/>
          <w:noProof/>
          <w:sz w:val="18"/>
          <w:szCs w:val="18"/>
          <w:lang w:eastAsia="de-DE"/>
        </w:rPr>
        <w:t>##</w:t>
      </w:r>
    </w:p>
    <w:p w14:paraId="14FA1D1F" w14:textId="77777777" w:rsidR="006B1600" w:rsidRPr="005274A0" w:rsidRDefault="006B1600" w:rsidP="006B1600">
      <w:pPr>
        <w:spacing w:line="313" w:lineRule="auto"/>
        <w:ind w:right="116"/>
        <w:jc w:val="both"/>
        <w:rPr>
          <w:rFonts w:cs="Arial"/>
          <w:sz w:val="18"/>
          <w:szCs w:val="18"/>
        </w:rPr>
      </w:pPr>
      <w:r w:rsidRPr="005274A0">
        <w:rPr>
          <w:rFonts w:cs="Arial"/>
          <w:sz w:val="18"/>
          <w:szCs w:val="18"/>
        </w:rPr>
        <w:t xml:space="preserve">Henkel posluje diljem svijeta s vodećim robnim markama i tehnologijama na tri poslovna područja: </w:t>
      </w:r>
      <w:r w:rsidRPr="005274A0">
        <w:rPr>
          <w:rFonts w:cs="Arial"/>
          <w:bCs/>
          <w:sz w:val="18"/>
          <w:szCs w:val="18"/>
        </w:rPr>
        <w:t>proizvodi za pranje i čišćenje u domaćinstvu</w:t>
      </w:r>
      <w:r w:rsidRPr="005274A0">
        <w:rPr>
          <w:rFonts w:cs="Arial"/>
          <w:sz w:val="18"/>
          <w:szCs w:val="18"/>
        </w:rPr>
        <w:t xml:space="preserve">, </w:t>
      </w:r>
      <w:proofErr w:type="spellStart"/>
      <w:r w:rsidRPr="005274A0">
        <w:rPr>
          <w:rFonts w:cs="Arial"/>
          <w:sz w:val="18"/>
          <w:szCs w:val="18"/>
        </w:rPr>
        <w:t>Beauty</w:t>
      </w:r>
      <w:proofErr w:type="spellEnd"/>
      <w:r w:rsidRPr="005274A0">
        <w:rPr>
          <w:rFonts w:cs="Arial"/>
          <w:sz w:val="18"/>
          <w:szCs w:val="18"/>
        </w:rPr>
        <w:t xml:space="preserve"> Care te Ljepila i tehnologije. Henkel je osnovan 1876. godine te s poznatim robnim markama kao što su </w:t>
      </w:r>
      <w:proofErr w:type="spellStart"/>
      <w:r w:rsidRPr="005274A0">
        <w:rPr>
          <w:rFonts w:cs="Arial"/>
          <w:sz w:val="18"/>
          <w:szCs w:val="18"/>
        </w:rPr>
        <w:t>Persil</w:t>
      </w:r>
      <w:proofErr w:type="spellEnd"/>
      <w:r w:rsidRPr="005274A0">
        <w:rPr>
          <w:rFonts w:cs="Arial"/>
          <w:sz w:val="18"/>
          <w:szCs w:val="18"/>
        </w:rPr>
        <w:t xml:space="preserve">, </w:t>
      </w:r>
      <w:proofErr w:type="spellStart"/>
      <w:r w:rsidRPr="005274A0">
        <w:rPr>
          <w:rFonts w:cs="Arial"/>
          <w:sz w:val="18"/>
          <w:szCs w:val="18"/>
        </w:rPr>
        <w:t>Schwarzkopf</w:t>
      </w:r>
      <w:proofErr w:type="spellEnd"/>
      <w:r w:rsidRPr="005274A0">
        <w:rPr>
          <w:rFonts w:cs="Arial"/>
          <w:sz w:val="18"/>
          <w:szCs w:val="18"/>
        </w:rPr>
        <w:t xml:space="preserve"> i </w:t>
      </w:r>
      <w:proofErr w:type="spellStart"/>
      <w:r w:rsidRPr="005274A0">
        <w:rPr>
          <w:rFonts w:cs="Arial"/>
          <w:sz w:val="18"/>
          <w:szCs w:val="18"/>
        </w:rPr>
        <w:t>Loctite</w:t>
      </w:r>
      <w:proofErr w:type="spellEnd"/>
      <w:r w:rsidRPr="005274A0">
        <w:rPr>
          <w:rFonts w:cs="Arial"/>
          <w:sz w:val="18"/>
          <w:szCs w:val="18"/>
        </w:rPr>
        <w:t xml:space="preserve"> zauzima vodeća mjesta na tržištu kako u potrošačkom, tako i u industrijskom poslovanju. Henkel zapošljava oko 50.000 djelatnika, a u fiskalnoj 2015. godini ostvario je prodaju od 18,1 milijardi eura i prilagođenu operativnu dobit od 2,9 milijardi eura. </w:t>
      </w:r>
      <w:proofErr w:type="spellStart"/>
      <w:r w:rsidRPr="005274A0">
        <w:rPr>
          <w:rFonts w:cs="Arial"/>
          <w:sz w:val="18"/>
          <w:szCs w:val="18"/>
        </w:rPr>
        <w:t>Henkelove</w:t>
      </w:r>
      <w:proofErr w:type="spellEnd"/>
      <w:r w:rsidRPr="005274A0">
        <w:rPr>
          <w:rFonts w:cs="Arial"/>
          <w:sz w:val="18"/>
          <w:szCs w:val="18"/>
        </w:rPr>
        <w:t xml:space="preserve"> povlaštene dionice </w:t>
      </w:r>
      <w:proofErr w:type="spellStart"/>
      <w:r w:rsidRPr="005274A0">
        <w:rPr>
          <w:rFonts w:cs="Arial"/>
          <w:sz w:val="18"/>
          <w:szCs w:val="18"/>
        </w:rPr>
        <w:t>izlistane</w:t>
      </w:r>
      <w:proofErr w:type="spellEnd"/>
      <w:r w:rsidRPr="005274A0">
        <w:rPr>
          <w:rFonts w:cs="Arial"/>
          <w:sz w:val="18"/>
          <w:szCs w:val="18"/>
        </w:rPr>
        <w:t xml:space="preserve"> su u njemačkom dioničkom indeksu DAX.</w:t>
      </w:r>
    </w:p>
    <w:p w14:paraId="06988021" w14:textId="77777777" w:rsidR="006B1600" w:rsidRPr="00C4348A" w:rsidRDefault="006B1600" w:rsidP="006B1600">
      <w:pPr>
        <w:spacing w:line="313" w:lineRule="auto"/>
        <w:ind w:right="116"/>
        <w:jc w:val="both"/>
        <w:rPr>
          <w:rFonts w:cs="Arial"/>
        </w:rPr>
      </w:pPr>
    </w:p>
    <w:p w14:paraId="5A3BDD3E" w14:textId="44152410" w:rsidR="006B1600" w:rsidRPr="00960A70" w:rsidRDefault="006B1600" w:rsidP="006B1600">
      <w:pPr>
        <w:spacing w:line="312" w:lineRule="auto"/>
        <w:ind w:right="113"/>
        <w:rPr>
          <w:rFonts w:eastAsia="Arial" w:cs="Arial"/>
          <w:szCs w:val="20"/>
        </w:rPr>
      </w:pPr>
      <w:r w:rsidRPr="00960A70">
        <w:rPr>
          <w:rFonts w:eastAsia="Arial" w:cs="Arial"/>
          <w:szCs w:val="20"/>
        </w:rPr>
        <w:t>Kontakt</w:t>
      </w:r>
      <w:r w:rsidRPr="00960A70">
        <w:rPr>
          <w:rFonts w:eastAsia="Arial" w:cs="Arial"/>
          <w:szCs w:val="20"/>
        </w:rPr>
        <w:tab/>
      </w:r>
      <w:r>
        <w:rPr>
          <w:rFonts w:eastAsia="Arial" w:cs="Arial"/>
          <w:szCs w:val="20"/>
        </w:rPr>
        <w:t>:</w:t>
      </w:r>
      <w:r>
        <w:rPr>
          <w:rFonts w:eastAsia="Arial" w:cs="Arial"/>
          <w:szCs w:val="20"/>
        </w:rPr>
        <w:tab/>
      </w:r>
      <w:r w:rsidRPr="00960A70">
        <w:rPr>
          <w:rFonts w:eastAsia="Arial" w:cs="Arial"/>
          <w:szCs w:val="20"/>
        </w:rPr>
        <w:t xml:space="preserve">Jelena </w:t>
      </w:r>
      <w:proofErr w:type="spellStart"/>
      <w:r w:rsidRPr="00960A70">
        <w:rPr>
          <w:rFonts w:eastAsia="Arial" w:cs="Arial"/>
          <w:szCs w:val="20"/>
        </w:rPr>
        <w:t>Šarenac</w:t>
      </w:r>
      <w:proofErr w:type="spellEnd"/>
      <w:r w:rsidRPr="00960A70">
        <w:rPr>
          <w:rFonts w:eastAsia="Arial" w:cs="Arial"/>
          <w:szCs w:val="20"/>
        </w:rPr>
        <w:tab/>
      </w:r>
      <w:r w:rsidRPr="00960A70">
        <w:rPr>
          <w:rFonts w:eastAsia="Arial" w:cs="Arial"/>
          <w:szCs w:val="20"/>
        </w:rPr>
        <w:tab/>
      </w:r>
      <w:r w:rsidRPr="00960A70">
        <w:rPr>
          <w:rFonts w:eastAsia="Arial" w:cs="Arial"/>
          <w:szCs w:val="20"/>
        </w:rPr>
        <w:tab/>
      </w:r>
      <w:r w:rsidRPr="00960A70">
        <w:rPr>
          <w:rFonts w:eastAsia="Arial" w:cs="Arial"/>
          <w:szCs w:val="20"/>
        </w:rPr>
        <w:tab/>
      </w:r>
      <w:r w:rsidR="00A52BD7">
        <w:rPr>
          <w:rFonts w:eastAsia="Arial" w:cs="Arial"/>
          <w:szCs w:val="20"/>
        </w:rPr>
        <w:t>Sanija Hasanić</w:t>
      </w:r>
      <w:r w:rsidRPr="00960A70">
        <w:rPr>
          <w:rFonts w:eastAsia="Arial" w:cs="Arial"/>
          <w:szCs w:val="20"/>
        </w:rPr>
        <w:t xml:space="preserve"> </w:t>
      </w:r>
    </w:p>
    <w:p w14:paraId="45A36917" w14:textId="77777777" w:rsidR="006B1600" w:rsidRPr="00960A70" w:rsidRDefault="006B1600" w:rsidP="006B1600">
      <w:pPr>
        <w:spacing w:line="312" w:lineRule="auto"/>
        <w:ind w:right="113"/>
        <w:rPr>
          <w:rFonts w:eastAsia="Arial" w:cs="Arial"/>
          <w:szCs w:val="20"/>
        </w:rPr>
      </w:pPr>
      <w:r w:rsidRPr="00960A70">
        <w:rPr>
          <w:rFonts w:eastAsia="Arial" w:cs="Arial"/>
          <w:szCs w:val="20"/>
        </w:rPr>
        <w:t>Telefon</w:t>
      </w:r>
      <w:r>
        <w:rPr>
          <w:rFonts w:eastAsia="Arial" w:cs="Arial"/>
          <w:szCs w:val="20"/>
        </w:rPr>
        <w:t>:</w:t>
      </w:r>
      <w:r w:rsidRPr="00960A70">
        <w:rPr>
          <w:rFonts w:eastAsia="Arial" w:cs="Arial"/>
          <w:szCs w:val="20"/>
        </w:rPr>
        <w:tab/>
        <w:t>+381 11 207 22 09</w:t>
      </w:r>
      <w:r w:rsidRPr="00960A70">
        <w:rPr>
          <w:rFonts w:eastAsia="Arial" w:cs="Arial"/>
          <w:szCs w:val="20"/>
        </w:rPr>
        <w:tab/>
      </w:r>
      <w:r w:rsidRPr="00960A70">
        <w:rPr>
          <w:rFonts w:eastAsia="Arial" w:cs="Arial"/>
          <w:szCs w:val="20"/>
        </w:rPr>
        <w:tab/>
      </w:r>
      <w:r w:rsidRPr="00960A70">
        <w:rPr>
          <w:rFonts w:eastAsia="Arial" w:cs="Arial"/>
          <w:szCs w:val="20"/>
        </w:rPr>
        <w:tab/>
        <w:t>01 4882 865</w:t>
      </w:r>
    </w:p>
    <w:p w14:paraId="290381D5" w14:textId="7A1543B0" w:rsidR="006B1600" w:rsidRPr="006F33FF" w:rsidRDefault="006B1600" w:rsidP="006B1600">
      <w:pPr>
        <w:spacing w:line="312" w:lineRule="auto"/>
        <w:ind w:right="113"/>
        <w:rPr>
          <w:rFonts w:eastAsia="Arial" w:cs="Arial"/>
          <w:szCs w:val="20"/>
          <w:u w:val="single"/>
        </w:rPr>
      </w:pPr>
      <w:r w:rsidRPr="00960A70">
        <w:rPr>
          <w:rFonts w:eastAsia="Arial" w:cs="Arial"/>
          <w:szCs w:val="20"/>
        </w:rPr>
        <w:t>E-mail</w:t>
      </w:r>
      <w:r>
        <w:rPr>
          <w:rFonts w:eastAsia="Arial" w:cs="Arial"/>
          <w:szCs w:val="20"/>
        </w:rPr>
        <w:t>:</w:t>
      </w:r>
      <w:r>
        <w:rPr>
          <w:rFonts w:eastAsia="Arial" w:cs="Arial"/>
          <w:szCs w:val="20"/>
        </w:rPr>
        <w:tab/>
      </w:r>
      <w:r w:rsidRPr="00960A70">
        <w:rPr>
          <w:rFonts w:eastAsia="Arial" w:cs="Arial"/>
          <w:szCs w:val="20"/>
        </w:rPr>
        <w:tab/>
      </w:r>
      <w:hyperlink r:id="rId13" w:history="1">
        <w:r w:rsidRPr="00960A70">
          <w:rPr>
            <w:rStyle w:val="Hyperlink"/>
            <w:rFonts w:eastAsia="Arial" w:cs="Arial"/>
            <w:szCs w:val="20"/>
          </w:rPr>
          <w:t>jelena.sarenac@henkel.com</w:t>
        </w:r>
      </w:hyperlink>
      <w:r w:rsidRPr="00960A70">
        <w:rPr>
          <w:rFonts w:eastAsia="Arial" w:cs="Arial"/>
          <w:szCs w:val="20"/>
        </w:rPr>
        <w:tab/>
      </w:r>
      <w:r w:rsidRPr="00960A70">
        <w:rPr>
          <w:rFonts w:eastAsia="Arial" w:cs="Arial"/>
          <w:szCs w:val="20"/>
        </w:rPr>
        <w:tab/>
      </w:r>
      <w:hyperlink r:id="rId14" w:history="1">
        <w:r w:rsidR="00A52BD7">
          <w:rPr>
            <w:rStyle w:val="Hyperlink"/>
            <w:rFonts w:cs="Arial"/>
            <w:szCs w:val="20"/>
          </w:rPr>
          <w:t>sanija.hasanic@grayling.com</w:t>
        </w:r>
      </w:hyperlink>
      <w:r w:rsidRPr="00960A70">
        <w:rPr>
          <w:rFonts w:eastAsia="Arial" w:cs="Arial"/>
          <w:szCs w:val="20"/>
          <w:u w:val="single"/>
        </w:rPr>
        <w:t xml:space="preserve"> </w:t>
      </w:r>
    </w:p>
    <w:p w14:paraId="61AD61BD" w14:textId="77777777" w:rsidR="00BB66D4" w:rsidRPr="006B1600" w:rsidRDefault="00BB66D4" w:rsidP="006B1600">
      <w:pPr>
        <w:widowControl w:val="0"/>
        <w:autoSpaceDE w:val="0"/>
        <w:autoSpaceDN w:val="0"/>
        <w:adjustRightInd w:val="0"/>
        <w:spacing w:line="312" w:lineRule="auto"/>
        <w:jc w:val="both"/>
      </w:pPr>
    </w:p>
    <w:sectPr w:rsidR="00BB66D4" w:rsidRPr="006B1600" w:rsidSect="00097261">
      <w:headerReference w:type="default" r:id="rId15"/>
      <w:footerReference w:type="default" r:id="rId16"/>
      <w:headerReference w:type="first" r:id="rId17"/>
      <w:footerReference w:type="first" r:id="rId18"/>
      <w:pgSz w:w="11907" w:h="16840" w:code="9"/>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35ED8" w14:textId="77777777" w:rsidR="007B0941" w:rsidRDefault="007B0941">
      <w:r>
        <w:separator/>
      </w:r>
    </w:p>
  </w:endnote>
  <w:endnote w:type="continuationSeparator" w:id="0">
    <w:p w14:paraId="35C219E6" w14:textId="77777777" w:rsidR="007B0941" w:rsidRDefault="007B0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altName w:val="Calibri Light"/>
    <w:panose1 w:val="020F050202020403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0A6C7" w14:textId="4643E73A" w:rsidR="00BB66D4" w:rsidRPr="000A1F84" w:rsidRDefault="00BB66D4" w:rsidP="000A1F84">
    <w:pPr>
      <w:pStyle w:val="PRFooter"/>
      <w:rPr>
        <w:lang w:val="en-US"/>
      </w:rPr>
    </w:pPr>
    <w:r>
      <w:rPr>
        <w:lang w:val="en-US"/>
      </w:rPr>
      <w:t>H</w:t>
    </w:r>
    <w:r w:rsidRPr="000A1F84">
      <w:rPr>
        <w:lang w:val="en-US"/>
      </w:rPr>
      <w:t xml:space="preserve">enkel CEE, </w:t>
    </w:r>
    <w:proofErr w:type="spellStart"/>
    <w:r w:rsidR="006B1600">
      <w:rPr>
        <w:lang w:val="en-US"/>
      </w:rPr>
      <w:t>korporativne</w:t>
    </w:r>
    <w:proofErr w:type="spellEnd"/>
    <w:r w:rsidR="006B1600">
      <w:rPr>
        <w:lang w:val="en-US"/>
      </w:rPr>
      <w:t xml:space="preserve"> </w:t>
    </w:r>
    <w:proofErr w:type="spellStart"/>
    <w:r w:rsidR="006B1600">
      <w:rPr>
        <w:lang w:val="en-US"/>
      </w:rPr>
      <w:t>komunikacije</w:t>
    </w:r>
    <w:proofErr w:type="spellEnd"/>
    <w:r w:rsidRPr="000A1F84">
      <w:rPr>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6DDE9" w14:textId="77777777" w:rsidR="00BB66D4" w:rsidRPr="00344C80" w:rsidRDefault="00FE2B14" w:rsidP="000A1F84">
    <w:pPr>
      <w:pStyle w:val="PRLogoLine"/>
      <w:rPr>
        <w:lang w:val="en-US"/>
      </w:rPr>
    </w:pPr>
    <w:r>
      <w:rPr>
        <w:position w:val="4"/>
        <w:lang w:eastAsia="hr-HR"/>
      </w:rPr>
      <w:drawing>
        <wp:inline distT="0" distB="0" distL="0" distR="0" wp14:anchorId="7BD3E49D" wp14:editId="0AF66608">
          <wp:extent cx="371475" cy="209550"/>
          <wp:effectExtent l="0" t="0" r="9525" b="0"/>
          <wp:docPr id="1" name="Bild 1" descr="Bonderite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onderite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BB66D4">
      <w:t xml:space="preserve"> </w:t>
    </w:r>
    <w:r>
      <w:rPr>
        <w:position w:val="4"/>
        <w:lang w:eastAsia="hr-HR"/>
      </w:rPr>
      <w:drawing>
        <wp:inline distT="0" distB="0" distL="0" distR="0" wp14:anchorId="29B4F249" wp14:editId="1DBFA8E6">
          <wp:extent cx="704850" cy="209550"/>
          <wp:effectExtent l="0" t="0" r="0" b="0"/>
          <wp:docPr id="2" name="Bild 2" descr="CERES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ERESIT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00BB66D4" w:rsidRPr="00344C80">
      <w:rPr>
        <w:position w:val="12"/>
        <w:lang w:val="en-US"/>
      </w:rPr>
      <w:t xml:space="preserve"> </w:t>
    </w:r>
    <w:r>
      <w:rPr>
        <w:position w:val="11"/>
        <w:lang w:eastAsia="hr-HR"/>
      </w:rPr>
      <w:drawing>
        <wp:inline distT="0" distB="0" distL="0" distR="0" wp14:anchorId="5CBF32E1" wp14:editId="2E0FCBD7">
          <wp:extent cx="609600" cy="114300"/>
          <wp:effectExtent l="0" t="0" r="0" b="0"/>
          <wp:docPr id="3" name="Bild 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ct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114300"/>
                  </a:xfrm>
                  <a:prstGeom prst="rect">
                    <a:avLst/>
                  </a:prstGeom>
                  <a:noFill/>
                  <a:ln>
                    <a:noFill/>
                  </a:ln>
                </pic:spPr>
              </pic:pic>
            </a:graphicData>
          </a:graphic>
        </wp:inline>
      </w:drawing>
    </w:r>
    <w:r w:rsidR="00BB66D4">
      <w:rPr>
        <w:position w:val="11"/>
      </w:rPr>
      <w:t xml:space="preserve"> </w:t>
    </w:r>
    <w:r>
      <w:rPr>
        <w:position w:val="4"/>
        <w:lang w:eastAsia="hr-HR"/>
      </w:rPr>
      <w:drawing>
        <wp:inline distT="0" distB="0" distL="0" distR="0" wp14:anchorId="2F0BB260" wp14:editId="6EC6DA59">
          <wp:extent cx="171450" cy="171450"/>
          <wp:effectExtent l="0" t="0" r="0" b="0"/>
          <wp:docPr id="4" name="Bild 4" descr="D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OR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BB66D4" w:rsidRPr="00344C80">
      <w:rPr>
        <w:position w:val="16"/>
        <w:lang w:val="en-US"/>
      </w:rPr>
      <w:t xml:space="preserve"> </w:t>
    </w:r>
    <w:r>
      <w:rPr>
        <w:lang w:eastAsia="hr-HR"/>
      </w:rPr>
      <w:drawing>
        <wp:inline distT="0" distB="0" distL="0" distR="0" wp14:anchorId="5DB3817D" wp14:editId="4A7B8DAC">
          <wp:extent cx="390525" cy="266700"/>
          <wp:effectExtent l="0" t="0" r="9525" b="0"/>
          <wp:docPr id="5" name="Bild 5" descr="Pat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Patte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00BB66D4">
      <w:rPr>
        <w:position w:val="2"/>
      </w:rPr>
      <w:t xml:space="preserve"> </w:t>
    </w:r>
    <w:r>
      <w:rPr>
        <w:position w:val="4"/>
        <w:lang w:eastAsia="hr-HR"/>
      </w:rPr>
      <w:drawing>
        <wp:inline distT="0" distB="0" distL="0" distR="0" wp14:anchorId="00F6E398" wp14:editId="1A85E51C">
          <wp:extent cx="238125" cy="209550"/>
          <wp:effectExtent l="0" t="0" r="9525" b="0"/>
          <wp:docPr id="6" name="Bild 6" descr="Met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Metyl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00BB66D4" w:rsidRPr="00344C80">
      <w:rPr>
        <w:position w:val="6"/>
        <w:lang w:val="en-US"/>
      </w:rPr>
      <w:t xml:space="preserve"> </w:t>
    </w:r>
    <w:r>
      <w:rPr>
        <w:position w:val="4"/>
        <w:lang w:eastAsia="hr-HR"/>
      </w:rPr>
      <w:drawing>
        <wp:inline distT="0" distB="0" distL="0" distR="0" wp14:anchorId="1DB32111" wp14:editId="7C084980">
          <wp:extent cx="209550" cy="209550"/>
          <wp:effectExtent l="0" t="0" r="0" b="0"/>
          <wp:docPr id="7" name="Bild 7" descr="P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P3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BB66D4">
      <w:t xml:space="preserve"> </w:t>
    </w:r>
    <w:r>
      <w:rPr>
        <w:position w:val="2"/>
        <w:lang w:eastAsia="hr-HR"/>
      </w:rPr>
      <w:drawing>
        <wp:inline distT="0" distB="0" distL="0" distR="0" wp14:anchorId="64F89E29" wp14:editId="30D86748">
          <wp:extent cx="314325" cy="180975"/>
          <wp:effectExtent l="0" t="0" r="9525" b="9525"/>
          <wp:docPr id="8" name="Bild 8" descr="CIMSEC_DIY_spitz_4c_w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CIMSEC_DIY_spitz_4c_we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BB66D4">
      <w:t xml:space="preserve"> </w:t>
    </w:r>
    <w:r>
      <w:rPr>
        <w:position w:val="4"/>
        <w:lang w:eastAsia="hr-HR"/>
      </w:rPr>
      <w:drawing>
        <wp:inline distT="0" distB="0" distL="0" distR="0" wp14:anchorId="78FF0D92" wp14:editId="6BB880C3">
          <wp:extent cx="285750" cy="190500"/>
          <wp:effectExtent l="0" t="0" r="0" b="0"/>
          <wp:docPr id="9" name="Bild 9" descr="Liof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iof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00BB66D4">
      <w:rPr>
        <w:position w:val="14"/>
        <w:lang w:val="en-US"/>
      </w:rPr>
      <w:t xml:space="preserve"> </w:t>
    </w:r>
    <w:r>
      <w:rPr>
        <w:position w:val="4"/>
        <w:lang w:eastAsia="hr-HR"/>
      </w:rPr>
      <w:drawing>
        <wp:inline distT="0" distB="0" distL="0" distR="0" wp14:anchorId="2030BA3E" wp14:editId="0865AAAD">
          <wp:extent cx="419100" cy="190500"/>
          <wp:effectExtent l="0" t="0" r="0" b="0"/>
          <wp:docPr id="10" name="Bild 10" descr="Ter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Tero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BB66D4">
      <w:rPr>
        <w:lang w:val="en-US"/>
      </w:rPr>
      <w:t xml:space="preserve"> </w:t>
    </w:r>
    <w:r>
      <w:rPr>
        <w:position w:val="6"/>
        <w:lang w:eastAsia="hr-HR"/>
      </w:rPr>
      <w:drawing>
        <wp:inline distT="0" distB="0" distL="0" distR="0" wp14:anchorId="3F5173A2" wp14:editId="32CDDDF3">
          <wp:extent cx="542925" cy="180975"/>
          <wp:effectExtent l="0" t="0" r="9525" b="9525"/>
          <wp:docPr id="11" name="Bild 11" descr="Adh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Adhes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BB66D4">
      <w:rPr>
        <w:position w:val="14"/>
        <w:lang w:val="en-US"/>
      </w:rPr>
      <w:t xml:space="preserve"> </w:t>
    </w:r>
    <w:r>
      <w:rPr>
        <w:position w:val="15"/>
        <w:lang w:eastAsia="hr-HR"/>
      </w:rPr>
      <w:drawing>
        <wp:inline distT="0" distB="0" distL="0" distR="0" wp14:anchorId="1EC893CA" wp14:editId="0FDA5E10">
          <wp:extent cx="495300" cy="57150"/>
          <wp:effectExtent l="0" t="0" r="0" b="0"/>
          <wp:docPr id="12" name="Bild 12" descr="Technomelt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Technomelt_r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 cy="57150"/>
                  </a:xfrm>
                  <a:prstGeom prst="rect">
                    <a:avLst/>
                  </a:prstGeom>
                  <a:noFill/>
                  <a:ln>
                    <a:noFill/>
                  </a:ln>
                </pic:spPr>
              </pic:pic>
            </a:graphicData>
          </a:graphic>
        </wp:inline>
      </w:drawing>
    </w:r>
    <w:r w:rsidR="00BB66D4">
      <w:rPr>
        <w:position w:val="16"/>
        <w:lang w:val="en-US"/>
      </w:rPr>
      <w:br/>
    </w:r>
  </w:p>
  <w:p w14:paraId="593BE9AB" w14:textId="05308836" w:rsidR="00BB66D4" w:rsidRPr="000A1F84" w:rsidRDefault="00BB66D4" w:rsidP="000A1F84">
    <w:pPr>
      <w:pStyle w:val="PRFooter"/>
      <w:rPr>
        <w:lang w:val="en-US"/>
      </w:rPr>
    </w:pPr>
    <w:r w:rsidRPr="000A1F84">
      <w:rPr>
        <w:lang w:val="en-US"/>
      </w:rPr>
      <w:fldChar w:fldCharType="begin"/>
    </w:r>
    <w:r w:rsidRPr="000A1F84">
      <w:rPr>
        <w:lang w:val="en-US"/>
      </w:rPr>
      <w:instrText xml:space="preserve"> PAGE  \* MERGEFORMAT </w:instrText>
    </w:r>
    <w:r w:rsidRPr="000A1F84">
      <w:rPr>
        <w:lang w:val="en-US"/>
      </w:rPr>
      <w:fldChar w:fldCharType="separate"/>
    </w:r>
    <w:r w:rsidR="002521A2">
      <w:rPr>
        <w:noProof/>
        <w:lang w:val="en-US"/>
      </w:rPr>
      <w:t>1</w:t>
    </w:r>
    <w:r w:rsidRPr="000A1F84">
      <w:rPr>
        <w:lang w:val="en-US"/>
      </w:rPr>
      <w:fldChar w:fldCharType="end"/>
    </w:r>
    <w:r w:rsidRPr="000A1F84">
      <w:rPr>
        <w:lang w:val="en-US"/>
      </w:rPr>
      <w:t>/</w:t>
    </w:r>
    <w:fldSimple w:instr=" SECTIONPAGES  \* MERGEFORMAT ">
      <w:r w:rsidR="002521A2" w:rsidRPr="002521A2">
        <w:rPr>
          <w:noProof/>
          <w:lang w:val="en-US"/>
        </w:rPr>
        <w:t>2</w:t>
      </w:r>
    </w:fldSimple>
    <w:r w:rsidRPr="000A1F84">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537E9" w14:textId="77777777" w:rsidR="007B0941" w:rsidRDefault="007B0941">
      <w:r>
        <w:separator/>
      </w:r>
    </w:p>
  </w:footnote>
  <w:footnote w:type="continuationSeparator" w:id="0">
    <w:p w14:paraId="257DCF15" w14:textId="77777777" w:rsidR="007B0941" w:rsidRDefault="007B09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4D4BB" w14:textId="77777777" w:rsidR="00BB66D4" w:rsidRDefault="00FE2B14" w:rsidP="00EE59A4">
    <w:pPr>
      <w:pStyle w:val="Header"/>
      <w:jc w:val="right"/>
    </w:pPr>
    <w:r>
      <w:rPr>
        <w:noProof/>
        <w:lang w:eastAsia="hr-HR"/>
      </w:rPr>
      <mc:AlternateContent>
        <mc:Choice Requires="wpg">
          <w:drawing>
            <wp:anchor distT="0" distB="0" distL="114300" distR="114300" simplePos="0" relativeHeight="251659264" behindDoc="0" locked="0" layoutInCell="1" allowOverlap="1" wp14:anchorId="43989E1A" wp14:editId="50F6128D">
              <wp:simplePos x="0" y="0"/>
              <wp:positionH relativeFrom="page">
                <wp:posOffset>180340</wp:posOffset>
              </wp:positionH>
              <wp:positionV relativeFrom="page">
                <wp:posOffset>3780790</wp:posOffset>
              </wp:positionV>
              <wp:extent cx="183515" cy="3796030"/>
              <wp:effectExtent l="0" t="0" r="26035" b="1397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21"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5ED3F4" id="Group 20" o:spid="_x0000_s1026" style="position:absolute;margin-left:14.2pt;margin-top:297.7pt;width:14.45pt;height:298.9pt;z-index:25165926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">
              <v:line id="Line 21"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uNcMAAADbAAAADwAAAGRycy9kb3ducmV2LnhtbESPQWvCQBCF74X+h2UKvdWNHkSiq0iw&#10;pVg8GC29TrPTJJidDdltjP565yB4fPPefDNvsRpco3rqQu3ZwHiUgCIuvK25NHA8vL/NQIWIbLHx&#10;TAYuFGC1fH5aYGr9mffU57FUAuGQooEqxjbVOhQVOQwj3xKL9+c7h1FkV2rb4VngrtGTJJlqhzXL&#10;hQpbyioqTvm/E4rfbb+uvx9+YyMNWV7kP999Zszry7Ceg5JZfITv25/WwES+ly7S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4bjXDAAAA2wAAAA8AAAAAAAAAAAAA&#10;AAAAoQIAAGRycy9kb3ducmV2LnhtbFBLBQYAAAAABAAEAPkAAACRAwAAAAA=&#10;" strokecolor="#e1000f" strokeweight=".5pt"/>
              <v:line id="Line 22"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LrsIAAADbAAAADwAAAGRycy9kb3ducmV2LnhtbESPwYrCMBCG78K+QxjBm6Z6EKlGWYor&#10;suLB6rLXsRnbss2kNNlafXojCB5n5v+/4VusOlOJlhpXWlYwHkUgiDOrS84VnI5fwxkI55E1VpZJ&#10;wY0crJYfvQXG2l75QG3qcxEg7GJUUHhfx1K6rCCDbmRr4nC72MagD2OTS93gNcBNJSdRNJUGSw4f&#10;CqwpKSj7S/9NoNj99+5+3ti19tQlaZb+/rSJUoN+9zkHEXb+HX61t1rBZAxPl+A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TLrsIAAADbAAAADwAAAAAAAAAAAAAA&#10;AAChAgAAZHJzL2Rvd25yZXYueG1sUEsFBgAAAAAEAAQA+QAAAJADAAAAAA==&#10;" strokecolor="#e1000f" strokeweight=".5pt"/>
              <v:line id="Line 23"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V2cQAAADbAAAADwAAAGRycy9kb3ducmV2LnhtbESPwWrCQBCG70LfYRnBW7MxBympa5Bg&#10;S6l4aLT0Os2OSTA7G7LbJPr03ULB48z8/zd862wyrRiod41lBcsoBkFcWt1wpeB0fHl8AuE8ssbW&#10;Mim4koNs8zBbY6rtyB80FL4SAcIuRQW1910qpStrMugi2xGH29n2Bn0Y+0rqHscAN61M4nglDTYc&#10;PtTYUV5TeSl+TKDYw/v+9v1qd9rTlBdl8fU55Eot5tP2GUTY+Xv4v/2mFSQJ/LkE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lXZxAAAANsAAAAPAAAAAAAAAAAA&#10;AAAAAKECAABkcnMvZG93bnJldi54bWxQSwUGAAAAAAQABAD5AAAAkgMAAAAA&#10;" strokecolor="#e1000f" strokeweight=".5pt"/>
              <w10:wrap anchorx="page" anchory="page"/>
            </v:group>
          </w:pict>
        </mc:Fallback>
      </mc:AlternateContent>
    </w:r>
    <w:r>
      <w:rPr>
        <w:noProof/>
        <w:lang w:eastAsia="hr-HR"/>
      </w:rPr>
      <w:drawing>
        <wp:anchor distT="0" distB="0" distL="114300" distR="114300" simplePos="0" relativeHeight="251656192" behindDoc="1" locked="0" layoutInCell="1" allowOverlap="1" wp14:anchorId="0B329387" wp14:editId="2E524F87">
          <wp:simplePos x="0" y="0"/>
          <wp:positionH relativeFrom="page">
            <wp:posOffset>0</wp:posOffset>
          </wp:positionH>
          <wp:positionV relativeFrom="page">
            <wp:posOffset>0</wp:posOffset>
          </wp:positionV>
          <wp:extent cx="4029075" cy="1152525"/>
          <wp:effectExtent l="0" t="0" r="9525" b="9525"/>
          <wp:wrapNone/>
          <wp:docPr id="18" name="Bild 6" descr="Logo_internes 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Logo_internes Schreib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075"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78F9D" w14:textId="77777777" w:rsidR="00BB66D4" w:rsidRPr="00097261" w:rsidRDefault="00FE2B14" w:rsidP="00347273">
    <w:pPr>
      <w:pStyle w:val="Header"/>
      <w:tabs>
        <w:tab w:val="clear" w:pos="8640"/>
      </w:tabs>
      <w:spacing w:line="420" w:lineRule="atLeast"/>
      <w:jc w:val="right"/>
      <w:rPr>
        <w:b/>
        <w:bCs/>
        <w:sz w:val="36"/>
        <w:szCs w:val="36"/>
      </w:rPr>
    </w:pPr>
    <w:r>
      <w:rPr>
        <w:noProof/>
        <w:lang w:eastAsia="hr-HR"/>
      </w:rPr>
      <mc:AlternateContent>
        <mc:Choice Requires="wpg">
          <w:drawing>
            <wp:anchor distT="0" distB="0" distL="114300" distR="114300" simplePos="0" relativeHeight="251658240" behindDoc="0" locked="0" layoutInCell="1" allowOverlap="1" wp14:anchorId="26C1AB56" wp14:editId="6ED6CC0B">
              <wp:simplePos x="0" y="0"/>
              <wp:positionH relativeFrom="page">
                <wp:posOffset>180340</wp:posOffset>
              </wp:positionH>
              <wp:positionV relativeFrom="page">
                <wp:posOffset>3780790</wp:posOffset>
              </wp:positionV>
              <wp:extent cx="179705" cy="3780155"/>
              <wp:effectExtent l="0" t="0" r="29845" b="10795"/>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DB8E62" id="Group 16"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">
              <v:line id="Line 1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HEMMAAADbAAAADwAAAGRycy9kb3ducmV2LnhtbESPQUvEQAyF7wv7H4YseNudrqA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BxDDAAAA2wAAAA8AAAAAAAAAAAAA&#10;AAAAoQIAAGRycy9kb3ducmV2LnhtbFBLBQYAAAAABAAEAPkAAACRAwAAAAA=&#10;" strokecolor="#e1000f" strokeweight=".5pt"/>
              <v:line id="Line 1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1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w10:wrap anchorx="page" anchory="page"/>
            </v:group>
          </w:pict>
        </mc:Fallback>
      </mc:AlternateContent>
    </w:r>
    <w:r>
      <w:rPr>
        <w:noProof/>
        <w:lang w:eastAsia="hr-HR"/>
      </w:rPr>
      <w:drawing>
        <wp:anchor distT="0" distB="0" distL="114300" distR="114300" simplePos="0" relativeHeight="251657216" behindDoc="1" locked="0" layoutInCell="1" allowOverlap="1" wp14:anchorId="415EBEFA" wp14:editId="6AD155C2">
          <wp:simplePos x="0" y="0"/>
          <wp:positionH relativeFrom="page">
            <wp:posOffset>0</wp:posOffset>
          </wp:positionH>
          <wp:positionV relativeFrom="page">
            <wp:posOffset>0</wp:posOffset>
          </wp:positionV>
          <wp:extent cx="4029075" cy="1152525"/>
          <wp:effectExtent l="0" t="0" r="9525" b="9525"/>
          <wp:wrapNone/>
          <wp:docPr id="13" name="Bild 12" descr="Logo_internes 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Logo_internes Schreib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075" cy="1152525"/>
                  </a:xfrm>
                  <a:prstGeom prst="rect">
                    <a:avLst/>
                  </a:prstGeom>
                  <a:noFill/>
                </pic:spPr>
              </pic:pic>
            </a:graphicData>
          </a:graphic>
          <wp14:sizeRelH relativeFrom="page">
            <wp14:pctWidth>0</wp14:pctWidth>
          </wp14:sizeRelH>
          <wp14:sizeRelV relativeFrom="page">
            <wp14:pctHeight>0</wp14:pctHeight>
          </wp14:sizeRelV>
        </wp:anchor>
      </w:drawing>
    </w:r>
    <w:r w:rsidR="009D7CA9">
      <w:rPr>
        <w:b/>
        <w:bCs/>
        <w:sz w:val="36"/>
        <w:szCs w:val="36"/>
      </w:rPr>
      <w:t>Priopćenje za medije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A2059F5"/>
    <w:multiLevelType w:val="hybridMultilevel"/>
    <w:tmpl w:val="90CEC876"/>
    <w:lvl w:ilvl="0" w:tplc="3222B4B2">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D7E"/>
    <w:rsid w:val="00033073"/>
    <w:rsid w:val="00041F39"/>
    <w:rsid w:val="00071B16"/>
    <w:rsid w:val="00071CEC"/>
    <w:rsid w:val="00073437"/>
    <w:rsid w:val="00073CF5"/>
    <w:rsid w:val="000931B0"/>
    <w:rsid w:val="00097261"/>
    <w:rsid w:val="000A1F84"/>
    <w:rsid w:val="000A28BA"/>
    <w:rsid w:val="000A3F08"/>
    <w:rsid w:val="000A5261"/>
    <w:rsid w:val="000A7C43"/>
    <w:rsid w:val="000B65F8"/>
    <w:rsid w:val="000B6997"/>
    <w:rsid w:val="000B7443"/>
    <w:rsid w:val="000D31A9"/>
    <w:rsid w:val="000D5561"/>
    <w:rsid w:val="000E3ECA"/>
    <w:rsid w:val="000F1477"/>
    <w:rsid w:val="000F6D7E"/>
    <w:rsid w:val="000F6E35"/>
    <w:rsid w:val="001013A1"/>
    <w:rsid w:val="001101E1"/>
    <w:rsid w:val="0011596A"/>
    <w:rsid w:val="00121C72"/>
    <w:rsid w:val="00127E1C"/>
    <w:rsid w:val="00132423"/>
    <w:rsid w:val="00140130"/>
    <w:rsid w:val="00142B4F"/>
    <w:rsid w:val="00150ED1"/>
    <w:rsid w:val="001549A8"/>
    <w:rsid w:val="001556AB"/>
    <w:rsid w:val="00156DB7"/>
    <w:rsid w:val="00157B03"/>
    <w:rsid w:val="00184F1E"/>
    <w:rsid w:val="00187468"/>
    <w:rsid w:val="001932B5"/>
    <w:rsid w:val="001A1F04"/>
    <w:rsid w:val="001B2B07"/>
    <w:rsid w:val="001B38CA"/>
    <w:rsid w:val="001B4318"/>
    <w:rsid w:val="001C3E79"/>
    <w:rsid w:val="001C6295"/>
    <w:rsid w:val="001D0C3C"/>
    <w:rsid w:val="001D3406"/>
    <w:rsid w:val="001D6106"/>
    <w:rsid w:val="001F1F82"/>
    <w:rsid w:val="001F5399"/>
    <w:rsid w:val="00234B3F"/>
    <w:rsid w:val="002521A2"/>
    <w:rsid w:val="00263EDF"/>
    <w:rsid w:val="00295841"/>
    <w:rsid w:val="00297014"/>
    <w:rsid w:val="002A103E"/>
    <w:rsid w:val="002A5CFB"/>
    <w:rsid w:val="002B5955"/>
    <w:rsid w:val="002D7190"/>
    <w:rsid w:val="00303337"/>
    <w:rsid w:val="003051FE"/>
    <w:rsid w:val="00314D84"/>
    <w:rsid w:val="00315711"/>
    <w:rsid w:val="00315BAA"/>
    <w:rsid w:val="00323C0C"/>
    <w:rsid w:val="003437B5"/>
    <w:rsid w:val="0034458D"/>
    <w:rsid w:val="003449F8"/>
    <w:rsid w:val="00344C80"/>
    <w:rsid w:val="00347273"/>
    <w:rsid w:val="003611DE"/>
    <w:rsid w:val="00361F60"/>
    <w:rsid w:val="00380746"/>
    <w:rsid w:val="00397F33"/>
    <w:rsid w:val="003A5896"/>
    <w:rsid w:val="003D5705"/>
    <w:rsid w:val="003D69F4"/>
    <w:rsid w:val="003D7F41"/>
    <w:rsid w:val="003E2AB7"/>
    <w:rsid w:val="003F46B0"/>
    <w:rsid w:val="003F6218"/>
    <w:rsid w:val="003F78B8"/>
    <w:rsid w:val="004028FA"/>
    <w:rsid w:val="00416F42"/>
    <w:rsid w:val="004179E3"/>
    <w:rsid w:val="0042744B"/>
    <w:rsid w:val="0043501E"/>
    <w:rsid w:val="004400C4"/>
    <w:rsid w:val="00445DB8"/>
    <w:rsid w:val="004508D9"/>
    <w:rsid w:val="00456EC9"/>
    <w:rsid w:val="00461C6E"/>
    <w:rsid w:val="00471C7F"/>
    <w:rsid w:val="0048435F"/>
    <w:rsid w:val="00497CFF"/>
    <w:rsid w:val="004A528C"/>
    <w:rsid w:val="004A6B5F"/>
    <w:rsid w:val="004B2F86"/>
    <w:rsid w:val="004C4694"/>
    <w:rsid w:val="004C50A4"/>
    <w:rsid w:val="004D0A64"/>
    <w:rsid w:val="004D46AD"/>
    <w:rsid w:val="004E44CF"/>
    <w:rsid w:val="004E5225"/>
    <w:rsid w:val="004F237B"/>
    <w:rsid w:val="004F3A2A"/>
    <w:rsid w:val="004F4B9B"/>
    <w:rsid w:val="005112BE"/>
    <w:rsid w:val="0051364A"/>
    <w:rsid w:val="00513A6D"/>
    <w:rsid w:val="005274A0"/>
    <w:rsid w:val="00534D8D"/>
    <w:rsid w:val="00552A66"/>
    <w:rsid w:val="00564922"/>
    <w:rsid w:val="00565028"/>
    <w:rsid w:val="0056781C"/>
    <w:rsid w:val="00572C03"/>
    <w:rsid w:val="00573466"/>
    <w:rsid w:val="00576BC8"/>
    <w:rsid w:val="00584690"/>
    <w:rsid w:val="00590CFA"/>
    <w:rsid w:val="00594478"/>
    <w:rsid w:val="005956D7"/>
    <w:rsid w:val="005A335A"/>
    <w:rsid w:val="005A6211"/>
    <w:rsid w:val="005A648E"/>
    <w:rsid w:val="005B5767"/>
    <w:rsid w:val="005C149F"/>
    <w:rsid w:val="005E4A76"/>
    <w:rsid w:val="005E66AD"/>
    <w:rsid w:val="005F48F9"/>
    <w:rsid w:val="005F6A33"/>
    <w:rsid w:val="006007CB"/>
    <w:rsid w:val="00602BB7"/>
    <w:rsid w:val="00604068"/>
    <w:rsid w:val="00614537"/>
    <w:rsid w:val="00616E01"/>
    <w:rsid w:val="00632A1F"/>
    <w:rsid w:val="00633610"/>
    <w:rsid w:val="0064237E"/>
    <w:rsid w:val="006442FF"/>
    <w:rsid w:val="00655DA8"/>
    <w:rsid w:val="006644BF"/>
    <w:rsid w:val="0067104C"/>
    <w:rsid w:val="00673A77"/>
    <w:rsid w:val="00676BA9"/>
    <w:rsid w:val="00682DB2"/>
    <w:rsid w:val="00693A2B"/>
    <w:rsid w:val="006B02F9"/>
    <w:rsid w:val="006B1600"/>
    <w:rsid w:val="006B3429"/>
    <w:rsid w:val="006C01FE"/>
    <w:rsid w:val="006D27F9"/>
    <w:rsid w:val="006D420E"/>
    <w:rsid w:val="006E5947"/>
    <w:rsid w:val="006E65C0"/>
    <w:rsid w:val="006F1596"/>
    <w:rsid w:val="006F425E"/>
    <w:rsid w:val="0070501A"/>
    <w:rsid w:val="007144BF"/>
    <w:rsid w:val="0071605E"/>
    <w:rsid w:val="00730AAC"/>
    <w:rsid w:val="00733081"/>
    <w:rsid w:val="007408D7"/>
    <w:rsid w:val="00740AAC"/>
    <w:rsid w:val="0074258D"/>
    <w:rsid w:val="00742656"/>
    <w:rsid w:val="00746777"/>
    <w:rsid w:val="00746DD5"/>
    <w:rsid w:val="00753D92"/>
    <w:rsid w:val="00760119"/>
    <w:rsid w:val="00763B4F"/>
    <w:rsid w:val="00764CD3"/>
    <w:rsid w:val="0076662B"/>
    <w:rsid w:val="00771DDE"/>
    <w:rsid w:val="00771F7D"/>
    <w:rsid w:val="00777118"/>
    <w:rsid w:val="00777B8F"/>
    <w:rsid w:val="00790E8E"/>
    <w:rsid w:val="007B0941"/>
    <w:rsid w:val="007B7776"/>
    <w:rsid w:val="007B7E39"/>
    <w:rsid w:val="007D5019"/>
    <w:rsid w:val="007E2B83"/>
    <w:rsid w:val="007F18B3"/>
    <w:rsid w:val="007F28A6"/>
    <w:rsid w:val="007F3652"/>
    <w:rsid w:val="00801BA7"/>
    <w:rsid w:val="00802FE5"/>
    <w:rsid w:val="008134CB"/>
    <w:rsid w:val="00836957"/>
    <w:rsid w:val="00840964"/>
    <w:rsid w:val="0087119A"/>
    <w:rsid w:val="0087214A"/>
    <w:rsid w:val="00880F6A"/>
    <w:rsid w:val="00890FFD"/>
    <w:rsid w:val="00892131"/>
    <w:rsid w:val="008964D7"/>
    <w:rsid w:val="008A6EBA"/>
    <w:rsid w:val="008B1BD9"/>
    <w:rsid w:val="008C0E7C"/>
    <w:rsid w:val="008C7C66"/>
    <w:rsid w:val="008D209C"/>
    <w:rsid w:val="008D6FE0"/>
    <w:rsid w:val="008E078F"/>
    <w:rsid w:val="008F1972"/>
    <w:rsid w:val="008F216A"/>
    <w:rsid w:val="008F2494"/>
    <w:rsid w:val="00900C65"/>
    <w:rsid w:val="00900E0A"/>
    <w:rsid w:val="0090131B"/>
    <w:rsid w:val="009039F6"/>
    <w:rsid w:val="00917777"/>
    <w:rsid w:val="00922C6C"/>
    <w:rsid w:val="00923995"/>
    <w:rsid w:val="00932509"/>
    <w:rsid w:val="0094148C"/>
    <w:rsid w:val="0094454C"/>
    <w:rsid w:val="009501E9"/>
    <w:rsid w:val="0095484D"/>
    <w:rsid w:val="00957066"/>
    <w:rsid w:val="009670FD"/>
    <w:rsid w:val="00971E32"/>
    <w:rsid w:val="00980B6B"/>
    <w:rsid w:val="00982585"/>
    <w:rsid w:val="0098582E"/>
    <w:rsid w:val="00990B7B"/>
    <w:rsid w:val="0099344F"/>
    <w:rsid w:val="00996C5E"/>
    <w:rsid w:val="009A049D"/>
    <w:rsid w:val="009B1E59"/>
    <w:rsid w:val="009B611D"/>
    <w:rsid w:val="009B754C"/>
    <w:rsid w:val="009D7CA9"/>
    <w:rsid w:val="009E19DA"/>
    <w:rsid w:val="009E385B"/>
    <w:rsid w:val="00A00775"/>
    <w:rsid w:val="00A22207"/>
    <w:rsid w:val="00A2644E"/>
    <w:rsid w:val="00A3261C"/>
    <w:rsid w:val="00A365AD"/>
    <w:rsid w:val="00A52BD7"/>
    <w:rsid w:val="00A57EA6"/>
    <w:rsid w:val="00A60E73"/>
    <w:rsid w:val="00A703DC"/>
    <w:rsid w:val="00A71DF1"/>
    <w:rsid w:val="00A8028A"/>
    <w:rsid w:val="00A821C3"/>
    <w:rsid w:val="00A85A35"/>
    <w:rsid w:val="00A964B2"/>
    <w:rsid w:val="00AB5809"/>
    <w:rsid w:val="00AD0E71"/>
    <w:rsid w:val="00AD27C8"/>
    <w:rsid w:val="00AD6806"/>
    <w:rsid w:val="00AF2214"/>
    <w:rsid w:val="00B12940"/>
    <w:rsid w:val="00B14898"/>
    <w:rsid w:val="00B44FE0"/>
    <w:rsid w:val="00B46BC9"/>
    <w:rsid w:val="00B62478"/>
    <w:rsid w:val="00B6459D"/>
    <w:rsid w:val="00B80E28"/>
    <w:rsid w:val="00B85C57"/>
    <w:rsid w:val="00BA563A"/>
    <w:rsid w:val="00BB0927"/>
    <w:rsid w:val="00BB1311"/>
    <w:rsid w:val="00BB5DD6"/>
    <w:rsid w:val="00BB66D4"/>
    <w:rsid w:val="00BB7037"/>
    <w:rsid w:val="00BE140B"/>
    <w:rsid w:val="00BE2881"/>
    <w:rsid w:val="00BE2CE3"/>
    <w:rsid w:val="00BF53A3"/>
    <w:rsid w:val="00BF7D28"/>
    <w:rsid w:val="00C04D8F"/>
    <w:rsid w:val="00C11048"/>
    <w:rsid w:val="00C16AAB"/>
    <w:rsid w:val="00C20BB0"/>
    <w:rsid w:val="00C2553C"/>
    <w:rsid w:val="00C3601A"/>
    <w:rsid w:val="00C445A9"/>
    <w:rsid w:val="00C5303A"/>
    <w:rsid w:val="00C540EB"/>
    <w:rsid w:val="00C60796"/>
    <w:rsid w:val="00C637CB"/>
    <w:rsid w:val="00C6515F"/>
    <w:rsid w:val="00C84637"/>
    <w:rsid w:val="00C92E42"/>
    <w:rsid w:val="00CA580B"/>
    <w:rsid w:val="00CA645E"/>
    <w:rsid w:val="00CA6C1E"/>
    <w:rsid w:val="00CC76D3"/>
    <w:rsid w:val="00CD130F"/>
    <w:rsid w:val="00CD3B15"/>
    <w:rsid w:val="00CD6195"/>
    <w:rsid w:val="00CD6BDC"/>
    <w:rsid w:val="00CE6C7B"/>
    <w:rsid w:val="00CF2D89"/>
    <w:rsid w:val="00CF52B6"/>
    <w:rsid w:val="00CF6C31"/>
    <w:rsid w:val="00CF7FB1"/>
    <w:rsid w:val="00D25C32"/>
    <w:rsid w:val="00D26483"/>
    <w:rsid w:val="00D271E2"/>
    <w:rsid w:val="00D33A56"/>
    <w:rsid w:val="00D37E34"/>
    <w:rsid w:val="00D4148B"/>
    <w:rsid w:val="00D50DDE"/>
    <w:rsid w:val="00D534A4"/>
    <w:rsid w:val="00D5537C"/>
    <w:rsid w:val="00D64C04"/>
    <w:rsid w:val="00D661A0"/>
    <w:rsid w:val="00D85709"/>
    <w:rsid w:val="00D9566C"/>
    <w:rsid w:val="00D96876"/>
    <w:rsid w:val="00DB1147"/>
    <w:rsid w:val="00DB28E4"/>
    <w:rsid w:val="00DB6392"/>
    <w:rsid w:val="00DC50CE"/>
    <w:rsid w:val="00DF02DB"/>
    <w:rsid w:val="00DF25DE"/>
    <w:rsid w:val="00E001FE"/>
    <w:rsid w:val="00E0693F"/>
    <w:rsid w:val="00E10895"/>
    <w:rsid w:val="00E14335"/>
    <w:rsid w:val="00E2027A"/>
    <w:rsid w:val="00E20930"/>
    <w:rsid w:val="00E21755"/>
    <w:rsid w:val="00E26891"/>
    <w:rsid w:val="00E26B5B"/>
    <w:rsid w:val="00E42FB8"/>
    <w:rsid w:val="00E4507F"/>
    <w:rsid w:val="00E576F1"/>
    <w:rsid w:val="00E70689"/>
    <w:rsid w:val="00E73506"/>
    <w:rsid w:val="00E75D66"/>
    <w:rsid w:val="00E77D24"/>
    <w:rsid w:val="00E826BB"/>
    <w:rsid w:val="00E94412"/>
    <w:rsid w:val="00EA649F"/>
    <w:rsid w:val="00EC3407"/>
    <w:rsid w:val="00ED6F2E"/>
    <w:rsid w:val="00ED6F3A"/>
    <w:rsid w:val="00EE0321"/>
    <w:rsid w:val="00EE0FFF"/>
    <w:rsid w:val="00EE103E"/>
    <w:rsid w:val="00EE143D"/>
    <w:rsid w:val="00EE2568"/>
    <w:rsid w:val="00EE59A4"/>
    <w:rsid w:val="00EF41BF"/>
    <w:rsid w:val="00EF499F"/>
    <w:rsid w:val="00F005C2"/>
    <w:rsid w:val="00F016C0"/>
    <w:rsid w:val="00F03019"/>
    <w:rsid w:val="00F12EEE"/>
    <w:rsid w:val="00F17F6C"/>
    <w:rsid w:val="00F2140A"/>
    <w:rsid w:val="00F21DDA"/>
    <w:rsid w:val="00F24538"/>
    <w:rsid w:val="00F254B4"/>
    <w:rsid w:val="00F3361F"/>
    <w:rsid w:val="00F45E15"/>
    <w:rsid w:val="00F55FC8"/>
    <w:rsid w:val="00F8479A"/>
    <w:rsid w:val="00F8732D"/>
    <w:rsid w:val="00F90063"/>
    <w:rsid w:val="00F966AA"/>
    <w:rsid w:val="00FA1F7C"/>
    <w:rsid w:val="00FA47B3"/>
    <w:rsid w:val="00FA5A4E"/>
    <w:rsid w:val="00FB081A"/>
    <w:rsid w:val="00FC6806"/>
    <w:rsid w:val="00FD22D8"/>
    <w:rsid w:val="00FE2B14"/>
    <w:rsid w:val="00FE2C88"/>
    <w:rsid w:val="00FE6172"/>
    <w:rsid w:val="00FF0CAF"/>
    <w:rsid w:val="00FF42AD"/>
    <w:rsid w:val="00FF61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B994F3B"/>
  <w15:docId w15:val="{64BD66DB-E5B9-4BEA-8993-CDF49B26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64A"/>
    <w:pPr>
      <w:spacing w:line="260" w:lineRule="atLeast"/>
    </w:pPr>
    <w:rPr>
      <w:rFonts w:ascii="Arial" w:hAnsi="Arial"/>
      <w:sz w:val="20"/>
      <w:szCs w:val="24"/>
      <w:lang w:val="hr-HR"/>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link w:val="Heading2Char"/>
    <w:uiPriority w:val="99"/>
    <w:qFormat/>
    <w:rsid w:val="003F46B0"/>
    <w:pPr>
      <w:keepNext/>
      <w:outlineLvl w:val="1"/>
    </w:pPr>
    <w:rPr>
      <w:rFonts w:cs="Arial"/>
      <w:bCs/>
      <w:iCs/>
      <w:color w:val="E1000F"/>
      <w:sz w:val="22"/>
      <w:szCs w:val="28"/>
    </w:rPr>
  </w:style>
  <w:style w:type="paragraph" w:styleId="Heading3">
    <w:name w:val="heading 3"/>
    <w:basedOn w:val="Heading2"/>
    <w:next w:val="Normal"/>
    <w:link w:val="Heading3Char"/>
    <w:uiPriority w:val="99"/>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de-DE"/>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de-DE"/>
    </w:rPr>
  </w:style>
  <w:style w:type="paragraph" w:styleId="Header">
    <w:name w:val="header"/>
    <w:basedOn w:val="Normal"/>
    <w:link w:val="HeaderChar"/>
    <w:uiPriority w:val="99"/>
    <w:rsid w:val="006F1596"/>
    <w:pPr>
      <w:tabs>
        <w:tab w:val="center" w:pos="4320"/>
        <w:tab w:val="right" w:pos="8640"/>
      </w:tabs>
    </w:pPr>
  </w:style>
  <w:style w:type="character" w:customStyle="1" w:styleId="HeaderChar">
    <w:name w:val="Header Char"/>
    <w:basedOn w:val="DefaultParagraphFont"/>
    <w:link w:val="Header"/>
    <w:uiPriority w:val="99"/>
    <w:semiHidden/>
    <w:locked/>
    <w:rPr>
      <w:rFonts w:ascii="Arial" w:hAnsi="Arial" w:cs="Times New Roman"/>
      <w:sz w:val="24"/>
      <w:szCs w:val="24"/>
      <w:lang w:val="de-DE"/>
    </w:rPr>
  </w:style>
  <w:style w:type="paragraph" w:styleId="Footer">
    <w:name w:val="footer"/>
    <w:basedOn w:val="Normal"/>
    <w:link w:val="FooterChar"/>
    <w:uiPriority w:val="99"/>
    <w:rsid w:val="004F237B"/>
    <w:pPr>
      <w:tabs>
        <w:tab w:val="right" w:pos="7083"/>
        <w:tab w:val="right" w:pos="8640"/>
      </w:tabs>
      <w:spacing w:line="180" w:lineRule="atLeast"/>
    </w:pPr>
    <w:rPr>
      <w:b/>
      <w:color w:val="E1000F"/>
      <w:sz w:val="14"/>
    </w:rPr>
  </w:style>
  <w:style w:type="character" w:customStyle="1" w:styleId="FooterChar">
    <w:name w:val="Footer Char"/>
    <w:basedOn w:val="DefaultParagraphFont"/>
    <w:link w:val="Footer"/>
    <w:uiPriority w:val="99"/>
    <w:semiHidden/>
    <w:locked/>
    <w:rPr>
      <w:rFonts w:ascii="Arial" w:hAnsi="Arial" w:cs="Times New Roman"/>
      <w:sz w:val="24"/>
      <w:szCs w:val="24"/>
      <w:lang w:val="de-DE"/>
    </w:rPr>
  </w:style>
  <w:style w:type="paragraph" w:customStyle="1" w:styleId="Intro">
    <w:name w:val="Intro"/>
    <w:basedOn w:val="Normal"/>
    <w:uiPriority w:val="99"/>
    <w:rsid w:val="006F1596"/>
    <w:pPr>
      <w:spacing w:after="300"/>
    </w:pPr>
    <w:rPr>
      <w:color w:val="415055"/>
      <w:sz w:val="24"/>
    </w:rPr>
  </w:style>
  <w:style w:type="paragraph" w:customStyle="1" w:styleId="NumBullet">
    <w:name w:val="Num_Bullet"/>
    <w:basedOn w:val="Normal"/>
    <w:uiPriority w:val="99"/>
    <w:rsid w:val="00576BC8"/>
    <w:pPr>
      <w:numPr>
        <w:numId w:val="1"/>
      </w:numPr>
      <w:tabs>
        <w:tab w:val="clear" w:pos="567"/>
        <w:tab w:val="left" w:pos="357"/>
      </w:tabs>
      <w:ind w:left="357" w:hanging="357"/>
    </w:pPr>
  </w:style>
  <w:style w:type="paragraph" w:customStyle="1" w:styleId="Page1Name">
    <w:name w:val="Page1_Name"/>
    <w:basedOn w:val="Normal"/>
    <w:uiPriority w:val="99"/>
    <w:rsid w:val="004F237B"/>
    <w:pPr>
      <w:spacing w:after="420" w:line="360" w:lineRule="atLeast"/>
    </w:pPr>
    <w:rPr>
      <w:b/>
      <w:sz w:val="30"/>
    </w:rPr>
  </w:style>
  <w:style w:type="paragraph" w:customStyle="1" w:styleId="Page1Title">
    <w:name w:val="Page1_Title"/>
    <w:basedOn w:val="Normal"/>
    <w:uiPriority w:val="99"/>
    <w:rsid w:val="004F237B"/>
    <w:pPr>
      <w:spacing w:line="228" w:lineRule="auto"/>
    </w:pPr>
    <w:rPr>
      <w:color w:val="E1000F"/>
      <w:sz w:val="90"/>
    </w:rPr>
  </w:style>
  <w:style w:type="paragraph" w:customStyle="1" w:styleId="Page1Author">
    <w:name w:val="Page1_Author"/>
    <w:basedOn w:val="Page1Name"/>
    <w:uiPriority w:val="99"/>
    <w:rsid w:val="004F237B"/>
    <w:pPr>
      <w:spacing w:before="240" w:after="0"/>
    </w:pPr>
    <w:rPr>
      <w:b w:val="0"/>
      <w:bCs/>
    </w:rPr>
  </w:style>
  <w:style w:type="table" w:styleId="TableGrid">
    <w:name w:val="Table Grid"/>
    <w:basedOn w:val="TableNormal"/>
    <w:uiPriority w:val="99"/>
    <w:rsid w:val="004F237B"/>
    <w:pPr>
      <w:spacing w:line="26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uiPriority w:val="99"/>
    <w:rsid w:val="00EE59A4"/>
    <w:pPr>
      <w:spacing w:line="240" w:lineRule="atLeast"/>
    </w:pPr>
    <w:rPr>
      <w:sz w:val="24"/>
      <w:szCs w:val="20"/>
    </w:rPr>
  </w:style>
  <w:style w:type="character" w:customStyle="1" w:styleId="InfoZchn">
    <w:name w:val="Info Zchn"/>
    <w:link w:val="Info"/>
    <w:uiPriority w:val="99"/>
    <w:locked/>
    <w:rsid w:val="003F6218"/>
    <w:rPr>
      <w:rFonts w:ascii="Arial" w:hAnsi="Arial"/>
      <w:sz w:val="24"/>
      <w:lang w:val="de-DE" w:eastAsia="en-US"/>
    </w:rPr>
  </w:style>
  <w:style w:type="paragraph" w:customStyle="1" w:styleId="Standard12pt">
    <w:name w:val="Standard_12pt"/>
    <w:basedOn w:val="Normal"/>
    <w:uiPriority w:val="99"/>
    <w:rsid w:val="0048435F"/>
    <w:pPr>
      <w:spacing w:line="300" w:lineRule="atLeast"/>
    </w:pPr>
    <w:rPr>
      <w:sz w:val="24"/>
    </w:rPr>
  </w:style>
  <w:style w:type="paragraph" w:customStyle="1" w:styleId="PRBoilerplate">
    <w:name w:val="_PR_Boilerplate"/>
    <w:basedOn w:val="Normal"/>
    <w:next w:val="Normal"/>
    <w:uiPriority w:val="99"/>
    <w:rsid w:val="00F21DDA"/>
    <w:pPr>
      <w:keepLines/>
      <w:spacing w:after="280" w:line="280" w:lineRule="exact"/>
      <w:jc w:val="both"/>
    </w:pPr>
    <w:rPr>
      <w:rFonts w:cs="Arial"/>
      <w:szCs w:val="20"/>
      <w:lang w:eastAsia="de-DE"/>
    </w:rPr>
  </w:style>
  <w:style w:type="paragraph" w:styleId="DocumentMap">
    <w:name w:val="Document Map"/>
    <w:basedOn w:val="Normal"/>
    <w:link w:val="DocumentMapChar"/>
    <w:uiPriority w:val="99"/>
    <w:semiHidden/>
    <w:rsid w:val="00730AAC"/>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Pr>
      <w:rFonts w:cs="Times New Roman"/>
      <w:sz w:val="2"/>
      <w:lang w:val="de-DE"/>
    </w:rPr>
  </w:style>
  <w:style w:type="character" w:styleId="Hyperlink">
    <w:name w:val="Hyperlink"/>
    <w:basedOn w:val="DefaultParagraphFont"/>
    <w:uiPriority w:val="99"/>
    <w:rsid w:val="00730AAC"/>
    <w:rPr>
      <w:rFonts w:cs="Times New Roman"/>
      <w:color w:val="0000FF"/>
      <w:u w:val="single"/>
    </w:rPr>
  </w:style>
  <w:style w:type="paragraph" w:customStyle="1" w:styleId="PRFooter">
    <w:name w:val="_PR_Footer"/>
    <w:basedOn w:val="Normal"/>
    <w:uiPriority w:val="99"/>
    <w:rsid w:val="000A1F84"/>
    <w:pPr>
      <w:tabs>
        <w:tab w:val="right" w:pos="9072"/>
      </w:tabs>
      <w:spacing w:line="240" w:lineRule="auto"/>
      <w:jc w:val="both"/>
    </w:pPr>
    <w:rPr>
      <w:sz w:val="13"/>
      <w:szCs w:val="20"/>
      <w:lang w:eastAsia="de-DE"/>
    </w:rPr>
  </w:style>
  <w:style w:type="paragraph" w:customStyle="1" w:styleId="PRLogoLine">
    <w:name w:val="_PR_LogoLine"/>
    <w:basedOn w:val="Normal"/>
    <w:next w:val="PRFooter"/>
    <w:uiPriority w:val="99"/>
    <w:rsid w:val="000A1F84"/>
    <w:pPr>
      <w:spacing w:before="840" w:line="280" w:lineRule="exact"/>
      <w:jc w:val="both"/>
    </w:pPr>
    <w:rPr>
      <w:noProof/>
      <w:szCs w:val="20"/>
      <w:lang w:eastAsia="de-DE"/>
    </w:rPr>
  </w:style>
  <w:style w:type="paragraph" w:customStyle="1" w:styleId="standard12pt0">
    <w:name w:val="standard12pt"/>
    <w:basedOn w:val="Normal"/>
    <w:uiPriority w:val="99"/>
    <w:rsid w:val="00C5303A"/>
    <w:pPr>
      <w:spacing w:before="100" w:beforeAutospacing="1" w:after="100" w:afterAutospacing="1" w:line="240" w:lineRule="auto"/>
    </w:pPr>
    <w:rPr>
      <w:rFonts w:ascii="Times New Roman" w:eastAsia="SimSun" w:hAnsi="Times New Roman"/>
      <w:sz w:val="24"/>
      <w:lang w:val="en-US" w:eastAsia="zh-CN"/>
    </w:rPr>
  </w:style>
  <w:style w:type="paragraph" w:customStyle="1" w:styleId="prboilerplate0">
    <w:name w:val="prboilerplate"/>
    <w:basedOn w:val="Normal"/>
    <w:uiPriority w:val="99"/>
    <w:rsid w:val="00C5303A"/>
    <w:pPr>
      <w:spacing w:before="100" w:beforeAutospacing="1" w:after="100" w:afterAutospacing="1" w:line="240" w:lineRule="auto"/>
    </w:pPr>
    <w:rPr>
      <w:rFonts w:ascii="Times New Roman" w:eastAsia="SimSun" w:hAnsi="Times New Roman"/>
      <w:sz w:val="24"/>
      <w:lang w:val="en-US" w:eastAsia="zh-CN"/>
    </w:rPr>
  </w:style>
  <w:style w:type="paragraph" w:styleId="BalloonText">
    <w:name w:val="Balloon Text"/>
    <w:basedOn w:val="Normal"/>
    <w:link w:val="BalloonTextChar"/>
    <w:uiPriority w:val="99"/>
    <w:semiHidden/>
    <w:rsid w:val="00C5303A"/>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de-DE"/>
    </w:rPr>
  </w:style>
  <w:style w:type="paragraph" w:styleId="NormalWeb">
    <w:name w:val="Normal (Web)"/>
    <w:basedOn w:val="Normal"/>
    <w:uiPriority w:val="99"/>
    <w:rsid w:val="00632A1F"/>
    <w:pPr>
      <w:spacing w:before="100" w:beforeAutospacing="1" w:after="100" w:afterAutospacing="1" w:line="240" w:lineRule="auto"/>
    </w:pPr>
    <w:rPr>
      <w:rFonts w:ascii="Times New Roman" w:hAnsi="Times New Roman"/>
      <w:sz w:val="24"/>
      <w:lang w:val="en-US"/>
    </w:rPr>
  </w:style>
  <w:style w:type="paragraph" w:styleId="BodyText">
    <w:name w:val="Body Text"/>
    <w:basedOn w:val="Normal"/>
    <w:link w:val="BodyTextChar"/>
    <w:uiPriority w:val="99"/>
    <w:rsid w:val="00676BA9"/>
    <w:pPr>
      <w:spacing w:line="500" w:lineRule="exact"/>
      <w:jc w:val="both"/>
      <w:outlineLvl w:val="0"/>
    </w:pPr>
    <w:rPr>
      <w:b/>
      <w:sz w:val="36"/>
      <w:szCs w:val="20"/>
      <w:lang w:eastAsia="de-DE"/>
    </w:rPr>
  </w:style>
  <w:style w:type="character" w:customStyle="1" w:styleId="BodyTextChar">
    <w:name w:val="Body Text Char"/>
    <w:basedOn w:val="DefaultParagraphFont"/>
    <w:link w:val="BodyText"/>
    <w:uiPriority w:val="99"/>
    <w:locked/>
    <w:rsid w:val="00676BA9"/>
    <w:rPr>
      <w:rFonts w:ascii="Arial" w:hAnsi="Arial" w:cs="Times New Roman"/>
      <w:b/>
      <w:sz w:val="36"/>
      <w:lang w:val="de-DE" w:eastAsia="de-DE"/>
    </w:rPr>
  </w:style>
  <w:style w:type="paragraph" w:styleId="ListParagraph">
    <w:name w:val="List Paragraph"/>
    <w:basedOn w:val="Normal"/>
    <w:uiPriority w:val="99"/>
    <w:qFormat/>
    <w:rsid w:val="0043501E"/>
    <w:pPr>
      <w:spacing w:line="240" w:lineRule="auto"/>
      <w:ind w:left="720"/>
      <w:contextualSpacing/>
    </w:pPr>
    <w:rPr>
      <w:rFonts w:ascii="Cambria" w:eastAsia="MS Mincho" w:hAnsi="Cambria"/>
      <w:sz w:val="24"/>
      <w:lang w:eastAsia="de-DE"/>
    </w:rPr>
  </w:style>
  <w:style w:type="character" w:styleId="CommentReference">
    <w:name w:val="annotation reference"/>
    <w:basedOn w:val="DefaultParagraphFont"/>
    <w:uiPriority w:val="99"/>
    <w:rsid w:val="00234B3F"/>
    <w:rPr>
      <w:rFonts w:cs="Times New Roman"/>
      <w:sz w:val="16"/>
    </w:rPr>
  </w:style>
  <w:style w:type="paragraph" w:styleId="CommentText">
    <w:name w:val="annotation text"/>
    <w:basedOn w:val="Normal"/>
    <w:link w:val="CommentTextChar"/>
    <w:uiPriority w:val="99"/>
    <w:rsid w:val="00234B3F"/>
    <w:rPr>
      <w:szCs w:val="20"/>
      <w:lang w:val="en-US"/>
    </w:rPr>
  </w:style>
  <w:style w:type="character" w:customStyle="1" w:styleId="CommentTextChar">
    <w:name w:val="Comment Text Char"/>
    <w:basedOn w:val="DefaultParagraphFont"/>
    <w:link w:val="CommentText"/>
    <w:uiPriority w:val="99"/>
    <w:locked/>
    <w:rsid w:val="00234B3F"/>
    <w:rPr>
      <w:rFonts w:ascii="Arial" w:hAnsi="Arial" w:cs="Times New Roman"/>
      <w:lang w:eastAsia="en-US"/>
    </w:rPr>
  </w:style>
  <w:style w:type="paragraph" w:styleId="CommentSubject">
    <w:name w:val="annotation subject"/>
    <w:basedOn w:val="CommentText"/>
    <w:next w:val="CommentText"/>
    <w:link w:val="CommentSubjectChar"/>
    <w:uiPriority w:val="99"/>
    <w:rsid w:val="00234B3F"/>
    <w:rPr>
      <w:b/>
      <w:bCs/>
    </w:rPr>
  </w:style>
  <w:style w:type="character" w:customStyle="1" w:styleId="CommentSubjectChar">
    <w:name w:val="Comment Subject Char"/>
    <w:basedOn w:val="CommentTextChar"/>
    <w:link w:val="CommentSubject"/>
    <w:uiPriority w:val="99"/>
    <w:locked/>
    <w:rsid w:val="00234B3F"/>
    <w:rPr>
      <w:rFonts w:ascii="Arial" w:hAnsi="Arial" w:cs="Times New Roman"/>
      <w:b/>
      <w:lang w:eastAsia="en-US"/>
    </w:rPr>
  </w:style>
  <w:style w:type="paragraph" w:customStyle="1" w:styleId="PRCopy">
    <w:name w:val="_PR_Copy"/>
    <w:basedOn w:val="Normal"/>
    <w:link w:val="PRCopyZchn"/>
    <w:uiPriority w:val="99"/>
    <w:rsid w:val="008E078F"/>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320" w:line="320" w:lineRule="exact"/>
      <w:jc w:val="both"/>
    </w:pPr>
    <w:rPr>
      <w:sz w:val="24"/>
      <w:szCs w:val="20"/>
      <w:lang w:eastAsia="de-DE"/>
    </w:rPr>
  </w:style>
  <w:style w:type="paragraph" w:customStyle="1" w:styleId="PRAbstract">
    <w:name w:val="_PR_Abstract"/>
    <w:basedOn w:val="Normal"/>
    <w:next w:val="PRCopy"/>
    <w:link w:val="PRAbstractZchn"/>
    <w:uiPriority w:val="99"/>
    <w:rsid w:val="008E078F"/>
    <w:pPr>
      <w:keepNext/>
      <w:keepLines/>
      <w:spacing w:after="320" w:line="320" w:lineRule="exact"/>
      <w:jc w:val="both"/>
    </w:pPr>
    <w:rPr>
      <w:b/>
      <w:sz w:val="24"/>
      <w:szCs w:val="20"/>
      <w:lang w:eastAsia="de-DE"/>
    </w:rPr>
  </w:style>
  <w:style w:type="character" w:customStyle="1" w:styleId="PRAbstractZchn">
    <w:name w:val="_PR_Abstract Zchn"/>
    <w:link w:val="PRAbstract"/>
    <w:uiPriority w:val="99"/>
    <w:locked/>
    <w:rsid w:val="008E078F"/>
    <w:rPr>
      <w:rFonts w:ascii="Arial" w:hAnsi="Arial"/>
      <w:b/>
      <w:sz w:val="24"/>
      <w:lang w:val="de-DE" w:eastAsia="de-DE"/>
    </w:rPr>
  </w:style>
  <w:style w:type="character" w:customStyle="1" w:styleId="PRCopyZchn">
    <w:name w:val="_PR_Copy Zchn"/>
    <w:link w:val="PRCopy"/>
    <w:uiPriority w:val="99"/>
    <w:locked/>
    <w:rsid w:val="008E078F"/>
    <w:rPr>
      <w:rFonts w:ascii="Arial" w:hAnsi="Arial"/>
      <w:sz w:val="24"/>
      <w:lang w:val="de-DE" w:eastAsia="de-DE"/>
    </w:rPr>
  </w:style>
  <w:style w:type="character" w:customStyle="1" w:styleId="tagtrans3">
    <w:name w:val="tag_trans3"/>
    <w:basedOn w:val="DefaultParagraphFont"/>
    <w:uiPriority w:val="99"/>
    <w:rsid w:val="00C60796"/>
    <w:rPr>
      <w:rFonts w:cs="Times New Roman"/>
      <w:color w:val="333333"/>
      <w:sz w:val="24"/>
      <w:szCs w:val="24"/>
    </w:rPr>
  </w:style>
  <w:style w:type="character" w:customStyle="1" w:styleId="tagtype3">
    <w:name w:val="tag_type3"/>
    <w:basedOn w:val="DefaultParagraphFont"/>
    <w:uiPriority w:val="99"/>
    <w:rsid w:val="00C60796"/>
    <w:rPr>
      <w:rFonts w:cs="Times New Roman"/>
      <w:i/>
      <w:iCs/>
      <w:color w:val="888888"/>
      <w:sz w:val="20"/>
      <w:szCs w:val="20"/>
    </w:rPr>
  </w:style>
  <w:style w:type="character" w:styleId="FollowedHyperlink">
    <w:name w:val="FollowedHyperlink"/>
    <w:basedOn w:val="DefaultParagraphFont"/>
    <w:uiPriority w:val="99"/>
    <w:rsid w:val="00777B8F"/>
    <w:rPr>
      <w:rFonts w:cs="Times New Roman"/>
      <w:color w:val="800080"/>
      <w:u w:val="single"/>
    </w:rPr>
  </w:style>
  <w:style w:type="paragraph" w:customStyle="1" w:styleId="Default">
    <w:name w:val="Default"/>
    <w:rsid w:val="00957066"/>
    <w:pPr>
      <w:widowControl w:val="0"/>
      <w:autoSpaceDE w:val="0"/>
      <w:autoSpaceDN w:val="0"/>
      <w:adjustRightInd w:val="0"/>
    </w:pPr>
    <w:rPr>
      <w:rFonts w:ascii="Arial" w:hAnsi="Arial" w:cs="Arial"/>
      <w:color w:val="000000"/>
      <w:sz w:val="24"/>
      <w:szCs w:val="24"/>
      <w:lang w:val="sr-Latn-CS" w:eastAsia="sr-Latn-C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58824">
      <w:bodyDiv w:val="1"/>
      <w:marLeft w:val="0"/>
      <w:marRight w:val="0"/>
      <w:marTop w:val="0"/>
      <w:marBottom w:val="0"/>
      <w:divBdr>
        <w:top w:val="none" w:sz="0" w:space="0" w:color="auto"/>
        <w:left w:val="none" w:sz="0" w:space="0" w:color="auto"/>
        <w:bottom w:val="none" w:sz="0" w:space="0" w:color="auto"/>
        <w:right w:val="none" w:sz="0" w:space="0" w:color="auto"/>
      </w:divBdr>
    </w:div>
    <w:div w:id="288821701">
      <w:bodyDiv w:val="1"/>
      <w:marLeft w:val="0"/>
      <w:marRight w:val="0"/>
      <w:marTop w:val="0"/>
      <w:marBottom w:val="0"/>
      <w:divBdr>
        <w:top w:val="none" w:sz="0" w:space="0" w:color="auto"/>
        <w:left w:val="none" w:sz="0" w:space="0" w:color="auto"/>
        <w:bottom w:val="none" w:sz="0" w:space="0" w:color="auto"/>
        <w:right w:val="none" w:sz="0" w:space="0" w:color="auto"/>
      </w:divBdr>
    </w:div>
    <w:div w:id="623002856">
      <w:marLeft w:val="0"/>
      <w:marRight w:val="0"/>
      <w:marTop w:val="0"/>
      <w:marBottom w:val="0"/>
      <w:divBdr>
        <w:top w:val="none" w:sz="0" w:space="0" w:color="auto"/>
        <w:left w:val="none" w:sz="0" w:space="0" w:color="auto"/>
        <w:bottom w:val="none" w:sz="0" w:space="0" w:color="auto"/>
        <w:right w:val="none" w:sz="0" w:space="0" w:color="auto"/>
      </w:divBdr>
      <w:divsChild>
        <w:div w:id="623002861">
          <w:marLeft w:val="0"/>
          <w:marRight w:val="0"/>
          <w:marTop w:val="0"/>
          <w:marBottom w:val="0"/>
          <w:divBdr>
            <w:top w:val="none" w:sz="0" w:space="0" w:color="auto"/>
            <w:left w:val="none" w:sz="0" w:space="0" w:color="auto"/>
            <w:bottom w:val="none" w:sz="0" w:space="0" w:color="auto"/>
            <w:right w:val="none" w:sz="0" w:space="0" w:color="auto"/>
          </w:divBdr>
          <w:divsChild>
            <w:div w:id="623002855">
              <w:marLeft w:val="0"/>
              <w:marRight w:val="0"/>
              <w:marTop w:val="0"/>
              <w:marBottom w:val="0"/>
              <w:divBdr>
                <w:top w:val="none" w:sz="0" w:space="0" w:color="auto"/>
                <w:left w:val="none" w:sz="0" w:space="0" w:color="auto"/>
                <w:bottom w:val="none" w:sz="0" w:space="0" w:color="auto"/>
                <w:right w:val="none" w:sz="0" w:space="0" w:color="auto"/>
              </w:divBdr>
              <w:divsChild>
                <w:div w:id="623002885">
                  <w:marLeft w:val="0"/>
                  <w:marRight w:val="0"/>
                  <w:marTop w:val="0"/>
                  <w:marBottom w:val="0"/>
                  <w:divBdr>
                    <w:top w:val="none" w:sz="0" w:space="0" w:color="auto"/>
                    <w:left w:val="none" w:sz="0" w:space="0" w:color="auto"/>
                    <w:bottom w:val="none" w:sz="0" w:space="0" w:color="auto"/>
                    <w:right w:val="none" w:sz="0" w:space="0" w:color="auto"/>
                  </w:divBdr>
                  <w:divsChild>
                    <w:div w:id="623002901">
                      <w:marLeft w:val="0"/>
                      <w:marRight w:val="0"/>
                      <w:marTop w:val="0"/>
                      <w:marBottom w:val="0"/>
                      <w:divBdr>
                        <w:top w:val="none" w:sz="0" w:space="0" w:color="auto"/>
                        <w:left w:val="none" w:sz="0" w:space="0" w:color="auto"/>
                        <w:bottom w:val="none" w:sz="0" w:space="0" w:color="auto"/>
                        <w:right w:val="none" w:sz="0" w:space="0" w:color="auto"/>
                      </w:divBdr>
                      <w:divsChild>
                        <w:div w:id="623002894">
                          <w:marLeft w:val="0"/>
                          <w:marRight w:val="0"/>
                          <w:marTop w:val="0"/>
                          <w:marBottom w:val="0"/>
                          <w:divBdr>
                            <w:top w:val="none" w:sz="0" w:space="0" w:color="auto"/>
                            <w:left w:val="none" w:sz="0" w:space="0" w:color="auto"/>
                            <w:bottom w:val="none" w:sz="0" w:space="0" w:color="auto"/>
                            <w:right w:val="none" w:sz="0" w:space="0" w:color="auto"/>
                          </w:divBdr>
                          <w:divsChild>
                            <w:div w:id="623002887">
                              <w:marLeft w:val="0"/>
                              <w:marRight w:val="0"/>
                              <w:marTop w:val="0"/>
                              <w:marBottom w:val="0"/>
                              <w:divBdr>
                                <w:top w:val="none" w:sz="0" w:space="0" w:color="auto"/>
                                <w:left w:val="none" w:sz="0" w:space="0" w:color="auto"/>
                                <w:bottom w:val="none" w:sz="0" w:space="0" w:color="auto"/>
                                <w:right w:val="none" w:sz="0" w:space="0" w:color="auto"/>
                              </w:divBdr>
                              <w:divsChild>
                                <w:div w:id="623002890">
                                  <w:marLeft w:val="0"/>
                                  <w:marRight w:val="0"/>
                                  <w:marTop w:val="30"/>
                                  <w:marBottom w:val="2250"/>
                                  <w:divBdr>
                                    <w:top w:val="none" w:sz="0" w:space="0" w:color="auto"/>
                                    <w:left w:val="none" w:sz="0" w:space="0" w:color="auto"/>
                                    <w:bottom w:val="none" w:sz="0" w:space="0" w:color="auto"/>
                                    <w:right w:val="none" w:sz="0" w:space="0" w:color="auto"/>
                                  </w:divBdr>
                                  <w:divsChild>
                                    <w:div w:id="623002854">
                                      <w:marLeft w:val="0"/>
                                      <w:marRight w:val="0"/>
                                      <w:marTop w:val="0"/>
                                      <w:marBottom w:val="0"/>
                                      <w:divBdr>
                                        <w:top w:val="none" w:sz="0" w:space="0" w:color="auto"/>
                                        <w:left w:val="none" w:sz="0" w:space="0" w:color="auto"/>
                                        <w:bottom w:val="none" w:sz="0" w:space="0" w:color="auto"/>
                                        <w:right w:val="none" w:sz="0" w:space="0" w:color="auto"/>
                                      </w:divBdr>
                                      <w:divsChild>
                                        <w:div w:id="623002889">
                                          <w:marLeft w:val="0"/>
                                          <w:marRight w:val="0"/>
                                          <w:marTop w:val="0"/>
                                          <w:marBottom w:val="0"/>
                                          <w:divBdr>
                                            <w:top w:val="none" w:sz="0" w:space="0" w:color="auto"/>
                                            <w:left w:val="none" w:sz="0" w:space="0" w:color="auto"/>
                                            <w:bottom w:val="none" w:sz="0" w:space="0" w:color="auto"/>
                                            <w:right w:val="none" w:sz="0" w:space="0" w:color="auto"/>
                                          </w:divBdr>
                                          <w:divsChild>
                                            <w:div w:id="623002857">
                                              <w:marLeft w:val="0"/>
                                              <w:marRight w:val="0"/>
                                              <w:marTop w:val="0"/>
                                              <w:marBottom w:val="0"/>
                                              <w:divBdr>
                                                <w:top w:val="none" w:sz="0" w:space="0" w:color="auto"/>
                                                <w:left w:val="none" w:sz="0" w:space="0" w:color="auto"/>
                                                <w:bottom w:val="none" w:sz="0" w:space="0" w:color="auto"/>
                                                <w:right w:val="none" w:sz="0" w:space="0" w:color="auto"/>
                                              </w:divBdr>
                                              <w:divsChild>
                                                <w:div w:id="623002899">
                                                  <w:marLeft w:val="0"/>
                                                  <w:marRight w:val="0"/>
                                                  <w:marTop w:val="0"/>
                                                  <w:marBottom w:val="0"/>
                                                  <w:divBdr>
                                                    <w:top w:val="none" w:sz="0" w:space="0" w:color="auto"/>
                                                    <w:left w:val="none" w:sz="0" w:space="0" w:color="auto"/>
                                                    <w:bottom w:val="none" w:sz="0" w:space="0" w:color="auto"/>
                                                    <w:right w:val="none" w:sz="0" w:space="0" w:color="auto"/>
                                                  </w:divBdr>
                                                  <w:divsChild>
                                                    <w:div w:id="623002869">
                                                      <w:marLeft w:val="0"/>
                                                      <w:marRight w:val="0"/>
                                                      <w:marTop w:val="150"/>
                                                      <w:marBottom w:val="375"/>
                                                      <w:divBdr>
                                                        <w:top w:val="none" w:sz="0" w:space="0" w:color="auto"/>
                                                        <w:left w:val="none" w:sz="0" w:space="0" w:color="auto"/>
                                                        <w:bottom w:val="none" w:sz="0" w:space="0" w:color="auto"/>
                                                        <w:right w:val="none" w:sz="0" w:space="0" w:color="auto"/>
                                                      </w:divBdr>
                                                      <w:divsChild>
                                                        <w:div w:id="623002851">
                                                          <w:marLeft w:val="0"/>
                                                          <w:marRight w:val="0"/>
                                                          <w:marTop w:val="0"/>
                                                          <w:marBottom w:val="0"/>
                                                          <w:divBdr>
                                                            <w:top w:val="none" w:sz="0" w:space="0" w:color="auto"/>
                                                            <w:left w:val="none" w:sz="0" w:space="0" w:color="auto"/>
                                                            <w:bottom w:val="none" w:sz="0" w:space="0" w:color="auto"/>
                                                            <w:right w:val="none" w:sz="0" w:space="0" w:color="auto"/>
                                                          </w:divBdr>
                                                          <w:divsChild>
                                                            <w:div w:id="623002858">
                                                              <w:marLeft w:val="0"/>
                                                              <w:marRight w:val="0"/>
                                                              <w:marTop w:val="0"/>
                                                              <w:marBottom w:val="120"/>
                                                              <w:divBdr>
                                                                <w:top w:val="none" w:sz="0" w:space="0" w:color="auto"/>
                                                                <w:left w:val="none" w:sz="0" w:space="0" w:color="auto"/>
                                                                <w:bottom w:val="none" w:sz="0" w:space="0" w:color="auto"/>
                                                                <w:right w:val="none" w:sz="0" w:space="0" w:color="auto"/>
                                                              </w:divBdr>
                                                              <w:divsChild>
                                                                <w:div w:id="623002902">
                                                                  <w:marLeft w:val="0"/>
                                                                  <w:marRight w:val="0"/>
                                                                  <w:marTop w:val="0"/>
                                                                  <w:marBottom w:val="0"/>
                                                                  <w:divBdr>
                                                                    <w:top w:val="none" w:sz="0" w:space="0" w:color="auto"/>
                                                                    <w:left w:val="none" w:sz="0" w:space="0" w:color="auto"/>
                                                                    <w:bottom w:val="none" w:sz="0" w:space="0" w:color="auto"/>
                                                                    <w:right w:val="none" w:sz="0" w:space="0" w:color="auto"/>
                                                                  </w:divBdr>
                                                                  <w:divsChild>
                                                                    <w:div w:id="623002863">
                                                                      <w:marLeft w:val="0"/>
                                                                      <w:marRight w:val="0"/>
                                                                      <w:marTop w:val="0"/>
                                                                      <w:marBottom w:val="0"/>
                                                                      <w:divBdr>
                                                                        <w:top w:val="none" w:sz="0" w:space="0" w:color="auto"/>
                                                                        <w:left w:val="none" w:sz="0" w:space="0" w:color="auto"/>
                                                                        <w:bottom w:val="none" w:sz="0" w:space="0" w:color="auto"/>
                                                                        <w:right w:val="none" w:sz="0" w:space="0" w:color="auto"/>
                                                                      </w:divBdr>
                                                                      <w:divsChild>
                                                                        <w:div w:id="62300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002866">
      <w:marLeft w:val="0"/>
      <w:marRight w:val="0"/>
      <w:marTop w:val="0"/>
      <w:marBottom w:val="0"/>
      <w:divBdr>
        <w:top w:val="none" w:sz="0" w:space="0" w:color="auto"/>
        <w:left w:val="none" w:sz="0" w:space="0" w:color="auto"/>
        <w:bottom w:val="none" w:sz="0" w:space="0" w:color="auto"/>
        <w:right w:val="none" w:sz="0" w:space="0" w:color="auto"/>
      </w:divBdr>
      <w:divsChild>
        <w:div w:id="623002877">
          <w:marLeft w:val="0"/>
          <w:marRight w:val="0"/>
          <w:marTop w:val="0"/>
          <w:marBottom w:val="0"/>
          <w:divBdr>
            <w:top w:val="none" w:sz="0" w:space="0" w:color="auto"/>
            <w:left w:val="none" w:sz="0" w:space="0" w:color="auto"/>
            <w:bottom w:val="none" w:sz="0" w:space="0" w:color="auto"/>
            <w:right w:val="none" w:sz="0" w:space="0" w:color="auto"/>
          </w:divBdr>
          <w:divsChild>
            <w:div w:id="623002865">
              <w:marLeft w:val="0"/>
              <w:marRight w:val="0"/>
              <w:marTop w:val="0"/>
              <w:marBottom w:val="0"/>
              <w:divBdr>
                <w:top w:val="none" w:sz="0" w:space="0" w:color="auto"/>
                <w:left w:val="none" w:sz="0" w:space="0" w:color="auto"/>
                <w:bottom w:val="none" w:sz="0" w:space="0" w:color="auto"/>
                <w:right w:val="none" w:sz="0" w:space="0" w:color="auto"/>
              </w:divBdr>
              <w:divsChild>
                <w:div w:id="623002867">
                  <w:marLeft w:val="0"/>
                  <w:marRight w:val="0"/>
                  <w:marTop w:val="0"/>
                  <w:marBottom w:val="0"/>
                  <w:divBdr>
                    <w:top w:val="none" w:sz="0" w:space="0" w:color="auto"/>
                    <w:left w:val="none" w:sz="0" w:space="0" w:color="auto"/>
                    <w:bottom w:val="none" w:sz="0" w:space="0" w:color="auto"/>
                    <w:right w:val="none" w:sz="0" w:space="0" w:color="auto"/>
                  </w:divBdr>
                  <w:divsChild>
                    <w:div w:id="623002871">
                      <w:marLeft w:val="0"/>
                      <w:marRight w:val="0"/>
                      <w:marTop w:val="0"/>
                      <w:marBottom w:val="0"/>
                      <w:divBdr>
                        <w:top w:val="none" w:sz="0" w:space="0" w:color="auto"/>
                        <w:left w:val="none" w:sz="0" w:space="0" w:color="auto"/>
                        <w:bottom w:val="none" w:sz="0" w:space="0" w:color="auto"/>
                        <w:right w:val="none" w:sz="0" w:space="0" w:color="auto"/>
                      </w:divBdr>
                      <w:divsChild>
                        <w:div w:id="623002886">
                          <w:marLeft w:val="0"/>
                          <w:marRight w:val="0"/>
                          <w:marTop w:val="0"/>
                          <w:marBottom w:val="0"/>
                          <w:divBdr>
                            <w:top w:val="none" w:sz="0" w:space="0" w:color="auto"/>
                            <w:left w:val="none" w:sz="0" w:space="0" w:color="auto"/>
                            <w:bottom w:val="none" w:sz="0" w:space="0" w:color="auto"/>
                            <w:right w:val="none" w:sz="0" w:space="0" w:color="auto"/>
                          </w:divBdr>
                          <w:divsChild>
                            <w:div w:id="623002872">
                              <w:marLeft w:val="0"/>
                              <w:marRight w:val="0"/>
                              <w:marTop w:val="0"/>
                              <w:marBottom w:val="0"/>
                              <w:divBdr>
                                <w:top w:val="none" w:sz="0" w:space="0" w:color="auto"/>
                                <w:left w:val="none" w:sz="0" w:space="0" w:color="auto"/>
                                <w:bottom w:val="none" w:sz="0" w:space="0" w:color="auto"/>
                                <w:right w:val="none" w:sz="0" w:space="0" w:color="auto"/>
                              </w:divBdr>
                              <w:divsChild>
                                <w:div w:id="6230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0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2875">
      <w:marLeft w:val="0"/>
      <w:marRight w:val="0"/>
      <w:marTop w:val="0"/>
      <w:marBottom w:val="0"/>
      <w:divBdr>
        <w:top w:val="none" w:sz="0" w:space="0" w:color="auto"/>
        <w:left w:val="none" w:sz="0" w:space="0" w:color="auto"/>
        <w:bottom w:val="none" w:sz="0" w:space="0" w:color="auto"/>
        <w:right w:val="none" w:sz="0" w:space="0" w:color="auto"/>
      </w:divBdr>
      <w:divsChild>
        <w:div w:id="623002882">
          <w:marLeft w:val="0"/>
          <w:marRight w:val="0"/>
          <w:marTop w:val="0"/>
          <w:marBottom w:val="0"/>
          <w:divBdr>
            <w:top w:val="none" w:sz="0" w:space="0" w:color="auto"/>
            <w:left w:val="none" w:sz="0" w:space="0" w:color="auto"/>
            <w:bottom w:val="none" w:sz="0" w:space="0" w:color="auto"/>
            <w:right w:val="none" w:sz="0" w:space="0" w:color="auto"/>
          </w:divBdr>
          <w:divsChild>
            <w:div w:id="623002879">
              <w:marLeft w:val="0"/>
              <w:marRight w:val="0"/>
              <w:marTop w:val="0"/>
              <w:marBottom w:val="0"/>
              <w:divBdr>
                <w:top w:val="none" w:sz="0" w:space="0" w:color="auto"/>
                <w:left w:val="none" w:sz="0" w:space="0" w:color="auto"/>
                <w:bottom w:val="none" w:sz="0" w:space="0" w:color="auto"/>
                <w:right w:val="none" w:sz="0" w:space="0" w:color="auto"/>
              </w:divBdr>
              <w:divsChild>
                <w:div w:id="623002859">
                  <w:marLeft w:val="0"/>
                  <w:marRight w:val="0"/>
                  <w:marTop w:val="0"/>
                  <w:marBottom w:val="0"/>
                  <w:divBdr>
                    <w:top w:val="none" w:sz="0" w:space="0" w:color="auto"/>
                    <w:left w:val="none" w:sz="0" w:space="0" w:color="auto"/>
                    <w:bottom w:val="none" w:sz="0" w:space="0" w:color="auto"/>
                    <w:right w:val="none" w:sz="0" w:space="0" w:color="auto"/>
                  </w:divBdr>
                  <w:divsChild>
                    <w:div w:id="623002900">
                      <w:marLeft w:val="0"/>
                      <w:marRight w:val="0"/>
                      <w:marTop w:val="0"/>
                      <w:marBottom w:val="0"/>
                      <w:divBdr>
                        <w:top w:val="none" w:sz="0" w:space="0" w:color="auto"/>
                        <w:left w:val="none" w:sz="0" w:space="0" w:color="auto"/>
                        <w:bottom w:val="none" w:sz="0" w:space="0" w:color="auto"/>
                        <w:right w:val="none" w:sz="0" w:space="0" w:color="auto"/>
                      </w:divBdr>
                      <w:divsChild>
                        <w:div w:id="623002891">
                          <w:marLeft w:val="0"/>
                          <w:marRight w:val="0"/>
                          <w:marTop w:val="0"/>
                          <w:marBottom w:val="0"/>
                          <w:divBdr>
                            <w:top w:val="none" w:sz="0" w:space="0" w:color="auto"/>
                            <w:left w:val="none" w:sz="0" w:space="0" w:color="auto"/>
                            <w:bottom w:val="none" w:sz="0" w:space="0" w:color="auto"/>
                            <w:right w:val="none" w:sz="0" w:space="0" w:color="auto"/>
                          </w:divBdr>
                          <w:divsChild>
                            <w:div w:id="623002852">
                              <w:marLeft w:val="0"/>
                              <w:marRight w:val="0"/>
                              <w:marTop w:val="0"/>
                              <w:marBottom w:val="0"/>
                              <w:divBdr>
                                <w:top w:val="none" w:sz="0" w:space="0" w:color="auto"/>
                                <w:left w:val="none" w:sz="0" w:space="0" w:color="auto"/>
                                <w:bottom w:val="none" w:sz="0" w:space="0" w:color="auto"/>
                                <w:right w:val="none" w:sz="0" w:space="0" w:color="auto"/>
                              </w:divBdr>
                              <w:divsChild>
                                <w:div w:id="623002883">
                                  <w:marLeft w:val="0"/>
                                  <w:marRight w:val="0"/>
                                  <w:marTop w:val="30"/>
                                  <w:marBottom w:val="2250"/>
                                  <w:divBdr>
                                    <w:top w:val="none" w:sz="0" w:space="0" w:color="auto"/>
                                    <w:left w:val="none" w:sz="0" w:space="0" w:color="auto"/>
                                    <w:bottom w:val="none" w:sz="0" w:space="0" w:color="auto"/>
                                    <w:right w:val="none" w:sz="0" w:space="0" w:color="auto"/>
                                  </w:divBdr>
                                  <w:divsChild>
                                    <w:div w:id="623002850">
                                      <w:marLeft w:val="0"/>
                                      <w:marRight w:val="0"/>
                                      <w:marTop w:val="0"/>
                                      <w:marBottom w:val="0"/>
                                      <w:divBdr>
                                        <w:top w:val="none" w:sz="0" w:space="0" w:color="auto"/>
                                        <w:left w:val="none" w:sz="0" w:space="0" w:color="auto"/>
                                        <w:bottom w:val="none" w:sz="0" w:space="0" w:color="auto"/>
                                        <w:right w:val="none" w:sz="0" w:space="0" w:color="auto"/>
                                      </w:divBdr>
                                      <w:divsChild>
                                        <w:div w:id="623002860">
                                          <w:marLeft w:val="0"/>
                                          <w:marRight w:val="0"/>
                                          <w:marTop w:val="0"/>
                                          <w:marBottom w:val="0"/>
                                          <w:divBdr>
                                            <w:top w:val="none" w:sz="0" w:space="0" w:color="auto"/>
                                            <w:left w:val="none" w:sz="0" w:space="0" w:color="auto"/>
                                            <w:bottom w:val="none" w:sz="0" w:space="0" w:color="auto"/>
                                            <w:right w:val="none" w:sz="0" w:space="0" w:color="auto"/>
                                          </w:divBdr>
                                          <w:divsChild>
                                            <w:div w:id="623002898">
                                              <w:marLeft w:val="0"/>
                                              <w:marRight w:val="0"/>
                                              <w:marTop w:val="0"/>
                                              <w:marBottom w:val="0"/>
                                              <w:divBdr>
                                                <w:top w:val="none" w:sz="0" w:space="0" w:color="auto"/>
                                                <w:left w:val="none" w:sz="0" w:space="0" w:color="auto"/>
                                                <w:bottom w:val="none" w:sz="0" w:space="0" w:color="auto"/>
                                                <w:right w:val="none" w:sz="0" w:space="0" w:color="auto"/>
                                              </w:divBdr>
                                              <w:divsChild>
                                                <w:div w:id="623002895">
                                                  <w:marLeft w:val="0"/>
                                                  <w:marRight w:val="0"/>
                                                  <w:marTop w:val="0"/>
                                                  <w:marBottom w:val="0"/>
                                                  <w:divBdr>
                                                    <w:top w:val="none" w:sz="0" w:space="0" w:color="auto"/>
                                                    <w:left w:val="none" w:sz="0" w:space="0" w:color="auto"/>
                                                    <w:bottom w:val="none" w:sz="0" w:space="0" w:color="auto"/>
                                                    <w:right w:val="none" w:sz="0" w:space="0" w:color="auto"/>
                                                  </w:divBdr>
                                                  <w:divsChild>
                                                    <w:div w:id="623002893">
                                                      <w:marLeft w:val="0"/>
                                                      <w:marRight w:val="0"/>
                                                      <w:marTop w:val="150"/>
                                                      <w:marBottom w:val="375"/>
                                                      <w:divBdr>
                                                        <w:top w:val="none" w:sz="0" w:space="0" w:color="auto"/>
                                                        <w:left w:val="none" w:sz="0" w:space="0" w:color="auto"/>
                                                        <w:bottom w:val="none" w:sz="0" w:space="0" w:color="auto"/>
                                                        <w:right w:val="none" w:sz="0" w:space="0" w:color="auto"/>
                                                      </w:divBdr>
                                                      <w:divsChild>
                                                        <w:div w:id="623002873">
                                                          <w:marLeft w:val="0"/>
                                                          <w:marRight w:val="0"/>
                                                          <w:marTop w:val="0"/>
                                                          <w:marBottom w:val="0"/>
                                                          <w:divBdr>
                                                            <w:top w:val="none" w:sz="0" w:space="0" w:color="auto"/>
                                                            <w:left w:val="none" w:sz="0" w:space="0" w:color="auto"/>
                                                            <w:bottom w:val="none" w:sz="0" w:space="0" w:color="auto"/>
                                                            <w:right w:val="none" w:sz="0" w:space="0" w:color="auto"/>
                                                          </w:divBdr>
                                                          <w:divsChild>
                                                            <w:div w:id="623002878">
                                                              <w:marLeft w:val="0"/>
                                                              <w:marRight w:val="0"/>
                                                              <w:marTop w:val="0"/>
                                                              <w:marBottom w:val="120"/>
                                                              <w:divBdr>
                                                                <w:top w:val="none" w:sz="0" w:space="0" w:color="auto"/>
                                                                <w:left w:val="none" w:sz="0" w:space="0" w:color="auto"/>
                                                                <w:bottom w:val="none" w:sz="0" w:space="0" w:color="auto"/>
                                                                <w:right w:val="none" w:sz="0" w:space="0" w:color="auto"/>
                                                              </w:divBdr>
                                                              <w:divsChild>
                                                                <w:div w:id="623002864">
                                                                  <w:marLeft w:val="0"/>
                                                                  <w:marRight w:val="0"/>
                                                                  <w:marTop w:val="0"/>
                                                                  <w:marBottom w:val="0"/>
                                                                  <w:divBdr>
                                                                    <w:top w:val="none" w:sz="0" w:space="0" w:color="auto"/>
                                                                    <w:left w:val="none" w:sz="0" w:space="0" w:color="auto"/>
                                                                    <w:bottom w:val="none" w:sz="0" w:space="0" w:color="auto"/>
                                                                    <w:right w:val="none" w:sz="0" w:space="0" w:color="auto"/>
                                                                  </w:divBdr>
                                                                  <w:divsChild>
                                                                    <w:div w:id="623002853">
                                                                      <w:marLeft w:val="0"/>
                                                                      <w:marRight w:val="0"/>
                                                                      <w:marTop w:val="0"/>
                                                                      <w:marBottom w:val="0"/>
                                                                      <w:divBdr>
                                                                        <w:top w:val="none" w:sz="0" w:space="0" w:color="auto"/>
                                                                        <w:left w:val="none" w:sz="0" w:space="0" w:color="auto"/>
                                                                        <w:bottom w:val="none" w:sz="0" w:space="0" w:color="auto"/>
                                                                        <w:right w:val="none" w:sz="0" w:space="0" w:color="auto"/>
                                                                      </w:divBdr>
                                                                      <w:divsChild>
                                                                        <w:div w:id="62300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002881">
      <w:marLeft w:val="0"/>
      <w:marRight w:val="0"/>
      <w:marTop w:val="0"/>
      <w:marBottom w:val="0"/>
      <w:divBdr>
        <w:top w:val="none" w:sz="0" w:space="0" w:color="auto"/>
        <w:left w:val="none" w:sz="0" w:space="0" w:color="auto"/>
        <w:bottom w:val="none" w:sz="0" w:space="0" w:color="auto"/>
        <w:right w:val="none" w:sz="0" w:space="0" w:color="auto"/>
      </w:divBdr>
      <w:divsChild>
        <w:div w:id="623002868">
          <w:marLeft w:val="0"/>
          <w:marRight w:val="0"/>
          <w:marTop w:val="0"/>
          <w:marBottom w:val="0"/>
          <w:divBdr>
            <w:top w:val="none" w:sz="0" w:space="0" w:color="auto"/>
            <w:left w:val="none" w:sz="0" w:space="0" w:color="auto"/>
            <w:bottom w:val="none" w:sz="0" w:space="0" w:color="auto"/>
            <w:right w:val="none" w:sz="0" w:space="0" w:color="auto"/>
          </w:divBdr>
          <w:divsChild>
            <w:div w:id="623002892">
              <w:marLeft w:val="0"/>
              <w:marRight w:val="0"/>
              <w:marTop w:val="0"/>
              <w:marBottom w:val="0"/>
              <w:divBdr>
                <w:top w:val="none" w:sz="0" w:space="0" w:color="auto"/>
                <w:left w:val="none" w:sz="0" w:space="0" w:color="auto"/>
                <w:bottom w:val="none" w:sz="0" w:space="0" w:color="auto"/>
                <w:right w:val="none" w:sz="0" w:space="0" w:color="auto"/>
              </w:divBdr>
              <w:divsChild>
                <w:div w:id="623002888">
                  <w:marLeft w:val="0"/>
                  <w:marRight w:val="15"/>
                  <w:marTop w:val="0"/>
                  <w:marBottom w:val="0"/>
                  <w:divBdr>
                    <w:top w:val="none" w:sz="0" w:space="0" w:color="auto"/>
                    <w:left w:val="none" w:sz="0" w:space="0" w:color="auto"/>
                    <w:bottom w:val="none" w:sz="0" w:space="0" w:color="auto"/>
                    <w:right w:val="none" w:sz="0" w:space="0" w:color="auto"/>
                  </w:divBdr>
                  <w:divsChild>
                    <w:div w:id="623002870">
                      <w:marLeft w:val="0"/>
                      <w:marRight w:val="0"/>
                      <w:marTop w:val="0"/>
                      <w:marBottom w:val="0"/>
                      <w:divBdr>
                        <w:top w:val="none" w:sz="0" w:space="0" w:color="auto"/>
                        <w:left w:val="none" w:sz="0" w:space="0" w:color="auto"/>
                        <w:bottom w:val="none" w:sz="0" w:space="0" w:color="auto"/>
                        <w:right w:val="none" w:sz="0" w:space="0" w:color="auto"/>
                      </w:divBdr>
                      <w:divsChild>
                        <w:div w:id="623002884">
                          <w:marLeft w:val="0"/>
                          <w:marRight w:val="0"/>
                          <w:marTop w:val="0"/>
                          <w:marBottom w:val="0"/>
                          <w:divBdr>
                            <w:top w:val="none" w:sz="0" w:space="0" w:color="auto"/>
                            <w:left w:val="none" w:sz="0" w:space="0" w:color="auto"/>
                            <w:bottom w:val="none" w:sz="0" w:space="0" w:color="auto"/>
                            <w:right w:val="none" w:sz="0" w:space="0" w:color="auto"/>
                          </w:divBdr>
                          <w:divsChild>
                            <w:div w:id="623002876">
                              <w:marLeft w:val="0"/>
                              <w:marRight w:val="315"/>
                              <w:marTop w:val="0"/>
                              <w:marBottom w:val="0"/>
                              <w:divBdr>
                                <w:top w:val="none" w:sz="0" w:space="0" w:color="auto"/>
                                <w:left w:val="none" w:sz="0" w:space="0" w:color="auto"/>
                                <w:bottom w:val="none" w:sz="0" w:space="0" w:color="auto"/>
                                <w:right w:val="none" w:sz="0" w:space="0" w:color="auto"/>
                              </w:divBdr>
                              <w:divsChild>
                                <w:div w:id="6230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09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opravak-vozila.com.hr" TargetMode="External"/><Relationship Id="rId13" Type="http://schemas.openxmlformats.org/officeDocument/2006/relationships/hyperlink" Target="mailto:jelena.sarenac@henke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pravak-vozila.com.h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opravak-vozila.com.h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pravak-vozila.com.hr" TargetMode="External"/><Relationship Id="rId14" Type="http://schemas.openxmlformats.org/officeDocument/2006/relationships/hyperlink" Target="mailto:inga.vukasovic@grayling.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11" Type="http://schemas.openxmlformats.org/officeDocument/2006/relationships/image" Target="media/image13.jpe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5F1C4-B36A-4187-8AEA-CF4FFC510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570</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Pressemitteilung</vt:lpstr>
    </vt:vector>
  </TitlesOfParts>
  <Company>Henkel AG &amp; Co. KGaA</Company>
  <LinksUpToDate>false</LinksUpToDate>
  <CharactersWithSpaces>4504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sykora daniela</dc:creator>
  <cp:keywords/>
  <dc:description>Template: 2011-01-26</dc:description>
  <cp:lastModifiedBy>Sanija Hasanić</cp:lastModifiedBy>
  <cp:revision>3</cp:revision>
  <cp:lastPrinted>2016-06-14T14:33:00Z</cp:lastPrinted>
  <dcterms:created xsi:type="dcterms:W3CDTF">2016-06-15T14:24:00Z</dcterms:created>
  <dcterms:modified xsi:type="dcterms:W3CDTF">2016-06-16T10:37:00Z</dcterms:modified>
</cp:coreProperties>
</file>