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22EC" w:rsidRPr="00E9504C" w:rsidRDefault="00365F6E" w:rsidP="00913CEE">
      <w:pPr>
        <w:pStyle w:val="Standard12pt"/>
        <w:spacing w:before="120"/>
        <w:jc w:val="right"/>
        <w:rPr>
          <w:lang w:val="ru-RU"/>
        </w:rPr>
      </w:pPr>
      <w:r w:rsidRPr="00E9504C">
        <w:rPr>
          <w:lang w:val="ru-RU"/>
        </w:rPr>
        <w:t>2</w:t>
      </w:r>
      <w:r w:rsidR="00E9504C" w:rsidRPr="00E9504C">
        <w:rPr>
          <w:lang w:val="ru-RU"/>
        </w:rPr>
        <w:t xml:space="preserve"> марта</w:t>
      </w:r>
      <w:r w:rsidR="00862420" w:rsidRPr="00E9504C">
        <w:rPr>
          <w:lang w:val="ru-RU"/>
        </w:rPr>
        <w:t xml:space="preserve"> </w:t>
      </w:r>
      <w:r w:rsidR="00F567EF" w:rsidRPr="00E9504C">
        <w:rPr>
          <w:lang w:val="ru-RU"/>
        </w:rPr>
        <w:t>2017</w:t>
      </w:r>
      <w:r w:rsidR="00E9504C" w:rsidRPr="00E9504C">
        <w:rPr>
          <w:lang w:val="ru-RU"/>
        </w:rPr>
        <w:t xml:space="preserve"> года </w:t>
      </w:r>
    </w:p>
    <w:p w:rsidR="00E10948" w:rsidRPr="0040090A" w:rsidRDefault="00E10948" w:rsidP="00365F6E">
      <w:pPr>
        <w:pStyle w:val="Standard12pt"/>
        <w:rPr>
          <w:b/>
          <w:i/>
          <w:lang w:val="ru-RU"/>
        </w:rPr>
      </w:pPr>
    </w:p>
    <w:p w:rsidR="006F2AD3" w:rsidRDefault="006F2AD3" w:rsidP="0040090A">
      <w:pPr>
        <w:pStyle w:val="Standard12pt"/>
        <w:spacing w:line="480" w:lineRule="auto"/>
        <w:jc w:val="both"/>
        <w:rPr>
          <w:lang w:val="ru-RU"/>
        </w:rPr>
      </w:pPr>
    </w:p>
    <w:p w:rsidR="00BC66DB" w:rsidRPr="0040090A" w:rsidRDefault="00E9504C" w:rsidP="0040090A">
      <w:pPr>
        <w:pStyle w:val="Standard12pt"/>
        <w:spacing w:line="480" w:lineRule="auto"/>
        <w:jc w:val="both"/>
        <w:rPr>
          <w:lang w:val="ru-RU"/>
        </w:rPr>
      </w:pPr>
      <w:r w:rsidRPr="00E9504C">
        <w:rPr>
          <w:lang w:val="ru-RU"/>
        </w:rPr>
        <w:t xml:space="preserve">Компания </w:t>
      </w:r>
      <w:r>
        <w:rPr>
          <w:lang w:val="ru-RU"/>
        </w:rPr>
        <w:t xml:space="preserve">укрепляет портфолио своих решений в сегменте </w:t>
      </w:r>
      <w:r w:rsidR="0040090A">
        <w:rPr>
          <w:lang w:val="en-US"/>
        </w:rPr>
        <w:t>Adhesive</w:t>
      </w:r>
      <w:r w:rsidR="0040090A" w:rsidRPr="0040090A">
        <w:rPr>
          <w:lang w:val="ru-RU"/>
        </w:rPr>
        <w:t xml:space="preserve"> </w:t>
      </w:r>
      <w:r w:rsidR="00BF607D">
        <w:rPr>
          <w:lang w:val="en-US"/>
        </w:rPr>
        <w:t>T</w:t>
      </w:r>
      <w:r w:rsidR="0040090A">
        <w:rPr>
          <w:lang w:val="en-US"/>
        </w:rPr>
        <w:t>echnologies</w:t>
      </w:r>
      <w:r>
        <w:rPr>
          <w:lang w:val="ru-RU"/>
        </w:rPr>
        <w:t xml:space="preserve"> </w:t>
      </w:r>
    </w:p>
    <w:p w:rsidR="00BC66DB" w:rsidRDefault="0040090A" w:rsidP="0040090A">
      <w:pPr>
        <w:pStyle w:val="Standard12pt"/>
        <w:spacing w:line="360" w:lineRule="auto"/>
        <w:jc w:val="both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Henkel</w:t>
      </w:r>
      <w:r w:rsidR="00E9504C" w:rsidRPr="00092052">
        <w:rPr>
          <w:b/>
          <w:sz w:val="32"/>
          <w:szCs w:val="32"/>
          <w:lang w:val="ru-RU"/>
        </w:rPr>
        <w:t xml:space="preserve"> </w:t>
      </w:r>
      <w:r w:rsidR="006F2AD3">
        <w:rPr>
          <w:b/>
          <w:sz w:val="32"/>
          <w:szCs w:val="32"/>
          <w:lang w:val="ru-RU"/>
        </w:rPr>
        <w:t>сделала обяз</w:t>
      </w:r>
      <w:r w:rsidR="00C02B89">
        <w:rPr>
          <w:b/>
          <w:sz w:val="32"/>
          <w:szCs w:val="32"/>
          <w:lang w:val="ru-RU"/>
        </w:rPr>
        <w:t>ательное</w:t>
      </w:r>
      <w:r w:rsidR="006F2AD3">
        <w:rPr>
          <w:b/>
          <w:sz w:val="32"/>
          <w:szCs w:val="32"/>
          <w:lang w:val="ru-RU"/>
        </w:rPr>
        <w:t xml:space="preserve"> пре</w:t>
      </w:r>
      <w:r w:rsidR="00517515">
        <w:rPr>
          <w:b/>
          <w:sz w:val="32"/>
          <w:szCs w:val="32"/>
          <w:lang w:val="ru-RU"/>
        </w:rPr>
        <w:t>дложение п</w:t>
      </w:r>
      <w:r w:rsidR="006F2AD3">
        <w:rPr>
          <w:b/>
          <w:sz w:val="32"/>
          <w:szCs w:val="32"/>
          <w:lang w:val="ru-RU"/>
        </w:rPr>
        <w:t>о</w:t>
      </w:r>
      <w:r w:rsidR="00E9504C" w:rsidRPr="00092052">
        <w:rPr>
          <w:b/>
          <w:sz w:val="32"/>
          <w:szCs w:val="32"/>
          <w:lang w:val="ru-RU"/>
        </w:rPr>
        <w:t xml:space="preserve"> приобретени</w:t>
      </w:r>
      <w:r w:rsidR="00517515">
        <w:rPr>
          <w:b/>
          <w:sz w:val="32"/>
          <w:szCs w:val="32"/>
          <w:lang w:val="ru-RU"/>
        </w:rPr>
        <w:t>ю</w:t>
      </w:r>
      <w:r w:rsidR="00E9504C" w:rsidRPr="00092052">
        <w:rPr>
          <w:b/>
          <w:sz w:val="32"/>
          <w:szCs w:val="32"/>
          <w:lang w:val="ru-RU"/>
        </w:rPr>
        <w:t xml:space="preserve"> компании</w:t>
      </w:r>
      <w:r w:rsidR="004A467D" w:rsidRPr="0040090A">
        <w:rPr>
          <w:b/>
          <w:sz w:val="32"/>
          <w:szCs w:val="32"/>
          <w:lang w:val="ru-RU"/>
        </w:rPr>
        <w:t xml:space="preserve"> </w:t>
      </w:r>
      <w:r w:rsidR="00FB0576" w:rsidRPr="00092052">
        <w:rPr>
          <w:b/>
          <w:sz w:val="32"/>
          <w:szCs w:val="32"/>
          <w:lang w:val="en-US"/>
        </w:rPr>
        <w:t>Darex</w:t>
      </w:r>
      <w:r w:rsidR="00FB0576" w:rsidRPr="0040090A">
        <w:rPr>
          <w:b/>
          <w:sz w:val="32"/>
          <w:szCs w:val="32"/>
          <w:lang w:val="ru-RU"/>
        </w:rPr>
        <w:t xml:space="preserve"> </w:t>
      </w:r>
      <w:r w:rsidR="00FB0576" w:rsidRPr="00092052">
        <w:rPr>
          <w:b/>
          <w:sz w:val="32"/>
          <w:szCs w:val="32"/>
          <w:lang w:val="en-US"/>
        </w:rPr>
        <w:t>Packaging</w:t>
      </w:r>
      <w:r w:rsidR="00FB0576" w:rsidRPr="0040090A">
        <w:rPr>
          <w:b/>
          <w:sz w:val="32"/>
          <w:szCs w:val="32"/>
          <w:lang w:val="ru-RU"/>
        </w:rPr>
        <w:t xml:space="preserve"> </w:t>
      </w:r>
      <w:r w:rsidR="00E9197F" w:rsidRPr="00092052">
        <w:rPr>
          <w:b/>
          <w:sz w:val="32"/>
          <w:szCs w:val="32"/>
          <w:lang w:val="en-US"/>
        </w:rPr>
        <w:t>Technologies</w:t>
      </w:r>
      <w:r w:rsidR="00E24864" w:rsidRPr="0040090A">
        <w:rPr>
          <w:b/>
          <w:sz w:val="32"/>
          <w:szCs w:val="32"/>
          <w:lang w:val="ru-RU"/>
        </w:rPr>
        <w:t xml:space="preserve"> </w:t>
      </w:r>
      <w:r w:rsidR="006F2AD3">
        <w:rPr>
          <w:b/>
          <w:sz w:val="32"/>
          <w:szCs w:val="32"/>
          <w:lang w:val="ru-RU"/>
        </w:rPr>
        <w:t>за 1</w:t>
      </w:r>
      <w:r w:rsidR="00D37FC4">
        <w:rPr>
          <w:b/>
          <w:sz w:val="32"/>
          <w:szCs w:val="32"/>
          <w:lang w:val="ru-RU"/>
        </w:rPr>
        <w:t>,05</w:t>
      </w:r>
      <w:r w:rsidR="006F2AD3">
        <w:rPr>
          <w:b/>
          <w:sz w:val="32"/>
          <w:szCs w:val="32"/>
          <w:lang w:val="ru-RU"/>
        </w:rPr>
        <w:t xml:space="preserve"> </w:t>
      </w:r>
      <w:r w:rsidR="00D37FC4" w:rsidRPr="00D37FC4">
        <w:rPr>
          <w:b/>
          <w:sz w:val="32"/>
          <w:szCs w:val="32"/>
          <w:lang w:val="ru-RU"/>
        </w:rPr>
        <w:t xml:space="preserve">миллиардов долларов </w:t>
      </w:r>
      <w:r w:rsidR="00E9504C" w:rsidRPr="0040090A">
        <w:rPr>
          <w:b/>
          <w:sz w:val="32"/>
          <w:szCs w:val="32"/>
          <w:lang w:val="ru-RU"/>
        </w:rPr>
        <w:t xml:space="preserve">США </w:t>
      </w:r>
    </w:p>
    <w:p w:rsidR="00BC66DB" w:rsidRPr="00E9504C" w:rsidRDefault="006C136E" w:rsidP="006F2AD3">
      <w:pPr>
        <w:pStyle w:val="BodyText"/>
        <w:numPr>
          <w:ilvl w:val="0"/>
          <w:numId w:val="12"/>
        </w:numPr>
        <w:spacing w:after="0" w:line="360" w:lineRule="auto"/>
        <w:ind w:left="360"/>
        <w:jc w:val="both"/>
        <w:rPr>
          <w:b/>
          <w:sz w:val="24"/>
          <w:lang w:val="ru-RU"/>
        </w:rPr>
      </w:pPr>
      <w:r>
        <w:rPr>
          <w:b/>
          <w:sz w:val="24"/>
          <w:lang w:val="ru-RU"/>
        </w:rPr>
        <w:t>Покупка</w:t>
      </w:r>
      <w:r w:rsidR="00E9504C" w:rsidRPr="00E9504C">
        <w:rPr>
          <w:b/>
          <w:sz w:val="24"/>
          <w:lang w:val="ru-RU"/>
        </w:rPr>
        <w:t xml:space="preserve"> поз</w:t>
      </w:r>
      <w:r w:rsidR="00E9504C">
        <w:rPr>
          <w:b/>
          <w:sz w:val="24"/>
          <w:lang w:val="ru-RU"/>
        </w:rPr>
        <w:t>в</w:t>
      </w:r>
      <w:r w:rsidR="00E9504C" w:rsidRPr="00E9504C">
        <w:rPr>
          <w:b/>
          <w:sz w:val="24"/>
          <w:lang w:val="ru-RU"/>
        </w:rPr>
        <w:t xml:space="preserve">олит </w:t>
      </w:r>
      <w:r w:rsidR="00102994">
        <w:rPr>
          <w:b/>
          <w:sz w:val="24"/>
          <w:lang w:val="ru-RU"/>
        </w:rPr>
        <w:t>усилить</w:t>
      </w:r>
      <w:r w:rsidR="00E9504C" w:rsidRPr="00E9504C">
        <w:rPr>
          <w:b/>
          <w:sz w:val="24"/>
          <w:lang w:val="ru-RU"/>
        </w:rPr>
        <w:t xml:space="preserve"> ведущие </w:t>
      </w:r>
      <w:r>
        <w:rPr>
          <w:b/>
          <w:sz w:val="24"/>
          <w:lang w:val="ru-RU"/>
        </w:rPr>
        <w:t xml:space="preserve">рыночные </w:t>
      </w:r>
      <w:r w:rsidR="00E9504C" w:rsidRPr="00E9504C">
        <w:rPr>
          <w:b/>
          <w:sz w:val="24"/>
          <w:lang w:val="ru-RU"/>
        </w:rPr>
        <w:t xml:space="preserve">позиции </w:t>
      </w:r>
      <w:r w:rsidR="0040090A">
        <w:rPr>
          <w:b/>
          <w:sz w:val="24"/>
          <w:lang w:val="ru-RU"/>
        </w:rPr>
        <w:t>Henkel</w:t>
      </w:r>
      <w:r w:rsidR="00E9504C" w:rsidRPr="00E9504C">
        <w:rPr>
          <w:b/>
          <w:sz w:val="24"/>
          <w:lang w:val="ru-RU"/>
        </w:rPr>
        <w:t xml:space="preserve"> </w:t>
      </w:r>
    </w:p>
    <w:p w:rsidR="00BC66DB" w:rsidRPr="00E9504C" w:rsidRDefault="00E9504C" w:rsidP="006F2AD3">
      <w:pPr>
        <w:pStyle w:val="BodyText"/>
        <w:numPr>
          <w:ilvl w:val="0"/>
          <w:numId w:val="12"/>
        </w:numPr>
        <w:spacing w:after="0" w:line="360" w:lineRule="auto"/>
        <w:ind w:left="360"/>
        <w:jc w:val="both"/>
        <w:rPr>
          <w:b/>
          <w:sz w:val="24"/>
          <w:lang w:val="ru-RU"/>
        </w:rPr>
      </w:pPr>
      <w:r>
        <w:rPr>
          <w:b/>
          <w:sz w:val="24"/>
          <w:lang w:val="ru-RU"/>
        </w:rPr>
        <w:t xml:space="preserve">Объединённый бизнес сможет занять устойчивое положение на привлекательном рынке металлической </w:t>
      </w:r>
      <w:r w:rsidR="006C136E">
        <w:rPr>
          <w:b/>
          <w:sz w:val="24"/>
          <w:lang w:val="ru-RU"/>
        </w:rPr>
        <w:t>тары</w:t>
      </w:r>
      <w:r>
        <w:rPr>
          <w:b/>
          <w:sz w:val="24"/>
          <w:lang w:val="ru-RU"/>
        </w:rPr>
        <w:t xml:space="preserve"> за счёт </w:t>
      </w:r>
      <w:r w:rsidR="006C136E">
        <w:rPr>
          <w:b/>
          <w:sz w:val="24"/>
          <w:lang w:val="ru-RU"/>
        </w:rPr>
        <w:t xml:space="preserve">высокоэффективных решений </w:t>
      </w:r>
    </w:p>
    <w:p w:rsidR="00BC66DB" w:rsidRPr="0040090A" w:rsidRDefault="006C136E" w:rsidP="006F2AD3">
      <w:pPr>
        <w:pStyle w:val="BodyText"/>
        <w:numPr>
          <w:ilvl w:val="0"/>
          <w:numId w:val="12"/>
        </w:numPr>
        <w:spacing w:after="0" w:line="360" w:lineRule="auto"/>
        <w:ind w:left="360"/>
        <w:jc w:val="both"/>
        <w:rPr>
          <w:b/>
          <w:sz w:val="24"/>
          <w:lang w:val="ru-RU"/>
        </w:rPr>
      </w:pPr>
      <w:r w:rsidRPr="006C136E">
        <w:rPr>
          <w:b/>
          <w:sz w:val="24"/>
          <w:lang w:val="ru-RU"/>
        </w:rPr>
        <w:t>Возможность д</w:t>
      </w:r>
      <w:r w:rsidR="00C12061">
        <w:rPr>
          <w:b/>
          <w:sz w:val="24"/>
          <w:lang w:val="ru-RU"/>
        </w:rPr>
        <w:t>альнейшего расширения бизнеса по всему миру</w:t>
      </w:r>
      <w:r w:rsidR="008D1F1C">
        <w:rPr>
          <w:b/>
          <w:sz w:val="24"/>
          <w:lang w:val="ru-RU"/>
        </w:rPr>
        <w:t xml:space="preserve"> </w:t>
      </w:r>
    </w:p>
    <w:p w:rsidR="00BC66DB" w:rsidRPr="0040090A" w:rsidRDefault="00BC66DB" w:rsidP="00BC66DB">
      <w:pPr>
        <w:pStyle w:val="BodyText"/>
        <w:spacing w:after="0" w:line="240" w:lineRule="auto"/>
        <w:rPr>
          <w:b/>
          <w:sz w:val="24"/>
          <w:lang w:val="ru-RU"/>
        </w:rPr>
      </w:pPr>
    </w:p>
    <w:p w:rsidR="00365F6E" w:rsidRPr="00092052" w:rsidRDefault="0040090A" w:rsidP="00E24864">
      <w:pPr>
        <w:spacing w:line="360" w:lineRule="auto"/>
        <w:jc w:val="both"/>
        <w:rPr>
          <w:b/>
          <w:sz w:val="24"/>
          <w:lang w:val="ru-RU"/>
        </w:rPr>
      </w:pPr>
      <w:r>
        <w:rPr>
          <w:b/>
          <w:sz w:val="24"/>
          <w:lang w:val="ru-RU"/>
        </w:rPr>
        <w:t>Компания Henkel</w:t>
      </w:r>
      <w:r w:rsidR="006C136E" w:rsidRPr="00092052">
        <w:rPr>
          <w:b/>
          <w:sz w:val="24"/>
          <w:lang w:val="ru-RU"/>
        </w:rPr>
        <w:t xml:space="preserve"> </w:t>
      </w:r>
      <w:r w:rsidR="00FD6CD7">
        <w:rPr>
          <w:b/>
          <w:sz w:val="24"/>
          <w:lang w:val="ru-RU"/>
        </w:rPr>
        <w:t>вступила в</w:t>
      </w:r>
      <w:r w:rsidR="006C136E" w:rsidRPr="00092052">
        <w:rPr>
          <w:b/>
          <w:sz w:val="24"/>
          <w:lang w:val="ru-RU"/>
        </w:rPr>
        <w:t xml:space="preserve"> эксклюзивные переговоры с </w:t>
      </w:r>
      <w:r w:rsidR="00FB0576" w:rsidRPr="00092052">
        <w:rPr>
          <w:b/>
          <w:sz w:val="24"/>
          <w:lang w:val="ru-RU"/>
        </w:rPr>
        <w:t xml:space="preserve">GCP Applied Technologies </w:t>
      </w:r>
      <w:r w:rsidR="006C136E" w:rsidRPr="00092052">
        <w:rPr>
          <w:b/>
          <w:sz w:val="24"/>
          <w:lang w:val="ru-RU"/>
        </w:rPr>
        <w:t xml:space="preserve">по приобретению глобального бизнеса </w:t>
      </w:r>
      <w:r w:rsidR="00BE059B" w:rsidRPr="00092052">
        <w:rPr>
          <w:b/>
          <w:sz w:val="24"/>
          <w:lang w:val="ru-RU"/>
        </w:rPr>
        <w:t xml:space="preserve">Darex Packaging </w:t>
      </w:r>
      <w:r w:rsidR="00E9197F" w:rsidRPr="00092052">
        <w:rPr>
          <w:b/>
          <w:sz w:val="24"/>
          <w:lang w:val="ru-RU"/>
        </w:rPr>
        <w:t>Technologies</w:t>
      </w:r>
      <w:r w:rsidR="00674067" w:rsidRPr="00092052">
        <w:rPr>
          <w:b/>
          <w:sz w:val="24"/>
          <w:lang w:val="ru-RU"/>
        </w:rPr>
        <w:t xml:space="preserve"> </w:t>
      </w:r>
      <w:r w:rsidR="006F2AD3">
        <w:rPr>
          <w:b/>
          <w:sz w:val="24"/>
          <w:lang w:val="ru-RU"/>
        </w:rPr>
        <w:t>за 1</w:t>
      </w:r>
      <w:r w:rsidR="00D965AA">
        <w:rPr>
          <w:b/>
          <w:sz w:val="24"/>
          <w:lang w:val="ru-RU"/>
        </w:rPr>
        <w:t>,</w:t>
      </w:r>
      <w:r w:rsidR="006F2AD3">
        <w:rPr>
          <w:b/>
          <w:sz w:val="24"/>
          <w:lang w:val="ru-RU"/>
        </w:rPr>
        <w:t>05</w:t>
      </w:r>
      <w:r w:rsidR="00D965AA">
        <w:rPr>
          <w:b/>
          <w:sz w:val="24"/>
          <w:lang w:val="ru-RU"/>
        </w:rPr>
        <w:t xml:space="preserve"> миллиард</w:t>
      </w:r>
      <w:r w:rsidR="00591124">
        <w:rPr>
          <w:b/>
          <w:sz w:val="24"/>
          <w:lang w:val="ru-RU"/>
        </w:rPr>
        <w:t>ов</w:t>
      </w:r>
      <w:r w:rsidR="00D965AA">
        <w:rPr>
          <w:b/>
          <w:sz w:val="24"/>
          <w:lang w:val="ru-RU"/>
        </w:rPr>
        <w:t xml:space="preserve"> </w:t>
      </w:r>
      <w:r w:rsidR="006F2AD3">
        <w:rPr>
          <w:b/>
          <w:sz w:val="24"/>
          <w:lang w:val="ru-RU"/>
        </w:rPr>
        <w:t xml:space="preserve">долларов США (около 995 </w:t>
      </w:r>
      <w:r w:rsidR="00D965AA">
        <w:rPr>
          <w:b/>
          <w:sz w:val="24"/>
          <w:lang w:val="ru-RU"/>
        </w:rPr>
        <w:t>миллионов</w:t>
      </w:r>
      <w:r w:rsidR="006C136E" w:rsidRPr="00092052">
        <w:rPr>
          <w:b/>
          <w:sz w:val="24"/>
          <w:lang w:val="ru-RU"/>
        </w:rPr>
        <w:t xml:space="preserve"> евро) </w:t>
      </w:r>
      <w:r w:rsidR="00092052" w:rsidRPr="00092052">
        <w:rPr>
          <w:b/>
          <w:sz w:val="24"/>
          <w:lang w:val="ru-RU"/>
        </w:rPr>
        <w:t xml:space="preserve">с учётом свободных денежных средств и без учёта заёмных средств. </w:t>
      </w:r>
    </w:p>
    <w:p w:rsidR="00365F6E" w:rsidRPr="0040090A" w:rsidRDefault="00365F6E" w:rsidP="00365F6E">
      <w:pPr>
        <w:spacing w:line="360" w:lineRule="auto"/>
        <w:jc w:val="both"/>
        <w:rPr>
          <w:b/>
          <w:sz w:val="24"/>
          <w:lang w:val="ru-RU"/>
        </w:rPr>
      </w:pPr>
    </w:p>
    <w:p w:rsidR="00365F6E" w:rsidRPr="00454CD8" w:rsidRDefault="0040090A" w:rsidP="00B81830">
      <w:pPr>
        <w:spacing w:line="360" w:lineRule="auto"/>
        <w:jc w:val="both"/>
        <w:rPr>
          <w:bCs/>
          <w:sz w:val="24"/>
          <w:lang w:val="ru-RU"/>
        </w:rPr>
      </w:pPr>
      <w:r>
        <w:rPr>
          <w:iCs/>
          <w:sz w:val="24"/>
          <w:lang w:val="ru-RU"/>
        </w:rPr>
        <w:t>Сегодня Henkel</w:t>
      </w:r>
      <w:r w:rsidR="008F4B3B" w:rsidRPr="006C136E">
        <w:rPr>
          <w:iCs/>
          <w:sz w:val="24"/>
          <w:lang w:val="ru-RU"/>
        </w:rPr>
        <w:t xml:space="preserve"> направила </w:t>
      </w:r>
      <w:r w:rsidR="00C02B89">
        <w:rPr>
          <w:iCs/>
          <w:sz w:val="24"/>
          <w:lang w:val="ru-RU"/>
        </w:rPr>
        <w:t>обязательное предложение</w:t>
      </w:r>
      <w:r w:rsidR="008F4B3B" w:rsidRPr="006C136E">
        <w:rPr>
          <w:iCs/>
          <w:sz w:val="24"/>
          <w:lang w:val="ru-RU"/>
        </w:rPr>
        <w:t xml:space="preserve"> о приобретении бизнеса </w:t>
      </w:r>
      <w:r w:rsidR="00FC1D42" w:rsidRPr="006C136E">
        <w:rPr>
          <w:sz w:val="24"/>
          <w:lang w:val="ru-RU"/>
        </w:rPr>
        <w:t>Darex Packaging Technologies</w:t>
      </w:r>
      <w:r w:rsidR="00BE059B" w:rsidRPr="006C136E">
        <w:rPr>
          <w:sz w:val="24"/>
          <w:lang w:val="ru-RU"/>
        </w:rPr>
        <w:t>.</w:t>
      </w:r>
      <w:r w:rsidR="008F4B3B" w:rsidRPr="006C136E">
        <w:rPr>
          <w:sz w:val="24"/>
          <w:lang w:val="ru-RU"/>
        </w:rPr>
        <w:t xml:space="preserve"> Компания</w:t>
      </w:r>
      <w:r w:rsidR="00BE059B" w:rsidRPr="006C136E">
        <w:rPr>
          <w:sz w:val="24"/>
          <w:lang w:val="ru-RU"/>
        </w:rPr>
        <w:t xml:space="preserve"> </w:t>
      </w:r>
      <w:r w:rsidR="00B81830" w:rsidRPr="006C136E">
        <w:rPr>
          <w:bCs/>
          <w:sz w:val="24"/>
          <w:lang w:val="ru-RU"/>
        </w:rPr>
        <w:t xml:space="preserve">Darex </w:t>
      </w:r>
      <w:r w:rsidR="008F4B3B" w:rsidRPr="006C136E">
        <w:rPr>
          <w:bCs/>
          <w:sz w:val="24"/>
          <w:lang w:val="ru-RU"/>
        </w:rPr>
        <w:t>расположена в Кембридже (</w:t>
      </w:r>
      <w:r w:rsidR="00B81830" w:rsidRPr="006C136E">
        <w:rPr>
          <w:bCs/>
          <w:sz w:val="24"/>
          <w:lang w:val="ru-RU"/>
        </w:rPr>
        <w:t>Cambridge</w:t>
      </w:r>
      <w:r w:rsidR="008F4B3B" w:rsidRPr="006C136E">
        <w:rPr>
          <w:bCs/>
          <w:sz w:val="24"/>
          <w:lang w:val="ru-RU"/>
        </w:rPr>
        <w:t>)</w:t>
      </w:r>
      <w:r w:rsidR="00D965AA">
        <w:rPr>
          <w:bCs/>
          <w:sz w:val="24"/>
          <w:lang w:val="ru-RU"/>
        </w:rPr>
        <w:t xml:space="preserve"> (</w:t>
      </w:r>
      <w:r w:rsidR="008F4B3B" w:rsidRPr="006C136E">
        <w:rPr>
          <w:bCs/>
          <w:sz w:val="24"/>
          <w:lang w:val="ru-RU"/>
        </w:rPr>
        <w:t>штат Массачусетс,</w:t>
      </w:r>
      <w:r w:rsidR="006C136E" w:rsidRPr="006C136E">
        <w:rPr>
          <w:bCs/>
          <w:sz w:val="24"/>
          <w:lang w:val="ru-RU"/>
        </w:rPr>
        <w:t xml:space="preserve"> США</w:t>
      </w:r>
      <w:r w:rsidR="00D965AA">
        <w:rPr>
          <w:bCs/>
          <w:sz w:val="24"/>
          <w:lang w:val="ru-RU"/>
        </w:rPr>
        <w:t>)</w:t>
      </w:r>
      <w:r w:rsidR="008F4B3B" w:rsidRPr="006C136E">
        <w:rPr>
          <w:bCs/>
          <w:sz w:val="24"/>
          <w:lang w:val="ru-RU"/>
        </w:rPr>
        <w:t xml:space="preserve"> и занимается производство</w:t>
      </w:r>
      <w:r w:rsidR="006C136E" w:rsidRPr="006C136E">
        <w:rPr>
          <w:bCs/>
          <w:sz w:val="24"/>
          <w:lang w:val="ru-RU"/>
        </w:rPr>
        <w:t xml:space="preserve">м высокопроизводительных уплотнителей и покрытий для </w:t>
      </w:r>
      <w:r w:rsidR="00092052">
        <w:rPr>
          <w:bCs/>
          <w:sz w:val="24"/>
          <w:lang w:val="ru-RU"/>
        </w:rPr>
        <w:t xml:space="preserve">металлической упаковочной промышленности </w:t>
      </w:r>
      <w:r w:rsidR="006C136E" w:rsidRPr="006C136E">
        <w:rPr>
          <w:bCs/>
          <w:sz w:val="24"/>
          <w:lang w:val="ru-RU"/>
        </w:rPr>
        <w:t>по всему миру. Компания обслуживает многочисленных заказчиков</w:t>
      </w:r>
      <w:r w:rsidR="00D965AA">
        <w:rPr>
          <w:bCs/>
          <w:sz w:val="24"/>
          <w:lang w:val="ru-RU"/>
        </w:rPr>
        <w:t xml:space="preserve"> по всему миру</w:t>
      </w:r>
      <w:r w:rsidR="006C136E" w:rsidRPr="006C136E">
        <w:rPr>
          <w:bCs/>
          <w:sz w:val="24"/>
          <w:lang w:val="ru-RU"/>
        </w:rPr>
        <w:t xml:space="preserve">, </w:t>
      </w:r>
      <w:r w:rsidR="00D965AA">
        <w:rPr>
          <w:bCs/>
          <w:sz w:val="24"/>
          <w:lang w:val="ru-RU"/>
        </w:rPr>
        <w:t xml:space="preserve">которые </w:t>
      </w:r>
      <w:r w:rsidR="006C136E" w:rsidRPr="006C136E">
        <w:rPr>
          <w:bCs/>
          <w:sz w:val="24"/>
          <w:lang w:val="ru-RU"/>
        </w:rPr>
        <w:t>занимаю</w:t>
      </w:r>
      <w:r w:rsidR="00D965AA">
        <w:rPr>
          <w:bCs/>
          <w:sz w:val="24"/>
          <w:lang w:val="ru-RU"/>
        </w:rPr>
        <w:t>тся</w:t>
      </w:r>
      <w:r w:rsidR="006C136E" w:rsidRPr="006C136E">
        <w:rPr>
          <w:bCs/>
          <w:sz w:val="24"/>
          <w:lang w:val="ru-RU"/>
        </w:rPr>
        <w:t xml:space="preserve"> выпуском </w:t>
      </w:r>
      <w:r w:rsidR="00B063B8">
        <w:rPr>
          <w:bCs/>
          <w:sz w:val="24"/>
          <w:lang w:val="ru-RU"/>
        </w:rPr>
        <w:t>жестяной</w:t>
      </w:r>
      <w:r w:rsidR="006C136E" w:rsidRPr="006C136E">
        <w:rPr>
          <w:bCs/>
          <w:sz w:val="24"/>
          <w:lang w:val="ru-RU"/>
        </w:rPr>
        <w:t xml:space="preserve"> </w:t>
      </w:r>
      <w:r w:rsidR="006C136E" w:rsidRPr="006C136E">
        <w:rPr>
          <w:bCs/>
          <w:sz w:val="24"/>
          <w:lang w:val="ru-RU"/>
        </w:rPr>
        <w:lastRenderedPageBreak/>
        <w:t>тары для напитков, пищев</w:t>
      </w:r>
      <w:r w:rsidR="009B0C64">
        <w:rPr>
          <w:bCs/>
          <w:sz w:val="24"/>
          <w:lang w:val="ru-RU"/>
        </w:rPr>
        <w:t>ы</w:t>
      </w:r>
      <w:r w:rsidR="006C136E" w:rsidRPr="006C136E">
        <w:rPr>
          <w:bCs/>
          <w:sz w:val="24"/>
          <w:lang w:val="ru-RU"/>
        </w:rPr>
        <w:t xml:space="preserve">х продуктов и аэрозолей, </w:t>
      </w:r>
      <w:r w:rsidR="00D965AA">
        <w:rPr>
          <w:bCs/>
          <w:sz w:val="24"/>
          <w:lang w:val="ru-RU"/>
        </w:rPr>
        <w:t xml:space="preserve">и </w:t>
      </w:r>
      <w:r w:rsidR="006C136E" w:rsidRPr="006C136E">
        <w:rPr>
          <w:bCs/>
          <w:sz w:val="24"/>
          <w:lang w:val="ru-RU"/>
        </w:rPr>
        <w:t>обеспечива</w:t>
      </w:r>
      <w:r w:rsidR="00D965AA">
        <w:rPr>
          <w:bCs/>
          <w:sz w:val="24"/>
          <w:lang w:val="ru-RU"/>
        </w:rPr>
        <w:t>ет</w:t>
      </w:r>
      <w:r w:rsidR="006C136E" w:rsidRPr="006C136E">
        <w:rPr>
          <w:bCs/>
          <w:sz w:val="24"/>
          <w:lang w:val="ru-RU"/>
        </w:rPr>
        <w:t xml:space="preserve"> с помощью своих решений высочайшие стандарты качества для </w:t>
      </w:r>
      <w:r w:rsidR="00517515">
        <w:rPr>
          <w:bCs/>
          <w:sz w:val="24"/>
          <w:lang w:val="ru-RU"/>
        </w:rPr>
        <w:t>множества известных</w:t>
      </w:r>
      <w:r w:rsidR="006C136E" w:rsidRPr="006C136E">
        <w:rPr>
          <w:bCs/>
          <w:sz w:val="24"/>
          <w:lang w:val="ru-RU"/>
        </w:rPr>
        <w:t xml:space="preserve"> брендов. В 2016 финансовом году объём </w:t>
      </w:r>
      <w:r w:rsidR="00517515" w:rsidRPr="006C136E">
        <w:rPr>
          <w:bCs/>
          <w:sz w:val="24"/>
          <w:lang w:val="ru-RU"/>
        </w:rPr>
        <w:t>продаж Darex</w:t>
      </w:r>
      <w:r w:rsidR="006C136E" w:rsidRPr="006C136E">
        <w:rPr>
          <w:sz w:val="24"/>
          <w:lang w:val="ru-RU"/>
        </w:rPr>
        <w:t xml:space="preserve"> Packaging Techn</w:t>
      </w:r>
      <w:r w:rsidR="00517515">
        <w:rPr>
          <w:sz w:val="24"/>
          <w:lang w:val="ru-RU"/>
        </w:rPr>
        <w:t xml:space="preserve">ologies составил около 300 </w:t>
      </w:r>
      <w:r w:rsidR="00D965AA">
        <w:rPr>
          <w:sz w:val="24"/>
          <w:lang w:val="ru-RU"/>
        </w:rPr>
        <w:t>миллионов</w:t>
      </w:r>
      <w:r w:rsidR="00517515">
        <w:rPr>
          <w:sz w:val="24"/>
          <w:lang w:val="ru-RU"/>
        </w:rPr>
        <w:t xml:space="preserve"> </w:t>
      </w:r>
      <w:r w:rsidR="006C136E" w:rsidRPr="006C136E">
        <w:rPr>
          <w:sz w:val="24"/>
          <w:lang w:val="ru-RU"/>
        </w:rPr>
        <w:t xml:space="preserve">долларов США (около 285 </w:t>
      </w:r>
      <w:r w:rsidR="00D965AA">
        <w:rPr>
          <w:sz w:val="24"/>
          <w:lang w:val="ru-RU"/>
        </w:rPr>
        <w:t>миллионов</w:t>
      </w:r>
      <w:r w:rsidR="006C136E" w:rsidRPr="006C136E">
        <w:rPr>
          <w:sz w:val="24"/>
          <w:lang w:val="ru-RU"/>
        </w:rPr>
        <w:t xml:space="preserve"> евро). Штат Darex насчитывает около 700 человек, компания располагает 20 предприятиями в 19 странах мира. </w:t>
      </w:r>
    </w:p>
    <w:p w:rsidR="00FC1D42" w:rsidRPr="0040090A" w:rsidRDefault="00FC1D42" w:rsidP="00B81830">
      <w:pPr>
        <w:spacing w:line="360" w:lineRule="auto"/>
        <w:jc w:val="both"/>
        <w:rPr>
          <w:sz w:val="24"/>
          <w:lang w:val="ru-RU"/>
        </w:rPr>
      </w:pPr>
    </w:p>
    <w:p w:rsidR="00E726FB" w:rsidRPr="000B22B5" w:rsidRDefault="00D965AA" w:rsidP="004A467D">
      <w:pPr>
        <w:spacing w:line="360" w:lineRule="auto"/>
        <w:jc w:val="both"/>
        <w:rPr>
          <w:sz w:val="24"/>
          <w:lang w:val="ru-RU"/>
        </w:rPr>
      </w:pPr>
      <w:r>
        <w:rPr>
          <w:sz w:val="24"/>
          <w:lang w:val="ru-RU"/>
        </w:rPr>
        <w:t>«</w:t>
      </w:r>
      <w:r w:rsidR="008F4B3B" w:rsidRPr="008F4B3B">
        <w:rPr>
          <w:sz w:val="24"/>
          <w:lang w:val="ru-RU"/>
        </w:rPr>
        <w:t>Предполагаемая транзакция полностью соответствует нашей стратегии по укреплению портфолио</w:t>
      </w:r>
      <w:r w:rsidR="00454CD8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компании </w:t>
      </w:r>
      <w:r w:rsidR="00454CD8">
        <w:rPr>
          <w:sz w:val="24"/>
          <w:lang w:val="ru-RU"/>
        </w:rPr>
        <w:t xml:space="preserve">за счёт </w:t>
      </w:r>
      <w:r w:rsidR="000B22B5">
        <w:rPr>
          <w:sz w:val="24"/>
          <w:lang w:val="ru-RU"/>
        </w:rPr>
        <w:t>целе</w:t>
      </w:r>
      <w:r w:rsidR="00517515">
        <w:rPr>
          <w:sz w:val="24"/>
          <w:lang w:val="ru-RU"/>
        </w:rPr>
        <w:t>вых</w:t>
      </w:r>
      <w:r w:rsidR="00454CD8">
        <w:rPr>
          <w:sz w:val="24"/>
          <w:lang w:val="ru-RU"/>
        </w:rPr>
        <w:t xml:space="preserve"> инвестиций</w:t>
      </w:r>
      <w:r w:rsidR="008F4B3B" w:rsidRPr="008F4B3B">
        <w:rPr>
          <w:sz w:val="24"/>
          <w:lang w:val="ru-RU"/>
        </w:rPr>
        <w:t xml:space="preserve"> и позволит </w:t>
      </w:r>
      <w:r w:rsidR="00591124">
        <w:rPr>
          <w:sz w:val="24"/>
          <w:lang w:val="ru-RU"/>
        </w:rPr>
        <w:t>усилить</w:t>
      </w:r>
      <w:r w:rsidR="008F4B3B" w:rsidRPr="008F4B3B">
        <w:rPr>
          <w:sz w:val="24"/>
          <w:lang w:val="ru-RU"/>
        </w:rPr>
        <w:t xml:space="preserve"> позиции подразделения </w:t>
      </w:r>
      <w:r w:rsidR="00517515" w:rsidRPr="00517515">
        <w:rPr>
          <w:sz w:val="24"/>
          <w:lang w:val="ru-RU"/>
        </w:rPr>
        <w:t>Adhesive Technologies</w:t>
      </w:r>
      <w:r w:rsidR="00517515">
        <w:rPr>
          <w:sz w:val="24"/>
          <w:lang w:val="ru-RU"/>
        </w:rPr>
        <w:t xml:space="preserve"> как </w:t>
      </w:r>
      <w:r w:rsidR="000B22B5">
        <w:rPr>
          <w:sz w:val="24"/>
          <w:lang w:val="ru-RU"/>
        </w:rPr>
        <w:t xml:space="preserve">технологического лидера и </w:t>
      </w:r>
      <w:r w:rsidR="008F4B3B">
        <w:rPr>
          <w:sz w:val="24"/>
          <w:lang w:val="ru-RU"/>
        </w:rPr>
        <w:t>веду</w:t>
      </w:r>
      <w:r w:rsidR="000B22B5">
        <w:rPr>
          <w:sz w:val="24"/>
          <w:lang w:val="ru-RU"/>
        </w:rPr>
        <w:t>щего игрока на глобальном рынке</w:t>
      </w:r>
      <w:r>
        <w:rPr>
          <w:sz w:val="24"/>
          <w:lang w:val="ru-RU"/>
        </w:rPr>
        <w:t>»</w:t>
      </w:r>
      <w:r w:rsidR="008F4B3B">
        <w:rPr>
          <w:sz w:val="24"/>
          <w:lang w:val="ru-RU"/>
        </w:rPr>
        <w:t>, – говорит г</w:t>
      </w:r>
      <w:r w:rsidR="0040090A">
        <w:rPr>
          <w:sz w:val="24"/>
          <w:lang w:val="ru-RU"/>
        </w:rPr>
        <w:t>лавный исполнительный директор Henkel</w:t>
      </w:r>
      <w:r w:rsidR="008F4B3B">
        <w:rPr>
          <w:sz w:val="24"/>
          <w:lang w:val="ru-RU"/>
        </w:rPr>
        <w:t xml:space="preserve"> Ханс Ван Байлен (</w:t>
      </w:r>
      <w:r w:rsidR="008F4B3B">
        <w:rPr>
          <w:sz w:val="24"/>
          <w:lang w:val="en-US"/>
        </w:rPr>
        <w:t>Hans</w:t>
      </w:r>
      <w:r w:rsidR="008F4B3B" w:rsidRPr="0040090A">
        <w:rPr>
          <w:sz w:val="24"/>
          <w:lang w:val="ru-RU"/>
        </w:rPr>
        <w:t xml:space="preserve"> </w:t>
      </w:r>
      <w:r w:rsidR="008F4B3B">
        <w:rPr>
          <w:sz w:val="24"/>
          <w:lang w:val="en-US"/>
        </w:rPr>
        <w:t>Van</w:t>
      </w:r>
      <w:r w:rsidR="008F4B3B" w:rsidRPr="0040090A">
        <w:rPr>
          <w:sz w:val="24"/>
          <w:lang w:val="ru-RU"/>
        </w:rPr>
        <w:t xml:space="preserve"> </w:t>
      </w:r>
      <w:r w:rsidR="008F4B3B">
        <w:rPr>
          <w:sz w:val="24"/>
          <w:lang w:val="en-US"/>
        </w:rPr>
        <w:t>Bylen</w:t>
      </w:r>
      <w:r w:rsidR="008F4B3B" w:rsidRPr="0040090A">
        <w:rPr>
          <w:sz w:val="24"/>
          <w:lang w:val="ru-RU"/>
        </w:rPr>
        <w:t>).</w:t>
      </w:r>
    </w:p>
    <w:p w:rsidR="00FC1D42" w:rsidRPr="0040090A" w:rsidRDefault="00FC1D42" w:rsidP="004A467D">
      <w:pPr>
        <w:spacing w:line="360" w:lineRule="auto"/>
        <w:jc w:val="both"/>
        <w:rPr>
          <w:sz w:val="24"/>
          <w:lang w:val="ru-RU"/>
        </w:rPr>
      </w:pPr>
    </w:p>
    <w:p w:rsidR="00FC6C8F" w:rsidRPr="00864900" w:rsidRDefault="00D965AA" w:rsidP="00B81830">
      <w:pPr>
        <w:spacing w:line="360" w:lineRule="auto"/>
        <w:jc w:val="both"/>
        <w:rPr>
          <w:sz w:val="24"/>
          <w:lang w:val="ru-RU"/>
        </w:rPr>
      </w:pPr>
      <w:r>
        <w:rPr>
          <w:sz w:val="24"/>
          <w:lang w:val="ru-RU"/>
        </w:rPr>
        <w:lastRenderedPageBreak/>
        <w:t>«</w:t>
      </w:r>
      <w:r w:rsidR="008F4B3B">
        <w:rPr>
          <w:sz w:val="24"/>
          <w:lang w:val="ru-RU"/>
        </w:rPr>
        <w:t xml:space="preserve">Мы </w:t>
      </w:r>
      <w:r w:rsidR="00503C16">
        <w:rPr>
          <w:sz w:val="24"/>
          <w:lang w:val="ru-RU"/>
        </w:rPr>
        <w:t xml:space="preserve">очень </w:t>
      </w:r>
      <w:r w:rsidR="008F4B3B">
        <w:rPr>
          <w:sz w:val="24"/>
          <w:lang w:val="ru-RU"/>
        </w:rPr>
        <w:t>р</w:t>
      </w:r>
      <w:r w:rsidR="00102994">
        <w:rPr>
          <w:sz w:val="24"/>
          <w:lang w:val="ru-RU"/>
        </w:rPr>
        <w:t>ады, что приступа</w:t>
      </w:r>
      <w:r w:rsidR="00503C16">
        <w:rPr>
          <w:sz w:val="24"/>
          <w:lang w:val="ru-RU"/>
        </w:rPr>
        <w:t>е</w:t>
      </w:r>
      <w:r w:rsidR="00102994">
        <w:rPr>
          <w:sz w:val="24"/>
          <w:lang w:val="ru-RU"/>
        </w:rPr>
        <w:t xml:space="preserve">м к эксклюзивным переговорам о возможном </w:t>
      </w:r>
      <w:r>
        <w:rPr>
          <w:sz w:val="24"/>
          <w:lang w:val="ru-RU"/>
        </w:rPr>
        <w:t>присоединении</w:t>
      </w:r>
      <w:r w:rsidR="00BF607D" w:rsidRPr="00BF607D">
        <w:rPr>
          <w:sz w:val="24"/>
          <w:lang w:val="ru-RU"/>
        </w:rPr>
        <w:t xml:space="preserve"> </w:t>
      </w:r>
      <w:r w:rsidR="00BF607D" w:rsidRPr="00BC2BFD">
        <w:rPr>
          <w:sz w:val="24"/>
          <w:lang w:val="ru-RU"/>
        </w:rPr>
        <w:t>высокорентабельн</w:t>
      </w:r>
      <w:r w:rsidR="00BF607D">
        <w:rPr>
          <w:sz w:val="24"/>
          <w:lang w:val="ru-RU"/>
        </w:rPr>
        <w:t>ого</w:t>
      </w:r>
      <w:r w:rsidR="00BF607D" w:rsidRPr="00BC2BFD">
        <w:rPr>
          <w:sz w:val="24"/>
          <w:lang w:val="ru-RU"/>
        </w:rPr>
        <w:t xml:space="preserve"> бизнес</w:t>
      </w:r>
      <w:r w:rsidR="00BF607D">
        <w:rPr>
          <w:sz w:val="24"/>
          <w:lang w:val="ru-RU"/>
        </w:rPr>
        <w:t>а</w:t>
      </w:r>
      <w:r w:rsidR="00BF607D" w:rsidRPr="00BC2BFD">
        <w:rPr>
          <w:sz w:val="24"/>
          <w:lang w:val="ru-RU"/>
        </w:rPr>
        <w:t xml:space="preserve"> Darex к</w:t>
      </w:r>
      <w:r w:rsidR="00BF607D">
        <w:rPr>
          <w:sz w:val="24"/>
          <w:lang w:val="ru-RU"/>
        </w:rPr>
        <w:t xml:space="preserve"> портфолио нашего подразделения </w:t>
      </w:r>
      <w:r w:rsidR="00BF607D" w:rsidRPr="00517515">
        <w:rPr>
          <w:sz w:val="24"/>
          <w:lang w:val="ru-RU"/>
        </w:rPr>
        <w:t>Adhesive Technologies</w:t>
      </w:r>
      <w:r w:rsidR="00BF607D">
        <w:rPr>
          <w:sz w:val="24"/>
          <w:lang w:val="ru-RU"/>
        </w:rPr>
        <w:t>. Б</w:t>
      </w:r>
      <w:r w:rsidR="00102994">
        <w:rPr>
          <w:sz w:val="24"/>
          <w:lang w:val="ru-RU"/>
        </w:rPr>
        <w:t>огатый опыт</w:t>
      </w:r>
      <w:r w:rsidR="00BF607D">
        <w:rPr>
          <w:sz w:val="24"/>
          <w:lang w:val="ru-RU"/>
        </w:rPr>
        <w:t xml:space="preserve"> наших партнеров</w:t>
      </w:r>
      <w:r w:rsidR="00102994">
        <w:rPr>
          <w:sz w:val="24"/>
          <w:lang w:val="ru-RU"/>
        </w:rPr>
        <w:t xml:space="preserve"> в разработке</w:t>
      </w:r>
      <w:r w:rsidR="00BC2BFD">
        <w:rPr>
          <w:sz w:val="24"/>
          <w:lang w:val="ru-RU"/>
        </w:rPr>
        <w:t xml:space="preserve"> инновационных высокопроизводит</w:t>
      </w:r>
      <w:r w:rsidR="00102994">
        <w:rPr>
          <w:sz w:val="24"/>
          <w:lang w:val="ru-RU"/>
        </w:rPr>
        <w:t>е</w:t>
      </w:r>
      <w:r w:rsidR="00BC2BFD">
        <w:rPr>
          <w:sz w:val="24"/>
          <w:lang w:val="ru-RU"/>
        </w:rPr>
        <w:t>л</w:t>
      </w:r>
      <w:r w:rsidR="00102994">
        <w:rPr>
          <w:sz w:val="24"/>
          <w:lang w:val="ru-RU"/>
        </w:rPr>
        <w:t xml:space="preserve">ьных герметиков и покрытий </w:t>
      </w:r>
      <w:r w:rsidR="005612DE">
        <w:rPr>
          <w:sz w:val="24"/>
          <w:lang w:val="ru-RU"/>
        </w:rPr>
        <w:t>поможет</w:t>
      </w:r>
      <w:r w:rsidR="005D46E5">
        <w:rPr>
          <w:sz w:val="24"/>
          <w:lang w:val="ru-RU"/>
        </w:rPr>
        <w:t xml:space="preserve"> </w:t>
      </w:r>
      <w:r>
        <w:rPr>
          <w:sz w:val="24"/>
          <w:lang w:val="ru-RU"/>
        </w:rPr>
        <w:t>предложить</w:t>
      </w:r>
      <w:r w:rsidR="005612DE">
        <w:rPr>
          <w:sz w:val="24"/>
          <w:lang w:val="ru-RU"/>
        </w:rPr>
        <w:t xml:space="preserve"> нашим глобальным заказчикам лучшие в своём классе решения.</w:t>
      </w:r>
      <w:r w:rsidR="00BF607D">
        <w:rPr>
          <w:sz w:val="24"/>
          <w:lang w:val="ru-RU"/>
        </w:rPr>
        <w:t xml:space="preserve"> Б</w:t>
      </w:r>
      <w:r w:rsidR="005612DE">
        <w:rPr>
          <w:sz w:val="24"/>
          <w:lang w:val="ru-RU"/>
        </w:rPr>
        <w:t>изнес</w:t>
      </w:r>
      <w:r w:rsidR="00BF607D">
        <w:rPr>
          <w:sz w:val="24"/>
          <w:lang w:val="ru-RU"/>
        </w:rPr>
        <w:t xml:space="preserve"> компании </w:t>
      </w:r>
      <w:r w:rsidR="00BF607D" w:rsidRPr="00BC2BFD">
        <w:rPr>
          <w:sz w:val="24"/>
          <w:lang w:val="ru-RU"/>
        </w:rPr>
        <w:t>Darex</w:t>
      </w:r>
      <w:r w:rsidR="005612DE">
        <w:rPr>
          <w:sz w:val="24"/>
          <w:lang w:val="ru-RU"/>
        </w:rPr>
        <w:t xml:space="preserve"> идеально сочет</w:t>
      </w:r>
      <w:r w:rsidR="00BF607D">
        <w:rPr>
          <w:sz w:val="24"/>
          <w:lang w:val="ru-RU"/>
        </w:rPr>
        <w:t>ается с нашим текущим</w:t>
      </w:r>
      <w:r w:rsidR="005612DE">
        <w:rPr>
          <w:sz w:val="24"/>
          <w:lang w:val="ru-RU"/>
        </w:rPr>
        <w:t xml:space="preserve"> портфолио для металлической упаковочной промышленности</w:t>
      </w:r>
      <w:r w:rsidR="00BF607D">
        <w:rPr>
          <w:sz w:val="24"/>
          <w:lang w:val="ru-RU"/>
        </w:rPr>
        <w:t>,</w:t>
      </w:r>
      <w:r w:rsidR="005612DE">
        <w:rPr>
          <w:sz w:val="24"/>
          <w:lang w:val="ru-RU"/>
        </w:rPr>
        <w:t xml:space="preserve"> и</w:t>
      </w:r>
      <w:r w:rsidR="00864900">
        <w:rPr>
          <w:sz w:val="24"/>
          <w:lang w:val="ru-RU"/>
        </w:rPr>
        <w:t xml:space="preserve"> </w:t>
      </w:r>
      <w:r w:rsidR="00BF607D">
        <w:rPr>
          <w:sz w:val="24"/>
          <w:lang w:val="ru-RU"/>
        </w:rPr>
        <w:t>его присоединение</w:t>
      </w:r>
      <w:r w:rsidR="005612DE">
        <w:rPr>
          <w:sz w:val="24"/>
          <w:lang w:val="ru-RU"/>
        </w:rPr>
        <w:t xml:space="preserve"> </w:t>
      </w:r>
      <w:r w:rsidR="00BF607D">
        <w:rPr>
          <w:sz w:val="24"/>
          <w:lang w:val="ru-RU"/>
        </w:rPr>
        <w:t>с</w:t>
      </w:r>
      <w:r w:rsidR="005612DE">
        <w:rPr>
          <w:sz w:val="24"/>
          <w:lang w:val="ru-RU"/>
        </w:rPr>
        <w:t xml:space="preserve">может укрепить наши позиции на этом чрезвычайно привлекательном и нецикличном рынке. </w:t>
      </w:r>
      <w:r>
        <w:rPr>
          <w:sz w:val="24"/>
          <w:lang w:val="ru-RU"/>
        </w:rPr>
        <w:t>М</w:t>
      </w:r>
      <w:r w:rsidR="005612DE">
        <w:rPr>
          <w:sz w:val="24"/>
          <w:lang w:val="ru-RU"/>
        </w:rPr>
        <w:t xml:space="preserve">ы рады </w:t>
      </w:r>
      <w:r w:rsidR="0040090A">
        <w:rPr>
          <w:sz w:val="24"/>
          <w:lang w:val="ru-RU"/>
        </w:rPr>
        <w:t>приветствовать присоединение</w:t>
      </w:r>
      <w:r w:rsidR="00864900">
        <w:rPr>
          <w:sz w:val="24"/>
          <w:lang w:val="ru-RU"/>
        </w:rPr>
        <w:t xml:space="preserve"> столь успешной</w:t>
      </w:r>
      <w:r w:rsidR="00BF607D">
        <w:rPr>
          <w:sz w:val="24"/>
          <w:lang w:val="ru-RU"/>
        </w:rPr>
        <w:t>, опытной</w:t>
      </w:r>
      <w:r w:rsidR="005612DE">
        <w:rPr>
          <w:sz w:val="24"/>
          <w:lang w:val="ru-RU"/>
        </w:rPr>
        <w:t xml:space="preserve"> и компет</w:t>
      </w:r>
      <w:r w:rsidR="00864900">
        <w:rPr>
          <w:sz w:val="24"/>
          <w:lang w:val="ru-RU"/>
        </w:rPr>
        <w:t>ентной команды</w:t>
      </w:r>
      <w:r w:rsidR="005612DE">
        <w:rPr>
          <w:sz w:val="24"/>
          <w:lang w:val="ru-RU"/>
        </w:rPr>
        <w:t xml:space="preserve"> </w:t>
      </w:r>
      <w:r w:rsidR="00BF607D">
        <w:rPr>
          <w:sz w:val="24"/>
          <w:lang w:val="ru-RU"/>
        </w:rPr>
        <w:t xml:space="preserve">к </w:t>
      </w:r>
      <w:r>
        <w:rPr>
          <w:sz w:val="24"/>
          <w:lang w:val="ru-RU"/>
        </w:rPr>
        <w:t xml:space="preserve">компании </w:t>
      </w:r>
      <w:r w:rsidR="00BF607D">
        <w:rPr>
          <w:sz w:val="24"/>
          <w:lang w:val="ru-RU"/>
        </w:rPr>
        <w:t>Henkel</w:t>
      </w:r>
      <w:r>
        <w:rPr>
          <w:sz w:val="24"/>
          <w:lang w:val="ru-RU"/>
        </w:rPr>
        <w:t>»</w:t>
      </w:r>
      <w:r w:rsidR="005612DE">
        <w:rPr>
          <w:sz w:val="24"/>
          <w:lang w:val="ru-RU"/>
        </w:rPr>
        <w:t xml:space="preserve">, – </w:t>
      </w:r>
      <w:r w:rsidR="00BC2BFD" w:rsidRPr="00864900">
        <w:rPr>
          <w:sz w:val="24"/>
          <w:lang w:val="ru-RU"/>
        </w:rPr>
        <w:t xml:space="preserve">говорит Ян-Дирк Аурис (Jan-Dirk Auris), исполнительный вице-президент подразделения </w:t>
      </w:r>
      <w:r w:rsidR="00BF607D" w:rsidRPr="00517515">
        <w:rPr>
          <w:sz w:val="24"/>
          <w:lang w:val="ru-RU"/>
        </w:rPr>
        <w:t>Adhesive Technologies</w:t>
      </w:r>
      <w:r w:rsidR="00BF607D">
        <w:rPr>
          <w:sz w:val="24"/>
          <w:lang w:val="ru-RU"/>
        </w:rPr>
        <w:t xml:space="preserve"> </w:t>
      </w:r>
      <w:r w:rsidR="0040090A">
        <w:rPr>
          <w:sz w:val="24"/>
          <w:lang w:val="ru-RU"/>
        </w:rPr>
        <w:t>в компании Henkel</w:t>
      </w:r>
      <w:r w:rsidR="00BC2BFD" w:rsidRPr="00864900">
        <w:rPr>
          <w:sz w:val="24"/>
          <w:lang w:val="ru-RU"/>
        </w:rPr>
        <w:t xml:space="preserve">. </w:t>
      </w:r>
    </w:p>
    <w:p w:rsidR="00FC6C8F" w:rsidRPr="0040090A" w:rsidRDefault="00FC6C8F" w:rsidP="00FC6C8F">
      <w:pPr>
        <w:spacing w:line="360" w:lineRule="auto"/>
        <w:jc w:val="both"/>
        <w:rPr>
          <w:sz w:val="24"/>
          <w:lang w:val="ru-RU"/>
        </w:rPr>
      </w:pPr>
    </w:p>
    <w:p w:rsidR="001439A4" w:rsidRDefault="00143631" w:rsidP="00B141C1">
      <w:pPr>
        <w:spacing w:line="360" w:lineRule="auto"/>
        <w:jc w:val="both"/>
        <w:rPr>
          <w:bCs/>
          <w:sz w:val="24"/>
          <w:lang w:val="ru-RU"/>
        </w:rPr>
      </w:pPr>
      <w:r>
        <w:rPr>
          <w:bCs/>
          <w:sz w:val="24"/>
          <w:lang w:val="ru-RU"/>
        </w:rPr>
        <w:lastRenderedPageBreak/>
        <w:t xml:space="preserve">В связи с получением </w:t>
      </w:r>
      <w:r w:rsidR="000B22B5">
        <w:rPr>
          <w:bCs/>
          <w:sz w:val="24"/>
          <w:lang w:val="ru-RU"/>
        </w:rPr>
        <w:t xml:space="preserve">данного </w:t>
      </w:r>
      <w:r w:rsidR="00A42FD7">
        <w:rPr>
          <w:bCs/>
          <w:sz w:val="24"/>
          <w:lang w:val="ru-RU"/>
        </w:rPr>
        <w:t>обяз</w:t>
      </w:r>
      <w:r w:rsidR="00C02B89">
        <w:rPr>
          <w:bCs/>
          <w:sz w:val="24"/>
          <w:lang w:val="ru-RU"/>
        </w:rPr>
        <w:t>ательного</w:t>
      </w:r>
      <w:r w:rsidR="00A42FD7">
        <w:rPr>
          <w:bCs/>
          <w:sz w:val="24"/>
          <w:lang w:val="ru-RU"/>
        </w:rPr>
        <w:t xml:space="preserve"> предложения</w:t>
      </w:r>
      <w:r>
        <w:rPr>
          <w:bCs/>
          <w:sz w:val="24"/>
          <w:lang w:val="ru-RU"/>
        </w:rPr>
        <w:t xml:space="preserve"> </w:t>
      </w:r>
      <w:r>
        <w:rPr>
          <w:bCs/>
          <w:sz w:val="24"/>
          <w:lang w:val="en-US"/>
        </w:rPr>
        <w:t>GCP</w:t>
      </w:r>
      <w:r w:rsidRPr="0040090A">
        <w:rPr>
          <w:bCs/>
          <w:sz w:val="24"/>
          <w:lang w:val="ru-RU"/>
        </w:rPr>
        <w:t xml:space="preserve"> </w:t>
      </w:r>
      <w:r>
        <w:rPr>
          <w:bCs/>
          <w:sz w:val="24"/>
          <w:lang w:val="ru-RU"/>
        </w:rPr>
        <w:t>начнёт процесс консультаций с</w:t>
      </w:r>
      <w:r w:rsidR="000B22B5">
        <w:rPr>
          <w:bCs/>
          <w:sz w:val="24"/>
          <w:lang w:val="ru-RU"/>
        </w:rPr>
        <w:t xml:space="preserve"> соответствующими</w:t>
      </w:r>
      <w:r>
        <w:rPr>
          <w:bCs/>
          <w:sz w:val="24"/>
          <w:lang w:val="ru-RU"/>
        </w:rPr>
        <w:t xml:space="preserve"> </w:t>
      </w:r>
      <w:r w:rsidR="000B22B5">
        <w:rPr>
          <w:bCs/>
          <w:sz w:val="24"/>
          <w:lang w:val="ru-RU"/>
        </w:rPr>
        <w:t>С</w:t>
      </w:r>
      <w:r>
        <w:rPr>
          <w:bCs/>
          <w:sz w:val="24"/>
          <w:lang w:val="ru-RU"/>
        </w:rPr>
        <w:t>оветами</w:t>
      </w:r>
      <w:r w:rsidR="000B22B5">
        <w:rPr>
          <w:bCs/>
          <w:sz w:val="24"/>
          <w:lang w:val="ru-RU"/>
        </w:rPr>
        <w:t xml:space="preserve"> предприятий и профсоюзными организациями</w:t>
      </w:r>
      <w:r>
        <w:rPr>
          <w:bCs/>
          <w:sz w:val="24"/>
          <w:lang w:val="ru-RU"/>
        </w:rPr>
        <w:t xml:space="preserve"> (</w:t>
      </w:r>
      <w:r w:rsidRPr="009A3770">
        <w:rPr>
          <w:bCs/>
          <w:sz w:val="24"/>
          <w:lang w:val="en-US"/>
        </w:rPr>
        <w:t>Works</w:t>
      </w:r>
      <w:r w:rsidRPr="0040090A">
        <w:rPr>
          <w:bCs/>
          <w:sz w:val="24"/>
          <w:lang w:val="ru-RU"/>
        </w:rPr>
        <w:t xml:space="preserve"> </w:t>
      </w:r>
      <w:r w:rsidRPr="009A3770">
        <w:rPr>
          <w:bCs/>
          <w:sz w:val="24"/>
          <w:lang w:val="en-US"/>
        </w:rPr>
        <w:t>Councils</w:t>
      </w:r>
      <w:r w:rsidRPr="0040090A">
        <w:rPr>
          <w:bCs/>
          <w:sz w:val="24"/>
          <w:lang w:val="ru-RU"/>
        </w:rPr>
        <w:t xml:space="preserve"> </w:t>
      </w:r>
      <w:r w:rsidRPr="009A3770">
        <w:rPr>
          <w:bCs/>
          <w:sz w:val="24"/>
          <w:lang w:val="en-US"/>
        </w:rPr>
        <w:t>and</w:t>
      </w:r>
      <w:r w:rsidRPr="0040090A">
        <w:rPr>
          <w:bCs/>
          <w:sz w:val="24"/>
          <w:lang w:val="ru-RU"/>
        </w:rPr>
        <w:t xml:space="preserve"> </w:t>
      </w:r>
      <w:r w:rsidRPr="009A3770">
        <w:rPr>
          <w:bCs/>
          <w:sz w:val="24"/>
          <w:lang w:val="en-US"/>
        </w:rPr>
        <w:t>Labor</w:t>
      </w:r>
      <w:r w:rsidRPr="0040090A">
        <w:rPr>
          <w:bCs/>
          <w:sz w:val="24"/>
          <w:lang w:val="ru-RU"/>
        </w:rPr>
        <w:t xml:space="preserve"> </w:t>
      </w:r>
      <w:r w:rsidRPr="009A3770">
        <w:rPr>
          <w:bCs/>
          <w:sz w:val="24"/>
          <w:lang w:val="en-US"/>
        </w:rPr>
        <w:t>Unions</w:t>
      </w:r>
      <w:r>
        <w:rPr>
          <w:bCs/>
          <w:sz w:val="24"/>
          <w:lang w:val="ru-RU"/>
        </w:rPr>
        <w:t>). По завершении консультаций</w:t>
      </w:r>
      <w:r w:rsidR="00811E1B">
        <w:rPr>
          <w:bCs/>
          <w:sz w:val="24"/>
          <w:lang w:val="ru-RU"/>
        </w:rPr>
        <w:t xml:space="preserve"> предполагается, что</w:t>
      </w:r>
      <w:r>
        <w:rPr>
          <w:bCs/>
          <w:sz w:val="24"/>
          <w:lang w:val="ru-RU"/>
        </w:rPr>
        <w:t xml:space="preserve"> компания </w:t>
      </w:r>
      <w:r w:rsidR="000B22B5">
        <w:rPr>
          <w:bCs/>
          <w:sz w:val="24"/>
          <w:lang w:val="ru-RU"/>
        </w:rPr>
        <w:t xml:space="preserve">подпишет окончательное соглашение о купле-продаже. Кроме того, для закрытия </w:t>
      </w:r>
      <w:r w:rsidR="00811E1B">
        <w:rPr>
          <w:bCs/>
          <w:sz w:val="24"/>
          <w:lang w:val="ru-RU"/>
        </w:rPr>
        <w:t xml:space="preserve">предполагаемой </w:t>
      </w:r>
      <w:r w:rsidR="000B22B5">
        <w:rPr>
          <w:bCs/>
          <w:sz w:val="24"/>
          <w:lang w:val="ru-RU"/>
        </w:rPr>
        <w:t xml:space="preserve">сделки необходимо получить необходимые разрешения, в том числе одобрение регуляторных инстанций. </w:t>
      </w:r>
    </w:p>
    <w:p w:rsidR="00BC2BFD" w:rsidRPr="00102994" w:rsidRDefault="00BC2BFD" w:rsidP="00B141C1">
      <w:pPr>
        <w:spacing w:line="360" w:lineRule="auto"/>
        <w:jc w:val="both"/>
        <w:rPr>
          <w:bCs/>
          <w:sz w:val="24"/>
          <w:lang w:val="ru-RU"/>
        </w:rPr>
      </w:pPr>
    </w:p>
    <w:p w:rsidR="00BC66DB" w:rsidRPr="0040090A" w:rsidRDefault="00E9504C" w:rsidP="00FC6C8F">
      <w:pPr>
        <w:spacing w:line="360" w:lineRule="auto"/>
        <w:jc w:val="both"/>
        <w:rPr>
          <w:bCs/>
          <w:sz w:val="24"/>
          <w:lang w:val="ru-RU"/>
        </w:rPr>
      </w:pPr>
      <w:r w:rsidRPr="00E9504C">
        <w:rPr>
          <w:bCs/>
          <w:sz w:val="24"/>
          <w:lang w:val="ru-RU"/>
        </w:rPr>
        <w:t>В 2016 фин</w:t>
      </w:r>
      <w:r>
        <w:rPr>
          <w:bCs/>
          <w:sz w:val="24"/>
          <w:lang w:val="ru-RU"/>
        </w:rPr>
        <w:t>а</w:t>
      </w:r>
      <w:r w:rsidRPr="00E9504C">
        <w:rPr>
          <w:bCs/>
          <w:sz w:val="24"/>
          <w:lang w:val="ru-RU"/>
        </w:rPr>
        <w:t xml:space="preserve">нсовом году объём продаж подразделения </w:t>
      </w:r>
      <w:r w:rsidR="00BF607D" w:rsidRPr="00517515">
        <w:rPr>
          <w:sz w:val="24"/>
          <w:lang w:val="ru-RU"/>
        </w:rPr>
        <w:t>Adhesive Technologies</w:t>
      </w:r>
      <w:r w:rsidR="00BF607D">
        <w:rPr>
          <w:bCs/>
          <w:sz w:val="24"/>
          <w:lang w:val="ru-RU"/>
        </w:rPr>
        <w:t xml:space="preserve"> </w:t>
      </w:r>
      <w:r w:rsidR="0040090A">
        <w:rPr>
          <w:bCs/>
          <w:sz w:val="24"/>
          <w:lang w:val="ru-RU"/>
        </w:rPr>
        <w:t>компании Henkel</w:t>
      </w:r>
      <w:r w:rsidR="000B22B5">
        <w:rPr>
          <w:bCs/>
          <w:sz w:val="24"/>
          <w:lang w:val="ru-RU"/>
        </w:rPr>
        <w:t xml:space="preserve"> составил</w:t>
      </w:r>
      <w:r>
        <w:rPr>
          <w:bCs/>
          <w:sz w:val="24"/>
          <w:lang w:val="ru-RU"/>
        </w:rPr>
        <w:t xml:space="preserve"> прим</w:t>
      </w:r>
      <w:r w:rsidR="00BF607D">
        <w:rPr>
          <w:bCs/>
          <w:sz w:val="24"/>
          <w:lang w:val="ru-RU"/>
        </w:rPr>
        <w:t xml:space="preserve">ерно 9 </w:t>
      </w:r>
      <w:r w:rsidR="00D965AA">
        <w:rPr>
          <w:bCs/>
          <w:sz w:val="24"/>
          <w:lang w:val="ru-RU"/>
        </w:rPr>
        <w:t>миллиардов</w:t>
      </w:r>
      <w:r w:rsidR="0040090A">
        <w:rPr>
          <w:bCs/>
          <w:sz w:val="24"/>
          <w:lang w:val="ru-RU"/>
        </w:rPr>
        <w:t xml:space="preserve"> евро, что сделало Henkel</w:t>
      </w:r>
      <w:r w:rsidR="000B22B5">
        <w:rPr>
          <w:bCs/>
          <w:sz w:val="24"/>
          <w:lang w:val="ru-RU"/>
        </w:rPr>
        <w:t xml:space="preserve"> ведущим поставщиком клеящ</w:t>
      </w:r>
      <w:r>
        <w:rPr>
          <w:bCs/>
          <w:sz w:val="24"/>
          <w:lang w:val="ru-RU"/>
        </w:rPr>
        <w:t xml:space="preserve">их веществ, уплотнителей и функциональных покрытий. </w:t>
      </w:r>
    </w:p>
    <w:p w:rsidR="00387401" w:rsidRPr="0040090A" w:rsidRDefault="00387401" w:rsidP="005E6A78">
      <w:pPr>
        <w:spacing w:line="360" w:lineRule="auto"/>
        <w:jc w:val="both"/>
        <w:rPr>
          <w:sz w:val="24"/>
          <w:lang w:val="ru-RU"/>
        </w:rPr>
      </w:pPr>
    </w:p>
    <w:p w:rsidR="005E6A78" w:rsidRPr="00BC2BFD" w:rsidRDefault="00E9504C" w:rsidP="005E6A78">
      <w:pPr>
        <w:spacing w:line="360" w:lineRule="auto"/>
        <w:jc w:val="both"/>
        <w:rPr>
          <w:b/>
          <w:bCs/>
          <w:lang w:val="ru-RU" w:eastAsia="de-DE"/>
        </w:rPr>
      </w:pPr>
      <w:r w:rsidRPr="00BC2BFD">
        <w:rPr>
          <w:b/>
          <w:bCs/>
          <w:lang w:val="ru-RU" w:eastAsia="de-DE"/>
        </w:rPr>
        <w:t xml:space="preserve">Информация о </w:t>
      </w:r>
      <w:r w:rsidR="004A099F" w:rsidRPr="00BC2BFD">
        <w:rPr>
          <w:b/>
          <w:bCs/>
          <w:lang w:val="ru-RU" w:eastAsia="de-DE"/>
        </w:rPr>
        <w:t>GCP Applied Technologies</w:t>
      </w:r>
    </w:p>
    <w:p w:rsidR="004A099F" w:rsidRPr="0040090A" w:rsidRDefault="004A099F" w:rsidP="00636C21">
      <w:pPr>
        <w:spacing w:line="276" w:lineRule="auto"/>
        <w:jc w:val="both"/>
        <w:rPr>
          <w:rStyle w:val="Hyperlink"/>
          <w:rFonts w:cs="Arial"/>
          <w:szCs w:val="20"/>
          <w:lang w:val="ru-RU"/>
        </w:rPr>
      </w:pPr>
      <w:r w:rsidRPr="00BC2BFD">
        <w:rPr>
          <w:szCs w:val="20"/>
          <w:lang w:val="ru-RU"/>
        </w:rPr>
        <w:lastRenderedPageBreak/>
        <w:t xml:space="preserve">GCP Applied Technologies </w:t>
      </w:r>
      <w:r w:rsidR="00E9504C" w:rsidRPr="00BC2BFD">
        <w:rPr>
          <w:szCs w:val="20"/>
          <w:lang w:val="ru-RU"/>
        </w:rPr>
        <w:t xml:space="preserve">является </w:t>
      </w:r>
      <w:r w:rsidR="002F31E4">
        <w:rPr>
          <w:szCs w:val="20"/>
          <w:lang w:val="ru-RU"/>
        </w:rPr>
        <w:t>крупнейшим</w:t>
      </w:r>
      <w:r w:rsidR="00E9504C" w:rsidRPr="00BC2BFD">
        <w:rPr>
          <w:szCs w:val="20"/>
          <w:lang w:val="ru-RU"/>
        </w:rPr>
        <w:t xml:space="preserve"> поставщиком продукции и технологических решений для заказчиков, занимающихся производством специальной </w:t>
      </w:r>
      <w:r w:rsidR="00BC2BFD" w:rsidRPr="00BC2BFD">
        <w:rPr>
          <w:szCs w:val="20"/>
          <w:lang w:val="ru-RU"/>
        </w:rPr>
        <w:t>строительной химии</w:t>
      </w:r>
      <w:r w:rsidR="00E9504C" w:rsidRPr="00BC2BFD">
        <w:rPr>
          <w:szCs w:val="20"/>
          <w:lang w:val="ru-RU"/>
        </w:rPr>
        <w:t xml:space="preserve">, специальных строительных материалов, а также </w:t>
      </w:r>
      <w:r w:rsidR="00A26070" w:rsidRPr="00BC2BFD">
        <w:rPr>
          <w:szCs w:val="20"/>
          <w:lang w:val="ru-RU"/>
        </w:rPr>
        <w:t xml:space="preserve">уплотнителей </w:t>
      </w:r>
      <w:r w:rsidR="00BC2BFD" w:rsidRPr="00BC2BFD">
        <w:rPr>
          <w:szCs w:val="20"/>
          <w:lang w:val="ru-RU"/>
        </w:rPr>
        <w:t xml:space="preserve">и покрытий </w:t>
      </w:r>
      <w:r w:rsidR="00A26070" w:rsidRPr="00BC2BFD">
        <w:rPr>
          <w:szCs w:val="20"/>
          <w:lang w:val="ru-RU"/>
        </w:rPr>
        <w:t>для упаковки</w:t>
      </w:r>
      <w:r w:rsidR="00BC2BFD" w:rsidRPr="00BC2BFD">
        <w:rPr>
          <w:szCs w:val="20"/>
          <w:lang w:val="ru-RU"/>
        </w:rPr>
        <w:t xml:space="preserve">. Более подробная информация представлена на сайте </w:t>
      </w:r>
      <w:hyperlink r:id="rId8" w:history="1">
        <w:r w:rsidR="00636C21" w:rsidRPr="00491485">
          <w:rPr>
            <w:rStyle w:val="Hyperlink"/>
            <w:rFonts w:cs="Arial"/>
            <w:szCs w:val="20"/>
            <w:lang w:val="en-US"/>
          </w:rPr>
          <w:t>www</w:t>
        </w:r>
        <w:r w:rsidR="00636C21" w:rsidRPr="0040090A">
          <w:rPr>
            <w:rStyle w:val="Hyperlink"/>
            <w:rFonts w:cs="Arial"/>
            <w:szCs w:val="20"/>
            <w:lang w:val="ru-RU"/>
          </w:rPr>
          <w:t>.</w:t>
        </w:r>
        <w:r w:rsidR="00636C21" w:rsidRPr="00491485">
          <w:rPr>
            <w:rStyle w:val="Hyperlink"/>
            <w:rFonts w:cs="Arial"/>
            <w:szCs w:val="20"/>
            <w:lang w:val="en-US"/>
          </w:rPr>
          <w:t>gcpat</w:t>
        </w:r>
        <w:r w:rsidR="00636C21" w:rsidRPr="0040090A">
          <w:rPr>
            <w:rStyle w:val="Hyperlink"/>
            <w:rFonts w:cs="Arial"/>
            <w:szCs w:val="20"/>
            <w:lang w:val="ru-RU"/>
          </w:rPr>
          <w:t>.</w:t>
        </w:r>
        <w:r w:rsidR="00636C21" w:rsidRPr="00491485">
          <w:rPr>
            <w:rStyle w:val="Hyperlink"/>
            <w:rFonts w:cs="Arial"/>
            <w:szCs w:val="20"/>
            <w:lang w:val="en-US"/>
          </w:rPr>
          <w:t>com</w:t>
        </w:r>
      </w:hyperlink>
    </w:p>
    <w:p w:rsidR="00636C21" w:rsidRPr="0040090A" w:rsidRDefault="00636C21" w:rsidP="00636C21">
      <w:pPr>
        <w:spacing w:line="276" w:lineRule="auto"/>
        <w:jc w:val="both"/>
        <w:rPr>
          <w:rStyle w:val="Hyperlink"/>
          <w:color w:val="auto"/>
          <w:lang w:val="ru-RU"/>
        </w:rPr>
      </w:pPr>
    </w:p>
    <w:p w:rsidR="005E6A78" w:rsidRPr="0040090A" w:rsidRDefault="00E9504C" w:rsidP="005E6A78">
      <w:pPr>
        <w:spacing w:line="360" w:lineRule="auto"/>
        <w:jc w:val="both"/>
        <w:rPr>
          <w:b/>
          <w:lang w:val="ru-RU" w:eastAsia="de-DE"/>
        </w:rPr>
      </w:pPr>
      <w:r>
        <w:rPr>
          <w:b/>
          <w:lang w:val="ru-RU" w:eastAsia="de-DE"/>
        </w:rPr>
        <w:t>Информация о</w:t>
      </w:r>
      <w:r w:rsidR="00ED64A6" w:rsidRPr="0040090A">
        <w:rPr>
          <w:b/>
          <w:lang w:val="ru-RU" w:eastAsia="de-DE"/>
        </w:rPr>
        <w:t xml:space="preserve"> </w:t>
      </w:r>
      <w:r w:rsidR="00ED64A6">
        <w:rPr>
          <w:b/>
          <w:lang w:val="en-US" w:eastAsia="de-DE"/>
        </w:rPr>
        <w:t>Darex</w:t>
      </w:r>
      <w:r w:rsidR="00ED64A6" w:rsidRPr="0040090A">
        <w:rPr>
          <w:b/>
          <w:lang w:val="ru-RU" w:eastAsia="de-DE"/>
        </w:rPr>
        <w:t xml:space="preserve"> </w:t>
      </w:r>
      <w:r w:rsidR="00ED64A6">
        <w:rPr>
          <w:b/>
          <w:lang w:val="en-US" w:eastAsia="de-DE"/>
        </w:rPr>
        <w:t>Packaging</w:t>
      </w:r>
      <w:r w:rsidR="00ED64A6" w:rsidRPr="0040090A">
        <w:rPr>
          <w:b/>
          <w:lang w:val="ru-RU" w:eastAsia="de-DE"/>
        </w:rPr>
        <w:t xml:space="preserve"> </w:t>
      </w:r>
      <w:r w:rsidR="00ED64A6">
        <w:rPr>
          <w:b/>
          <w:lang w:val="en-US" w:eastAsia="de-DE"/>
        </w:rPr>
        <w:t>Technologies</w:t>
      </w:r>
      <w:r w:rsidR="005E6A78" w:rsidRPr="0040090A">
        <w:rPr>
          <w:b/>
          <w:lang w:val="ru-RU" w:eastAsia="de-DE"/>
        </w:rPr>
        <w:t xml:space="preserve"> </w:t>
      </w:r>
    </w:p>
    <w:p w:rsidR="00A22E62" w:rsidRPr="00B063B8" w:rsidRDefault="002E104C" w:rsidP="00B063B8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/>
          <w:sz w:val="20"/>
          <w:szCs w:val="20"/>
          <w:lang w:val="ru-RU"/>
        </w:rPr>
      </w:pPr>
      <w:r>
        <w:rPr>
          <w:rFonts w:ascii="Arial" w:hAnsi="Arial"/>
          <w:sz w:val="20"/>
          <w:szCs w:val="20"/>
          <w:lang w:val="ru-RU"/>
        </w:rPr>
        <w:t xml:space="preserve">Компания </w:t>
      </w:r>
      <w:r w:rsidR="004A099F" w:rsidRPr="00DD2623">
        <w:rPr>
          <w:rFonts w:ascii="Arial" w:hAnsi="Arial"/>
          <w:sz w:val="20"/>
          <w:szCs w:val="20"/>
          <w:lang w:val="ru-RU"/>
        </w:rPr>
        <w:t xml:space="preserve">Darex Packaging Products </w:t>
      </w:r>
      <w:r w:rsidR="00E9504C" w:rsidRPr="00DD2623">
        <w:rPr>
          <w:rFonts w:ascii="Arial" w:hAnsi="Arial"/>
          <w:sz w:val="20"/>
          <w:szCs w:val="20"/>
          <w:lang w:val="ru-RU"/>
        </w:rPr>
        <w:t xml:space="preserve">является лидером по производству уплотнителей для </w:t>
      </w:r>
      <w:r w:rsidR="008B6EAA">
        <w:rPr>
          <w:rFonts w:ascii="Arial" w:hAnsi="Arial"/>
          <w:sz w:val="20"/>
          <w:szCs w:val="20"/>
          <w:lang w:val="ru-RU"/>
        </w:rPr>
        <w:t>жестяных</w:t>
      </w:r>
      <w:r w:rsidR="002F31E4">
        <w:rPr>
          <w:rFonts w:ascii="Arial" w:hAnsi="Arial"/>
          <w:sz w:val="20"/>
          <w:szCs w:val="20"/>
          <w:lang w:val="ru-RU"/>
        </w:rPr>
        <w:t xml:space="preserve"> </w:t>
      </w:r>
      <w:r w:rsidR="00E9504C" w:rsidRPr="00DD2623">
        <w:rPr>
          <w:rFonts w:ascii="Arial" w:hAnsi="Arial"/>
          <w:sz w:val="20"/>
          <w:szCs w:val="20"/>
          <w:lang w:val="ru-RU"/>
        </w:rPr>
        <w:t>банок</w:t>
      </w:r>
      <w:r w:rsidR="00DD2623">
        <w:rPr>
          <w:rFonts w:ascii="Arial" w:hAnsi="Arial"/>
          <w:sz w:val="20"/>
          <w:szCs w:val="20"/>
          <w:lang w:val="ru-RU"/>
        </w:rPr>
        <w:t xml:space="preserve"> и </w:t>
      </w:r>
      <w:r w:rsidR="00E9504C" w:rsidRPr="00DD2623">
        <w:rPr>
          <w:rFonts w:ascii="Arial" w:hAnsi="Arial"/>
          <w:sz w:val="20"/>
          <w:szCs w:val="20"/>
          <w:lang w:val="ru-RU"/>
        </w:rPr>
        <w:t>ведущим поставщиком покрытий и</w:t>
      </w:r>
      <w:r w:rsidR="00DD2623">
        <w:rPr>
          <w:rFonts w:ascii="Arial" w:hAnsi="Arial"/>
          <w:sz w:val="20"/>
          <w:szCs w:val="20"/>
          <w:lang w:val="ru-RU"/>
        </w:rPr>
        <w:t xml:space="preserve"> закрывающих герметиков</w:t>
      </w:r>
      <w:r w:rsidR="009D7032">
        <w:rPr>
          <w:rFonts w:ascii="Arial" w:hAnsi="Arial"/>
          <w:sz w:val="20"/>
          <w:szCs w:val="20"/>
          <w:lang w:val="ru-RU"/>
        </w:rPr>
        <w:t xml:space="preserve"> </w:t>
      </w:r>
      <w:r w:rsidR="009D7032" w:rsidRPr="00DD2623">
        <w:rPr>
          <w:rFonts w:ascii="Arial" w:hAnsi="Arial"/>
          <w:sz w:val="20"/>
          <w:szCs w:val="20"/>
          <w:lang w:val="ru-RU"/>
        </w:rPr>
        <w:t xml:space="preserve">для </w:t>
      </w:r>
      <w:r w:rsidR="00E968E5">
        <w:rPr>
          <w:rFonts w:ascii="Arial" w:hAnsi="Arial"/>
          <w:sz w:val="20"/>
          <w:szCs w:val="20"/>
          <w:lang w:val="ru-RU"/>
        </w:rPr>
        <w:t>жестяной упаковки</w:t>
      </w:r>
      <w:r w:rsidR="008B6EAA">
        <w:rPr>
          <w:rFonts w:ascii="Arial" w:hAnsi="Arial"/>
          <w:sz w:val="20"/>
          <w:szCs w:val="20"/>
          <w:lang w:val="ru-RU"/>
        </w:rPr>
        <w:t>.</w:t>
      </w:r>
      <w:r w:rsidR="00DD2623">
        <w:rPr>
          <w:rFonts w:ascii="Arial" w:hAnsi="Arial"/>
          <w:sz w:val="20"/>
          <w:szCs w:val="20"/>
          <w:lang w:val="ru-RU"/>
        </w:rPr>
        <w:t xml:space="preserve"> </w:t>
      </w:r>
      <w:r w:rsidR="009D7032">
        <w:rPr>
          <w:rFonts w:ascii="Arial" w:hAnsi="Arial"/>
          <w:sz w:val="20"/>
          <w:szCs w:val="20"/>
          <w:lang w:val="ru-RU"/>
        </w:rPr>
        <w:t xml:space="preserve">Компания поставляет </w:t>
      </w:r>
      <w:r w:rsidR="00DD2623">
        <w:rPr>
          <w:rFonts w:ascii="Arial" w:hAnsi="Arial"/>
          <w:sz w:val="20"/>
          <w:szCs w:val="20"/>
          <w:lang w:val="ru-RU"/>
        </w:rPr>
        <w:t xml:space="preserve">свою продукцию производителям тары для напитков и пищевых продуктов, </w:t>
      </w:r>
      <w:r w:rsidR="008B6EAA">
        <w:rPr>
          <w:rFonts w:ascii="Arial" w:hAnsi="Arial"/>
          <w:sz w:val="20"/>
          <w:szCs w:val="20"/>
          <w:lang w:val="ru-RU"/>
        </w:rPr>
        <w:t xml:space="preserve">а также средств личной гигиены и промышленных контейнеров. </w:t>
      </w:r>
      <w:r w:rsidR="008B6EAA">
        <w:rPr>
          <w:rFonts w:ascii="Arial" w:hAnsi="Arial"/>
          <w:sz w:val="20"/>
          <w:szCs w:val="20"/>
        </w:rPr>
        <w:t>Darex</w:t>
      </w:r>
      <w:r w:rsidR="008B6EAA" w:rsidRPr="0040090A">
        <w:rPr>
          <w:rFonts w:ascii="Arial" w:hAnsi="Arial"/>
          <w:sz w:val="20"/>
          <w:szCs w:val="20"/>
          <w:lang w:val="ru-RU"/>
        </w:rPr>
        <w:t xml:space="preserve"> </w:t>
      </w:r>
      <w:r w:rsidR="008B6EAA">
        <w:rPr>
          <w:rFonts w:ascii="Arial" w:hAnsi="Arial"/>
          <w:sz w:val="20"/>
          <w:szCs w:val="20"/>
          <w:lang w:val="ru-RU"/>
        </w:rPr>
        <w:t>разработала первый уплотнитель дл</w:t>
      </w:r>
      <w:r w:rsidR="0092321B">
        <w:rPr>
          <w:rFonts w:ascii="Arial" w:hAnsi="Arial"/>
          <w:sz w:val="20"/>
          <w:szCs w:val="20"/>
          <w:lang w:val="ru-RU"/>
        </w:rPr>
        <w:t xml:space="preserve">я жестяных банок на смену </w:t>
      </w:r>
      <w:r w:rsidR="004155AE">
        <w:rPr>
          <w:rFonts w:ascii="Arial" w:hAnsi="Arial"/>
          <w:sz w:val="20"/>
          <w:szCs w:val="20"/>
          <w:lang w:val="ru-RU"/>
        </w:rPr>
        <w:t>свинцовому</w:t>
      </w:r>
      <w:r w:rsidR="0092321B">
        <w:rPr>
          <w:rFonts w:ascii="Arial" w:hAnsi="Arial"/>
          <w:sz w:val="20"/>
          <w:szCs w:val="20"/>
          <w:lang w:val="ru-RU"/>
        </w:rPr>
        <w:t xml:space="preserve"> припою в 1921 году. Сегодня </w:t>
      </w:r>
      <w:r w:rsidR="008460BC">
        <w:rPr>
          <w:rFonts w:ascii="Arial" w:hAnsi="Arial"/>
          <w:sz w:val="20"/>
          <w:szCs w:val="20"/>
          <w:lang w:val="ru-RU"/>
        </w:rPr>
        <w:t xml:space="preserve">решения </w:t>
      </w:r>
      <w:r w:rsidR="0092321B">
        <w:rPr>
          <w:rFonts w:ascii="Arial" w:hAnsi="Arial"/>
          <w:sz w:val="20"/>
          <w:szCs w:val="20"/>
        </w:rPr>
        <w:t>Darex</w:t>
      </w:r>
      <w:r w:rsidR="0092321B" w:rsidRPr="0040090A">
        <w:rPr>
          <w:rFonts w:ascii="Arial" w:hAnsi="Arial"/>
          <w:sz w:val="20"/>
          <w:szCs w:val="20"/>
          <w:lang w:val="ru-RU"/>
        </w:rPr>
        <w:t xml:space="preserve"> </w:t>
      </w:r>
      <w:r w:rsidR="008460BC">
        <w:rPr>
          <w:rFonts w:ascii="Arial" w:hAnsi="Arial"/>
          <w:sz w:val="20"/>
          <w:szCs w:val="20"/>
          <w:lang w:val="ru-RU"/>
        </w:rPr>
        <w:t>помогаю</w:t>
      </w:r>
      <w:r w:rsidR="0092321B">
        <w:rPr>
          <w:rFonts w:ascii="Arial" w:hAnsi="Arial"/>
          <w:sz w:val="20"/>
          <w:szCs w:val="20"/>
          <w:lang w:val="ru-RU"/>
        </w:rPr>
        <w:t xml:space="preserve">т защитить продукты многих наиболее крупных и признанных потребительских брендов в мире.  </w:t>
      </w:r>
      <w:r w:rsidR="008B6EAA">
        <w:rPr>
          <w:rFonts w:ascii="Arial" w:hAnsi="Arial"/>
          <w:sz w:val="20"/>
          <w:szCs w:val="20"/>
          <w:lang w:val="ru-RU"/>
        </w:rPr>
        <w:t xml:space="preserve"> </w:t>
      </w:r>
    </w:p>
    <w:p w:rsidR="00E9504C" w:rsidRDefault="00E9504C" w:rsidP="00A22E62">
      <w:pPr>
        <w:spacing w:line="240" w:lineRule="auto"/>
        <w:jc w:val="both"/>
        <w:rPr>
          <w:sz w:val="16"/>
          <w:lang w:val="ru-RU"/>
        </w:rPr>
      </w:pPr>
      <w:r w:rsidRPr="00160B87">
        <w:rPr>
          <w:sz w:val="16"/>
          <w:lang w:val="ru-RU"/>
        </w:rPr>
        <w:t xml:space="preserve">Настоящий документ содержит прогнозные заявления, которые основаны на текущих оценках и предположениях, сделанных руководителями компании Henkel AG &amp; Co. KGaA. Прогнозные заявления характеризуются использованием таких слов, как "ожидать", "намереваться", "планировать", "предсказывать", "считать", "предполагать", "оценивать", "рассчитывать", "прогнозировать" и других глаголов, несущих аналогичный смысл. Подобные заявления не следует расценивать как какие-либо гарантии, и не следует ожидать, что они окажутся точными. Будущие показатели работы компании Henkel AG &amp; Co. KGaA и дочерних компаний зависят от ряда рисков и неопределенностей и в связи с этим могут существенно отличаться от данных, представленных в прогнозных заявлениях. Многие из этих факторов не зависят от компании </w:t>
      </w:r>
      <w:r w:rsidR="0040090A">
        <w:rPr>
          <w:sz w:val="16"/>
          <w:lang w:val="ru-RU"/>
        </w:rPr>
        <w:t>Henkel</w:t>
      </w:r>
      <w:bookmarkStart w:id="0" w:name="_GoBack"/>
      <w:bookmarkEnd w:id="0"/>
      <w:r w:rsidRPr="00160B87">
        <w:rPr>
          <w:sz w:val="16"/>
          <w:lang w:val="ru-RU"/>
        </w:rPr>
        <w:t xml:space="preserve"> и не поддаются точной предварительной оценке. Среди этих факторов – будущая экономическая ситуация и действия конкурентов и других игроков на рынках. </w:t>
      </w:r>
      <w:r w:rsidR="0040090A">
        <w:rPr>
          <w:sz w:val="16"/>
          <w:lang w:val="ru-RU"/>
        </w:rPr>
        <w:t>Henkel</w:t>
      </w:r>
      <w:r w:rsidRPr="00160B87">
        <w:rPr>
          <w:sz w:val="16"/>
          <w:lang w:val="ru-RU"/>
        </w:rPr>
        <w:t xml:space="preserve"> не планирует и не обязуется обновлять прогнозные заявления в настоящем документе. </w:t>
      </w:r>
    </w:p>
    <w:p w:rsidR="00A22E62" w:rsidRPr="0040090A" w:rsidRDefault="00A22E62" w:rsidP="00A22E62">
      <w:pPr>
        <w:spacing w:line="240" w:lineRule="auto"/>
        <w:jc w:val="both"/>
        <w:rPr>
          <w:rFonts w:cs="Arial"/>
          <w:b/>
          <w:szCs w:val="20"/>
          <w:u w:val="single"/>
          <w:lang w:val="ru-RU" w:eastAsia="de-DE"/>
        </w:rPr>
      </w:pPr>
    </w:p>
    <w:p w:rsidR="00BF607D" w:rsidRPr="006375A9" w:rsidRDefault="00BF607D" w:rsidP="00BF607D">
      <w:pPr>
        <w:spacing w:line="360" w:lineRule="auto"/>
        <w:jc w:val="both"/>
        <w:rPr>
          <w:rFonts w:cs="Arial"/>
          <w:sz w:val="22"/>
          <w:szCs w:val="22"/>
          <w:lang w:val="ru-RU"/>
        </w:rPr>
      </w:pPr>
    </w:p>
    <w:p w:rsidR="00BF607D" w:rsidRDefault="00BF607D" w:rsidP="00BF607D">
      <w:pPr>
        <w:widowControl w:val="0"/>
        <w:jc w:val="both"/>
        <w:rPr>
          <w:rFonts w:cs="Arial"/>
          <w:b/>
          <w:bCs/>
          <w:iCs/>
          <w:color w:val="000000"/>
          <w:szCs w:val="20"/>
          <w:lang w:val="ru-RU"/>
        </w:rPr>
      </w:pPr>
      <w:r>
        <w:rPr>
          <w:rFonts w:cs="Arial"/>
          <w:b/>
          <w:bCs/>
          <w:iCs/>
          <w:color w:val="000000"/>
          <w:szCs w:val="20"/>
          <w:lang w:val="ru-RU"/>
        </w:rPr>
        <w:t>Контакты</w:t>
      </w:r>
    </w:p>
    <w:p w:rsidR="00BF607D" w:rsidRDefault="00BF607D" w:rsidP="00BF607D">
      <w:pPr>
        <w:widowControl w:val="0"/>
        <w:jc w:val="both"/>
        <w:rPr>
          <w:rFonts w:cs="Arial"/>
          <w:b/>
          <w:bCs/>
          <w:iCs/>
          <w:color w:val="000000"/>
          <w:szCs w:val="20"/>
          <w:lang w:val="ru-RU"/>
        </w:rPr>
      </w:pPr>
    </w:p>
    <w:tbl>
      <w:tblPr>
        <w:tblW w:w="9606" w:type="dxa"/>
        <w:tblInd w:w="108" w:type="dxa"/>
        <w:tblLook w:val="00A0" w:firstRow="1" w:lastRow="0" w:firstColumn="1" w:lastColumn="0" w:noHBand="0" w:noVBand="0"/>
      </w:tblPr>
      <w:tblGrid>
        <w:gridCol w:w="5070"/>
        <w:gridCol w:w="4536"/>
      </w:tblGrid>
      <w:tr w:rsidR="00BF607D" w:rsidTr="000757EC">
        <w:trPr>
          <w:trHeight w:val="1378"/>
        </w:trPr>
        <w:tc>
          <w:tcPr>
            <w:tcW w:w="5070" w:type="dxa"/>
          </w:tcPr>
          <w:p w:rsidR="00BF607D" w:rsidRDefault="00BF607D" w:rsidP="000757EC">
            <w:pPr>
              <w:ind w:left="-108"/>
              <w:jc w:val="both"/>
              <w:rPr>
                <w:rFonts w:cs="Arial"/>
                <w:bCs/>
                <w:color w:val="000000"/>
                <w:szCs w:val="20"/>
                <w:lang w:val="ru-RU"/>
              </w:rPr>
            </w:pPr>
            <w:r>
              <w:rPr>
                <w:rFonts w:cs="Arial"/>
                <w:bCs/>
                <w:color w:val="000000"/>
                <w:szCs w:val="20"/>
                <w:lang w:val="ru-RU"/>
              </w:rPr>
              <w:t>Наталья Овакимян</w:t>
            </w:r>
          </w:p>
          <w:p w:rsidR="00BF607D" w:rsidRDefault="00BF607D" w:rsidP="000757EC">
            <w:pPr>
              <w:keepNext/>
              <w:widowControl w:val="0"/>
              <w:ind w:left="-108"/>
              <w:jc w:val="both"/>
              <w:outlineLvl w:val="2"/>
              <w:rPr>
                <w:rFonts w:cs="Arial"/>
                <w:bCs/>
                <w:color w:val="000000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Тел. +7 (495) 795 05 95</w:t>
            </w:r>
            <w:r>
              <w:rPr>
                <w:rFonts w:cs="Arial"/>
                <w:bCs/>
                <w:color w:val="000000"/>
                <w:szCs w:val="20"/>
                <w:lang w:val="ru-RU"/>
              </w:rPr>
              <w:t xml:space="preserve"> ext. 3553</w:t>
            </w:r>
          </w:p>
          <w:p w:rsidR="00BF607D" w:rsidRDefault="00BF607D" w:rsidP="000757EC">
            <w:pPr>
              <w:keepNext/>
              <w:widowControl w:val="0"/>
              <w:ind w:left="-108"/>
              <w:jc w:val="both"/>
              <w:outlineLvl w:val="2"/>
              <w:rPr>
                <w:rFonts w:cs="Arial"/>
                <w:bCs/>
                <w:iCs/>
                <w:color w:val="000000"/>
                <w:szCs w:val="20"/>
                <w:lang w:val="ru-RU"/>
              </w:rPr>
            </w:pPr>
            <w:r>
              <w:rPr>
                <w:rFonts w:cs="Arial"/>
                <w:bCs/>
                <w:color w:val="000000"/>
                <w:szCs w:val="20"/>
                <w:lang w:val="ru-RU"/>
              </w:rPr>
              <w:t xml:space="preserve">Email: </w:t>
            </w:r>
            <w:hyperlink r:id="rId9" w:history="1">
              <w:r>
                <w:rPr>
                  <w:rStyle w:val="Hyperlink"/>
                  <w:rFonts w:cs="Arial"/>
                  <w:bCs/>
                  <w:szCs w:val="20"/>
                  <w:lang w:val="ru-RU"/>
                </w:rPr>
                <w:t>Natalia.Ovakimian@henkel.com</w:t>
              </w:r>
            </w:hyperlink>
            <w:r>
              <w:rPr>
                <w:rFonts w:cs="Arial"/>
                <w:bCs/>
                <w:iCs/>
                <w:color w:val="000000"/>
                <w:szCs w:val="20"/>
                <w:lang w:val="ru-RU"/>
              </w:rPr>
              <w:t xml:space="preserve">; </w:t>
            </w:r>
          </w:p>
          <w:p w:rsidR="00BF607D" w:rsidRDefault="00BF607D" w:rsidP="000757EC">
            <w:pPr>
              <w:keepNext/>
              <w:widowControl w:val="0"/>
              <w:ind w:left="-108"/>
              <w:jc w:val="both"/>
              <w:outlineLvl w:val="2"/>
              <w:rPr>
                <w:rFonts w:cs="Arial"/>
                <w:bCs/>
                <w:iCs/>
                <w:color w:val="000000"/>
                <w:szCs w:val="20"/>
                <w:lang w:val="ru-RU"/>
              </w:rPr>
            </w:pPr>
          </w:p>
          <w:p w:rsidR="00BF607D" w:rsidRDefault="00BF607D" w:rsidP="000757EC">
            <w:pPr>
              <w:ind w:left="-108"/>
              <w:jc w:val="both"/>
              <w:rPr>
                <w:rFonts w:cs="Arial"/>
                <w:bCs/>
                <w:color w:val="000000"/>
                <w:szCs w:val="20"/>
                <w:lang w:val="ru-RU"/>
              </w:rPr>
            </w:pPr>
            <w:r>
              <w:rPr>
                <w:rFonts w:cs="Arial"/>
                <w:bCs/>
                <w:color w:val="000000"/>
                <w:szCs w:val="20"/>
                <w:lang w:val="ru-RU"/>
              </w:rPr>
              <w:t>Галина Тимонина</w:t>
            </w:r>
          </w:p>
          <w:p w:rsidR="00BF607D" w:rsidRDefault="00BF607D" w:rsidP="000757EC">
            <w:pPr>
              <w:keepNext/>
              <w:widowControl w:val="0"/>
              <w:ind w:left="-108"/>
              <w:jc w:val="both"/>
              <w:outlineLvl w:val="2"/>
              <w:rPr>
                <w:rFonts w:cs="Arial"/>
                <w:bCs/>
                <w:color w:val="000000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Тел. (495) 795 05 95 ext.1709</w:t>
            </w:r>
            <w:r>
              <w:rPr>
                <w:rFonts w:cs="Arial"/>
                <w:bCs/>
                <w:color w:val="000000"/>
                <w:szCs w:val="20"/>
                <w:lang w:val="ru-RU"/>
              </w:rPr>
              <w:t xml:space="preserve">  </w:t>
            </w:r>
          </w:p>
          <w:p w:rsidR="00BF607D" w:rsidRDefault="00BF607D" w:rsidP="000757EC">
            <w:pPr>
              <w:keepNext/>
              <w:widowControl w:val="0"/>
              <w:ind w:left="-108"/>
              <w:jc w:val="both"/>
              <w:outlineLvl w:val="2"/>
              <w:rPr>
                <w:rFonts w:cs="Arial"/>
                <w:bCs/>
                <w:iCs/>
                <w:color w:val="000000"/>
                <w:szCs w:val="20"/>
                <w:lang w:val="ru-RU"/>
              </w:rPr>
            </w:pPr>
            <w:r>
              <w:rPr>
                <w:rFonts w:cs="Arial"/>
                <w:bCs/>
                <w:color w:val="000000"/>
                <w:szCs w:val="20"/>
                <w:lang w:val="ru-RU"/>
              </w:rPr>
              <w:t xml:space="preserve">Email: </w:t>
            </w:r>
            <w:hyperlink r:id="rId10" w:history="1">
              <w:r>
                <w:rPr>
                  <w:rStyle w:val="Hyperlink"/>
                  <w:rFonts w:cs="Arial"/>
                  <w:bCs/>
                  <w:szCs w:val="20"/>
                  <w:lang w:val="ru-RU"/>
                </w:rPr>
                <w:t>Galina.Timonina@henkel.com</w:t>
              </w:r>
            </w:hyperlink>
            <w:r>
              <w:rPr>
                <w:rStyle w:val="Hyperlink"/>
                <w:rFonts w:cs="Arial"/>
                <w:szCs w:val="20"/>
                <w:lang w:val="ru-RU"/>
              </w:rPr>
              <w:t xml:space="preserve"> </w:t>
            </w:r>
          </w:p>
        </w:tc>
        <w:tc>
          <w:tcPr>
            <w:tcW w:w="4536" w:type="dxa"/>
          </w:tcPr>
          <w:p w:rsidR="00BF607D" w:rsidRDefault="00BF607D" w:rsidP="000757EC">
            <w:pPr>
              <w:widowControl w:val="0"/>
              <w:jc w:val="both"/>
              <w:rPr>
                <w:rFonts w:cs="Arial"/>
                <w:bCs/>
                <w:iCs/>
                <w:color w:val="000000"/>
                <w:szCs w:val="20"/>
                <w:lang w:val="ru-RU"/>
              </w:rPr>
            </w:pPr>
            <w:r>
              <w:rPr>
                <w:rFonts w:cs="Arial"/>
                <w:bCs/>
                <w:iCs/>
                <w:color w:val="000000"/>
                <w:szCs w:val="20"/>
                <w:lang w:val="ru-RU"/>
              </w:rPr>
              <w:t>Маргарита Мизера, Grayling Russia</w:t>
            </w:r>
          </w:p>
          <w:p w:rsidR="00BF607D" w:rsidRDefault="00BF607D" w:rsidP="000757EC">
            <w:pPr>
              <w:widowControl w:val="0"/>
              <w:jc w:val="both"/>
              <w:rPr>
                <w:rFonts w:cs="Arial"/>
                <w:color w:val="1F497D"/>
                <w:szCs w:val="20"/>
                <w:lang w:val="ru-RU"/>
              </w:rPr>
            </w:pPr>
            <w:r>
              <w:rPr>
                <w:rFonts w:cs="Arial"/>
                <w:bCs/>
                <w:iCs/>
                <w:color w:val="000000"/>
                <w:szCs w:val="20"/>
                <w:lang w:val="ru-RU"/>
              </w:rPr>
              <w:t xml:space="preserve">Тел. </w:t>
            </w:r>
            <w:r>
              <w:rPr>
                <w:rFonts w:cs="Arial"/>
                <w:szCs w:val="20"/>
                <w:lang w:val="ru-RU"/>
              </w:rPr>
              <w:t>(495) 788 67 84</w:t>
            </w:r>
            <w:r>
              <w:rPr>
                <w:rFonts w:cs="Arial"/>
                <w:color w:val="1F497D"/>
                <w:szCs w:val="20"/>
                <w:lang w:val="ru-RU"/>
              </w:rPr>
              <w:t xml:space="preserve"> </w:t>
            </w:r>
          </w:p>
          <w:p w:rsidR="00BF607D" w:rsidRDefault="00BF607D" w:rsidP="000757EC">
            <w:pPr>
              <w:widowControl w:val="0"/>
              <w:jc w:val="both"/>
              <w:rPr>
                <w:rFonts w:cs="Arial"/>
                <w:bCs/>
                <w:iCs/>
                <w:color w:val="000000"/>
                <w:szCs w:val="20"/>
                <w:lang w:val="ru-RU"/>
              </w:rPr>
            </w:pPr>
            <w:r>
              <w:rPr>
                <w:rFonts w:cs="Arial"/>
                <w:bCs/>
                <w:iCs/>
                <w:color w:val="000000"/>
                <w:szCs w:val="20"/>
                <w:lang w:val="ru-RU"/>
              </w:rPr>
              <w:t>Email:</w:t>
            </w:r>
            <w:r>
              <w:rPr>
                <w:rFonts w:cs="Arial"/>
                <w:szCs w:val="20"/>
                <w:lang w:val="ru-RU"/>
              </w:rPr>
              <w:t xml:space="preserve"> </w:t>
            </w:r>
            <w:hyperlink r:id="rId11" w:history="1">
              <w:r>
                <w:rPr>
                  <w:rStyle w:val="Hyperlink"/>
                  <w:rFonts w:cs="Arial"/>
                  <w:szCs w:val="20"/>
                  <w:lang w:val="ru-RU"/>
                </w:rPr>
                <w:t>henkel@grayling.com</w:t>
              </w:r>
            </w:hyperlink>
            <w:r>
              <w:rPr>
                <w:rFonts w:cs="Arial"/>
                <w:szCs w:val="20"/>
                <w:lang w:val="ru-RU"/>
              </w:rPr>
              <w:t xml:space="preserve"> </w:t>
            </w:r>
          </w:p>
          <w:p w:rsidR="00BF607D" w:rsidRDefault="00BF607D" w:rsidP="000757EC">
            <w:pPr>
              <w:widowControl w:val="0"/>
              <w:jc w:val="both"/>
              <w:rPr>
                <w:rFonts w:cs="Arial"/>
                <w:bCs/>
                <w:iCs/>
                <w:color w:val="000000"/>
                <w:szCs w:val="20"/>
                <w:lang w:val="ru-RU"/>
              </w:rPr>
            </w:pPr>
          </w:p>
          <w:p w:rsidR="00BF607D" w:rsidRDefault="00BF607D" w:rsidP="000757EC">
            <w:pPr>
              <w:widowControl w:val="0"/>
              <w:jc w:val="both"/>
              <w:rPr>
                <w:rFonts w:cs="Arial"/>
                <w:bCs/>
                <w:iCs/>
                <w:color w:val="000000"/>
                <w:szCs w:val="20"/>
                <w:lang w:val="ru-RU"/>
              </w:rPr>
            </w:pPr>
          </w:p>
        </w:tc>
      </w:tr>
    </w:tbl>
    <w:p w:rsidR="00BF607D" w:rsidRPr="00FC1D42" w:rsidRDefault="00BF607D" w:rsidP="00BF607D">
      <w:pPr>
        <w:spacing w:line="280" w:lineRule="exact"/>
        <w:rPr>
          <w:rFonts w:ascii="Calibri" w:hAnsi="Calibri" w:cs="Calibri"/>
          <w:sz w:val="22"/>
          <w:szCs w:val="22"/>
          <w:lang w:val="en-US"/>
        </w:rPr>
      </w:pPr>
      <w:r w:rsidRPr="00FC1D42">
        <w:rPr>
          <w:rFonts w:ascii="Calibri" w:hAnsi="Calibri" w:cs="Calibri"/>
          <w:sz w:val="22"/>
          <w:szCs w:val="22"/>
          <w:lang w:val="en-US"/>
        </w:rPr>
        <w:t xml:space="preserve"> </w:t>
      </w:r>
    </w:p>
    <w:p w:rsidR="00AB1CB6" w:rsidRPr="00FC1D42" w:rsidRDefault="00AB1CB6" w:rsidP="00FC1D42">
      <w:pPr>
        <w:autoSpaceDE w:val="0"/>
        <w:autoSpaceDN w:val="0"/>
        <w:rPr>
          <w:rFonts w:ascii="Calibri" w:hAnsi="Calibri" w:cs="Calibri"/>
          <w:sz w:val="22"/>
          <w:szCs w:val="22"/>
          <w:lang w:val="en-US"/>
        </w:rPr>
      </w:pPr>
    </w:p>
    <w:sectPr w:rsidR="00AB1CB6" w:rsidRPr="00FC1D42" w:rsidSect="00817DE8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1134" w:right="1418" w:bottom="1985" w:left="1418" w:header="1304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09D7" w:rsidRDefault="003309D7">
      <w:r>
        <w:separator/>
      </w:r>
    </w:p>
  </w:endnote>
  <w:endnote w:type="continuationSeparator" w:id="0">
    <w:p w:rsidR="003309D7" w:rsidRDefault="003309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12DE" w:rsidRPr="00C24C17" w:rsidRDefault="005612DE" w:rsidP="00D260A2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B94CEF">
      <w:rPr>
        <w:b w:val="0"/>
        <w:color w:val="auto"/>
        <w:lang w:val="en-US"/>
      </w:rPr>
      <w:t>Henkel AG &amp; Co. KGaA</w:t>
    </w:r>
    <w:r w:rsidRPr="00C24C17">
      <w:rPr>
        <w:color w:val="auto"/>
        <w:lang w:val="en-US"/>
      </w:rPr>
      <w:tab/>
    </w:r>
    <w:r>
      <w:rPr>
        <w:b w:val="0"/>
        <w:color w:val="auto"/>
        <w:lang w:val="en-US"/>
      </w:rPr>
      <w:t>Page</w:t>
    </w:r>
    <w:r w:rsidRPr="00C24C17">
      <w:rPr>
        <w:b w:val="0"/>
        <w:color w:val="auto"/>
        <w:lang w:val="en-US"/>
      </w:rPr>
      <w:t xml:space="preserve"> </w:t>
    </w:r>
    <w:r w:rsidRPr="004F3A2A">
      <w:rPr>
        <w:b w:val="0"/>
        <w:color w:val="auto"/>
      </w:rPr>
      <w:fldChar w:fldCharType="begin"/>
    </w:r>
    <w:r w:rsidRPr="00C24C17">
      <w:rPr>
        <w:b w:val="0"/>
        <w:color w:val="auto"/>
        <w:lang w:val="en-US"/>
      </w:rPr>
      <w:instrText xml:space="preserve"> </w:instrText>
    </w:r>
    <w:r>
      <w:rPr>
        <w:b w:val="0"/>
        <w:color w:val="auto"/>
        <w:lang w:val="en-US"/>
      </w:rPr>
      <w:instrText>PAGE</w:instrText>
    </w:r>
    <w:r w:rsidRPr="00C24C17">
      <w:rPr>
        <w:b w:val="0"/>
        <w:color w:val="auto"/>
        <w:lang w:val="en-US"/>
      </w:rPr>
      <w:instrText xml:space="preserve">  \* Arabic  \* MERGEFORMAT </w:instrText>
    </w:r>
    <w:r w:rsidRPr="004F3A2A">
      <w:rPr>
        <w:b w:val="0"/>
        <w:color w:val="auto"/>
      </w:rPr>
      <w:fldChar w:fldCharType="separate"/>
    </w:r>
    <w:r w:rsidR="0009751C">
      <w:rPr>
        <w:b w:val="0"/>
        <w:noProof/>
        <w:color w:val="auto"/>
        <w:lang w:val="en-US"/>
      </w:rPr>
      <w:t>3</w:t>
    </w:r>
    <w:r w:rsidRPr="004F3A2A">
      <w:rPr>
        <w:b w:val="0"/>
        <w:color w:val="auto"/>
      </w:rPr>
      <w:fldChar w:fldCharType="end"/>
    </w:r>
    <w:r w:rsidRPr="00C24C17">
      <w:rPr>
        <w:b w:val="0"/>
        <w:color w:val="auto"/>
        <w:lang w:val="en-US"/>
      </w:rPr>
      <w:t>/</w:t>
    </w:r>
    <w:r w:rsidRPr="004F3A2A">
      <w:rPr>
        <w:b w:val="0"/>
        <w:color w:val="auto"/>
      </w:rPr>
      <w:fldChar w:fldCharType="begin"/>
    </w:r>
    <w:r w:rsidRPr="00C24C17">
      <w:rPr>
        <w:b w:val="0"/>
        <w:color w:val="auto"/>
        <w:lang w:val="en-US"/>
      </w:rPr>
      <w:instrText xml:space="preserve"> </w:instrText>
    </w:r>
    <w:r>
      <w:rPr>
        <w:b w:val="0"/>
        <w:color w:val="auto"/>
        <w:lang w:val="en-US"/>
      </w:rPr>
      <w:instrText>NUMPAGES</w:instrText>
    </w:r>
    <w:r w:rsidRPr="00C24C17">
      <w:rPr>
        <w:b w:val="0"/>
        <w:color w:val="auto"/>
        <w:lang w:val="en-US"/>
      </w:rPr>
      <w:instrText xml:space="preserve">  \* Arabic  \* MERGEFORMAT </w:instrText>
    </w:r>
    <w:r w:rsidRPr="004F3A2A">
      <w:rPr>
        <w:b w:val="0"/>
        <w:color w:val="auto"/>
      </w:rPr>
      <w:fldChar w:fldCharType="separate"/>
    </w:r>
    <w:r w:rsidR="0009751C">
      <w:rPr>
        <w:b w:val="0"/>
        <w:noProof/>
        <w:color w:val="auto"/>
        <w:lang w:val="en-US"/>
      </w:rPr>
      <w:t>3</w:t>
    </w:r>
    <w:r w:rsidRPr="004F3A2A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12DE" w:rsidRDefault="0009751C" w:rsidP="00913CEE">
    <w:pPr>
      <w:pStyle w:val="Footer"/>
      <w:jc w:val="distribute"/>
      <w:rPr>
        <w:noProof/>
        <w:lang w:eastAsia="de-DE"/>
      </w:rPr>
    </w:pPr>
    <w:r>
      <w:rPr>
        <w:noProof/>
        <w:lang w:val="ru-RU" w:eastAsia="ru-RU"/>
      </w:rPr>
      <w:drawing>
        <wp:inline distT="0" distB="0" distL="0" distR="0">
          <wp:extent cx="419100" cy="152400"/>
          <wp:effectExtent l="0" t="0" r="0" b="0"/>
          <wp:docPr id="1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12DE">
      <w:rPr>
        <w:b w:val="0"/>
      </w:rPr>
      <w:t xml:space="preserve"> </w:t>
    </w:r>
    <w:r>
      <w:rPr>
        <w:noProof/>
        <w:position w:val="-1"/>
        <w:lang w:val="ru-RU" w:eastAsia="ru-RU"/>
      </w:rPr>
      <w:drawing>
        <wp:inline distT="0" distB="0" distL="0" distR="0">
          <wp:extent cx="333375" cy="133350"/>
          <wp:effectExtent l="0" t="0" r="9525" b="0"/>
          <wp:docPr id="2" name="Grafik 48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8" descr="Purex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133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12DE">
      <w:rPr>
        <w:b w:val="0"/>
      </w:rPr>
      <w:t xml:space="preserve"> </w:t>
    </w:r>
    <w:r>
      <w:rPr>
        <w:b w:val="0"/>
        <w:noProof/>
        <w:color w:val="auto"/>
        <w:position w:val="-14"/>
        <w:lang w:val="ru-RU" w:eastAsia="ru-RU"/>
      </w:rPr>
      <w:drawing>
        <wp:inline distT="0" distB="0" distL="0" distR="0">
          <wp:extent cx="257175" cy="285750"/>
          <wp:effectExtent l="0" t="0" r="9525" b="0"/>
          <wp:docPr id="3" name="Grafik 26" descr="Pril Logo High 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6" descr="Pril Logo High R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12DE">
      <w:rPr>
        <w:b w:val="0"/>
      </w:rPr>
      <w:t xml:space="preserve"> </w:t>
    </w:r>
    <w:r>
      <w:rPr>
        <w:noProof/>
        <w:position w:val="-10"/>
        <w:lang w:val="ru-RU" w:eastAsia="ru-RU"/>
      </w:rPr>
      <w:drawing>
        <wp:inline distT="0" distB="0" distL="0" distR="0">
          <wp:extent cx="619125" cy="276225"/>
          <wp:effectExtent l="0" t="0" r="9525" b="9525"/>
          <wp:docPr id="4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6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12DE">
      <w:rPr>
        <w:b w:val="0"/>
      </w:rPr>
      <w:t xml:space="preserve"> </w:t>
    </w:r>
    <w:r>
      <w:rPr>
        <w:noProof/>
        <w:position w:val="-10"/>
        <w:lang w:val="ru-RU" w:eastAsia="ru-RU"/>
      </w:rPr>
      <w:drawing>
        <wp:inline distT="0" distB="0" distL="0" distR="0">
          <wp:extent cx="352425" cy="276225"/>
          <wp:effectExtent l="0" t="0" r="9525" b="9525"/>
          <wp:docPr id="5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12DE">
      <w:rPr>
        <w:b w:val="0"/>
      </w:rPr>
      <w:t xml:space="preserve"> </w:t>
    </w:r>
    <w:r>
      <w:rPr>
        <w:noProof/>
        <w:position w:val="-4"/>
        <w:lang w:val="ru-RU" w:eastAsia="ru-RU"/>
      </w:rPr>
      <w:drawing>
        <wp:inline distT="0" distB="0" distL="0" distR="0">
          <wp:extent cx="495300" cy="123825"/>
          <wp:effectExtent l="0" t="0" r="0" b="9525"/>
          <wp:docPr id="6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12DE">
      <w:rPr>
        <w:b w:val="0"/>
      </w:rPr>
      <w:t xml:space="preserve"> </w:t>
    </w:r>
    <w:r>
      <w:rPr>
        <w:noProof/>
        <w:lang w:val="ru-RU" w:eastAsia="ru-RU"/>
      </w:rPr>
      <w:drawing>
        <wp:inline distT="0" distB="0" distL="0" distR="0">
          <wp:extent cx="571500" cy="104775"/>
          <wp:effectExtent l="0" t="0" r="0" b="9525"/>
          <wp:docPr id="7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12DE">
      <w:rPr>
        <w:b w:val="0"/>
      </w:rPr>
      <w:t xml:space="preserve"> </w:t>
    </w:r>
    <w:r>
      <w:rPr>
        <w:noProof/>
        <w:lang w:val="ru-RU" w:eastAsia="ru-RU"/>
      </w:rPr>
      <w:drawing>
        <wp:inline distT="0" distB="0" distL="0" distR="0">
          <wp:extent cx="990600" cy="104775"/>
          <wp:effectExtent l="0" t="0" r="0" b="9525"/>
          <wp:docPr id="8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12DE">
      <w:rPr>
        <w:b w:val="0"/>
      </w:rPr>
      <w:t xml:space="preserve"> </w:t>
    </w:r>
    <w:r>
      <w:rPr>
        <w:noProof/>
        <w:lang w:val="ru-RU" w:eastAsia="ru-RU"/>
      </w:rPr>
      <w:drawing>
        <wp:inline distT="0" distB="0" distL="0" distR="0">
          <wp:extent cx="885825" cy="104775"/>
          <wp:effectExtent l="0" t="0" r="9525" b="9525"/>
          <wp:docPr id="9" name="Grafik 41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1" descr="LOGO_BONDERITE_R_3C_74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612DE" w:rsidRPr="00655DA8" w:rsidRDefault="005612DE" w:rsidP="00D260A2">
    <w:pPr>
      <w:pStyle w:val="Footer"/>
      <w:jc w:val="right"/>
      <w:rPr>
        <w:color w:val="auto"/>
      </w:rPr>
    </w:pPr>
    <w:r>
      <w:rPr>
        <w:b w:val="0"/>
        <w:color w:val="auto"/>
      </w:rPr>
      <w:t xml:space="preserve">Page </w:t>
    </w:r>
    <w:r w:rsidRPr="004F237B">
      <w:rPr>
        <w:b w:val="0"/>
        <w:color w:val="auto"/>
      </w:rPr>
      <w:fldChar w:fldCharType="begin"/>
    </w:r>
    <w:r w:rsidRPr="004F237B">
      <w:rPr>
        <w:b w:val="0"/>
        <w:color w:val="auto"/>
      </w:rPr>
      <w:instrText xml:space="preserve"> </w:instrText>
    </w:r>
    <w:r>
      <w:rPr>
        <w:b w:val="0"/>
        <w:color w:val="auto"/>
      </w:rPr>
      <w:instrText>PAGE</w:instrText>
    </w:r>
    <w:r w:rsidRPr="004F237B">
      <w:rPr>
        <w:b w:val="0"/>
        <w:color w:val="auto"/>
      </w:rPr>
      <w:instrText xml:space="preserve">  \* Arabic  \* MERGEFORMAT </w:instrText>
    </w:r>
    <w:r w:rsidRPr="004F237B">
      <w:rPr>
        <w:b w:val="0"/>
        <w:color w:val="auto"/>
      </w:rPr>
      <w:fldChar w:fldCharType="separate"/>
    </w:r>
    <w:r w:rsidR="0009751C">
      <w:rPr>
        <w:b w:val="0"/>
        <w:noProof/>
        <w:color w:val="auto"/>
      </w:rPr>
      <w:t>1</w:t>
    </w:r>
    <w:r w:rsidRPr="004F237B">
      <w:rPr>
        <w:b w:val="0"/>
        <w:color w:val="auto"/>
      </w:rPr>
      <w:fldChar w:fldCharType="end"/>
    </w:r>
    <w:r>
      <w:rPr>
        <w:b w:val="0"/>
        <w:color w:val="auto"/>
      </w:rPr>
      <w:t>/</w:t>
    </w:r>
    <w:r>
      <w:rPr>
        <w:b w:val="0"/>
        <w:color w:val="auto"/>
      </w:rPr>
      <w:fldChar w:fldCharType="begin"/>
    </w:r>
    <w:r>
      <w:rPr>
        <w:b w:val="0"/>
        <w:color w:val="auto"/>
      </w:rPr>
      <w:instrText xml:space="preserve"> NUMPAGES  \* Arabic  \* MERGEFORMAT </w:instrText>
    </w:r>
    <w:r>
      <w:rPr>
        <w:b w:val="0"/>
        <w:color w:val="auto"/>
      </w:rPr>
      <w:fldChar w:fldCharType="separate"/>
    </w:r>
    <w:r w:rsidR="0009751C">
      <w:rPr>
        <w:b w:val="0"/>
        <w:noProof/>
        <w:color w:val="auto"/>
      </w:rPr>
      <w:t>3</w:t>
    </w:r>
    <w:r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09D7" w:rsidRDefault="003309D7">
      <w:r>
        <w:separator/>
      </w:r>
    </w:p>
  </w:footnote>
  <w:footnote w:type="continuationSeparator" w:id="0">
    <w:p w:rsidR="003309D7" w:rsidRDefault="003309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12DE" w:rsidRDefault="0009751C" w:rsidP="00D260A2">
    <w:pPr>
      <w:pStyle w:val="Header"/>
      <w:jc w:val="right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4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5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82B354" id="Group 20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">
              <v:line id="Line 21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MHEMMAAADbAAAADwAAAGRycy9kb3ducmV2LnhtbESPQUvEQAyF7wv7H4YseNudrqA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jBxDDAAAA2wAAAA8AAAAAAAAAAAAA&#10;AAAAoQIAAGRycy9kb3ducmV2LnhtbFBLBQYAAAAABAAEAPkAAACRAwAAAAA=&#10;" strokecolor="#e1000f" strokeweight=".5pt"/>
              <v:line id="Line 22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ZZ8QAAADbAAAADwAAAGRycy9kb3ducmV2LnhtbESPQWvCQBCF7wX/wzJCb7rRg5ToKiWo&#10;lEoPjUqv0+w0CWZnQ3YbY399pyD0Nm/em29mVpvBNaqnLtSeDcymCSjiwtuaSwOn427yBCpEZIuN&#10;ZzJwowCb9ehhhan1V36nPo+lEgiHFA1UMbap1qGoyGGY+pZYvC/fOYwiu1LbDq8Cd42eJ8lCO6xZ&#10;NlTYUlZRccm/nVD82+vh53PvtzbSkOVF/nHuM2Mex8PzEpT04n/4Pv1i5fwF/P0iB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8ZlnxAAAANsAAAAPAAAAAAAAAAAA&#10;AAAAAKECAABkcnMvZG93bnJldi54bWxQSwUGAAAAAAQABAD5AAAAkgMAAAAA&#10;" strokecolor="#e1000f" strokeweight=".5pt"/>
              <v:line id="Line 23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8/MMAAADbAAAADwAAAGRycy9kb3ducmV2LnhtbESPQU/DMAyF75P2HyJP4ral4wBTaTqh&#10;aiAE4kABcTWNaSsap0pCV/j1GGkSNz+/5892sZ/doCYKsfdsYLvJQBE33vbcGnh5vlnvQMWEbHHw&#10;TAa+KcK+XC4KzK0/8hNNdWqVQDjmaKBLacy1jk1HDuPGj8TiffjgMIkMrbYBjwJ3gz7PsgvtsGfZ&#10;0OFIVUfNZ/3lhOIf7x9+3m/9wSaaq7qp316nypiz1Xx9BUp66T98mr6zcv4l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PPz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12DE" w:rsidRPr="001C4BE1" w:rsidRDefault="0009751C" w:rsidP="001C4BE1">
    <w:pPr>
      <w:pStyle w:val="Header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ru-RU" w:eastAsia="ru-RU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4504055</wp:posOffset>
          </wp:positionH>
          <wp:positionV relativeFrom="margin">
            <wp:posOffset>-1535430</wp:posOffset>
          </wp:positionV>
          <wp:extent cx="1323975" cy="895985"/>
          <wp:effectExtent l="0" t="0" r="9525" b="0"/>
          <wp:wrapSquare wrapText="bothSides"/>
          <wp:docPr id="26" name="Picture 26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895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12DE" w:rsidRPr="006E5032">
      <w:rPr>
        <w:rFonts w:ascii="Calibri" w:hAnsi="Calibri"/>
        <w:b/>
        <w:bCs/>
        <w:sz w:val="40"/>
        <w:szCs w:val="40"/>
      </w:rPr>
      <w:tab/>
    </w:r>
    <w:r w:rsidR="005612DE" w:rsidRPr="001C4BE1">
      <w:rPr>
        <w:rFonts w:ascii="Calibri" w:hAnsi="Calibri"/>
        <w:b/>
        <w:bCs/>
        <w:sz w:val="40"/>
        <w:szCs w:val="40"/>
      </w:rPr>
      <w:tab/>
    </w:r>
    <w:r w:rsidR="005612DE" w:rsidRPr="001C4BE1">
      <w:rPr>
        <w:rFonts w:ascii="Calibri" w:hAnsi="Calibri"/>
        <w:b/>
        <w:bCs/>
        <w:sz w:val="40"/>
        <w:szCs w:val="40"/>
      </w:rPr>
      <w:tab/>
    </w:r>
    <w:r w:rsidR="005612DE" w:rsidRPr="001C4BE1">
      <w:rPr>
        <w:rFonts w:ascii="Calibri" w:hAnsi="Calibri"/>
        <w:b/>
        <w:bCs/>
        <w:sz w:val="40"/>
        <w:szCs w:val="40"/>
      </w:rPr>
      <w:tab/>
    </w:r>
  </w:p>
  <w:p w:rsidR="005612DE" w:rsidRPr="001C4BE1" w:rsidRDefault="005612DE" w:rsidP="009A16EC">
    <w:pPr>
      <w:pStyle w:val="Header"/>
      <w:tabs>
        <w:tab w:val="clear" w:pos="8640"/>
        <w:tab w:val="left" w:pos="2607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:rsidR="005612DE" w:rsidRPr="001C4BE1" w:rsidRDefault="005612DE" w:rsidP="009A16EC">
    <w:pPr>
      <w:pStyle w:val="Header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ascii="Calibri" w:hAnsi="Calibri"/>
        <w:b/>
        <w:bCs/>
        <w:sz w:val="40"/>
        <w:szCs w:val="40"/>
      </w:rPr>
    </w:pPr>
  </w:p>
  <w:p w:rsidR="005612DE" w:rsidRPr="00B422EC" w:rsidRDefault="0009751C" w:rsidP="009767C7">
    <w:pPr>
      <w:pStyle w:val="Header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</w:rPr>
    </w:pPr>
    <w:r>
      <w:rPr>
        <w:rFonts w:cs="Arial"/>
        <w:b/>
        <w:bCs/>
        <w:noProof/>
        <w:color w:val="3E3C3C"/>
        <w:sz w:val="40"/>
        <w:szCs w:val="40"/>
        <w:lang w:val="ru-RU" w:eastAsia="ru-RU"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923112" id="Group 16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">
              <v:line id="Line 17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gBE8QAAADbAAAADwAAAGRycy9kb3ducmV2LnhtbESPQWvCQBCF7wX/wzKCt7rRg5ToKiWo&#10;iNJD00qv0+w0CWZnQ3aNsb++Uyj0Nm/em29mVpvBNaqnLtSeDcymCSjiwtuaSwPvb7vHJ1AhIlts&#10;PJOBOwXYrEcPK0ytv/Er9XkslUA4pGigirFNtQ5FRQ7D1LfE4n35zmEU2ZXadngTuGv0PEkW2mHN&#10;sqHClrKKikt+dULxL8fT9+feb22kIcuL/OPcZ8ZMxsPzEpT04n/4b/pg5fwZ/P4iB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GAETxAAAANsAAAAPAAAAAAAAAAAA&#10;AAAAAKECAABkcnMvZG93bnJldi54bWxQSwUGAAAAAAQABAD5AAAAkgMAAAAA&#10;" strokecolor="#e1000f" strokeweight=".5pt"/>
              <v:line id="Line 18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    <v:line id="Line 19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6/8MAAADbAAAADwAAAGRycy9kb3ducmV2LnhtbESPQUvEQAyF7wv7H4YseNudroI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Ov/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  <w:r w:rsidR="005612DE">
      <w:rPr>
        <w:rFonts w:cs="Arial"/>
        <w:b/>
        <w:bCs/>
        <w:noProof/>
        <w:color w:val="3E3C3C"/>
        <w:sz w:val="40"/>
        <w:szCs w:val="40"/>
        <w:lang w:val="en-US"/>
      </w:rPr>
      <w:t>Пресс-релиз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A80EAC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8E1865"/>
    <w:multiLevelType w:val="hybridMultilevel"/>
    <w:tmpl w:val="2F4E28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70FC8"/>
    <w:multiLevelType w:val="hybridMultilevel"/>
    <w:tmpl w:val="453ECC8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B585C"/>
    <w:multiLevelType w:val="hybridMultilevel"/>
    <w:tmpl w:val="303A7D88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31496B90"/>
    <w:multiLevelType w:val="hybridMultilevel"/>
    <w:tmpl w:val="9CA627B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BB2AF2"/>
    <w:multiLevelType w:val="hybridMultilevel"/>
    <w:tmpl w:val="A680144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0462DF"/>
    <w:multiLevelType w:val="hybridMultilevel"/>
    <w:tmpl w:val="88FA63F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1E663F"/>
    <w:multiLevelType w:val="hybridMultilevel"/>
    <w:tmpl w:val="B5D8AE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F427D8"/>
    <w:multiLevelType w:val="hybridMultilevel"/>
    <w:tmpl w:val="79B0E24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8F133A"/>
    <w:multiLevelType w:val="hybridMultilevel"/>
    <w:tmpl w:val="991C529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89532E"/>
    <w:multiLevelType w:val="hybridMultilevel"/>
    <w:tmpl w:val="7DDAA5B6"/>
    <w:lvl w:ilvl="0" w:tplc="1A62A536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2"/>
  </w:num>
  <w:num w:numId="4">
    <w:abstractNumId w:val="7"/>
  </w:num>
  <w:num w:numId="5">
    <w:abstractNumId w:val="4"/>
  </w:num>
  <w:num w:numId="6">
    <w:abstractNumId w:val="6"/>
  </w:num>
  <w:num w:numId="7">
    <w:abstractNumId w:val="10"/>
  </w:num>
  <w:num w:numId="8">
    <w:abstractNumId w:val="8"/>
  </w:num>
  <w:num w:numId="9">
    <w:abstractNumId w:val="5"/>
  </w:num>
  <w:num w:numId="10">
    <w:abstractNumId w:val="11"/>
  </w:num>
  <w:num w:numId="11">
    <w:abstractNumId w:val="3"/>
  </w:num>
  <w:num w:numId="12">
    <w:abstractNumId w:val="9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characterSpacingControl w:val="doNotCompress"/>
  <w:hdrShapeDefaults>
    <o:shapedefaults v:ext="edit" spidmax="2084">
      <o:colormru v:ext="edit" colors="#e1000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0A2"/>
    <w:rsid w:val="00005267"/>
    <w:rsid w:val="000116FC"/>
    <w:rsid w:val="0001270E"/>
    <w:rsid w:val="000253C3"/>
    <w:rsid w:val="000373A4"/>
    <w:rsid w:val="000410CA"/>
    <w:rsid w:val="00041A92"/>
    <w:rsid w:val="00041B5D"/>
    <w:rsid w:val="000518F2"/>
    <w:rsid w:val="00057639"/>
    <w:rsid w:val="000576CE"/>
    <w:rsid w:val="000618FC"/>
    <w:rsid w:val="00061A6B"/>
    <w:rsid w:val="000665E8"/>
    <w:rsid w:val="000757EC"/>
    <w:rsid w:val="00075CCC"/>
    <w:rsid w:val="00080D10"/>
    <w:rsid w:val="000819CC"/>
    <w:rsid w:val="000875E1"/>
    <w:rsid w:val="000918CE"/>
    <w:rsid w:val="00092052"/>
    <w:rsid w:val="0009751C"/>
    <w:rsid w:val="000A0BF9"/>
    <w:rsid w:val="000A19B4"/>
    <w:rsid w:val="000B1C63"/>
    <w:rsid w:val="000B22B5"/>
    <w:rsid w:val="000B433B"/>
    <w:rsid w:val="000B45D8"/>
    <w:rsid w:val="000B4C8B"/>
    <w:rsid w:val="000C2ED4"/>
    <w:rsid w:val="000C56DD"/>
    <w:rsid w:val="000D1E73"/>
    <w:rsid w:val="000D2935"/>
    <w:rsid w:val="000D2EC9"/>
    <w:rsid w:val="000E68B7"/>
    <w:rsid w:val="000F03BE"/>
    <w:rsid w:val="000F0F63"/>
    <w:rsid w:val="000F225B"/>
    <w:rsid w:val="001011B9"/>
    <w:rsid w:val="00102994"/>
    <w:rsid w:val="00111F4D"/>
    <w:rsid w:val="00112B48"/>
    <w:rsid w:val="001162B4"/>
    <w:rsid w:val="00122CBC"/>
    <w:rsid w:val="0012765B"/>
    <w:rsid w:val="001311B4"/>
    <w:rsid w:val="00131E68"/>
    <w:rsid w:val="00132DA9"/>
    <w:rsid w:val="0013305B"/>
    <w:rsid w:val="00137D57"/>
    <w:rsid w:val="00140030"/>
    <w:rsid w:val="00140B1F"/>
    <w:rsid w:val="00143631"/>
    <w:rsid w:val="001439A4"/>
    <w:rsid w:val="001443BD"/>
    <w:rsid w:val="00145DD0"/>
    <w:rsid w:val="00151EAD"/>
    <w:rsid w:val="00155A5F"/>
    <w:rsid w:val="00160034"/>
    <w:rsid w:val="00161C50"/>
    <w:rsid w:val="00163484"/>
    <w:rsid w:val="00171461"/>
    <w:rsid w:val="00175FDF"/>
    <w:rsid w:val="00176BD6"/>
    <w:rsid w:val="001840DB"/>
    <w:rsid w:val="001856B3"/>
    <w:rsid w:val="00187228"/>
    <w:rsid w:val="00187A10"/>
    <w:rsid w:val="00194D0C"/>
    <w:rsid w:val="00196261"/>
    <w:rsid w:val="001B2CC3"/>
    <w:rsid w:val="001B7BD2"/>
    <w:rsid w:val="001C4BE1"/>
    <w:rsid w:val="001D0D6E"/>
    <w:rsid w:val="001E1FC1"/>
    <w:rsid w:val="001E67E2"/>
    <w:rsid w:val="001E68A0"/>
    <w:rsid w:val="001E6D05"/>
    <w:rsid w:val="001E7C28"/>
    <w:rsid w:val="001F1D09"/>
    <w:rsid w:val="001F5DA8"/>
    <w:rsid w:val="001F7110"/>
    <w:rsid w:val="001F7E96"/>
    <w:rsid w:val="002018AB"/>
    <w:rsid w:val="00201EFC"/>
    <w:rsid w:val="00202598"/>
    <w:rsid w:val="00206228"/>
    <w:rsid w:val="00212E65"/>
    <w:rsid w:val="002132C4"/>
    <w:rsid w:val="002146B8"/>
    <w:rsid w:val="00214CAC"/>
    <w:rsid w:val="00220628"/>
    <w:rsid w:val="0022760C"/>
    <w:rsid w:val="00237F62"/>
    <w:rsid w:val="0024142B"/>
    <w:rsid w:val="002440DA"/>
    <w:rsid w:val="0024586A"/>
    <w:rsid w:val="00254416"/>
    <w:rsid w:val="0026072E"/>
    <w:rsid w:val="00262598"/>
    <w:rsid w:val="00263D02"/>
    <w:rsid w:val="00263DB4"/>
    <w:rsid w:val="00274D5A"/>
    <w:rsid w:val="00280C51"/>
    <w:rsid w:val="002815ED"/>
    <w:rsid w:val="00285B02"/>
    <w:rsid w:val="0029173E"/>
    <w:rsid w:val="0029239C"/>
    <w:rsid w:val="002A0882"/>
    <w:rsid w:val="002A0DF7"/>
    <w:rsid w:val="002A60E0"/>
    <w:rsid w:val="002A67E3"/>
    <w:rsid w:val="002C3375"/>
    <w:rsid w:val="002D0F3E"/>
    <w:rsid w:val="002D2195"/>
    <w:rsid w:val="002D6721"/>
    <w:rsid w:val="002E0B17"/>
    <w:rsid w:val="002E104C"/>
    <w:rsid w:val="002E1104"/>
    <w:rsid w:val="002E1ECB"/>
    <w:rsid w:val="002E38D6"/>
    <w:rsid w:val="002E7DED"/>
    <w:rsid w:val="002F31E4"/>
    <w:rsid w:val="002F3BC7"/>
    <w:rsid w:val="002F7262"/>
    <w:rsid w:val="002F7B73"/>
    <w:rsid w:val="002F7E11"/>
    <w:rsid w:val="00310ACD"/>
    <w:rsid w:val="0031379F"/>
    <w:rsid w:val="00315198"/>
    <w:rsid w:val="00320DFE"/>
    <w:rsid w:val="00320EC2"/>
    <w:rsid w:val="00321344"/>
    <w:rsid w:val="00323563"/>
    <w:rsid w:val="00326F95"/>
    <w:rsid w:val="003301E4"/>
    <w:rsid w:val="00330505"/>
    <w:rsid w:val="003309D7"/>
    <w:rsid w:val="003443DE"/>
    <w:rsid w:val="00345B86"/>
    <w:rsid w:val="00346B5A"/>
    <w:rsid w:val="003503C5"/>
    <w:rsid w:val="0035229C"/>
    <w:rsid w:val="00353123"/>
    <w:rsid w:val="00355787"/>
    <w:rsid w:val="0035646E"/>
    <w:rsid w:val="00362A40"/>
    <w:rsid w:val="0036357D"/>
    <w:rsid w:val="003648E0"/>
    <w:rsid w:val="00365F6E"/>
    <w:rsid w:val="0037013B"/>
    <w:rsid w:val="00372E36"/>
    <w:rsid w:val="003731C5"/>
    <w:rsid w:val="00376267"/>
    <w:rsid w:val="00382284"/>
    <w:rsid w:val="00387401"/>
    <w:rsid w:val="003A1209"/>
    <w:rsid w:val="003A4F3E"/>
    <w:rsid w:val="003A66D7"/>
    <w:rsid w:val="003B35A1"/>
    <w:rsid w:val="003B390A"/>
    <w:rsid w:val="003C15DE"/>
    <w:rsid w:val="003C1FE9"/>
    <w:rsid w:val="003C4EB2"/>
    <w:rsid w:val="003D1BCE"/>
    <w:rsid w:val="003D49BC"/>
    <w:rsid w:val="003D6BC1"/>
    <w:rsid w:val="003D710A"/>
    <w:rsid w:val="003E3CA4"/>
    <w:rsid w:val="003E5689"/>
    <w:rsid w:val="003E7CD7"/>
    <w:rsid w:val="003F1AF3"/>
    <w:rsid w:val="003F4233"/>
    <w:rsid w:val="003F4433"/>
    <w:rsid w:val="003F6A70"/>
    <w:rsid w:val="0040090A"/>
    <w:rsid w:val="00402654"/>
    <w:rsid w:val="00405A7D"/>
    <w:rsid w:val="0040694C"/>
    <w:rsid w:val="00406F09"/>
    <w:rsid w:val="00407EF4"/>
    <w:rsid w:val="004155AE"/>
    <w:rsid w:val="004239BB"/>
    <w:rsid w:val="0042491D"/>
    <w:rsid w:val="00426EBB"/>
    <w:rsid w:val="004313E7"/>
    <w:rsid w:val="00432D6D"/>
    <w:rsid w:val="004424F4"/>
    <w:rsid w:val="00444C23"/>
    <w:rsid w:val="00453E78"/>
    <w:rsid w:val="00454CD8"/>
    <w:rsid w:val="0046330A"/>
    <w:rsid w:val="004641A3"/>
    <w:rsid w:val="0046515E"/>
    <w:rsid w:val="0046690F"/>
    <w:rsid w:val="00470316"/>
    <w:rsid w:val="00473A6E"/>
    <w:rsid w:val="00490A03"/>
    <w:rsid w:val="00492818"/>
    <w:rsid w:val="00493BD3"/>
    <w:rsid w:val="0049424A"/>
    <w:rsid w:val="00495CE6"/>
    <w:rsid w:val="004A099F"/>
    <w:rsid w:val="004A4247"/>
    <w:rsid w:val="004A467D"/>
    <w:rsid w:val="004A5421"/>
    <w:rsid w:val="004B208B"/>
    <w:rsid w:val="004B2266"/>
    <w:rsid w:val="004B2590"/>
    <w:rsid w:val="004B3924"/>
    <w:rsid w:val="004B54E8"/>
    <w:rsid w:val="004D059B"/>
    <w:rsid w:val="004D0E69"/>
    <w:rsid w:val="004D3590"/>
    <w:rsid w:val="004D64B0"/>
    <w:rsid w:val="004E11BB"/>
    <w:rsid w:val="004F0146"/>
    <w:rsid w:val="004F3A08"/>
    <w:rsid w:val="004F5628"/>
    <w:rsid w:val="004F7F8D"/>
    <w:rsid w:val="00502E62"/>
    <w:rsid w:val="00503C16"/>
    <w:rsid w:val="005049DC"/>
    <w:rsid w:val="00517515"/>
    <w:rsid w:val="0052309E"/>
    <w:rsid w:val="005266B2"/>
    <w:rsid w:val="00530868"/>
    <w:rsid w:val="00530A6B"/>
    <w:rsid w:val="0053236C"/>
    <w:rsid w:val="00534B46"/>
    <w:rsid w:val="00541271"/>
    <w:rsid w:val="0054623E"/>
    <w:rsid w:val="0054715C"/>
    <w:rsid w:val="005559E0"/>
    <w:rsid w:val="005612DE"/>
    <w:rsid w:val="00561909"/>
    <w:rsid w:val="005661FD"/>
    <w:rsid w:val="0057456A"/>
    <w:rsid w:val="00586CAF"/>
    <w:rsid w:val="00591124"/>
    <w:rsid w:val="00591180"/>
    <w:rsid w:val="00592E25"/>
    <w:rsid w:val="00594D8B"/>
    <w:rsid w:val="005A3150"/>
    <w:rsid w:val="005A35F0"/>
    <w:rsid w:val="005B4222"/>
    <w:rsid w:val="005B4F3A"/>
    <w:rsid w:val="005B68E5"/>
    <w:rsid w:val="005C0BAD"/>
    <w:rsid w:val="005C2254"/>
    <w:rsid w:val="005C237E"/>
    <w:rsid w:val="005C3472"/>
    <w:rsid w:val="005C3530"/>
    <w:rsid w:val="005C3880"/>
    <w:rsid w:val="005C4CFD"/>
    <w:rsid w:val="005C626A"/>
    <w:rsid w:val="005C7112"/>
    <w:rsid w:val="005D0561"/>
    <w:rsid w:val="005D0AD9"/>
    <w:rsid w:val="005D0CD1"/>
    <w:rsid w:val="005D46E5"/>
    <w:rsid w:val="005D67A6"/>
    <w:rsid w:val="005E2A52"/>
    <w:rsid w:val="005E6A78"/>
    <w:rsid w:val="005F0DC4"/>
    <w:rsid w:val="005F4247"/>
    <w:rsid w:val="005F4DD0"/>
    <w:rsid w:val="005F4F20"/>
    <w:rsid w:val="00607256"/>
    <w:rsid w:val="00613725"/>
    <w:rsid w:val="00620013"/>
    <w:rsid w:val="00620C11"/>
    <w:rsid w:val="00625018"/>
    <w:rsid w:val="0062667B"/>
    <w:rsid w:val="006335F1"/>
    <w:rsid w:val="00635712"/>
    <w:rsid w:val="006366D4"/>
    <w:rsid w:val="00636C21"/>
    <w:rsid w:val="00640374"/>
    <w:rsid w:val="00644D5F"/>
    <w:rsid w:val="006454C3"/>
    <w:rsid w:val="00646EA3"/>
    <w:rsid w:val="00652229"/>
    <w:rsid w:val="0065249E"/>
    <w:rsid w:val="00652793"/>
    <w:rsid w:val="0066468A"/>
    <w:rsid w:val="00670304"/>
    <w:rsid w:val="00672382"/>
    <w:rsid w:val="006723CC"/>
    <w:rsid w:val="00673E2B"/>
    <w:rsid w:val="00674067"/>
    <w:rsid w:val="00675BF5"/>
    <w:rsid w:val="006917E6"/>
    <w:rsid w:val="00694915"/>
    <w:rsid w:val="00696AED"/>
    <w:rsid w:val="006A4806"/>
    <w:rsid w:val="006B0E7F"/>
    <w:rsid w:val="006B321C"/>
    <w:rsid w:val="006B7551"/>
    <w:rsid w:val="006C136E"/>
    <w:rsid w:val="006C363C"/>
    <w:rsid w:val="006D0833"/>
    <w:rsid w:val="006D52FB"/>
    <w:rsid w:val="006D54AB"/>
    <w:rsid w:val="006D6B25"/>
    <w:rsid w:val="006E5032"/>
    <w:rsid w:val="006F2AD3"/>
    <w:rsid w:val="006F6596"/>
    <w:rsid w:val="006F670F"/>
    <w:rsid w:val="006F7FDB"/>
    <w:rsid w:val="00704B78"/>
    <w:rsid w:val="00712C15"/>
    <w:rsid w:val="00717273"/>
    <w:rsid w:val="00717ECE"/>
    <w:rsid w:val="00720FD4"/>
    <w:rsid w:val="00722649"/>
    <w:rsid w:val="007353B4"/>
    <w:rsid w:val="0074060C"/>
    <w:rsid w:val="00744D45"/>
    <w:rsid w:val="00745E02"/>
    <w:rsid w:val="00747BA7"/>
    <w:rsid w:val="00753C7A"/>
    <w:rsid w:val="007565F5"/>
    <w:rsid w:val="007572E8"/>
    <w:rsid w:val="00761F74"/>
    <w:rsid w:val="00776AE7"/>
    <w:rsid w:val="00780A3F"/>
    <w:rsid w:val="007810D2"/>
    <w:rsid w:val="00785EA9"/>
    <w:rsid w:val="00786E29"/>
    <w:rsid w:val="00786E5D"/>
    <w:rsid w:val="0079163A"/>
    <w:rsid w:val="00792483"/>
    <w:rsid w:val="007A4432"/>
    <w:rsid w:val="007A5E07"/>
    <w:rsid w:val="007A76C6"/>
    <w:rsid w:val="007B3271"/>
    <w:rsid w:val="007B499C"/>
    <w:rsid w:val="007B61CA"/>
    <w:rsid w:val="007B6D58"/>
    <w:rsid w:val="007B7EB7"/>
    <w:rsid w:val="007C2B8A"/>
    <w:rsid w:val="007C63BB"/>
    <w:rsid w:val="007C698D"/>
    <w:rsid w:val="007E053A"/>
    <w:rsid w:val="007E250F"/>
    <w:rsid w:val="007E658F"/>
    <w:rsid w:val="007E6EA1"/>
    <w:rsid w:val="007F2B1E"/>
    <w:rsid w:val="0080417E"/>
    <w:rsid w:val="008064DE"/>
    <w:rsid w:val="0080791E"/>
    <w:rsid w:val="0081137D"/>
    <w:rsid w:val="00811E1B"/>
    <w:rsid w:val="00817DE8"/>
    <w:rsid w:val="008222B4"/>
    <w:rsid w:val="008259BF"/>
    <w:rsid w:val="00833CEB"/>
    <w:rsid w:val="008372D2"/>
    <w:rsid w:val="008406AF"/>
    <w:rsid w:val="008460BC"/>
    <w:rsid w:val="00854B6C"/>
    <w:rsid w:val="00862420"/>
    <w:rsid w:val="00863C1A"/>
    <w:rsid w:val="00864900"/>
    <w:rsid w:val="00874139"/>
    <w:rsid w:val="00877D57"/>
    <w:rsid w:val="008825EE"/>
    <w:rsid w:val="00883F62"/>
    <w:rsid w:val="00891829"/>
    <w:rsid w:val="008B13BE"/>
    <w:rsid w:val="008B62DC"/>
    <w:rsid w:val="008B6EAA"/>
    <w:rsid w:val="008D1F1C"/>
    <w:rsid w:val="008D40AF"/>
    <w:rsid w:val="008D60B5"/>
    <w:rsid w:val="008D6288"/>
    <w:rsid w:val="008D658D"/>
    <w:rsid w:val="008D76C5"/>
    <w:rsid w:val="008E120B"/>
    <w:rsid w:val="008E1253"/>
    <w:rsid w:val="008E37D3"/>
    <w:rsid w:val="008E75D3"/>
    <w:rsid w:val="008F4B3B"/>
    <w:rsid w:val="008F4D2F"/>
    <w:rsid w:val="008F4D7B"/>
    <w:rsid w:val="008F5F08"/>
    <w:rsid w:val="008F72A3"/>
    <w:rsid w:val="00913CEE"/>
    <w:rsid w:val="00917162"/>
    <w:rsid w:val="0092195A"/>
    <w:rsid w:val="00922D6E"/>
    <w:rsid w:val="0092321B"/>
    <w:rsid w:val="00923A07"/>
    <w:rsid w:val="00925950"/>
    <w:rsid w:val="0092714E"/>
    <w:rsid w:val="00927A22"/>
    <w:rsid w:val="00927AD6"/>
    <w:rsid w:val="00931432"/>
    <w:rsid w:val="00932D5C"/>
    <w:rsid w:val="009350CC"/>
    <w:rsid w:val="00940138"/>
    <w:rsid w:val="00943049"/>
    <w:rsid w:val="00943561"/>
    <w:rsid w:val="00951990"/>
    <w:rsid w:val="009527FE"/>
    <w:rsid w:val="009539CB"/>
    <w:rsid w:val="00954B00"/>
    <w:rsid w:val="009554CD"/>
    <w:rsid w:val="00961DED"/>
    <w:rsid w:val="00964738"/>
    <w:rsid w:val="009665E5"/>
    <w:rsid w:val="009767C7"/>
    <w:rsid w:val="00985B07"/>
    <w:rsid w:val="0099078F"/>
    <w:rsid w:val="00991A71"/>
    <w:rsid w:val="00994681"/>
    <w:rsid w:val="009967C3"/>
    <w:rsid w:val="00996C91"/>
    <w:rsid w:val="009A0E26"/>
    <w:rsid w:val="009A16EC"/>
    <w:rsid w:val="009A3770"/>
    <w:rsid w:val="009A5A7E"/>
    <w:rsid w:val="009A6A60"/>
    <w:rsid w:val="009A7C34"/>
    <w:rsid w:val="009A7FA8"/>
    <w:rsid w:val="009B0BE1"/>
    <w:rsid w:val="009B0C64"/>
    <w:rsid w:val="009B3B37"/>
    <w:rsid w:val="009B4894"/>
    <w:rsid w:val="009B79A6"/>
    <w:rsid w:val="009C320B"/>
    <w:rsid w:val="009C68F8"/>
    <w:rsid w:val="009D24E8"/>
    <w:rsid w:val="009D3860"/>
    <w:rsid w:val="009D6547"/>
    <w:rsid w:val="009D7032"/>
    <w:rsid w:val="009D73ED"/>
    <w:rsid w:val="009D7FF7"/>
    <w:rsid w:val="009E182A"/>
    <w:rsid w:val="009E3F1E"/>
    <w:rsid w:val="009E7CE8"/>
    <w:rsid w:val="009F0BD4"/>
    <w:rsid w:val="009F1392"/>
    <w:rsid w:val="009F1AE6"/>
    <w:rsid w:val="009F1BFA"/>
    <w:rsid w:val="009F35D9"/>
    <w:rsid w:val="00A02267"/>
    <w:rsid w:val="00A038DD"/>
    <w:rsid w:val="00A044D6"/>
    <w:rsid w:val="00A05DE0"/>
    <w:rsid w:val="00A06BC3"/>
    <w:rsid w:val="00A12DD7"/>
    <w:rsid w:val="00A14C0A"/>
    <w:rsid w:val="00A17B92"/>
    <w:rsid w:val="00A22E62"/>
    <w:rsid w:val="00A24F27"/>
    <w:rsid w:val="00A26070"/>
    <w:rsid w:val="00A26F6F"/>
    <w:rsid w:val="00A32F82"/>
    <w:rsid w:val="00A35C31"/>
    <w:rsid w:val="00A37E2D"/>
    <w:rsid w:val="00A40CC7"/>
    <w:rsid w:val="00A40FF6"/>
    <w:rsid w:val="00A42165"/>
    <w:rsid w:val="00A42FD7"/>
    <w:rsid w:val="00A53260"/>
    <w:rsid w:val="00A56D41"/>
    <w:rsid w:val="00A57091"/>
    <w:rsid w:val="00A65306"/>
    <w:rsid w:val="00A76874"/>
    <w:rsid w:val="00A76BF9"/>
    <w:rsid w:val="00A80AEE"/>
    <w:rsid w:val="00A83DB5"/>
    <w:rsid w:val="00A843A4"/>
    <w:rsid w:val="00A85BE2"/>
    <w:rsid w:val="00A90AB2"/>
    <w:rsid w:val="00AA3E05"/>
    <w:rsid w:val="00AA471B"/>
    <w:rsid w:val="00AA7E9D"/>
    <w:rsid w:val="00AB0867"/>
    <w:rsid w:val="00AB1CB6"/>
    <w:rsid w:val="00AB3DF3"/>
    <w:rsid w:val="00AC7221"/>
    <w:rsid w:val="00AD2E73"/>
    <w:rsid w:val="00AD3D41"/>
    <w:rsid w:val="00AE49F1"/>
    <w:rsid w:val="00AE6B9D"/>
    <w:rsid w:val="00AE71FB"/>
    <w:rsid w:val="00AF4CC8"/>
    <w:rsid w:val="00B00851"/>
    <w:rsid w:val="00B063B8"/>
    <w:rsid w:val="00B141C1"/>
    <w:rsid w:val="00B14271"/>
    <w:rsid w:val="00B15324"/>
    <w:rsid w:val="00B26456"/>
    <w:rsid w:val="00B2685D"/>
    <w:rsid w:val="00B339BD"/>
    <w:rsid w:val="00B3658D"/>
    <w:rsid w:val="00B402D1"/>
    <w:rsid w:val="00B422EC"/>
    <w:rsid w:val="00B4298E"/>
    <w:rsid w:val="00B51314"/>
    <w:rsid w:val="00B51D94"/>
    <w:rsid w:val="00B52415"/>
    <w:rsid w:val="00B663ED"/>
    <w:rsid w:val="00B73BEA"/>
    <w:rsid w:val="00B7768F"/>
    <w:rsid w:val="00B77C39"/>
    <w:rsid w:val="00B81830"/>
    <w:rsid w:val="00B84FE5"/>
    <w:rsid w:val="00B85C7A"/>
    <w:rsid w:val="00B86A4F"/>
    <w:rsid w:val="00B94CEF"/>
    <w:rsid w:val="00B97119"/>
    <w:rsid w:val="00BA09B2"/>
    <w:rsid w:val="00BA536E"/>
    <w:rsid w:val="00BA5E0B"/>
    <w:rsid w:val="00BB1604"/>
    <w:rsid w:val="00BB2DF7"/>
    <w:rsid w:val="00BC1C50"/>
    <w:rsid w:val="00BC2BFD"/>
    <w:rsid w:val="00BC41CB"/>
    <w:rsid w:val="00BC48FF"/>
    <w:rsid w:val="00BC66DB"/>
    <w:rsid w:val="00BD5793"/>
    <w:rsid w:val="00BE059B"/>
    <w:rsid w:val="00BE30F6"/>
    <w:rsid w:val="00BE4E96"/>
    <w:rsid w:val="00BE580A"/>
    <w:rsid w:val="00BE660D"/>
    <w:rsid w:val="00BE793A"/>
    <w:rsid w:val="00BF1181"/>
    <w:rsid w:val="00BF607D"/>
    <w:rsid w:val="00C02B89"/>
    <w:rsid w:val="00C048F0"/>
    <w:rsid w:val="00C06D00"/>
    <w:rsid w:val="00C12061"/>
    <w:rsid w:val="00C156DF"/>
    <w:rsid w:val="00C16D69"/>
    <w:rsid w:val="00C20E2B"/>
    <w:rsid w:val="00C24C17"/>
    <w:rsid w:val="00C336A8"/>
    <w:rsid w:val="00C46BE4"/>
    <w:rsid w:val="00C51C27"/>
    <w:rsid w:val="00C51C79"/>
    <w:rsid w:val="00C5778A"/>
    <w:rsid w:val="00C6622C"/>
    <w:rsid w:val="00C6779C"/>
    <w:rsid w:val="00C74C3C"/>
    <w:rsid w:val="00C764E1"/>
    <w:rsid w:val="00C77307"/>
    <w:rsid w:val="00C80D01"/>
    <w:rsid w:val="00C82C24"/>
    <w:rsid w:val="00C95E37"/>
    <w:rsid w:val="00CA0AEC"/>
    <w:rsid w:val="00CA2001"/>
    <w:rsid w:val="00CA5CF7"/>
    <w:rsid w:val="00CB3C9D"/>
    <w:rsid w:val="00CB5B6C"/>
    <w:rsid w:val="00CC3CF6"/>
    <w:rsid w:val="00CD3DB4"/>
    <w:rsid w:val="00CD5096"/>
    <w:rsid w:val="00CD50EC"/>
    <w:rsid w:val="00CD57E6"/>
    <w:rsid w:val="00CE7ED3"/>
    <w:rsid w:val="00CF329D"/>
    <w:rsid w:val="00CF4C29"/>
    <w:rsid w:val="00CF5D37"/>
    <w:rsid w:val="00CF6F33"/>
    <w:rsid w:val="00D04161"/>
    <w:rsid w:val="00D063B8"/>
    <w:rsid w:val="00D1077E"/>
    <w:rsid w:val="00D20839"/>
    <w:rsid w:val="00D23CED"/>
    <w:rsid w:val="00D260A2"/>
    <w:rsid w:val="00D272DE"/>
    <w:rsid w:val="00D2775A"/>
    <w:rsid w:val="00D30CC6"/>
    <w:rsid w:val="00D373ED"/>
    <w:rsid w:val="00D37FC4"/>
    <w:rsid w:val="00D52989"/>
    <w:rsid w:val="00D5430D"/>
    <w:rsid w:val="00D60BE9"/>
    <w:rsid w:val="00D61019"/>
    <w:rsid w:val="00D6206A"/>
    <w:rsid w:val="00D62EF1"/>
    <w:rsid w:val="00D6309D"/>
    <w:rsid w:val="00D637BA"/>
    <w:rsid w:val="00D6497C"/>
    <w:rsid w:val="00D64C2A"/>
    <w:rsid w:val="00D746F6"/>
    <w:rsid w:val="00D76C7E"/>
    <w:rsid w:val="00D77C39"/>
    <w:rsid w:val="00D869CC"/>
    <w:rsid w:val="00D93598"/>
    <w:rsid w:val="00D94894"/>
    <w:rsid w:val="00D95626"/>
    <w:rsid w:val="00D965AA"/>
    <w:rsid w:val="00D96BA1"/>
    <w:rsid w:val="00D96BA8"/>
    <w:rsid w:val="00DA1AFD"/>
    <w:rsid w:val="00DA1E18"/>
    <w:rsid w:val="00DA5600"/>
    <w:rsid w:val="00DB54D3"/>
    <w:rsid w:val="00DB6FD9"/>
    <w:rsid w:val="00DC0BDA"/>
    <w:rsid w:val="00DC16DB"/>
    <w:rsid w:val="00DC2476"/>
    <w:rsid w:val="00DC3429"/>
    <w:rsid w:val="00DD2623"/>
    <w:rsid w:val="00DD32D7"/>
    <w:rsid w:val="00DD53ED"/>
    <w:rsid w:val="00DD6599"/>
    <w:rsid w:val="00DD6982"/>
    <w:rsid w:val="00DD7BD4"/>
    <w:rsid w:val="00DE2D6B"/>
    <w:rsid w:val="00DE2F6F"/>
    <w:rsid w:val="00DE69AE"/>
    <w:rsid w:val="00DE7F97"/>
    <w:rsid w:val="00DF1010"/>
    <w:rsid w:val="00DF5E68"/>
    <w:rsid w:val="00DF63F6"/>
    <w:rsid w:val="00DF7D64"/>
    <w:rsid w:val="00E10948"/>
    <w:rsid w:val="00E12FF8"/>
    <w:rsid w:val="00E13747"/>
    <w:rsid w:val="00E20E79"/>
    <w:rsid w:val="00E24407"/>
    <w:rsid w:val="00E24864"/>
    <w:rsid w:val="00E30ED2"/>
    <w:rsid w:val="00E35C1B"/>
    <w:rsid w:val="00E462D9"/>
    <w:rsid w:val="00E46323"/>
    <w:rsid w:val="00E4764E"/>
    <w:rsid w:val="00E50E1B"/>
    <w:rsid w:val="00E52151"/>
    <w:rsid w:val="00E6188F"/>
    <w:rsid w:val="00E61EE6"/>
    <w:rsid w:val="00E65530"/>
    <w:rsid w:val="00E7036C"/>
    <w:rsid w:val="00E726FB"/>
    <w:rsid w:val="00E758B9"/>
    <w:rsid w:val="00E765D7"/>
    <w:rsid w:val="00E81A45"/>
    <w:rsid w:val="00E91895"/>
    <w:rsid w:val="00E9197F"/>
    <w:rsid w:val="00E9504C"/>
    <w:rsid w:val="00E968E5"/>
    <w:rsid w:val="00E96EAF"/>
    <w:rsid w:val="00EA4108"/>
    <w:rsid w:val="00EA7169"/>
    <w:rsid w:val="00EB2F05"/>
    <w:rsid w:val="00EB3633"/>
    <w:rsid w:val="00EC2615"/>
    <w:rsid w:val="00EC59DA"/>
    <w:rsid w:val="00ED1139"/>
    <w:rsid w:val="00ED2B5C"/>
    <w:rsid w:val="00ED3F13"/>
    <w:rsid w:val="00ED626B"/>
    <w:rsid w:val="00ED64A6"/>
    <w:rsid w:val="00ED6E41"/>
    <w:rsid w:val="00ED752A"/>
    <w:rsid w:val="00EF15FF"/>
    <w:rsid w:val="00EF253E"/>
    <w:rsid w:val="00F00F70"/>
    <w:rsid w:val="00F0448F"/>
    <w:rsid w:val="00F21292"/>
    <w:rsid w:val="00F23CD9"/>
    <w:rsid w:val="00F25CF3"/>
    <w:rsid w:val="00F2693B"/>
    <w:rsid w:val="00F275C0"/>
    <w:rsid w:val="00F3266D"/>
    <w:rsid w:val="00F33150"/>
    <w:rsid w:val="00F34451"/>
    <w:rsid w:val="00F36B00"/>
    <w:rsid w:val="00F37BDD"/>
    <w:rsid w:val="00F403C5"/>
    <w:rsid w:val="00F407A1"/>
    <w:rsid w:val="00F41503"/>
    <w:rsid w:val="00F466C8"/>
    <w:rsid w:val="00F46A77"/>
    <w:rsid w:val="00F52FB7"/>
    <w:rsid w:val="00F56563"/>
    <w:rsid w:val="00F567EF"/>
    <w:rsid w:val="00F57C5B"/>
    <w:rsid w:val="00F606F3"/>
    <w:rsid w:val="00F65397"/>
    <w:rsid w:val="00F65E2F"/>
    <w:rsid w:val="00F70568"/>
    <w:rsid w:val="00F717F7"/>
    <w:rsid w:val="00F73BB3"/>
    <w:rsid w:val="00F8002E"/>
    <w:rsid w:val="00F8309B"/>
    <w:rsid w:val="00FA0B1F"/>
    <w:rsid w:val="00FA175C"/>
    <w:rsid w:val="00FA2BE5"/>
    <w:rsid w:val="00FB0576"/>
    <w:rsid w:val="00FB610D"/>
    <w:rsid w:val="00FC152C"/>
    <w:rsid w:val="00FC1D42"/>
    <w:rsid w:val="00FC2012"/>
    <w:rsid w:val="00FC43A0"/>
    <w:rsid w:val="00FC6C8F"/>
    <w:rsid w:val="00FD6CD7"/>
    <w:rsid w:val="00FE2A9E"/>
    <w:rsid w:val="00FE4679"/>
    <w:rsid w:val="00FE4F31"/>
    <w:rsid w:val="00FE5A63"/>
    <w:rsid w:val="00FE69B1"/>
    <w:rsid w:val="00FF642D"/>
    <w:rsid w:val="00FF6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4">
      <o:colormru v:ext="edit" colors="#e1000f"/>
    </o:shapedefaults>
    <o:shapelayout v:ext="edit">
      <o:idmap v:ext="edit" data="1"/>
    </o:shapelayout>
  </w:shapeDefaults>
  <w:decimalSymbol w:val=","/>
  <w:listSeparator w:val=";"/>
  <w15:chartTrackingRefBased/>
  <w15:docId w15:val="{EAA73B4E-22A9-44D0-83AD-EEB4FDCA7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3F62"/>
    <w:pPr>
      <w:spacing w:line="260" w:lineRule="atLeast"/>
    </w:pPr>
    <w:rPr>
      <w:rFonts w:ascii="Arial" w:hAnsi="Arial"/>
      <w:szCs w:val="24"/>
      <w:lang w:val="de-DE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Heading3">
    <w:name w:val="heading 3"/>
    <w:basedOn w:val="Heading2"/>
    <w:next w:val="Normal"/>
    <w:qFormat/>
    <w:rsid w:val="006F1596"/>
    <w:pPr>
      <w:outlineLvl w:val="2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F15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a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leGrid">
    <w:name w:val="Table Grid"/>
    <w:basedOn w:val="TableNormal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al"/>
    <w:rsid w:val="0048435F"/>
    <w:pPr>
      <w:spacing w:line="300" w:lineRule="atLeast"/>
    </w:pPr>
    <w:rPr>
      <w:sz w:val="24"/>
    </w:rPr>
  </w:style>
  <w:style w:type="character" w:customStyle="1" w:styleId="Heading1Char">
    <w:name w:val="Heading 1 Char"/>
    <w:link w:val="Heading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link">
    <w:name w:val="Hyperlink"/>
    <w:uiPriority w:val="99"/>
    <w:rsid w:val="00B422EC"/>
    <w:rPr>
      <w:color w:val="0000FF"/>
      <w:u w:val="single"/>
    </w:rPr>
  </w:style>
  <w:style w:type="paragraph" w:customStyle="1" w:styleId="FarbigeListe-Akzent11">
    <w:name w:val="Farbige Liste - Akzent 11"/>
    <w:basedOn w:val="Normal"/>
    <w:uiPriority w:val="34"/>
    <w:qFormat/>
    <w:rsid w:val="00B422EC"/>
    <w:pPr>
      <w:ind w:left="720"/>
    </w:pPr>
  </w:style>
  <w:style w:type="paragraph" w:styleId="BalloonText">
    <w:name w:val="Balloon Text"/>
    <w:basedOn w:val="Normal"/>
    <w:link w:val="BalloonText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rsid w:val="0031379F"/>
    <w:rPr>
      <w:sz w:val="18"/>
      <w:szCs w:val="18"/>
      <w:lang w:eastAsia="en-US"/>
    </w:rPr>
  </w:style>
  <w:style w:type="paragraph" w:customStyle="1" w:styleId="FarbigeSchattierung-Akzent11">
    <w:name w:val="Farbige Schattierung - Akzent 11"/>
    <w:hidden/>
    <w:uiPriority w:val="99"/>
    <w:semiHidden/>
    <w:rsid w:val="002E0B17"/>
    <w:rPr>
      <w:rFonts w:ascii="Arial" w:hAnsi="Arial"/>
      <w:szCs w:val="24"/>
      <w:lang w:val="de-DE" w:eastAsia="en-US"/>
    </w:rPr>
  </w:style>
  <w:style w:type="paragraph" w:styleId="BodyText">
    <w:name w:val="Body Text"/>
    <w:basedOn w:val="Normal"/>
    <w:link w:val="BodyTextChar"/>
    <w:uiPriority w:val="99"/>
    <w:rsid w:val="00B97119"/>
    <w:pPr>
      <w:spacing w:after="120" w:line="280" w:lineRule="exact"/>
    </w:pPr>
    <w:rPr>
      <w:lang w:eastAsia="de-DE"/>
    </w:rPr>
  </w:style>
  <w:style w:type="character" w:customStyle="1" w:styleId="BodyTextChar">
    <w:name w:val="Body Text Char"/>
    <w:link w:val="BodyText"/>
    <w:uiPriority w:val="99"/>
    <w:rsid w:val="00B97119"/>
    <w:rPr>
      <w:rFonts w:ascii="Arial" w:hAnsi="Arial"/>
      <w:szCs w:val="24"/>
    </w:rPr>
  </w:style>
  <w:style w:type="character" w:styleId="CommentReference">
    <w:name w:val="annotation reference"/>
    <w:rsid w:val="00492818"/>
    <w:rPr>
      <w:sz w:val="16"/>
      <w:szCs w:val="16"/>
    </w:rPr>
  </w:style>
  <w:style w:type="paragraph" w:styleId="CommentText">
    <w:name w:val="annotation text"/>
    <w:basedOn w:val="Normal"/>
    <w:link w:val="CommentTextChar"/>
    <w:rsid w:val="00492818"/>
    <w:rPr>
      <w:szCs w:val="20"/>
    </w:rPr>
  </w:style>
  <w:style w:type="character" w:customStyle="1" w:styleId="CommentTextChar">
    <w:name w:val="Comment Text Char"/>
    <w:link w:val="CommentText"/>
    <w:rsid w:val="00492818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92818"/>
    <w:rPr>
      <w:b/>
      <w:bCs/>
    </w:rPr>
  </w:style>
  <w:style w:type="character" w:customStyle="1" w:styleId="CommentSubjectChar">
    <w:name w:val="Comment Subject Char"/>
    <w:link w:val="CommentSubject"/>
    <w:rsid w:val="00492818"/>
    <w:rPr>
      <w:rFonts w:ascii="Arial" w:hAnsi="Arial"/>
      <w:b/>
      <w:bCs/>
      <w:lang w:eastAsia="en-US"/>
    </w:rPr>
  </w:style>
  <w:style w:type="character" w:customStyle="1" w:styleId="FooterChar">
    <w:name w:val="Footer Char"/>
    <w:link w:val="Footer"/>
    <w:uiPriority w:val="99"/>
    <w:rsid w:val="00913CEE"/>
    <w:rPr>
      <w:rFonts w:ascii="Arial" w:hAnsi="Arial"/>
      <w:b/>
      <w:color w:val="E1000F"/>
      <w:sz w:val="14"/>
      <w:szCs w:val="24"/>
      <w:lang w:eastAsia="en-US"/>
    </w:rPr>
  </w:style>
  <w:style w:type="paragraph" w:styleId="BodyText3">
    <w:name w:val="Body Text 3"/>
    <w:basedOn w:val="Normal"/>
    <w:link w:val="BodyText3Char"/>
    <w:rsid w:val="00F567E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F567EF"/>
    <w:rPr>
      <w:rFonts w:ascii="Arial" w:hAnsi="Arial"/>
      <w:sz w:val="16"/>
      <w:szCs w:val="16"/>
      <w:lang w:val="de-DE"/>
    </w:rPr>
  </w:style>
  <w:style w:type="paragraph" w:styleId="NormalWeb">
    <w:name w:val="Normal (Web)"/>
    <w:basedOn w:val="Normal"/>
    <w:uiPriority w:val="99"/>
    <w:unhideWhenUsed/>
    <w:rsid w:val="004A099F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US"/>
    </w:rPr>
  </w:style>
  <w:style w:type="character" w:customStyle="1" w:styleId="apple-converted-space">
    <w:name w:val="apple-converted-space"/>
    <w:rsid w:val="004A099F"/>
  </w:style>
  <w:style w:type="character" w:styleId="FollowedHyperlink">
    <w:name w:val="FollowedHyperlink"/>
    <w:rsid w:val="00636C21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21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cpat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enkel@grayling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Galina.Timonina@henke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atalia.Ovakimian@henkel.com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notes731C8B\HENKEL_DE_Pressemitteilung_111110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57C579-F773-4D9E-9C35-10DD266F3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HENKEL_DE_Pressemitteilung_111110.dot</Template>
  <TotalTime>0</TotalTime>
  <Pages>3</Pages>
  <Words>862</Words>
  <Characters>4917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Henkel AG &amp; Co. KGaA</Company>
  <LinksUpToDate>false</LinksUpToDate>
  <CharactersWithSpaces>5768</CharactersWithSpaces>
  <SharedDoc>false</SharedDoc>
  <HLinks>
    <vt:vector size="30" baseType="variant">
      <vt:variant>
        <vt:i4>4849773</vt:i4>
      </vt:variant>
      <vt:variant>
        <vt:i4>12</vt:i4>
      </vt:variant>
      <vt:variant>
        <vt:i4>0</vt:i4>
      </vt:variant>
      <vt:variant>
        <vt:i4>5</vt:i4>
      </vt:variant>
      <vt:variant>
        <vt:lpwstr>mailto:henkel@grayling.com</vt:lpwstr>
      </vt:variant>
      <vt:variant>
        <vt:lpwstr/>
      </vt:variant>
      <vt:variant>
        <vt:i4>327803</vt:i4>
      </vt:variant>
      <vt:variant>
        <vt:i4>9</vt:i4>
      </vt:variant>
      <vt:variant>
        <vt:i4>0</vt:i4>
      </vt:variant>
      <vt:variant>
        <vt:i4>5</vt:i4>
      </vt:variant>
      <vt:variant>
        <vt:lpwstr>mailto:Galina.Timonina@henkel.com</vt:lpwstr>
      </vt:variant>
      <vt:variant>
        <vt:lpwstr/>
      </vt:variant>
      <vt:variant>
        <vt:i4>3604573</vt:i4>
      </vt:variant>
      <vt:variant>
        <vt:i4>6</vt:i4>
      </vt:variant>
      <vt:variant>
        <vt:i4>0</vt:i4>
      </vt:variant>
      <vt:variant>
        <vt:i4>5</vt:i4>
      </vt:variant>
      <vt:variant>
        <vt:lpwstr>mailto:Natalia.Ovakimian@henkel.com</vt:lpwstr>
      </vt:variant>
      <vt:variant>
        <vt:lpwstr/>
      </vt:variant>
      <vt:variant>
        <vt:i4>4587539</vt:i4>
      </vt:variant>
      <vt:variant>
        <vt:i4>3</vt:i4>
      </vt:variant>
      <vt:variant>
        <vt:i4>0</vt:i4>
      </vt:variant>
      <vt:variant>
        <vt:i4>5</vt:i4>
      </vt:variant>
      <vt:variant>
        <vt:lpwstr>http://www.gcpat.com/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Albrecht</dc:creator>
  <cp:keywords/>
  <dc:description/>
  <cp:lastModifiedBy>Margarita Vasileva (ext)</cp:lastModifiedBy>
  <cp:revision>2</cp:revision>
  <cp:lastPrinted>2017-03-02T00:38:00Z</cp:lastPrinted>
  <dcterms:created xsi:type="dcterms:W3CDTF">2017-03-03T12:32:00Z</dcterms:created>
  <dcterms:modified xsi:type="dcterms:W3CDTF">2017-03-03T12:32:00Z</dcterms:modified>
</cp:coreProperties>
</file>