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DA5" w:rsidRDefault="00A54DA5" w:rsidP="00720FAB">
      <w:pPr>
        <w:pStyle w:val="Standard12pt"/>
        <w:jc w:val="right"/>
        <w:rPr>
          <w:rFonts w:asciiTheme="minorHAnsi" w:hAnsiTheme="minorHAnsi" w:cstheme="minorHAnsi"/>
          <w:sz w:val="28"/>
          <w:lang w:val="pl-PL"/>
        </w:rPr>
      </w:pPr>
    </w:p>
    <w:p w:rsidR="00720FAB" w:rsidRPr="00506C93" w:rsidRDefault="008A2FF0" w:rsidP="00720FAB">
      <w:pPr>
        <w:pStyle w:val="Standard12pt"/>
        <w:jc w:val="right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lang w:val="pl-PL"/>
        </w:rPr>
        <w:t>21</w:t>
      </w:r>
      <w:r w:rsidR="00095410">
        <w:rPr>
          <w:rFonts w:asciiTheme="minorHAnsi" w:hAnsiTheme="minorHAnsi" w:cstheme="minorHAnsi"/>
          <w:sz w:val="28"/>
          <w:lang w:val="pl-PL"/>
        </w:rPr>
        <w:t xml:space="preserve"> kwietnia</w:t>
      </w:r>
      <w:r w:rsidR="006F3717">
        <w:rPr>
          <w:rFonts w:asciiTheme="minorHAnsi" w:hAnsiTheme="minorHAnsi" w:cstheme="minorHAnsi"/>
          <w:sz w:val="28"/>
          <w:lang w:val="pl-PL"/>
        </w:rPr>
        <w:t xml:space="preserve"> 2017</w:t>
      </w:r>
      <w:r w:rsidR="00080919">
        <w:rPr>
          <w:rFonts w:asciiTheme="minorHAnsi" w:hAnsiTheme="minorHAnsi" w:cstheme="minorHAnsi"/>
          <w:sz w:val="28"/>
          <w:lang w:val="pl-PL"/>
        </w:rPr>
        <w:t xml:space="preserve"> r.</w:t>
      </w:r>
    </w:p>
    <w:p w:rsidR="00A55FF2" w:rsidRDefault="00A55FF2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FF148F" w:rsidRPr="00FF148F" w:rsidRDefault="00FF148F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720FAB" w:rsidRPr="00506C93" w:rsidRDefault="00206CF0" w:rsidP="00720FAB">
      <w:pPr>
        <w:spacing w:line="200" w:lineRule="atLeast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lang w:val="pl-PL"/>
        </w:rPr>
        <w:t>H</w:t>
      </w:r>
      <w:r w:rsidR="00095410">
        <w:rPr>
          <w:rFonts w:asciiTheme="minorHAnsi" w:hAnsiTheme="minorHAnsi" w:cstheme="minorHAnsi"/>
          <w:sz w:val="28"/>
          <w:lang w:val="pl-PL"/>
        </w:rPr>
        <w:t xml:space="preserve">enkel </w:t>
      </w:r>
      <w:r w:rsidR="005E0BA9">
        <w:rPr>
          <w:rFonts w:asciiTheme="minorHAnsi" w:hAnsiTheme="minorHAnsi" w:cstheme="minorHAnsi"/>
          <w:sz w:val="28"/>
          <w:lang w:val="pl-PL"/>
        </w:rPr>
        <w:t>wspiera studentów</w:t>
      </w:r>
      <w:r w:rsidR="00095410">
        <w:rPr>
          <w:rFonts w:asciiTheme="minorHAnsi" w:hAnsiTheme="minorHAnsi" w:cstheme="minorHAnsi"/>
          <w:sz w:val="28"/>
          <w:lang w:val="pl-PL"/>
        </w:rPr>
        <w:t xml:space="preserve"> </w:t>
      </w:r>
    </w:p>
    <w:p w:rsidR="006D4C27" w:rsidRPr="00FF148F" w:rsidRDefault="006D4C27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2A0442" w:rsidRDefault="00D07286" w:rsidP="00720FAB">
      <w:pPr>
        <w:spacing w:line="200" w:lineRule="atLeast"/>
        <w:rPr>
          <w:rFonts w:asciiTheme="minorHAnsi" w:hAnsiTheme="minorHAnsi" w:cstheme="minorHAnsi"/>
          <w:b/>
          <w:kern w:val="32"/>
          <w:sz w:val="40"/>
          <w:lang w:val="pl-PL"/>
        </w:rPr>
      </w:pPr>
      <w:r>
        <w:rPr>
          <w:rFonts w:asciiTheme="minorHAnsi" w:hAnsiTheme="minorHAnsi" w:cstheme="minorHAnsi"/>
          <w:b/>
          <w:kern w:val="32"/>
          <w:sz w:val="40"/>
          <w:lang w:val="pl-PL"/>
        </w:rPr>
        <w:t xml:space="preserve">Henkel po raz drugi partnerem konkursu </w:t>
      </w:r>
      <w:proofErr w:type="spellStart"/>
      <w:r>
        <w:rPr>
          <w:rFonts w:asciiTheme="minorHAnsi" w:hAnsiTheme="minorHAnsi" w:cstheme="minorHAnsi"/>
          <w:b/>
          <w:kern w:val="32"/>
          <w:sz w:val="40"/>
          <w:lang w:val="pl-PL"/>
        </w:rPr>
        <w:t>Karierosfera</w:t>
      </w:r>
      <w:proofErr w:type="spellEnd"/>
    </w:p>
    <w:p w:rsidR="006D4C27" w:rsidRPr="00506C93" w:rsidRDefault="006D4C27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EC346B" w:rsidRDefault="005E0BA9" w:rsidP="002A0442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  <w:r>
        <w:rPr>
          <w:rFonts w:asciiTheme="minorHAnsi" w:hAnsiTheme="minorHAnsi" w:cstheme="minorHAnsi"/>
          <w:b/>
          <w:sz w:val="28"/>
          <w:szCs w:val="28"/>
          <w:lang w:val="pl-PL"/>
        </w:rPr>
        <w:t xml:space="preserve">Henkel Polska już po raz drugi był partnerem </w:t>
      </w:r>
      <w:proofErr w:type="spellStart"/>
      <w:r>
        <w:rPr>
          <w:rFonts w:asciiTheme="minorHAnsi" w:hAnsiTheme="minorHAnsi" w:cstheme="minorHAnsi"/>
          <w:b/>
          <w:sz w:val="28"/>
          <w:szCs w:val="28"/>
          <w:lang w:val="pl-PL"/>
        </w:rPr>
        <w:t>Karierosfery</w:t>
      </w:r>
      <w:proofErr w:type="spellEnd"/>
      <w:r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EC346B">
        <w:rPr>
          <w:rFonts w:asciiTheme="minorHAnsi" w:hAnsiTheme="minorHAnsi" w:cstheme="minorHAnsi"/>
          <w:b/>
          <w:sz w:val="28"/>
          <w:szCs w:val="28"/>
          <w:lang w:val="pl-PL"/>
        </w:rPr>
        <w:t>–</w:t>
      </w:r>
      <w:r>
        <w:rPr>
          <w:rFonts w:asciiTheme="minorHAnsi" w:hAnsiTheme="minorHAnsi" w:cstheme="minorHAnsi"/>
          <w:b/>
          <w:sz w:val="28"/>
          <w:szCs w:val="28"/>
          <w:lang w:val="pl-PL"/>
        </w:rPr>
        <w:t xml:space="preserve"> prestiżowego</w:t>
      </w:r>
      <w:r w:rsidRPr="005E0BA9">
        <w:rPr>
          <w:rFonts w:asciiTheme="minorHAnsi" w:hAnsiTheme="minorHAnsi" w:cstheme="minorHAnsi"/>
          <w:b/>
          <w:sz w:val="28"/>
          <w:szCs w:val="28"/>
          <w:lang w:val="pl-PL"/>
        </w:rPr>
        <w:t>, konkurs</w:t>
      </w:r>
      <w:r w:rsidR="00287C08">
        <w:rPr>
          <w:rFonts w:asciiTheme="minorHAnsi" w:hAnsiTheme="minorHAnsi" w:cstheme="minorHAnsi"/>
          <w:b/>
          <w:sz w:val="28"/>
          <w:szCs w:val="28"/>
          <w:lang w:val="pl-PL"/>
        </w:rPr>
        <w:t>u</w:t>
      </w:r>
      <w:r w:rsidRPr="005E0BA9">
        <w:rPr>
          <w:rFonts w:asciiTheme="minorHAnsi" w:hAnsiTheme="minorHAnsi" w:cstheme="minorHAnsi"/>
          <w:b/>
          <w:sz w:val="28"/>
          <w:szCs w:val="28"/>
          <w:lang w:val="pl-PL"/>
        </w:rPr>
        <w:t xml:space="preserve"> wiedzy biznesowej</w:t>
      </w:r>
      <w:r w:rsidR="00287C08">
        <w:rPr>
          <w:rFonts w:asciiTheme="minorHAnsi" w:hAnsiTheme="minorHAnsi" w:cstheme="minorHAnsi"/>
          <w:b/>
          <w:sz w:val="28"/>
          <w:szCs w:val="28"/>
          <w:lang w:val="pl-PL"/>
        </w:rPr>
        <w:t xml:space="preserve"> dla studentów. </w:t>
      </w:r>
      <w:r w:rsidR="00EC346B">
        <w:rPr>
          <w:rFonts w:asciiTheme="minorHAnsi" w:hAnsiTheme="minorHAnsi" w:cstheme="minorHAnsi"/>
          <w:b/>
          <w:sz w:val="28"/>
          <w:szCs w:val="28"/>
          <w:lang w:val="pl-PL"/>
        </w:rPr>
        <w:t xml:space="preserve">Firma była opiekunem cieszącej się największym zainteresowaniem kategorii konkursowej: </w:t>
      </w:r>
      <w:r w:rsidR="00AD11D4">
        <w:rPr>
          <w:rFonts w:asciiTheme="minorHAnsi" w:hAnsiTheme="minorHAnsi" w:cstheme="minorHAnsi"/>
          <w:b/>
          <w:sz w:val="28"/>
          <w:szCs w:val="28"/>
          <w:lang w:val="pl-PL"/>
        </w:rPr>
        <w:t>„</w:t>
      </w:r>
      <w:r w:rsidR="00EC346B">
        <w:rPr>
          <w:rFonts w:asciiTheme="minorHAnsi" w:hAnsiTheme="minorHAnsi" w:cstheme="minorHAnsi"/>
          <w:b/>
          <w:sz w:val="28"/>
          <w:szCs w:val="28"/>
          <w:lang w:val="pl-PL"/>
        </w:rPr>
        <w:t>marketing</w:t>
      </w:r>
      <w:r w:rsidR="00AD11D4">
        <w:rPr>
          <w:rFonts w:asciiTheme="minorHAnsi" w:hAnsiTheme="minorHAnsi" w:cstheme="minorHAnsi"/>
          <w:b/>
          <w:sz w:val="28"/>
          <w:szCs w:val="28"/>
          <w:lang w:val="pl-PL"/>
        </w:rPr>
        <w:t>”</w:t>
      </w:r>
      <w:r w:rsidR="00EC346B">
        <w:rPr>
          <w:rFonts w:asciiTheme="minorHAnsi" w:hAnsiTheme="minorHAnsi" w:cstheme="minorHAnsi"/>
          <w:b/>
          <w:sz w:val="28"/>
          <w:szCs w:val="28"/>
          <w:lang w:val="pl-PL"/>
        </w:rPr>
        <w:t>. Zwycięzca konkursu w tej dziedzinie odbędzie płatny staż w strukturach Henkla.</w:t>
      </w:r>
    </w:p>
    <w:p w:rsidR="00EC346B" w:rsidRDefault="00EC346B" w:rsidP="002A0442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</w:p>
    <w:p w:rsidR="00EC346B" w:rsidRDefault="00394CD2" w:rsidP="002A0442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proofErr w:type="spellStart"/>
      <w:r>
        <w:rPr>
          <w:rFonts w:asciiTheme="minorHAnsi" w:hAnsiTheme="minorHAnsi" w:cstheme="minorHAnsi"/>
          <w:sz w:val="24"/>
          <w:szCs w:val="24"/>
          <w:lang w:val="pl-PL"/>
        </w:rPr>
        <w:t>Karierosfera</w:t>
      </w:r>
      <w:proofErr w:type="spellEnd"/>
      <w:r>
        <w:rPr>
          <w:rFonts w:asciiTheme="minorHAnsi" w:hAnsiTheme="minorHAnsi" w:cstheme="minorHAnsi"/>
          <w:sz w:val="24"/>
          <w:szCs w:val="24"/>
          <w:lang w:val="pl-PL"/>
        </w:rPr>
        <w:t xml:space="preserve"> to prestiżowy konkurs wiedzy biznesowej skierowany do studentów z całej Polski. </w:t>
      </w:r>
      <w:r w:rsidR="00764705" w:rsidRPr="00764705">
        <w:rPr>
          <w:rFonts w:asciiTheme="minorHAnsi" w:hAnsiTheme="minorHAnsi" w:cstheme="minorHAnsi"/>
          <w:sz w:val="24"/>
          <w:szCs w:val="24"/>
          <w:lang w:val="pl-PL"/>
        </w:rPr>
        <w:t>W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tegorocznej edycji </w:t>
      </w:r>
      <w:r w:rsidRPr="00764705">
        <w:rPr>
          <w:rFonts w:asciiTheme="minorHAnsi" w:hAnsiTheme="minorHAnsi" w:cstheme="minorHAnsi"/>
          <w:sz w:val="24"/>
          <w:szCs w:val="24"/>
          <w:lang w:val="pl-PL"/>
        </w:rPr>
        <w:t>wzięło</w:t>
      </w:r>
      <w:r w:rsidR="00764705" w:rsidRPr="00764705">
        <w:rPr>
          <w:rFonts w:asciiTheme="minorHAnsi" w:hAnsiTheme="minorHAnsi" w:cstheme="minorHAnsi"/>
          <w:sz w:val="24"/>
          <w:szCs w:val="24"/>
          <w:lang w:val="pl-PL"/>
        </w:rPr>
        <w:t xml:space="preserve"> udział prawie 4400 studentów z </w:t>
      </w:r>
      <w:r>
        <w:rPr>
          <w:rFonts w:asciiTheme="minorHAnsi" w:hAnsiTheme="minorHAnsi" w:cstheme="minorHAnsi"/>
          <w:sz w:val="24"/>
          <w:szCs w:val="24"/>
          <w:lang w:val="pl-PL"/>
        </w:rPr>
        <w:t>takich miast jak Warszawa, Ł</w:t>
      </w:r>
      <w:r w:rsidRPr="00287C08">
        <w:rPr>
          <w:rFonts w:asciiTheme="minorHAnsi" w:hAnsiTheme="minorHAnsi" w:cstheme="minorHAnsi"/>
          <w:sz w:val="24"/>
          <w:szCs w:val="24"/>
          <w:lang w:val="pl-PL"/>
        </w:rPr>
        <w:t xml:space="preserve">ódź, Lublin, </w:t>
      </w:r>
      <w:r>
        <w:rPr>
          <w:rFonts w:asciiTheme="minorHAnsi" w:hAnsiTheme="minorHAnsi" w:cstheme="minorHAnsi"/>
          <w:sz w:val="24"/>
          <w:szCs w:val="24"/>
          <w:lang w:val="pl-PL"/>
        </w:rPr>
        <w:t>K</w:t>
      </w:r>
      <w:r w:rsidRPr="00287C08">
        <w:rPr>
          <w:rFonts w:asciiTheme="minorHAnsi" w:hAnsiTheme="minorHAnsi" w:cstheme="minorHAnsi"/>
          <w:sz w:val="24"/>
          <w:szCs w:val="24"/>
          <w:lang w:val="pl-PL"/>
        </w:rPr>
        <w:t>raków, Wrocław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czy G</w:t>
      </w:r>
      <w:r w:rsidRPr="00287C08">
        <w:rPr>
          <w:rFonts w:asciiTheme="minorHAnsi" w:hAnsiTheme="minorHAnsi" w:cstheme="minorHAnsi"/>
          <w:sz w:val="24"/>
          <w:szCs w:val="24"/>
          <w:lang w:val="pl-PL"/>
        </w:rPr>
        <w:t>dańsk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  <w:r w:rsidRPr="00394CD2">
        <w:rPr>
          <w:rFonts w:asciiTheme="minorHAnsi" w:hAnsiTheme="minorHAnsi" w:cstheme="minorHAnsi"/>
          <w:sz w:val="24"/>
          <w:szCs w:val="24"/>
          <w:lang w:val="pl-PL"/>
        </w:rPr>
        <w:t xml:space="preserve">Mieli oni </w:t>
      </w:r>
      <w:r w:rsidR="00EF51CD" w:rsidRPr="00394CD2">
        <w:rPr>
          <w:rFonts w:asciiTheme="minorHAnsi" w:hAnsiTheme="minorHAnsi" w:cstheme="minorHAnsi"/>
          <w:sz w:val="24"/>
          <w:szCs w:val="24"/>
          <w:lang w:val="pl-PL"/>
        </w:rPr>
        <w:t>możliwość</w:t>
      </w:r>
      <w:r w:rsidRPr="00394CD2">
        <w:rPr>
          <w:rFonts w:asciiTheme="minorHAnsi" w:hAnsiTheme="minorHAnsi" w:cstheme="minorHAnsi"/>
          <w:sz w:val="24"/>
          <w:szCs w:val="24"/>
          <w:lang w:val="pl-PL"/>
        </w:rPr>
        <w:t xml:space="preserve"> sprawdzenia swojej wiedzy </w:t>
      </w:r>
      <w:r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394CD2">
        <w:rPr>
          <w:rFonts w:asciiTheme="minorHAnsi" w:hAnsiTheme="minorHAnsi" w:cstheme="minorHAnsi"/>
          <w:sz w:val="24"/>
          <w:szCs w:val="24"/>
          <w:lang w:val="pl-PL"/>
        </w:rPr>
        <w:t xml:space="preserve"> umiejętności w </w:t>
      </w:r>
      <w:r w:rsidR="00EF51CD" w:rsidRPr="00394CD2">
        <w:rPr>
          <w:rFonts w:asciiTheme="minorHAnsi" w:hAnsiTheme="minorHAnsi" w:cstheme="minorHAnsi"/>
          <w:sz w:val="24"/>
          <w:szCs w:val="24"/>
          <w:lang w:val="pl-PL"/>
        </w:rPr>
        <w:t>jedne</w:t>
      </w:r>
      <w:r w:rsidR="00EF51CD">
        <w:rPr>
          <w:rFonts w:asciiTheme="minorHAnsi" w:hAnsiTheme="minorHAnsi" w:cstheme="minorHAnsi"/>
          <w:sz w:val="24"/>
          <w:szCs w:val="24"/>
          <w:lang w:val="pl-PL"/>
        </w:rPr>
        <w:t>j</w:t>
      </w:r>
      <w:r w:rsidRPr="00394CD2">
        <w:rPr>
          <w:rFonts w:asciiTheme="minorHAnsi" w:hAnsiTheme="minorHAnsi" w:cstheme="minorHAnsi"/>
          <w:sz w:val="24"/>
          <w:szCs w:val="24"/>
          <w:lang w:val="pl-PL"/>
        </w:rPr>
        <w:t xml:space="preserve"> z pięciu dziedzin tematycznych</w:t>
      </w:r>
      <w:r>
        <w:rPr>
          <w:rFonts w:asciiTheme="minorHAnsi" w:hAnsiTheme="minorHAnsi" w:cstheme="minorHAnsi"/>
          <w:sz w:val="24"/>
          <w:szCs w:val="24"/>
          <w:lang w:val="pl-PL"/>
        </w:rPr>
        <w:t>:</w:t>
      </w:r>
      <w:r w:rsidRPr="00394CD2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764705" w:rsidRPr="00394CD2">
        <w:rPr>
          <w:rFonts w:asciiTheme="minorHAnsi" w:hAnsiTheme="minorHAnsi" w:cstheme="minorHAnsi"/>
          <w:sz w:val="24"/>
          <w:szCs w:val="24"/>
          <w:lang w:val="pl-PL"/>
        </w:rPr>
        <w:t xml:space="preserve">marketing, bussines </w:t>
      </w:r>
      <w:proofErr w:type="spellStart"/>
      <w:r w:rsidR="00764705" w:rsidRPr="00394CD2">
        <w:rPr>
          <w:rFonts w:asciiTheme="minorHAnsi" w:hAnsiTheme="minorHAnsi" w:cstheme="minorHAnsi"/>
          <w:sz w:val="24"/>
          <w:szCs w:val="24"/>
          <w:lang w:val="pl-PL"/>
        </w:rPr>
        <w:t>inteligence</w:t>
      </w:r>
      <w:proofErr w:type="spellEnd"/>
      <w:r w:rsidR="00764705" w:rsidRPr="00394CD2">
        <w:rPr>
          <w:rFonts w:asciiTheme="minorHAnsi" w:hAnsiTheme="minorHAnsi" w:cstheme="minorHAnsi"/>
          <w:sz w:val="24"/>
          <w:szCs w:val="24"/>
          <w:lang w:val="pl-PL"/>
        </w:rPr>
        <w:t xml:space="preserve">, audyt, prawo, podatki. </w:t>
      </w:r>
      <w:r w:rsidR="00287C08">
        <w:rPr>
          <w:rFonts w:asciiTheme="minorHAnsi" w:hAnsiTheme="minorHAnsi" w:cstheme="minorHAnsi"/>
          <w:sz w:val="24"/>
          <w:szCs w:val="24"/>
          <w:lang w:val="pl-PL"/>
        </w:rPr>
        <w:t xml:space="preserve">Podobnie jak w latach ubiegłych, do </w:t>
      </w:r>
      <w:r w:rsidR="00EC346B">
        <w:rPr>
          <w:rFonts w:asciiTheme="minorHAnsi" w:hAnsiTheme="minorHAnsi" w:cstheme="minorHAnsi"/>
          <w:sz w:val="24"/>
          <w:szCs w:val="24"/>
          <w:lang w:val="pl-PL"/>
        </w:rPr>
        <w:t>przejścia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były</w:t>
      </w:r>
      <w:r w:rsidR="00EC346B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287C08">
        <w:rPr>
          <w:rFonts w:asciiTheme="minorHAnsi" w:hAnsiTheme="minorHAnsi" w:cstheme="minorHAnsi"/>
          <w:sz w:val="24"/>
          <w:szCs w:val="24"/>
          <w:lang w:val="pl-PL"/>
        </w:rPr>
        <w:t>trzy etapy: t</w:t>
      </w:r>
      <w:r w:rsidR="00287C08" w:rsidRPr="00287C08">
        <w:rPr>
          <w:rFonts w:asciiTheme="minorHAnsi" w:hAnsiTheme="minorHAnsi" w:cstheme="minorHAnsi"/>
          <w:sz w:val="24"/>
          <w:szCs w:val="24"/>
          <w:lang w:val="pl-PL"/>
        </w:rPr>
        <w:t>est interne</w:t>
      </w:r>
      <w:r w:rsidR="00287C08">
        <w:rPr>
          <w:rFonts w:asciiTheme="minorHAnsi" w:hAnsiTheme="minorHAnsi" w:cstheme="minorHAnsi"/>
          <w:sz w:val="24"/>
          <w:szCs w:val="24"/>
          <w:lang w:val="pl-PL"/>
        </w:rPr>
        <w:t xml:space="preserve">towy, test pisemny i </w:t>
      </w:r>
      <w:r w:rsidR="00502D09">
        <w:rPr>
          <w:rFonts w:asciiTheme="minorHAnsi" w:hAnsiTheme="minorHAnsi" w:cstheme="minorHAnsi"/>
          <w:sz w:val="24"/>
          <w:szCs w:val="24"/>
          <w:lang w:val="pl-PL"/>
        </w:rPr>
        <w:t xml:space="preserve">opracowanie konkretnego zadania </w:t>
      </w:r>
      <w:r w:rsidR="00EF51CD">
        <w:rPr>
          <w:rFonts w:asciiTheme="minorHAnsi" w:hAnsiTheme="minorHAnsi" w:cstheme="minorHAnsi"/>
          <w:sz w:val="24"/>
          <w:szCs w:val="24"/>
          <w:lang w:val="pl-PL"/>
        </w:rPr>
        <w:t>w ramach</w:t>
      </w:r>
      <w:r w:rsidR="00502D09">
        <w:rPr>
          <w:rFonts w:asciiTheme="minorHAnsi" w:hAnsiTheme="minorHAnsi" w:cstheme="minorHAnsi"/>
          <w:sz w:val="24"/>
          <w:szCs w:val="24"/>
          <w:lang w:val="pl-PL"/>
        </w:rPr>
        <w:t xml:space="preserve"> studium przypadku</w:t>
      </w:r>
      <w:r w:rsidR="00EC346B">
        <w:rPr>
          <w:rFonts w:asciiTheme="minorHAnsi" w:hAnsiTheme="minorHAnsi" w:cstheme="minorHAnsi"/>
          <w:sz w:val="24"/>
          <w:szCs w:val="24"/>
          <w:lang w:val="pl-PL"/>
        </w:rPr>
        <w:t>, przygotowanego przez opiekuna danej dziedziny</w:t>
      </w:r>
      <w:r w:rsidR="00287C08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  <w:r w:rsidR="00ED6A7E">
        <w:rPr>
          <w:rFonts w:asciiTheme="minorHAnsi" w:hAnsiTheme="minorHAnsi" w:cstheme="minorHAnsi"/>
          <w:sz w:val="24"/>
          <w:szCs w:val="24"/>
          <w:lang w:val="pl-PL"/>
        </w:rPr>
        <w:t>Nagrodą</w:t>
      </w:r>
      <w:r w:rsidR="00AD11D4">
        <w:rPr>
          <w:rFonts w:asciiTheme="minorHAnsi" w:hAnsiTheme="minorHAnsi" w:cstheme="minorHAnsi"/>
          <w:sz w:val="24"/>
          <w:szCs w:val="24"/>
          <w:lang w:val="pl-PL"/>
        </w:rPr>
        <w:t xml:space="preserve"> główną w każdej dziedzinie było odbycie płatnego stażu w strukturach firmy – </w:t>
      </w:r>
      <w:r w:rsidR="006C62C4">
        <w:rPr>
          <w:rFonts w:asciiTheme="minorHAnsi" w:hAnsiTheme="minorHAnsi" w:cstheme="minorHAnsi"/>
          <w:sz w:val="24"/>
          <w:szCs w:val="24"/>
          <w:lang w:val="pl-PL"/>
        </w:rPr>
        <w:t>Patrona</w:t>
      </w:r>
      <w:r w:rsidR="00AD11D4">
        <w:rPr>
          <w:rFonts w:asciiTheme="minorHAnsi" w:hAnsiTheme="minorHAnsi" w:cstheme="minorHAnsi"/>
          <w:sz w:val="24"/>
          <w:szCs w:val="24"/>
          <w:lang w:val="pl-PL"/>
        </w:rPr>
        <w:t xml:space="preserve"> kategorii. </w:t>
      </w:r>
    </w:p>
    <w:p w:rsidR="00AD11D4" w:rsidRDefault="00AD11D4" w:rsidP="002A0442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AD11D4" w:rsidRDefault="00AD11D4" w:rsidP="002A0442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 xml:space="preserve">Firma Henkel była </w:t>
      </w:r>
      <w:r w:rsidR="006C62C4">
        <w:rPr>
          <w:rFonts w:asciiTheme="minorHAnsi" w:hAnsiTheme="minorHAnsi" w:cstheme="minorHAnsi"/>
          <w:sz w:val="24"/>
          <w:szCs w:val="24"/>
          <w:lang w:val="pl-PL"/>
        </w:rPr>
        <w:t>opiekunem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kategorii „marketing”, która okazała się najpopularniejsza wśród </w:t>
      </w:r>
      <w:r w:rsidR="00EF51CD">
        <w:rPr>
          <w:rFonts w:asciiTheme="minorHAnsi" w:hAnsiTheme="minorHAnsi" w:cstheme="minorHAnsi"/>
          <w:sz w:val="24"/>
          <w:szCs w:val="24"/>
          <w:lang w:val="pl-PL"/>
        </w:rPr>
        <w:t>studentów</w:t>
      </w:r>
      <w:r w:rsidR="00122C15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– wybrała ją </w:t>
      </w:r>
      <w:r w:rsidR="00177905">
        <w:rPr>
          <w:rFonts w:asciiTheme="minorHAnsi" w:hAnsiTheme="minorHAnsi" w:cstheme="minorHAnsi"/>
          <w:sz w:val="24"/>
          <w:szCs w:val="24"/>
          <w:lang w:val="pl-PL"/>
        </w:rPr>
        <w:t xml:space="preserve">aż 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1/3 </w:t>
      </w:r>
      <w:r w:rsidR="00EF51CD">
        <w:rPr>
          <w:rFonts w:asciiTheme="minorHAnsi" w:hAnsiTheme="minorHAnsi" w:cstheme="minorHAnsi"/>
          <w:sz w:val="24"/>
          <w:szCs w:val="24"/>
          <w:lang w:val="pl-PL"/>
        </w:rPr>
        <w:t>uczestników konkursu</w:t>
      </w:r>
      <w:r w:rsidR="00B46287">
        <w:rPr>
          <w:rFonts w:asciiTheme="minorHAnsi" w:hAnsiTheme="minorHAnsi" w:cstheme="minorHAnsi"/>
          <w:sz w:val="24"/>
          <w:szCs w:val="24"/>
          <w:lang w:val="pl-PL"/>
        </w:rPr>
        <w:t xml:space="preserve">, co sprawiło, że musieli </w:t>
      </w:r>
      <w:r w:rsidR="00122C15">
        <w:rPr>
          <w:rFonts w:asciiTheme="minorHAnsi" w:hAnsiTheme="minorHAnsi" w:cstheme="minorHAnsi"/>
          <w:sz w:val="24"/>
          <w:szCs w:val="24"/>
          <w:lang w:val="pl-PL"/>
        </w:rPr>
        <w:t>się oni wykazać</w:t>
      </w:r>
      <w:r w:rsidR="00B46287">
        <w:rPr>
          <w:rFonts w:asciiTheme="minorHAnsi" w:hAnsiTheme="minorHAnsi" w:cstheme="minorHAnsi"/>
          <w:sz w:val="24"/>
          <w:szCs w:val="24"/>
          <w:lang w:val="pl-PL"/>
        </w:rPr>
        <w:t xml:space="preserve"> wysokim poziomem merytorycznym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  <w:r w:rsidR="00122C15">
        <w:rPr>
          <w:rFonts w:asciiTheme="minorHAnsi" w:hAnsiTheme="minorHAnsi" w:cstheme="minorHAnsi"/>
          <w:sz w:val="24"/>
          <w:szCs w:val="24"/>
          <w:lang w:val="pl-PL"/>
        </w:rPr>
        <w:t>Po przejściu ostatniego etapu</w:t>
      </w:r>
      <w:r w:rsidR="00177905">
        <w:rPr>
          <w:rFonts w:asciiTheme="minorHAnsi" w:hAnsiTheme="minorHAnsi" w:cstheme="minorHAnsi"/>
          <w:sz w:val="24"/>
          <w:szCs w:val="24"/>
          <w:lang w:val="pl-PL"/>
        </w:rPr>
        <w:t>,</w:t>
      </w:r>
      <w:r w:rsidR="00154248">
        <w:rPr>
          <w:rFonts w:asciiTheme="minorHAnsi" w:hAnsiTheme="minorHAnsi" w:cstheme="minorHAnsi"/>
          <w:sz w:val="24"/>
          <w:szCs w:val="24"/>
          <w:lang w:val="pl-PL"/>
        </w:rPr>
        <w:t xml:space="preserve"> przygotowanego przez Henkla</w:t>
      </w:r>
      <w:r w:rsidR="00177905">
        <w:rPr>
          <w:rFonts w:asciiTheme="minorHAnsi" w:hAnsiTheme="minorHAnsi" w:cstheme="minorHAnsi"/>
          <w:sz w:val="24"/>
          <w:szCs w:val="24"/>
          <w:lang w:val="pl-PL"/>
        </w:rPr>
        <w:t xml:space="preserve"> studium przypadku</w:t>
      </w:r>
      <w:r w:rsidR="00122C15">
        <w:rPr>
          <w:rFonts w:asciiTheme="minorHAnsi" w:hAnsiTheme="minorHAnsi" w:cstheme="minorHAnsi"/>
          <w:sz w:val="24"/>
          <w:szCs w:val="24"/>
          <w:lang w:val="pl-PL"/>
        </w:rPr>
        <w:t xml:space="preserve"> na temat</w:t>
      </w:r>
      <w:r w:rsidR="00177905">
        <w:rPr>
          <w:rFonts w:asciiTheme="minorHAnsi" w:hAnsiTheme="minorHAnsi" w:cstheme="minorHAnsi"/>
          <w:sz w:val="24"/>
          <w:szCs w:val="24"/>
          <w:lang w:val="pl-PL"/>
        </w:rPr>
        <w:t xml:space="preserve"> wprowadzenia na rynek</w:t>
      </w:r>
      <w:r w:rsidR="00AD5EDF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77905">
        <w:rPr>
          <w:rFonts w:asciiTheme="minorHAnsi" w:hAnsiTheme="minorHAnsi" w:cstheme="minorHAnsi"/>
          <w:sz w:val="24"/>
          <w:szCs w:val="24"/>
          <w:lang w:val="pl-PL"/>
        </w:rPr>
        <w:t xml:space="preserve">nowego produktu marki </w:t>
      </w:r>
      <w:proofErr w:type="spellStart"/>
      <w:r w:rsidR="00177905">
        <w:rPr>
          <w:rFonts w:asciiTheme="minorHAnsi" w:hAnsiTheme="minorHAnsi" w:cstheme="minorHAnsi"/>
          <w:sz w:val="24"/>
          <w:szCs w:val="24"/>
          <w:lang w:val="pl-PL"/>
        </w:rPr>
        <w:t>Indola</w:t>
      </w:r>
      <w:proofErr w:type="spellEnd"/>
      <w:r w:rsidR="00122C15">
        <w:rPr>
          <w:rFonts w:asciiTheme="minorHAnsi" w:hAnsiTheme="minorHAnsi" w:cstheme="minorHAnsi"/>
          <w:sz w:val="24"/>
          <w:szCs w:val="24"/>
          <w:lang w:val="pl-PL"/>
        </w:rPr>
        <w:t xml:space="preserve">, najlepszy spośród dwunastki finalistów okazał się Tomasz </w:t>
      </w:r>
      <w:proofErr w:type="spellStart"/>
      <w:r w:rsidR="00122C15">
        <w:rPr>
          <w:rFonts w:asciiTheme="minorHAnsi" w:hAnsiTheme="minorHAnsi" w:cstheme="minorHAnsi"/>
          <w:sz w:val="24"/>
          <w:szCs w:val="24"/>
          <w:lang w:val="pl-PL"/>
        </w:rPr>
        <w:t>Obidziński</w:t>
      </w:r>
      <w:proofErr w:type="spellEnd"/>
      <w:r w:rsidR="00122C15">
        <w:rPr>
          <w:rFonts w:asciiTheme="minorHAnsi" w:hAnsiTheme="minorHAnsi" w:cstheme="minorHAnsi"/>
          <w:sz w:val="24"/>
          <w:szCs w:val="24"/>
          <w:lang w:val="pl-PL"/>
        </w:rPr>
        <w:t xml:space="preserve">, </w:t>
      </w:r>
      <w:r w:rsidR="00394CD2">
        <w:rPr>
          <w:rFonts w:asciiTheme="minorHAnsi" w:hAnsiTheme="minorHAnsi" w:cstheme="minorHAnsi"/>
          <w:sz w:val="24"/>
          <w:szCs w:val="24"/>
          <w:lang w:val="pl-PL"/>
        </w:rPr>
        <w:t xml:space="preserve">który odbędzie </w:t>
      </w:r>
      <w:r w:rsidR="00394CD2" w:rsidRPr="00122C15">
        <w:rPr>
          <w:rFonts w:asciiTheme="minorHAnsi" w:hAnsiTheme="minorHAnsi" w:cstheme="minorHAnsi"/>
          <w:sz w:val="24"/>
          <w:szCs w:val="24"/>
          <w:lang w:val="pl-PL"/>
        </w:rPr>
        <w:t xml:space="preserve">staż w </w:t>
      </w:r>
      <w:r w:rsidR="00122C15" w:rsidRPr="00122C15">
        <w:rPr>
          <w:rFonts w:asciiTheme="minorHAnsi" w:hAnsiTheme="minorHAnsi" w:cstheme="minorHAnsi"/>
          <w:sz w:val="24"/>
          <w:szCs w:val="24"/>
          <w:lang w:val="pl-PL"/>
        </w:rPr>
        <w:t>strukturach</w:t>
      </w:r>
      <w:r w:rsidR="00394CD2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4248">
        <w:rPr>
          <w:rFonts w:asciiTheme="minorHAnsi" w:hAnsiTheme="minorHAnsi" w:cstheme="minorHAnsi"/>
          <w:sz w:val="24"/>
          <w:szCs w:val="24"/>
          <w:lang w:val="pl-PL"/>
        </w:rPr>
        <w:t>firmy</w:t>
      </w:r>
      <w:r w:rsidR="00394CD2">
        <w:rPr>
          <w:rFonts w:asciiTheme="minorHAnsi" w:hAnsiTheme="minorHAnsi" w:cstheme="minorHAnsi"/>
          <w:sz w:val="24"/>
          <w:szCs w:val="24"/>
          <w:lang w:val="pl-PL"/>
        </w:rPr>
        <w:t xml:space="preserve">. Dodatkowo </w:t>
      </w:r>
      <w:r w:rsidR="00154248">
        <w:rPr>
          <w:rFonts w:asciiTheme="minorHAnsi" w:hAnsiTheme="minorHAnsi" w:cstheme="minorHAnsi"/>
          <w:sz w:val="24"/>
          <w:szCs w:val="24"/>
          <w:lang w:val="pl-PL"/>
        </w:rPr>
        <w:t>Patron przyznał</w:t>
      </w:r>
      <w:r w:rsidR="00394CD2">
        <w:rPr>
          <w:rFonts w:asciiTheme="minorHAnsi" w:hAnsiTheme="minorHAnsi" w:cstheme="minorHAnsi"/>
          <w:sz w:val="24"/>
          <w:szCs w:val="24"/>
          <w:lang w:val="pl-PL"/>
        </w:rPr>
        <w:t xml:space="preserve"> nagrody pieniężne trojgu </w:t>
      </w:r>
      <w:r w:rsidR="00B46287">
        <w:rPr>
          <w:rFonts w:asciiTheme="minorHAnsi" w:hAnsiTheme="minorHAnsi" w:cstheme="minorHAnsi"/>
          <w:sz w:val="24"/>
          <w:szCs w:val="24"/>
          <w:lang w:val="pl-PL"/>
        </w:rPr>
        <w:t xml:space="preserve">najwyżej </w:t>
      </w:r>
      <w:r w:rsidR="00394CD2">
        <w:rPr>
          <w:rFonts w:asciiTheme="minorHAnsi" w:hAnsiTheme="minorHAnsi" w:cstheme="minorHAnsi"/>
          <w:sz w:val="24"/>
          <w:szCs w:val="24"/>
          <w:lang w:val="pl-PL"/>
        </w:rPr>
        <w:t>oceniony</w:t>
      </w:r>
      <w:r w:rsidR="00B46287">
        <w:rPr>
          <w:rFonts w:asciiTheme="minorHAnsi" w:hAnsiTheme="minorHAnsi" w:cstheme="minorHAnsi"/>
          <w:sz w:val="24"/>
          <w:szCs w:val="24"/>
          <w:lang w:val="pl-PL"/>
        </w:rPr>
        <w:t>m</w:t>
      </w:r>
      <w:r w:rsidR="00394CD2">
        <w:rPr>
          <w:rFonts w:asciiTheme="minorHAnsi" w:hAnsiTheme="minorHAnsi" w:cstheme="minorHAnsi"/>
          <w:sz w:val="24"/>
          <w:szCs w:val="24"/>
          <w:lang w:val="pl-PL"/>
        </w:rPr>
        <w:t xml:space="preserve"> uczestnikom, a wszyscy finaliści otrzymali prezenty w postaci produktów </w:t>
      </w:r>
      <w:proofErr w:type="spellStart"/>
      <w:r w:rsidR="00394CD2">
        <w:rPr>
          <w:rFonts w:asciiTheme="minorHAnsi" w:hAnsiTheme="minorHAnsi" w:cstheme="minorHAnsi"/>
          <w:sz w:val="24"/>
          <w:szCs w:val="24"/>
          <w:lang w:val="pl-PL"/>
        </w:rPr>
        <w:t>marek</w:t>
      </w:r>
      <w:proofErr w:type="spellEnd"/>
      <w:r w:rsidR="00394CD2">
        <w:rPr>
          <w:rFonts w:asciiTheme="minorHAnsi" w:hAnsiTheme="minorHAnsi" w:cstheme="minorHAnsi"/>
          <w:sz w:val="24"/>
          <w:szCs w:val="24"/>
          <w:lang w:val="pl-PL"/>
        </w:rPr>
        <w:t xml:space="preserve"> własnych </w:t>
      </w:r>
      <w:r w:rsidR="00154248">
        <w:rPr>
          <w:rFonts w:asciiTheme="minorHAnsi" w:hAnsiTheme="minorHAnsi" w:cstheme="minorHAnsi"/>
          <w:sz w:val="24"/>
          <w:szCs w:val="24"/>
          <w:lang w:val="pl-PL"/>
        </w:rPr>
        <w:t>Henkla</w:t>
      </w:r>
      <w:r w:rsidR="00394CD2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:rsidR="006464F5" w:rsidRPr="00502D09" w:rsidRDefault="006464F5" w:rsidP="002A0442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bookmarkStart w:id="0" w:name="_GoBack"/>
      <w:bookmarkEnd w:id="0"/>
    </w:p>
    <w:p w:rsidR="006464F5" w:rsidRPr="006464F5" w:rsidRDefault="006464F5" w:rsidP="006464F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„</w:t>
      </w:r>
      <w:r w:rsidR="002B7501">
        <w:rPr>
          <w:rFonts w:asciiTheme="minorHAnsi" w:hAnsiTheme="minorHAnsi" w:cstheme="minorHAnsi"/>
          <w:i/>
          <w:sz w:val="24"/>
          <w:szCs w:val="24"/>
          <w:lang w:val="pl-PL"/>
        </w:rPr>
        <w:t>O</w:t>
      </w:r>
      <w:r w:rsidRPr="006464F5">
        <w:rPr>
          <w:rFonts w:asciiTheme="minorHAnsi" w:hAnsiTheme="minorHAnsi" w:cstheme="minorHAnsi"/>
          <w:i/>
          <w:sz w:val="24"/>
          <w:szCs w:val="24"/>
          <w:lang w:val="pl-PL"/>
        </w:rPr>
        <w:t xml:space="preserve">gromnie cieszę się, że już po raz kolejny możemy </w:t>
      </w:r>
      <w:r w:rsidR="002B7501">
        <w:rPr>
          <w:rFonts w:asciiTheme="minorHAnsi" w:hAnsiTheme="minorHAnsi" w:cstheme="minorHAnsi"/>
          <w:i/>
          <w:sz w:val="24"/>
          <w:szCs w:val="24"/>
          <w:lang w:val="pl-PL"/>
        </w:rPr>
        <w:t>dać</w:t>
      </w:r>
      <w:r w:rsidR="002B7501" w:rsidRPr="006464F5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Pr="006464F5">
        <w:rPr>
          <w:rFonts w:asciiTheme="minorHAnsi" w:hAnsiTheme="minorHAnsi" w:cstheme="minorHAnsi"/>
          <w:i/>
          <w:sz w:val="24"/>
          <w:szCs w:val="24"/>
          <w:lang w:val="pl-PL"/>
        </w:rPr>
        <w:t xml:space="preserve">młodym ludziom szansę na </w:t>
      </w:r>
      <w:r>
        <w:rPr>
          <w:rFonts w:asciiTheme="minorHAnsi" w:hAnsiTheme="minorHAnsi" w:cstheme="minorHAnsi"/>
          <w:i/>
          <w:sz w:val="24"/>
          <w:szCs w:val="24"/>
          <w:lang w:val="pl-PL"/>
        </w:rPr>
        <w:t>rozpoczęcie kariery</w:t>
      </w:r>
      <w:r w:rsidRPr="006464F5">
        <w:rPr>
          <w:rFonts w:asciiTheme="minorHAnsi" w:hAnsiTheme="minorHAnsi" w:cstheme="minorHAnsi"/>
          <w:i/>
          <w:sz w:val="24"/>
          <w:szCs w:val="24"/>
          <w:lang w:val="pl-PL"/>
        </w:rPr>
        <w:t xml:space="preserve"> w </w:t>
      </w:r>
      <w:r w:rsidR="00792DF5">
        <w:rPr>
          <w:rFonts w:asciiTheme="minorHAnsi" w:hAnsiTheme="minorHAnsi" w:cstheme="minorHAnsi"/>
          <w:i/>
          <w:sz w:val="24"/>
          <w:szCs w:val="24"/>
          <w:lang w:val="pl-PL"/>
        </w:rPr>
        <w:t>naszej firmie</w:t>
      </w:r>
      <w:r w:rsidRPr="006464F5">
        <w:rPr>
          <w:rFonts w:asciiTheme="minorHAnsi" w:hAnsiTheme="minorHAnsi" w:cstheme="minorHAnsi"/>
          <w:i/>
          <w:sz w:val="24"/>
          <w:szCs w:val="24"/>
          <w:lang w:val="pl-PL"/>
        </w:rPr>
        <w:t>. To niepowtarzalna szansa z</w:t>
      </w:r>
      <w:r w:rsidR="00B46287">
        <w:rPr>
          <w:rFonts w:asciiTheme="minorHAnsi" w:hAnsiTheme="minorHAnsi" w:cstheme="minorHAnsi"/>
          <w:i/>
          <w:sz w:val="24"/>
          <w:szCs w:val="24"/>
          <w:lang w:val="pl-PL"/>
        </w:rPr>
        <w:t xml:space="preserve">arówno dla nich, </w:t>
      </w:r>
      <w:r w:rsidRPr="006464F5">
        <w:rPr>
          <w:rFonts w:asciiTheme="minorHAnsi" w:hAnsiTheme="minorHAnsi" w:cstheme="minorHAnsi"/>
          <w:i/>
          <w:sz w:val="24"/>
          <w:szCs w:val="24"/>
          <w:lang w:val="pl-PL"/>
        </w:rPr>
        <w:t xml:space="preserve"> jaki i dla nas</w:t>
      </w:r>
      <w:r w:rsidR="00B46287">
        <w:rPr>
          <w:rFonts w:asciiTheme="minorHAnsi" w:hAnsiTheme="minorHAnsi" w:cstheme="minorHAnsi"/>
          <w:i/>
          <w:sz w:val="24"/>
          <w:szCs w:val="24"/>
          <w:lang w:val="pl-PL"/>
        </w:rPr>
        <w:t xml:space="preserve">: </w:t>
      </w:r>
      <w:r w:rsidR="00394CD2">
        <w:rPr>
          <w:rFonts w:asciiTheme="minorHAnsi" w:hAnsiTheme="minorHAnsi" w:cstheme="minorHAnsi"/>
          <w:i/>
          <w:sz w:val="24"/>
          <w:szCs w:val="24"/>
          <w:lang w:val="pl-PL"/>
        </w:rPr>
        <w:t>spotkania z ambitnymi i pełnymi pomysłów ludźmi stanowią dla nas ważne źródło inspiracji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– </w:t>
      </w:r>
      <w:r w:rsidR="00B46287">
        <w:rPr>
          <w:rFonts w:asciiTheme="minorHAnsi" w:hAnsiTheme="minorHAnsi" w:cstheme="minorHAnsi"/>
          <w:sz w:val="24"/>
          <w:szCs w:val="24"/>
          <w:lang w:val="pl-PL"/>
        </w:rPr>
        <w:t xml:space="preserve">podsumowała 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Beata Burchard, </w:t>
      </w:r>
      <w:r w:rsidRPr="006464F5">
        <w:rPr>
          <w:rFonts w:asciiTheme="minorHAnsi" w:hAnsiTheme="minorHAnsi" w:cstheme="minorHAnsi" w:hint="eastAsia"/>
          <w:sz w:val="24"/>
          <w:szCs w:val="24"/>
          <w:lang w:val="pl-PL"/>
        </w:rPr>
        <w:t>‎</w:t>
      </w:r>
      <w:r w:rsidRPr="006464F5">
        <w:rPr>
          <w:rFonts w:asciiTheme="minorHAnsi" w:hAnsiTheme="minorHAnsi" w:cstheme="minorHAnsi"/>
          <w:sz w:val="24"/>
          <w:szCs w:val="24"/>
          <w:lang w:val="pl-PL"/>
        </w:rPr>
        <w:t>Senior Brand Manager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, odpowiedzialna za projekt </w:t>
      </w:r>
      <w:r w:rsidR="00B46287">
        <w:rPr>
          <w:rFonts w:asciiTheme="minorHAnsi" w:hAnsiTheme="minorHAnsi" w:cstheme="minorHAnsi"/>
          <w:sz w:val="24"/>
          <w:szCs w:val="24"/>
          <w:lang w:val="pl-PL"/>
        </w:rPr>
        <w:br/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z ramienia Henkla. </w:t>
      </w:r>
    </w:p>
    <w:p w:rsidR="00B46287" w:rsidRDefault="00B46287" w:rsidP="00FE33E0">
      <w:pPr>
        <w:spacing w:line="276" w:lineRule="auto"/>
        <w:rPr>
          <w:rFonts w:asciiTheme="minorHAnsi" w:hAnsiTheme="minorHAnsi" w:cstheme="minorHAnsi"/>
          <w:sz w:val="24"/>
          <w:szCs w:val="24"/>
          <w:lang w:val="pl-PL"/>
        </w:rPr>
      </w:pPr>
    </w:p>
    <w:p w:rsidR="00914DA9" w:rsidRPr="00AF61B8" w:rsidRDefault="00914DA9" w:rsidP="00FE33E0">
      <w:pPr>
        <w:spacing w:line="276" w:lineRule="auto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AF61B8">
        <w:rPr>
          <w:rFonts w:asciiTheme="minorHAnsi" w:hAnsiTheme="minorHAnsi" w:cstheme="minorHAnsi"/>
          <w:b/>
          <w:sz w:val="24"/>
          <w:szCs w:val="24"/>
          <w:lang w:val="pl-PL"/>
        </w:rPr>
        <w:lastRenderedPageBreak/>
        <w:t xml:space="preserve">O </w:t>
      </w:r>
      <w:r w:rsidR="00691220" w:rsidRPr="00AF61B8">
        <w:rPr>
          <w:rFonts w:asciiTheme="minorHAnsi" w:hAnsiTheme="minorHAnsi" w:cstheme="minorHAnsi"/>
          <w:b/>
          <w:sz w:val="24"/>
          <w:szCs w:val="24"/>
          <w:lang w:val="pl-PL"/>
        </w:rPr>
        <w:t xml:space="preserve">firmie </w:t>
      </w:r>
      <w:r w:rsidRPr="00AF61B8">
        <w:rPr>
          <w:rFonts w:asciiTheme="minorHAnsi" w:hAnsiTheme="minorHAnsi" w:cstheme="minorHAnsi"/>
          <w:b/>
          <w:sz w:val="24"/>
          <w:szCs w:val="24"/>
          <w:lang w:val="pl-PL"/>
        </w:rPr>
        <w:t>Henkel</w:t>
      </w:r>
      <w:r w:rsidR="0028700C" w:rsidRPr="00AF61B8">
        <w:rPr>
          <w:rFonts w:asciiTheme="minorHAnsi" w:hAnsiTheme="minorHAnsi" w:cstheme="minorHAnsi"/>
          <w:b/>
          <w:sz w:val="24"/>
          <w:szCs w:val="24"/>
          <w:lang w:val="pl-PL"/>
        </w:rPr>
        <w:t xml:space="preserve"> Polska</w:t>
      </w:r>
    </w:p>
    <w:p w:rsidR="0028700C" w:rsidRPr="00930D92" w:rsidRDefault="00380849" w:rsidP="00AF61B8">
      <w:pPr>
        <w:pStyle w:val="Standard12pt"/>
        <w:spacing w:line="276" w:lineRule="auto"/>
        <w:jc w:val="both"/>
        <w:rPr>
          <w:rFonts w:asciiTheme="minorHAnsi" w:hAnsiTheme="minorHAnsi" w:cstheme="minorHAnsi"/>
          <w:sz w:val="22"/>
          <w:lang w:val="pl-PL" w:eastAsia="ja-JP"/>
        </w:rPr>
      </w:pPr>
      <w:r w:rsidRPr="00380849">
        <w:rPr>
          <w:rFonts w:asciiTheme="minorHAnsi" w:hAnsiTheme="minorHAnsi" w:cstheme="minorHAnsi"/>
          <w:sz w:val="22"/>
          <w:lang w:val="pl-PL" w:eastAsia="ja-JP"/>
        </w:rPr>
        <w:t xml:space="preserve">Henkel oferuje na całym świecie wiodące marki i technologie w trzech obszarach biznesowych: </w:t>
      </w:r>
      <w:proofErr w:type="spellStart"/>
      <w:r w:rsidRPr="00380849">
        <w:rPr>
          <w:rFonts w:asciiTheme="minorHAnsi" w:hAnsiTheme="minorHAnsi" w:cstheme="minorHAnsi"/>
          <w:sz w:val="22"/>
          <w:lang w:val="pl-PL" w:eastAsia="ja-JP"/>
        </w:rPr>
        <w:t>Laundry</w:t>
      </w:r>
      <w:proofErr w:type="spellEnd"/>
      <w:r w:rsidRPr="00380849">
        <w:rPr>
          <w:rFonts w:asciiTheme="minorHAnsi" w:hAnsiTheme="minorHAnsi" w:cstheme="minorHAnsi"/>
          <w:sz w:val="22"/>
          <w:lang w:val="pl-PL" w:eastAsia="ja-JP"/>
        </w:rPr>
        <w:t xml:space="preserve"> &amp; Home </w:t>
      </w:r>
      <w:proofErr w:type="spellStart"/>
      <w:r w:rsidRPr="00380849">
        <w:rPr>
          <w:rFonts w:asciiTheme="minorHAnsi" w:hAnsiTheme="minorHAnsi" w:cstheme="minorHAnsi"/>
          <w:sz w:val="22"/>
          <w:lang w:val="pl-PL" w:eastAsia="ja-JP"/>
        </w:rPr>
        <w:t>Care</w:t>
      </w:r>
      <w:proofErr w:type="spellEnd"/>
      <w:r w:rsidRPr="00380849">
        <w:rPr>
          <w:rFonts w:asciiTheme="minorHAnsi" w:hAnsiTheme="minorHAnsi" w:cstheme="minorHAnsi"/>
          <w:sz w:val="22"/>
          <w:lang w:val="pl-PL" w:eastAsia="ja-JP"/>
        </w:rPr>
        <w:t xml:space="preserve"> (środków piorących i czystości), </w:t>
      </w:r>
      <w:proofErr w:type="spellStart"/>
      <w:r w:rsidRPr="00380849">
        <w:rPr>
          <w:rFonts w:asciiTheme="minorHAnsi" w:hAnsiTheme="minorHAnsi" w:cstheme="minorHAnsi"/>
          <w:sz w:val="22"/>
          <w:lang w:val="pl-PL" w:eastAsia="ja-JP"/>
        </w:rPr>
        <w:t>Beauty</w:t>
      </w:r>
      <w:proofErr w:type="spellEnd"/>
      <w:r w:rsidRPr="00380849">
        <w:rPr>
          <w:rFonts w:asciiTheme="minorHAnsi" w:hAnsiTheme="minorHAnsi" w:cstheme="minorHAnsi"/>
          <w:sz w:val="22"/>
          <w:lang w:val="pl-PL" w:eastAsia="ja-JP"/>
        </w:rPr>
        <w:t xml:space="preserve"> </w:t>
      </w:r>
      <w:proofErr w:type="spellStart"/>
      <w:r w:rsidRPr="00380849">
        <w:rPr>
          <w:rFonts w:asciiTheme="minorHAnsi" w:hAnsiTheme="minorHAnsi" w:cstheme="minorHAnsi"/>
          <w:sz w:val="22"/>
          <w:lang w:val="pl-PL" w:eastAsia="ja-JP"/>
        </w:rPr>
        <w:t>Care</w:t>
      </w:r>
      <w:proofErr w:type="spellEnd"/>
      <w:r w:rsidRPr="00380849">
        <w:rPr>
          <w:rFonts w:asciiTheme="minorHAnsi" w:hAnsiTheme="minorHAnsi" w:cstheme="minorHAnsi"/>
          <w:sz w:val="22"/>
          <w:lang w:val="pl-PL" w:eastAsia="ja-JP"/>
        </w:rPr>
        <w:t xml:space="preserve"> (kosmetyków) oraz </w:t>
      </w:r>
      <w:proofErr w:type="spellStart"/>
      <w:r w:rsidRPr="00380849">
        <w:rPr>
          <w:rFonts w:asciiTheme="minorHAnsi" w:hAnsiTheme="minorHAnsi" w:cstheme="minorHAnsi"/>
          <w:sz w:val="22"/>
          <w:lang w:val="pl-PL" w:eastAsia="ja-JP"/>
        </w:rPr>
        <w:t>Adhesive</w:t>
      </w:r>
      <w:proofErr w:type="spellEnd"/>
      <w:r w:rsidRPr="00380849">
        <w:rPr>
          <w:rFonts w:asciiTheme="minorHAnsi" w:hAnsiTheme="minorHAnsi" w:cstheme="minorHAnsi"/>
          <w:sz w:val="22"/>
          <w:lang w:val="pl-PL" w:eastAsia="ja-JP"/>
        </w:rPr>
        <w:t xml:space="preserve"> Technologies (klejów, uszczelniaczy i technologii powierzchniowych). Założona w 1876 roku firma, jest obecna w Polsce od 1990 roku,  oferując tak znane marki jak między innymi: Persil, </w:t>
      </w:r>
      <w:proofErr w:type="spellStart"/>
      <w:r w:rsidRPr="00380849">
        <w:rPr>
          <w:rFonts w:asciiTheme="minorHAnsi" w:hAnsiTheme="minorHAnsi" w:cstheme="minorHAnsi"/>
          <w:sz w:val="22"/>
          <w:lang w:val="pl-PL" w:eastAsia="ja-JP"/>
        </w:rPr>
        <w:t>Syoss</w:t>
      </w:r>
      <w:proofErr w:type="spellEnd"/>
      <w:r w:rsidRPr="00380849">
        <w:rPr>
          <w:rFonts w:asciiTheme="minorHAnsi" w:hAnsiTheme="minorHAnsi" w:cstheme="minorHAnsi"/>
          <w:sz w:val="22"/>
          <w:lang w:val="pl-PL" w:eastAsia="ja-JP"/>
        </w:rPr>
        <w:t xml:space="preserve">, Schwarzkopf, </w:t>
      </w:r>
      <w:proofErr w:type="spellStart"/>
      <w:r w:rsidRPr="00380849">
        <w:rPr>
          <w:rFonts w:asciiTheme="minorHAnsi" w:hAnsiTheme="minorHAnsi" w:cstheme="minorHAnsi"/>
          <w:sz w:val="22"/>
          <w:lang w:val="pl-PL" w:eastAsia="ja-JP"/>
        </w:rPr>
        <w:t>Ceresit</w:t>
      </w:r>
      <w:proofErr w:type="spellEnd"/>
      <w:r w:rsidRPr="00380849">
        <w:rPr>
          <w:rFonts w:asciiTheme="minorHAnsi" w:hAnsiTheme="minorHAnsi" w:cstheme="minorHAnsi"/>
          <w:sz w:val="22"/>
          <w:lang w:val="pl-PL" w:eastAsia="ja-JP"/>
        </w:rPr>
        <w:t xml:space="preserve"> i </w:t>
      </w:r>
      <w:proofErr w:type="spellStart"/>
      <w:r w:rsidRPr="00380849">
        <w:rPr>
          <w:rFonts w:asciiTheme="minorHAnsi" w:hAnsiTheme="minorHAnsi" w:cstheme="minorHAnsi"/>
          <w:sz w:val="22"/>
          <w:lang w:val="pl-PL" w:eastAsia="ja-JP"/>
        </w:rPr>
        <w:t>Loctite</w:t>
      </w:r>
      <w:proofErr w:type="spellEnd"/>
      <w:r w:rsidRPr="00380849">
        <w:rPr>
          <w:rFonts w:asciiTheme="minorHAnsi" w:hAnsiTheme="minorHAnsi" w:cstheme="minorHAnsi"/>
          <w:sz w:val="22"/>
          <w:lang w:val="pl-PL" w:eastAsia="ja-JP"/>
        </w:rPr>
        <w:t xml:space="preserve">. Henkel zatrudnia w Polsce 950 pracowników i posiada 6 centrów produkcyjnych oraz międzynarodowe centrum </w:t>
      </w:r>
      <w:proofErr w:type="spellStart"/>
      <w:r w:rsidRPr="00380849">
        <w:rPr>
          <w:rFonts w:asciiTheme="minorHAnsi" w:hAnsiTheme="minorHAnsi" w:cstheme="minorHAnsi"/>
          <w:sz w:val="22"/>
          <w:lang w:val="pl-PL" w:eastAsia="ja-JP"/>
        </w:rPr>
        <w:t>B+R</w:t>
      </w:r>
      <w:proofErr w:type="spellEnd"/>
      <w:r w:rsidRPr="00380849">
        <w:rPr>
          <w:rFonts w:asciiTheme="minorHAnsi" w:hAnsiTheme="minorHAnsi" w:cstheme="minorHAnsi"/>
          <w:sz w:val="22"/>
          <w:lang w:val="pl-PL" w:eastAsia="ja-JP"/>
        </w:rPr>
        <w:t xml:space="preserve"> w Stąporkowie. Firma jest jednym ze światowych liderów zrównoważonego rozwoju. W Polsce cieszy się reputacją dobrego pracodawcy i firmy odpowiedzialnej społecznie, co potwierdzają liczne niezależne nagrody i wyróżnienia. </w:t>
      </w:r>
      <w:r w:rsidRPr="00380849">
        <w:rPr>
          <w:rFonts w:asciiTheme="minorHAnsi" w:hAnsiTheme="minorHAnsi" w:cstheme="minorHAnsi"/>
          <w:sz w:val="22"/>
          <w:lang w:val="pl-PL" w:eastAsia="ja-JP"/>
        </w:rPr>
        <w:br/>
        <w:t xml:space="preserve">Jest sygnatariuszem Karty Różnorodności. </w:t>
      </w:r>
    </w:p>
    <w:p w:rsidR="00562299" w:rsidRPr="00506C93" w:rsidRDefault="00562299" w:rsidP="00914DA9">
      <w:pPr>
        <w:rPr>
          <w:rFonts w:asciiTheme="minorHAnsi" w:hAnsiTheme="minorHAnsi" w:cstheme="minorHAnsi"/>
          <w:sz w:val="22"/>
          <w:lang w:val="pl-PL"/>
        </w:rPr>
      </w:pPr>
    </w:p>
    <w:p w:rsidR="003436D7" w:rsidRPr="00506C93" w:rsidRDefault="003436D7" w:rsidP="001A457C">
      <w:pPr>
        <w:spacing w:line="240" w:lineRule="exact"/>
        <w:rPr>
          <w:rFonts w:asciiTheme="minorHAnsi" w:hAnsiTheme="minorHAnsi" w:cstheme="minorHAnsi"/>
          <w:lang w:val="pl-PL"/>
        </w:rPr>
      </w:pPr>
    </w:p>
    <w:p w:rsidR="0011695D" w:rsidRPr="00506C93" w:rsidRDefault="0011695D" w:rsidP="0011695D">
      <w:pPr>
        <w:jc w:val="both"/>
        <w:rPr>
          <w:b/>
          <w:sz w:val="22"/>
          <w:szCs w:val="22"/>
          <w:lang w:val="pl-PL"/>
        </w:rPr>
      </w:pPr>
      <w:r w:rsidRPr="00506C93">
        <w:rPr>
          <w:b/>
          <w:sz w:val="22"/>
          <w:szCs w:val="22"/>
          <w:lang w:val="pl-PL"/>
        </w:rPr>
        <w:t>Kontakt dla prasy:</w:t>
      </w:r>
    </w:p>
    <w:p w:rsidR="0011695D" w:rsidRPr="00506C93" w:rsidRDefault="0011695D" w:rsidP="0011695D">
      <w:pPr>
        <w:jc w:val="both"/>
        <w:rPr>
          <w:sz w:val="22"/>
          <w:szCs w:val="22"/>
          <w:lang w:val="pl-PL"/>
        </w:rPr>
      </w:pPr>
      <w:r w:rsidRPr="00506C93">
        <w:rPr>
          <w:color w:val="000000"/>
          <w:sz w:val="22"/>
          <w:szCs w:val="22"/>
          <w:lang w:val="pl-PL"/>
        </w:rPr>
        <w:t>Dorota Strosznajder</w:t>
      </w:r>
      <w:r w:rsidR="00882141">
        <w:rPr>
          <w:sz w:val="22"/>
          <w:szCs w:val="22"/>
          <w:lang w:val="pl-PL"/>
        </w:rPr>
        <w:tab/>
      </w:r>
      <w:r w:rsidR="00882141">
        <w:rPr>
          <w:sz w:val="22"/>
          <w:szCs w:val="22"/>
          <w:lang w:val="pl-PL"/>
        </w:rPr>
        <w:tab/>
      </w:r>
      <w:r w:rsidR="00882141">
        <w:rPr>
          <w:sz w:val="22"/>
          <w:szCs w:val="22"/>
          <w:lang w:val="pl-PL"/>
        </w:rPr>
        <w:tab/>
      </w:r>
      <w:r w:rsidR="00882141">
        <w:rPr>
          <w:sz w:val="22"/>
          <w:szCs w:val="22"/>
          <w:lang w:val="pl-PL"/>
        </w:rPr>
        <w:tab/>
        <w:t>Justyna Popiołek-Osial</w:t>
      </w:r>
    </w:p>
    <w:p w:rsidR="0011695D" w:rsidRPr="00506C93" w:rsidRDefault="0011695D" w:rsidP="0011695D">
      <w:pPr>
        <w:jc w:val="both"/>
        <w:rPr>
          <w:sz w:val="22"/>
          <w:szCs w:val="22"/>
        </w:rPr>
      </w:pPr>
      <w:r w:rsidRPr="00506C93">
        <w:rPr>
          <w:sz w:val="22"/>
          <w:szCs w:val="22"/>
          <w:lang w:val="pl-PL"/>
        </w:rPr>
        <w:t>Henkel Polska Sp. z o.o.</w:t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</w:rPr>
        <w:t xml:space="preserve">Solski </w:t>
      </w:r>
      <w:r w:rsidR="00882141">
        <w:rPr>
          <w:sz w:val="22"/>
          <w:szCs w:val="22"/>
        </w:rPr>
        <w:t>Communications</w:t>
      </w:r>
    </w:p>
    <w:p w:rsidR="0011695D" w:rsidRPr="00506C93" w:rsidRDefault="0011695D" w:rsidP="0011695D">
      <w:pPr>
        <w:jc w:val="both"/>
        <w:rPr>
          <w:sz w:val="22"/>
          <w:szCs w:val="22"/>
        </w:rPr>
      </w:pPr>
      <w:r w:rsidRPr="00506C93">
        <w:rPr>
          <w:sz w:val="22"/>
          <w:szCs w:val="22"/>
        </w:rPr>
        <w:t>tel: (022) 565 66 65</w:t>
      </w:r>
      <w:r w:rsidRPr="00506C93">
        <w:rPr>
          <w:sz w:val="22"/>
          <w:szCs w:val="22"/>
        </w:rPr>
        <w:tab/>
      </w:r>
      <w:r w:rsidR="00882141">
        <w:rPr>
          <w:sz w:val="22"/>
          <w:szCs w:val="22"/>
        </w:rPr>
        <w:tab/>
      </w:r>
      <w:r w:rsidR="00882141">
        <w:rPr>
          <w:sz w:val="22"/>
          <w:szCs w:val="22"/>
        </w:rPr>
        <w:tab/>
      </w:r>
      <w:r w:rsidR="00882141">
        <w:rPr>
          <w:sz w:val="22"/>
          <w:szCs w:val="22"/>
        </w:rPr>
        <w:tab/>
        <w:t>tel: (022) 242 86 37</w:t>
      </w:r>
    </w:p>
    <w:p w:rsidR="009E51D6" w:rsidRDefault="005E2666" w:rsidP="00882141">
      <w:pPr>
        <w:jc w:val="both"/>
      </w:pPr>
      <w:hyperlink r:id="rId8" w:history="1">
        <w:r w:rsidR="0011695D" w:rsidRPr="00506C93">
          <w:rPr>
            <w:rStyle w:val="Hipercze"/>
            <w:sz w:val="22"/>
            <w:szCs w:val="22"/>
          </w:rPr>
          <w:t>dorota.strosznajder@henkel.com</w:t>
        </w:r>
      </w:hyperlink>
      <w:r w:rsidR="0011695D" w:rsidRPr="00506C93">
        <w:rPr>
          <w:sz w:val="22"/>
          <w:szCs w:val="22"/>
        </w:rPr>
        <w:t xml:space="preserve"> </w:t>
      </w:r>
      <w:r w:rsidR="0011695D" w:rsidRPr="00506C93">
        <w:rPr>
          <w:sz w:val="22"/>
          <w:szCs w:val="22"/>
        </w:rPr>
        <w:tab/>
      </w:r>
      <w:r w:rsidR="0011695D" w:rsidRPr="00506C93">
        <w:rPr>
          <w:sz w:val="22"/>
          <w:szCs w:val="22"/>
        </w:rPr>
        <w:tab/>
      </w:r>
      <w:hyperlink r:id="rId9" w:history="1">
        <w:r w:rsidR="00882141" w:rsidRPr="00882141">
          <w:rPr>
            <w:rStyle w:val="Hipercze"/>
            <w:sz w:val="22"/>
          </w:rPr>
          <w:t>jpopiolek@solskipr.pl</w:t>
        </w:r>
      </w:hyperlink>
    </w:p>
    <w:p w:rsidR="00882141" w:rsidRPr="00506C93" w:rsidRDefault="00882141" w:rsidP="00882141">
      <w:pPr>
        <w:jc w:val="both"/>
        <w:rPr>
          <w:rFonts w:asciiTheme="minorHAnsi" w:hAnsiTheme="minorHAnsi" w:cstheme="minorHAnsi"/>
        </w:rPr>
      </w:pPr>
    </w:p>
    <w:p w:rsidR="009E51D6" w:rsidRPr="00506C93" w:rsidRDefault="009E51D6" w:rsidP="001A457C">
      <w:pPr>
        <w:spacing w:line="240" w:lineRule="exact"/>
        <w:rPr>
          <w:rFonts w:asciiTheme="minorHAnsi" w:hAnsiTheme="minorHAnsi" w:cstheme="minorHAnsi"/>
        </w:rPr>
      </w:pPr>
    </w:p>
    <w:p w:rsidR="00461912" w:rsidRPr="00506C93" w:rsidRDefault="00461912" w:rsidP="009E51D6">
      <w:pPr>
        <w:tabs>
          <w:tab w:val="left" w:pos="3352"/>
        </w:tabs>
        <w:rPr>
          <w:rFonts w:asciiTheme="minorHAnsi" w:hAnsiTheme="minorHAnsi" w:cstheme="minorHAnsi"/>
        </w:rPr>
      </w:pPr>
    </w:p>
    <w:sectPr w:rsidR="00461912" w:rsidRPr="00506C93" w:rsidSect="00AA7E5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2694" w:right="1417" w:bottom="1928" w:left="1417" w:header="1304" w:footer="947" w:gutter="0"/>
      <w:cols w:space="708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2C4" w:rsidRDefault="006C62C4">
      <w:r>
        <w:separator/>
      </w:r>
    </w:p>
  </w:endnote>
  <w:endnote w:type="continuationSeparator" w:id="0">
    <w:p w:rsidR="006C62C4" w:rsidRDefault="006C62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ato">
    <w:charset w:val="00"/>
    <w:family w:val="swiss"/>
    <w:pitch w:val="variable"/>
    <w:sig w:usb0="800000AF" w:usb1="4000604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2C4" w:rsidRPr="00BA3B10" w:rsidRDefault="006C62C4" w:rsidP="00461912">
    <w:pPr>
      <w:tabs>
        <w:tab w:val="right" w:pos="9057"/>
      </w:tabs>
      <w:spacing w:line="180" w:lineRule="atLeast"/>
      <w:rPr>
        <w:rFonts w:asciiTheme="minorHAnsi" w:hAnsiTheme="minorHAnsi"/>
        <w:sz w:val="18"/>
        <w:szCs w:val="24"/>
      </w:rPr>
    </w:pPr>
    <w:r w:rsidRPr="00BA3B10">
      <w:rPr>
        <w:rFonts w:asciiTheme="minorHAnsi" w:hAnsiTheme="minorHAnsi"/>
        <w:sz w:val="18"/>
      </w:rPr>
      <w:t xml:space="preserve">Henkel AG &amp; Co. </w:t>
    </w:r>
    <w:proofErr w:type="spellStart"/>
    <w:r w:rsidRPr="00BA3B10">
      <w:rPr>
        <w:rFonts w:asciiTheme="minorHAnsi" w:hAnsiTheme="minorHAnsi"/>
        <w:sz w:val="18"/>
      </w:rPr>
      <w:t>KGaA</w:t>
    </w:r>
    <w:proofErr w:type="spellEnd"/>
    <w:r w:rsidRPr="00BA3B10">
      <w:rPr>
        <w:rFonts w:asciiTheme="minorHAnsi" w:hAnsiTheme="minorHAnsi"/>
        <w:sz w:val="18"/>
      </w:rPr>
      <w:t>, Corporate Communications</w:t>
    </w:r>
    <w:r w:rsidRPr="00BA3B10">
      <w:rPr>
        <w:rFonts w:asciiTheme="minorHAnsi" w:hAnsiTheme="minorHAnsi"/>
        <w:sz w:val="18"/>
        <w:szCs w:val="24"/>
      </w:rPr>
      <w:tab/>
    </w:r>
    <w:proofErr w:type="spellStart"/>
    <w:r w:rsidRPr="00BA3B10">
      <w:rPr>
        <w:rFonts w:asciiTheme="minorHAnsi" w:hAnsiTheme="minorHAnsi"/>
        <w:sz w:val="18"/>
      </w:rPr>
      <w:t>Strona</w:t>
    </w:r>
    <w:proofErr w:type="spellEnd"/>
    <w:r w:rsidRPr="00BA3B10">
      <w:rPr>
        <w:rFonts w:asciiTheme="minorHAnsi" w:hAnsiTheme="minorHAnsi"/>
        <w:sz w:val="18"/>
      </w:rPr>
      <w:t xml:space="preserve"> </w:t>
    </w:r>
    <w:r w:rsidRPr="00461912">
      <w:rPr>
        <w:rFonts w:asciiTheme="minorHAnsi" w:hAnsiTheme="minorHAnsi"/>
        <w:sz w:val="18"/>
        <w:szCs w:val="24"/>
        <w:lang w:val="pl-PL"/>
      </w:rPr>
      <w:fldChar w:fldCharType="begin"/>
    </w:r>
    <w:r w:rsidRPr="00BA3B10">
      <w:rPr>
        <w:rFonts w:asciiTheme="minorHAnsi" w:hAnsiTheme="minorHAnsi"/>
        <w:sz w:val="18"/>
        <w:szCs w:val="24"/>
      </w:rPr>
      <w:instrText xml:space="preserve"> PAGE  \* Arabic  \* MERGEFORMAT </w:instrText>
    </w:r>
    <w:r w:rsidRPr="00461912">
      <w:rPr>
        <w:rFonts w:asciiTheme="minorHAnsi" w:hAnsiTheme="minorHAnsi"/>
        <w:sz w:val="18"/>
        <w:szCs w:val="24"/>
        <w:lang w:val="pl-PL"/>
      </w:rPr>
      <w:fldChar w:fldCharType="separate"/>
    </w:r>
    <w:r w:rsidR="00A54DA5">
      <w:rPr>
        <w:rFonts w:asciiTheme="minorHAnsi" w:hAnsiTheme="minorHAnsi"/>
        <w:noProof/>
        <w:sz w:val="18"/>
        <w:szCs w:val="24"/>
      </w:rPr>
      <w:t>2</w:t>
    </w:r>
    <w:r w:rsidRPr="00461912">
      <w:rPr>
        <w:rFonts w:asciiTheme="minorHAnsi" w:hAnsiTheme="minorHAnsi"/>
        <w:sz w:val="18"/>
        <w:szCs w:val="24"/>
        <w:lang w:val="pl-PL"/>
      </w:rPr>
      <w:fldChar w:fldCharType="end"/>
    </w:r>
    <w:r w:rsidRPr="00BA3B10">
      <w:rPr>
        <w:rFonts w:asciiTheme="minorHAnsi" w:hAnsiTheme="minorHAnsi"/>
        <w:sz w:val="18"/>
      </w:rPr>
      <w:t>/</w:t>
    </w:r>
    <w:fldSimple w:instr=" NUMPAGES  \* Arabic  \* MERGEFORMAT ">
      <w:r w:rsidR="00A54DA5" w:rsidRPr="00A54DA5">
        <w:rPr>
          <w:rFonts w:asciiTheme="minorHAnsi" w:hAnsiTheme="minorHAnsi"/>
          <w:noProof/>
          <w:sz w:val="18"/>
          <w:szCs w:val="24"/>
        </w:rPr>
        <w:t>2</w:t>
      </w:r>
    </w:fldSimple>
  </w:p>
  <w:p w:rsidR="006C62C4" w:rsidRDefault="006C62C4" w:rsidP="00461912">
    <w:pPr>
      <w:pStyle w:val="Stopka"/>
      <w:tabs>
        <w:tab w:val="clear" w:pos="4536"/>
        <w:tab w:val="clear" w:pos="9072"/>
        <w:tab w:val="left" w:pos="5438"/>
      </w:tabs>
    </w:pPr>
    <w:r w:rsidRPr="00BA3B10"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2C4" w:rsidRDefault="006C62C4" w:rsidP="00B30B64">
    <w:pPr>
      <w:pStyle w:val="Stopka"/>
      <w:jc w:val="distribute"/>
      <w:rPr>
        <w:b/>
        <w:lang w:val="pl-PL"/>
      </w:rPr>
    </w:pPr>
    <w:r w:rsidRPr="00D6309D">
      <w:rPr>
        <w:b/>
        <w:noProof/>
        <w:lang w:val="pl-PL" w:eastAsia="pl-PL"/>
      </w:rPr>
      <w:drawing>
        <wp:inline distT="0" distB="0" distL="0" distR="0">
          <wp:extent cx="422910" cy="149860"/>
          <wp:effectExtent l="0" t="0" r="0" b="2540"/>
          <wp:docPr id="49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005267">
      <w:rPr>
        <w:b/>
        <w:noProof/>
        <w:position w:val="-1"/>
        <w:lang w:val="pl-PL" w:eastAsia="pl-PL"/>
      </w:rPr>
      <w:drawing>
        <wp:inline distT="0" distB="0" distL="0" distR="0">
          <wp:extent cx="340995" cy="136525"/>
          <wp:effectExtent l="0" t="0" r="1905" b="0"/>
          <wp:docPr id="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13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4"/>
        <w:lang w:val="pl-PL" w:eastAsia="pl-PL"/>
      </w:rPr>
      <w:drawing>
        <wp:inline distT="0" distB="0" distL="0" distR="0">
          <wp:extent cx="259080" cy="259080"/>
          <wp:effectExtent l="0" t="0" r="7620" b="7620"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Pril Logo High Res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A16049">
      <w:rPr>
        <w:b/>
        <w:noProof/>
        <w:position w:val="-10"/>
        <w:lang w:val="pl-PL" w:eastAsia="pl-PL"/>
      </w:rPr>
      <w:drawing>
        <wp:inline distT="0" distB="0" distL="0" distR="0">
          <wp:extent cx="614045" cy="273050"/>
          <wp:effectExtent l="0" t="0" r="0" b="0"/>
          <wp:docPr id="46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0"/>
        <w:lang w:val="pl-PL" w:eastAsia="pl-PL"/>
      </w:rPr>
      <w:drawing>
        <wp:inline distT="0" distB="0" distL="0" distR="0">
          <wp:extent cx="354965" cy="273050"/>
          <wp:effectExtent l="0" t="0" r="6985" b="0"/>
          <wp:docPr id="4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6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position w:val="-4"/>
        <w:lang w:val="pl-PL" w:eastAsia="pl-PL"/>
      </w:rPr>
      <w:drawing>
        <wp:inline distT="0" distB="0" distL="0" distR="0">
          <wp:extent cx="491490" cy="122555"/>
          <wp:effectExtent l="0" t="0" r="3810" b="0"/>
          <wp:docPr id="4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586740" cy="109220"/>
          <wp:effectExtent l="0" t="0" r="3810" b="5080"/>
          <wp:docPr id="43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996315" cy="109220"/>
          <wp:effectExtent l="0" t="0" r="0" b="5080"/>
          <wp:docPr id="4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>
      <w:rPr>
        <w:b/>
        <w:noProof/>
        <w:lang w:val="pl-PL" w:eastAsia="pl-PL"/>
      </w:rPr>
      <w:drawing>
        <wp:inline distT="0" distB="0" distL="0" distR="0">
          <wp:extent cx="887095" cy="109220"/>
          <wp:effectExtent l="0" t="0" r="8255" b="5080"/>
          <wp:docPr id="41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62C4" w:rsidRPr="00720FAB" w:rsidRDefault="006C62C4" w:rsidP="00B30B64">
    <w:pPr>
      <w:pStyle w:val="Stopka"/>
      <w:jc w:val="right"/>
      <w:rPr>
        <w:sz w:val="18"/>
        <w:lang w:val="pl-PL"/>
      </w:rPr>
    </w:pPr>
    <w:r>
      <w:rPr>
        <w:sz w:val="18"/>
        <w:lang w:val="pl-PL"/>
      </w:rPr>
      <w:t xml:space="preserve">Strona </w:t>
    </w:r>
    <w:r w:rsidRPr="00720FAB">
      <w:rPr>
        <w:sz w:val="18"/>
        <w:lang w:val="pl-PL"/>
      </w:rPr>
      <w:fldChar w:fldCharType="begin"/>
    </w:r>
    <w:r w:rsidRPr="00720FAB">
      <w:rPr>
        <w:sz w:val="18"/>
        <w:lang w:val="pl-PL"/>
      </w:rPr>
      <w:instrText xml:space="preserve"> PAGE  \* Arabic  \* MERGEFORMAT </w:instrText>
    </w:r>
    <w:r w:rsidRPr="00720FAB">
      <w:rPr>
        <w:sz w:val="18"/>
        <w:lang w:val="pl-PL"/>
      </w:rPr>
      <w:fldChar w:fldCharType="separate"/>
    </w:r>
    <w:r w:rsidR="00A54DA5">
      <w:rPr>
        <w:noProof/>
        <w:sz w:val="18"/>
        <w:lang w:val="pl-PL"/>
      </w:rPr>
      <w:t>1</w:t>
    </w:r>
    <w:r w:rsidRPr="00720FAB">
      <w:rPr>
        <w:sz w:val="18"/>
        <w:lang w:val="pl-PL"/>
      </w:rPr>
      <w:fldChar w:fldCharType="end"/>
    </w:r>
    <w:r>
      <w:rPr>
        <w:sz w:val="18"/>
        <w:lang w:val="pl-PL"/>
      </w:rPr>
      <w:t>/</w:t>
    </w:r>
    <w:fldSimple w:instr=" NUMPAGES  \* Arabic  \* MERGEFORMAT ">
      <w:r w:rsidR="00A54DA5" w:rsidRPr="00A54DA5">
        <w:rPr>
          <w:noProof/>
          <w:sz w:val="18"/>
          <w:lang w:val="pl-PL"/>
        </w:rPr>
        <w:t>2</w:t>
      </w:r>
    </w:fldSimple>
  </w:p>
  <w:p w:rsidR="006C62C4" w:rsidRDefault="006C62C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2C4" w:rsidRDefault="006C62C4">
      <w:r>
        <w:separator/>
      </w:r>
    </w:p>
  </w:footnote>
  <w:footnote w:type="continuationSeparator" w:id="0">
    <w:p w:rsidR="006C62C4" w:rsidRDefault="006C62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2C4" w:rsidRDefault="006C62C4" w:rsidP="00B30B64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posOffset>4603115</wp:posOffset>
          </wp:positionH>
          <wp:positionV relativeFrom="margin">
            <wp:posOffset>-1405890</wp:posOffset>
          </wp:positionV>
          <wp:extent cx="1101090" cy="609600"/>
          <wp:effectExtent l="19050" t="0" r="3810" b="0"/>
          <wp:wrapSquare wrapText="bothSides"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" o:spid="_x0000_s4107" type="#_x0000_t202" style="position:absolute;left:0;text-align:left;margin-left:212.65pt;margin-top:136.1pt;width:311.8pt;height:10.15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YYrQIAAKs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" o:allowincell="f" filled="f" stroked="f">
          <v:textbox inset="0,0,0,0">
            <w:txbxContent>
              <w:p w:rsidR="006C62C4" w:rsidRDefault="006C62C4">
                <w:pPr>
                  <w:pStyle w:val="HenkelTemplateHeader3"/>
                  <w:rPr>
                    <w:lang w:val="pl-PL"/>
                  </w:rPr>
                </w:pPr>
                <w:bookmarkStart w:id="1" w:name="P_Ref"/>
                <w:bookmarkEnd w:id="1"/>
              </w:p>
              <w:p w:rsidR="006C62C4" w:rsidRDefault="006C62C4">
                <w:pPr>
                  <w:pStyle w:val="HenkelTemplateHeader3"/>
                  <w:rPr>
                    <w:lang w:val="pl-PL"/>
                  </w:rPr>
                </w:pPr>
              </w:p>
            </w:txbxContent>
          </v:textbox>
          <w10:wrap anchorx="page" anchory="page"/>
          <w10:anchorlock/>
        </v:shape>
      </w:pict>
    </w:r>
    <w:r>
      <w:rPr>
        <w:noProof/>
        <w:lang w:val="pl-PL" w:eastAsia="pl-PL"/>
      </w:rPr>
      <w:pict>
        <v:line id="Line 21" o:spid="_x0000_s4106" style="position:absolute;left:0;text-align:left;z-index:251654144;visibility:visible;mso-wrap-distance-top:-1e-4mm;mso-wrap-distance-bottom:-1e-4mm;mso-position-horizontal-relative:page;mso-position-vertical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ukEwIAACkEAAAOAAAAZHJzL2Uyb0RvYy54bWysU8uu2jAQ3VfqP1jeQxLIpR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" o:allowincell="f" strokeweight=".5pt">
          <w10:wrap anchorx="page" anchory="page"/>
        </v:line>
      </w:pict>
    </w:r>
    <w:r>
      <w:rPr>
        <w:noProof/>
        <w:lang w:val="pl-PL" w:eastAsia="pl-PL"/>
      </w:rPr>
      <w:pict>
        <v:line id="Line 20" o:spid="_x0000_s4105" style="position:absolute;left:0;text-align:left;z-index:251653120;visibility:visible;mso-wrap-distance-top:-1e-4mm;mso-wrap-distance-bottom:-1e-4mm;mso-position-horizontal-relative:page;mso-position-vertical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" o:allowincell="f" strokeweight=".5pt">
          <w10:wrap anchorx="page" anchory="page"/>
        </v:line>
      </w:pict>
    </w:r>
    <w:r>
      <w:rPr>
        <w:noProof/>
        <w:lang w:val="pl-PL" w:eastAsia="pl-PL"/>
      </w:rPr>
      <w:pict>
        <v:line id="Line 22" o:spid="_x0000_s4104" style="position:absolute;left:0;text-align:left;z-index:251655168;visibility:visible;mso-wrap-distance-top:-1e-4mm;mso-wrap-distance-bottom:-1e-4mm;mso-position-horizontal-relative:page;mso-position-vertical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93FwIAACk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" o:allowincell="f" strokecolor="#e1000f" strokeweight=".5pt">
          <w10:wrap anchorx="page"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2C4" w:rsidRDefault="006C62C4">
    <w:pPr>
      <w:pStyle w:val="Nagwek"/>
    </w:pPr>
  </w:p>
  <w:p w:rsidR="006C62C4" w:rsidRDefault="006C62C4">
    <w:pPr>
      <w:pStyle w:val="Nagwek"/>
    </w:pPr>
  </w:p>
  <w:p w:rsidR="006C62C4" w:rsidRDefault="006C62C4">
    <w:pPr>
      <w:pStyle w:val="Nagwek"/>
    </w:pPr>
  </w:p>
  <w:p w:rsidR="006C62C4" w:rsidRDefault="006C62C4">
    <w:pPr>
      <w:pStyle w:val="Nagwek"/>
    </w:pPr>
  </w:p>
  <w:p w:rsidR="006C62C4" w:rsidRDefault="006C62C4">
    <w:pPr>
      <w:pStyle w:val="Nagwek"/>
    </w:pPr>
  </w:p>
  <w:p w:rsidR="006C62C4" w:rsidRDefault="006C62C4" w:rsidP="00720FAB">
    <w:pPr>
      <w:pStyle w:val="Nagwek"/>
      <w:tabs>
        <w:tab w:val="clear" w:pos="4536"/>
        <w:tab w:val="clear" w:pos="9072"/>
        <w:tab w:val="left" w:pos="7694"/>
      </w:tabs>
      <w:jc w:val="right"/>
    </w:pPr>
    <w:r>
      <w:rPr>
        <w:b/>
        <w:sz w:val="40"/>
        <w:lang w:val="pl-PL"/>
      </w:rPr>
      <w:t>Komunikat prasowy</w:t>
    </w:r>
    <w:r>
      <w:rPr>
        <w:noProof/>
        <w:lang w:val="pl-PL" w:eastAsia="pl-PL"/>
      </w:rPr>
      <w:pict>
        <v:rect id="_x0000_s4103" style="position:absolute;left:0;text-align:left;margin-left:-1.2pt;margin-top:0;width:42.5pt;height:841.9pt;z-index:-251642880;visibility:visible;mso-position-horizontal:right;mso-position-horizontal-relative:page;mso-position-vertical:top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" o:allowincell="f" filled="f" stroked="f">
          <w10:wrap anchorx="page" anchory="page"/>
        </v:rect>
      </w:pict>
    </w:r>
    <w:r>
      <w:rPr>
        <w:noProof/>
        <w:lang w:val="pl-PL" w:eastAsia="pl-PL"/>
      </w:rPr>
      <w:drawing>
        <wp:anchor distT="0" distB="0" distL="114300" distR="114300" simplePos="0" relativeHeight="251671552" behindDoc="0" locked="1" layoutInCell="1" allowOverlap="1">
          <wp:simplePos x="0" y="0"/>
          <wp:positionH relativeFrom="page">
            <wp:posOffset>5560060</wp:posOffset>
          </wp:positionH>
          <wp:positionV relativeFrom="page">
            <wp:posOffset>600710</wp:posOffset>
          </wp:positionV>
          <wp:extent cx="1101725" cy="609600"/>
          <wp:effectExtent l="19050" t="0" r="3175" b="0"/>
          <wp:wrapNone/>
          <wp:docPr id="24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Henkel Logo Colo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72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/>
      </w:rPr>
      <w:pict>
        <v:rect id="Rectangle 39" o:spid="_x0000_s4102" style="position:absolute;left:0;text-align:left;margin-left:0;margin-top:0;width:595.3pt;height:42.5pt;z-index:251657216;visibility:visible;mso-position-horizontal:left;mso-position-horizontal-relative:page;mso-position-vertical:top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" o:allowincell="f" filled="f" strokecolor="white">
          <w10:wrap anchorx="page" anchory="page"/>
          <w10:anchorlock/>
        </v:rect>
      </w:pict>
    </w:r>
    <w:r>
      <w:rPr>
        <w:noProof/>
        <w:lang w:val="pl-PL" w:eastAsia="pl-PL"/>
      </w:rPr>
      <w:pict>
        <v:rect id="Rectangle 38" o:spid="_x0000_s4101" style="position:absolute;left:0;text-align:left;margin-left:0;margin-top:0;width:70.85pt;height:841.9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" o:allowincell="f" filled="f" stroked="f">
          <w10:wrap anchorx="page" anchory="page"/>
          <w10:anchorlock/>
        </v:rect>
      </w:pict>
    </w:r>
    <w:r>
      <w:rPr>
        <w:noProof/>
        <w:lang w:val="pl-PL" w:eastAsia="pl-PL"/>
      </w:rPr>
      <w:pict>
        <v:rect id="Rectangle 37" o:spid="_x0000_s4100" style="position:absolute;left:0;text-align:left;margin-left:0;margin-top:0;width:56.7pt;height:841.9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" o:allowincell="f" filled="f" stroked="f">
          <w10:wrap anchorx="page" anchory="page"/>
          <w10:anchorlock/>
        </v:rect>
      </w:pict>
    </w:r>
    <w:r>
      <w:rPr>
        <w:noProof/>
        <w:lang w:val="pl-PL" w:eastAsia="pl-PL"/>
      </w:rPr>
      <w:pict>
        <v:line id="Line 19" o:spid="_x0000_s4099" style="position:absolute;left:0;text-align:left;z-index:251652096;visibility:visible;mso-wrap-distance-top:-1e-4mm;mso-wrap-distance-bottom:-1e-4mm;mso-position-horizontal-relative:page;mso-position-vertical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/dFQIAACg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" o:allowincell="f" strokecolor="#e1000f" strokeweight=".5pt">
          <w10:wrap anchorx="page" anchory="page"/>
        </v:line>
      </w:pict>
    </w:r>
    <w:r>
      <w:rPr>
        <w:noProof/>
        <w:lang w:val="pl-PL" w:eastAsia="pl-PL"/>
      </w:rPr>
      <w:pict>
        <v:line id="Line 18" o:spid="_x0000_s4098" style="position:absolute;left:0;text-align:left;z-index:251651072;visibility:visible;mso-wrap-distance-top:-1e-4mm;mso-wrap-distance-bottom:-1e-4mm;mso-position-horizontal-relative:page;mso-position-vertical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PhEgIAACg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" o:allowincell="f" strokeweight=".5pt">
          <w10:wrap anchorx="page" anchory="page"/>
        </v:line>
      </w:pict>
    </w:r>
    <w:r>
      <w:rPr>
        <w:noProof/>
        <w:lang w:val="pl-PL" w:eastAsia="pl-PL"/>
      </w:rPr>
      <w:pict>
        <v:line id="Line 17" o:spid="_x0000_s4097" style="position:absolute;left:0;text-align:left;z-index:251650048;visibility:visible;mso-wrap-distance-top:-1e-4mm;mso-wrap-distance-bottom:-1e-4mm;mso-position-horizontal-relative:page;mso-position-vertical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1iAEgIAACg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" o:allowincell="f" strokeweight=".5pt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D6AB5F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01C7C3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D409C9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BB63A9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5C28CD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7147A4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56C52C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86714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4EABF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52A55F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CB43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6E77B9B"/>
    <w:multiLevelType w:val="hybridMultilevel"/>
    <w:tmpl w:val="865E5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CD6A1A"/>
    <w:multiLevelType w:val="multilevel"/>
    <w:tmpl w:val="04090023"/>
    <w:lvl w:ilvl="0">
      <w:start w:val="1"/>
      <w:numFmt w:val="upperRoman"/>
      <w:pStyle w:val="Nagwek1"/>
      <w:lvlText w:val="Article %1."/>
      <w:lvlJc w:val="left"/>
      <w:pPr>
        <w:ind w:left="0" w:firstLine="0"/>
      </w:pPr>
    </w:lvl>
    <w:lvl w:ilvl="1">
      <w:start w:val="1"/>
      <w:numFmt w:val="decimalZero"/>
      <w:pStyle w:val="Nagwek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3">
    <w:nsid w:val="297C2FC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D5251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EB8007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4395626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4EAA289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B7731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EA35803"/>
    <w:multiLevelType w:val="multilevel"/>
    <w:tmpl w:val="60921A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>
    <w:nsid w:val="62F10CD3"/>
    <w:multiLevelType w:val="multilevel"/>
    <w:tmpl w:val="1EC24C6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>
    <w:nsid w:val="664C3FE3"/>
    <w:multiLevelType w:val="multilevel"/>
    <w:tmpl w:val="1C926B4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>
    <w:nsid w:val="6CE56C6C"/>
    <w:multiLevelType w:val="hybridMultilevel"/>
    <w:tmpl w:val="57ACD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A94282"/>
    <w:multiLevelType w:val="hybridMultilevel"/>
    <w:tmpl w:val="979E3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7B326C"/>
    <w:multiLevelType w:val="hybridMultilevel"/>
    <w:tmpl w:val="E77AD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6"/>
  </w:num>
  <w:num w:numId="13">
    <w:abstractNumId w:val="21"/>
  </w:num>
  <w:num w:numId="14">
    <w:abstractNumId w:val="19"/>
  </w:num>
  <w:num w:numId="15">
    <w:abstractNumId w:val="14"/>
  </w:num>
  <w:num w:numId="16">
    <w:abstractNumId w:val="18"/>
  </w:num>
  <w:num w:numId="17">
    <w:abstractNumId w:val="15"/>
  </w:num>
  <w:num w:numId="18">
    <w:abstractNumId w:val="20"/>
  </w:num>
  <w:num w:numId="19">
    <w:abstractNumId w:val="17"/>
  </w:num>
  <w:num w:numId="20">
    <w:abstractNumId w:val="10"/>
  </w:num>
  <w:num w:numId="21">
    <w:abstractNumId w:val="12"/>
  </w:num>
  <w:num w:numId="22">
    <w:abstractNumId w:val="22"/>
  </w:num>
  <w:num w:numId="23">
    <w:abstractNumId w:val="24"/>
  </w:num>
  <w:num w:numId="24">
    <w:abstractNumId w:val="23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1024"/>
  <w:documentProtection w:edit="forms" w:enforcement="0"/>
  <w:defaultTabStop w:val="709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109">
      <o:colormru v:ext="edit" colors="#e41f1f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D4C27"/>
    <w:rsid w:val="0000452E"/>
    <w:rsid w:val="0005667C"/>
    <w:rsid w:val="000647AC"/>
    <w:rsid w:val="00080919"/>
    <w:rsid w:val="00085C60"/>
    <w:rsid w:val="00095410"/>
    <w:rsid w:val="000B363D"/>
    <w:rsid w:val="000D1E13"/>
    <w:rsid w:val="000E0C03"/>
    <w:rsid w:val="000E7CF1"/>
    <w:rsid w:val="000F1494"/>
    <w:rsid w:val="000F3A09"/>
    <w:rsid w:val="0011695D"/>
    <w:rsid w:val="00116C84"/>
    <w:rsid w:val="00121ABB"/>
    <w:rsid w:val="00122C15"/>
    <w:rsid w:val="00134276"/>
    <w:rsid w:val="00152C67"/>
    <w:rsid w:val="00154248"/>
    <w:rsid w:val="001561EC"/>
    <w:rsid w:val="00177905"/>
    <w:rsid w:val="001A06B7"/>
    <w:rsid w:val="001A20DA"/>
    <w:rsid w:val="001A457C"/>
    <w:rsid w:val="001A6028"/>
    <w:rsid w:val="001C1379"/>
    <w:rsid w:val="001D6DEB"/>
    <w:rsid w:val="001F5DAF"/>
    <w:rsid w:val="00206CF0"/>
    <w:rsid w:val="00210C14"/>
    <w:rsid w:val="00261309"/>
    <w:rsid w:val="002659A5"/>
    <w:rsid w:val="00281AF0"/>
    <w:rsid w:val="0028700C"/>
    <w:rsid w:val="00287C08"/>
    <w:rsid w:val="00291C2F"/>
    <w:rsid w:val="002A0442"/>
    <w:rsid w:val="002B69DC"/>
    <w:rsid w:val="002B7501"/>
    <w:rsid w:val="002C2CF7"/>
    <w:rsid w:val="002D069C"/>
    <w:rsid w:val="002F6A67"/>
    <w:rsid w:val="0031475E"/>
    <w:rsid w:val="00335172"/>
    <w:rsid w:val="003436D7"/>
    <w:rsid w:val="00347165"/>
    <w:rsid w:val="003538F1"/>
    <w:rsid w:val="0035461C"/>
    <w:rsid w:val="00380849"/>
    <w:rsid w:val="00394CD2"/>
    <w:rsid w:val="003B5D49"/>
    <w:rsid w:val="003C7AB7"/>
    <w:rsid w:val="003E1290"/>
    <w:rsid w:val="00432D88"/>
    <w:rsid w:val="0043398D"/>
    <w:rsid w:val="004475E2"/>
    <w:rsid w:val="00452DC2"/>
    <w:rsid w:val="00456967"/>
    <w:rsid w:val="00461912"/>
    <w:rsid w:val="00461A86"/>
    <w:rsid w:val="00465617"/>
    <w:rsid w:val="004805E2"/>
    <w:rsid w:val="004B31E1"/>
    <w:rsid w:val="004C21CC"/>
    <w:rsid w:val="004D6FEC"/>
    <w:rsid w:val="00502D09"/>
    <w:rsid w:val="00506C93"/>
    <w:rsid w:val="00513B84"/>
    <w:rsid w:val="005278CF"/>
    <w:rsid w:val="00533711"/>
    <w:rsid w:val="00536372"/>
    <w:rsid w:val="00547B2A"/>
    <w:rsid w:val="00562299"/>
    <w:rsid w:val="0056751F"/>
    <w:rsid w:val="005A20CC"/>
    <w:rsid w:val="005B0618"/>
    <w:rsid w:val="005B6D31"/>
    <w:rsid w:val="005C7D4B"/>
    <w:rsid w:val="005E0BA9"/>
    <w:rsid w:val="005E2666"/>
    <w:rsid w:val="005F17C0"/>
    <w:rsid w:val="005F2976"/>
    <w:rsid w:val="006108E7"/>
    <w:rsid w:val="00643BCA"/>
    <w:rsid w:val="006464F5"/>
    <w:rsid w:val="0065329A"/>
    <w:rsid w:val="0066144B"/>
    <w:rsid w:val="0066334B"/>
    <w:rsid w:val="00691220"/>
    <w:rsid w:val="006B1B39"/>
    <w:rsid w:val="006B7FA1"/>
    <w:rsid w:val="006C0CE8"/>
    <w:rsid w:val="006C62C4"/>
    <w:rsid w:val="006D4C27"/>
    <w:rsid w:val="006E45AB"/>
    <w:rsid w:val="006F3717"/>
    <w:rsid w:val="006F4E98"/>
    <w:rsid w:val="00713D90"/>
    <w:rsid w:val="00720FAB"/>
    <w:rsid w:val="00721359"/>
    <w:rsid w:val="007410E7"/>
    <w:rsid w:val="00764705"/>
    <w:rsid w:val="00764A23"/>
    <w:rsid w:val="00792DF5"/>
    <w:rsid w:val="007A5333"/>
    <w:rsid w:val="007C5D66"/>
    <w:rsid w:val="007D7FE4"/>
    <w:rsid w:val="007E444E"/>
    <w:rsid w:val="007F4828"/>
    <w:rsid w:val="00825D5E"/>
    <w:rsid w:val="00882141"/>
    <w:rsid w:val="00882205"/>
    <w:rsid w:val="0089643A"/>
    <w:rsid w:val="008A2FF0"/>
    <w:rsid w:val="008D278A"/>
    <w:rsid w:val="00901221"/>
    <w:rsid w:val="00914DA9"/>
    <w:rsid w:val="00930D92"/>
    <w:rsid w:val="0093517E"/>
    <w:rsid w:val="0097195E"/>
    <w:rsid w:val="00984365"/>
    <w:rsid w:val="0099590A"/>
    <w:rsid w:val="009A51D6"/>
    <w:rsid w:val="009B4344"/>
    <w:rsid w:val="009C51D4"/>
    <w:rsid w:val="009E51D6"/>
    <w:rsid w:val="009F0AD2"/>
    <w:rsid w:val="00A05A26"/>
    <w:rsid w:val="00A137E9"/>
    <w:rsid w:val="00A13E01"/>
    <w:rsid w:val="00A27022"/>
    <w:rsid w:val="00A32326"/>
    <w:rsid w:val="00A33F85"/>
    <w:rsid w:val="00A36621"/>
    <w:rsid w:val="00A54DA5"/>
    <w:rsid w:val="00A55FF2"/>
    <w:rsid w:val="00A768E1"/>
    <w:rsid w:val="00A840B8"/>
    <w:rsid w:val="00A93E25"/>
    <w:rsid w:val="00AA0A89"/>
    <w:rsid w:val="00AA7E54"/>
    <w:rsid w:val="00AC5519"/>
    <w:rsid w:val="00AD11D4"/>
    <w:rsid w:val="00AD3EC4"/>
    <w:rsid w:val="00AD5EDF"/>
    <w:rsid w:val="00AF61B8"/>
    <w:rsid w:val="00B016F5"/>
    <w:rsid w:val="00B045DA"/>
    <w:rsid w:val="00B26624"/>
    <w:rsid w:val="00B30B64"/>
    <w:rsid w:val="00B37570"/>
    <w:rsid w:val="00B406AF"/>
    <w:rsid w:val="00B4143A"/>
    <w:rsid w:val="00B46287"/>
    <w:rsid w:val="00B477BC"/>
    <w:rsid w:val="00B645AB"/>
    <w:rsid w:val="00B6600D"/>
    <w:rsid w:val="00B83BB4"/>
    <w:rsid w:val="00B91ABF"/>
    <w:rsid w:val="00BA3B10"/>
    <w:rsid w:val="00BA4D1F"/>
    <w:rsid w:val="00BA5DA5"/>
    <w:rsid w:val="00BC050C"/>
    <w:rsid w:val="00BD7312"/>
    <w:rsid w:val="00BF22D0"/>
    <w:rsid w:val="00BF50D0"/>
    <w:rsid w:val="00C10D7D"/>
    <w:rsid w:val="00C4061D"/>
    <w:rsid w:val="00C40727"/>
    <w:rsid w:val="00C47EE3"/>
    <w:rsid w:val="00C56207"/>
    <w:rsid w:val="00C6597C"/>
    <w:rsid w:val="00C87241"/>
    <w:rsid w:val="00CA4DD4"/>
    <w:rsid w:val="00CB76E9"/>
    <w:rsid w:val="00CC0BA3"/>
    <w:rsid w:val="00CC3738"/>
    <w:rsid w:val="00CD3200"/>
    <w:rsid w:val="00D07286"/>
    <w:rsid w:val="00D11B22"/>
    <w:rsid w:val="00D154A7"/>
    <w:rsid w:val="00D33F4C"/>
    <w:rsid w:val="00D44D31"/>
    <w:rsid w:val="00D73ED4"/>
    <w:rsid w:val="00D84760"/>
    <w:rsid w:val="00D95A91"/>
    <w:rsid w:val="00D967D0"/>
    <w:rsid w:val="00DC2CC3"/>
    <w:rsid w:val="00DC7445"/>
    <w:rsid w:val="00E2557F"/>
    <w:rsid w:val="00E32737"/>
    <w:rsid w:val="00E70FA3"/>
    <w:rsid w:val="00E84F29"/>
    <w:rsid w:val="00E9559B"/>
    <w:rsid w:val="00EB20B0"/>
    <w:rsid w:val="00EC06BA"/>
    <w:rsid w:val="00EC346B"/>
    <w:rsid w:val="00EC7C42"/>
    <w:rsid w:val="00ED6A7E"/>
    <w:rsid w:val="00EF51CD"/>
    <w:rsid w:val="00F402B1"/>
    <w:rsid w:val="00F44492"/>
    <w:rsid w:val="00F474E9"/>
    <w:rsid w:val="00F627D1"/>
    <w:rsid w:val="00F6309E"/>
    <w:rsid w:val="00F70EEC"/>
    <w:rsid w:val="00F8314E"/>
    <w:rsid w:val="00FA57EB"/>
    <w:rsid w:val="00FA6E5E"/>
    <w:rsid w:val="00FC11B0"/>
    <w:rsid w:val="00FE33E0"/>
    <w:rsid w:val="00FF1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9">
      <o:colormru v:ext="edit" colors="#e41f1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EEC"/>
  </w:style>
  <w:style w:type="paragraph" w:styleId="Nagwek1">
    <w:name w:val="heading 1"/>
    <w:basedOn w:val="Normalny"/>
    <w:next w:val="Normalny"/>
    <w:qFormat/>
    <w:rsid w:val="00B406AF"/>
    <w:pPr>
      <w:keepNext/>
      <w:numPr>
        <w:numId w:val="2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B406AF"/>
    <w:pPr>
      <w:keepNext/>
      <w:numPr>
        <w:ilvl w:val="1"/>
        <w:numId w:val="2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B406AF"/>
    <w:pPr>
      <w:keepNext/>
      <w:numPr>
        <w:ilvl w:val="2"/>
        <w:numId w:val="2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B406AF"/>
    <w:pPr>
      <w:keepNext/>
      <w:numPr>
        <w:ilvl w:val="3"/>
        <w:numId w:val="2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B406AF"/>
    <w:pPr>
      <w:numPr>
        <w:ilvl w:val="4"/>
        <w:numId w:val="2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B406AF"/>
    <w:pPr>
      <w:numPr>
        <w:ilvl w:val="5"/>
        <w:numId w:val="2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406AF"/>
    <w:pPr>
      <w:numPr>
        <w:ilvl w:val="6"/>
        <w:numId w:val="21"/>
      </w:num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qFormat/>
    <w:rsid w:val="00B406AF"/>
    <w:pPr>
      <w:numPr>
        <w:ilvl w:val="7"/>
        <w:numId w:val="21"/>
      </w:num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qFormat/>
    <w:rsid w:val="00B406AF"/>
    <w:pPr>
      <w:numPr>
        <w:ilvl w:val="8"/>
        <w:numId w:val="2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B406A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406AF"/>
    <w:pPr>
      <w:tabs>
        <w:tab w:val="center" w:pos="4536"/>
        <w:tab w:val="right" w:pos="9072"/>
      </w:tabs>
    </w:pPr>
  </w:style>
  <w:style w:type="paragraph" w:styleId="Zwykytekst">
    <w:name w:val="Plain Text"/>
    <w:basedOn w:val="Normalny"/>
    <w:semiHidden/>
    <w:rsid w:val="00B406AF"/>
    <w:rPr>
      <w:rFonts w:cs="Courier New"/>
    </w:rPr>
  </w:style>
  <w:style w:type="paragraph" w:styleId="Plandokumentu">
    <w:name w:val="Document Map"/>
    <w:basedOn w:val="Normalny"/>
    <w:semiHidden/>
    <w:rsid w:val="00B406AF"/>
    <w:pPr>
      <w:shd w:val="clear" w:color="auto" w:fill="000080"/>
    </w:pPr>
    <w:rPr>
      <w:rFonts w:cs="Tahoma"/>
    </w:rPr>
  </w:style>
  <w:style w:type="paragraph" w:styleId="Tekstpodstawowy">
    <w:name w:val="Body Text"/>
    <w:basedOn w:val="Normalny"/>
    <w:semiHidden/>
    <w:rsid w:val="00B406AF"/>
    <w:pPr>
      <w:spacing w:line="170" w:lineRule="exact"/>
    </w:pPr>
    <w:rPr>
      <w:noProof/>
      <w:sz w:val="13"/>
    </w:rPr>
  </w:style>
  <w:style w:type="character" w:customStyle="1" w:styleId="Betreffzeile">
    <w:name w:val="Betreffzeile"/>
    <w:rsid w:val="00A33F85"/>
    <w:rPr>
      <w:rFonts w:ascii="Calibri" w:hAnsi="Calibri"/>
      <w:sz w:val="20"/>
    </w:rPr>
  </w:style>
  <w:style w:type="character" w:customStyle="1" w:styleId="HenkelStandard">
    <w:name w:val="Henkel_Standard"/>
    <w:rsid w:val="006E45AB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andard">
    <w:name w:val="Hen_Standar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FooterHB">
    <w:name w:val="Hen_FooterHB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6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endWindowLine">
    <w:name w:val="Hen_SendWindowLine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4"/>
      <w:u w:val="none"/>
      <w:effect w:val="none"/>
      <w:bdr w:val="none" w:sz="0" w:space="0" w:color="auto"/>
      <w:shd w:val="clear" w:color="auto" w:fill="auto"/>
      <w:vertAlign w:val="baseline"/>
    </w:rPr>
  </w:style>
  <w:style w:type="paragraph" w:customStyle="1" w:styleId="HenStd">
    <w:name w:val="Hen_Std"/>
    <w:rsid w:val="00A33F85"/>
    <w:pPr>
      <w:keepNext/>
      <w:spacing w:line="280" w:lineRule="exact"/>
    </w:pPr>
    <w:rPr>
      <w:noProof/>
      <w:lang w:val="de-DE" w:eastAsia="de-DE"/>
    </w:rPr>
  </w:style>
  <w:style w:type="paragraph" w:customStyle="1" w:styleId="HenFooter1">
    <w:name w:val="Hen_Footer1"/>
    <w:basedOn w:val="HenStd"/>
    <w:rsid w:val="00A33F85"/>
    <w:pPr>
      <w:tabs>
        <w:tab w:val="left" w:pos="499"/>
        <w:tab w:val="left" w:pos="709"/>
      </w:tabs>
      <w:spacing w:line="170" w:lineRule="exact"/>
    </w:pPr>
    <w:rPr>
      <w:sz w:val="13"/>
    </w:rPr>
  </w:style>
  <w:style w:type="paragraph" w:customStyle="1" w:styleId="HenFooter2">
    <w:name w:val="Hen_Footer2"/>
    <w:basedOn w:val="HenStd"/>
    <w:rsid w:val="00A33F85"/>
    <w:pPr>
      <w:tabs>
        <w:tab w:val="left" w:pos="482"/>
      </w:tabs>
      <w:spacing w:line="160" w:lineRule="exact"/>
    </w:pPr>
    <w:rPr>
      <w:sz w:val="12"/>
    </w:rPr>
  </w:style>
  <w:style w:type="paragraph" w:customStyle="1" w:styleId="HenFooterHL1">
    <w:name w:val="Hen_FooterHL1"/>
    <w:basedOn w:val="HenFooter1"/>
    <w:rsid w:val="00B406AF"/>
    <w:pPr>
      <w:spacing w:line="85" w:lineRule="exact"/>
    </w:pPr>
  </w:style>
  <w:style w:type="paragraph" w:customStyle="1" w:styleId="HenFooterHL2">
    <w:name w:val="Hen_FooterHL2"/>
    <w:basedOn w:val="HenFooter2"/>
    <w:rsid w:val="00B406AF"/>
    <w:pPr>
      <w:tabs>
        <w:tab w:val="clear" w:pos="482"/>
      </w:tabs>
      <w:spacing w:line="80" w:lineRule="exact"/>
    </w:pPr>
  </w:style>
  <w:style w:type="paragraph" w:customStyle="1" w:styleId="HenSender">
    <w:name w:val="Hen_Sender"/>
    <w:basedOn w:val="HenStd"/>
    <w:rsid w:val="00A33F85"/>
    <w:pPr>
      <w:spacing w:line="240" w:lineRule="exact"/>
    </w:pPr>
    <w:rPr>
      <w:sz w:val="15"/>
    </w:rPr>
  </w:style>
  <w:style w:type="paragraph" w:customStyle="1" w:styleId="HenkelTemplateHeader1a">
    <w:name w:val="HenkelTemplateHeader1a"/>
    <w:basedOn w:val="Normalny"/>
    <w:rsid w:val="00B406AF"/>
    <w:pPr>
      <w:spacing w:line="14" w:lineRule="exact"/>
      <w:ind w:left="1417"/>
    </w:pPr>
    <w:rPr>
      <w:sz w:val="2"/>
    </w:rPr>
  </w:style>
  <w:style w:type="paragraph" w:customStyle="1" w:styleId="HenkelTemplateHeader1b">
    <w:name w:val="HenkelTemplateHeader1b"/>
    <w:basedOn w:val="Normalny"/>
    <w:rsid w:val="00B406AF"/>
    <w:pPr>
      <w:ind w:left="1417"/>
    </w:pPr>
    <w:rPr>
      <w:sz w:val="14"/>
    </w:rPr>
  </w:style>
  <w:style w:type="paragraph" w:customStyle="1" w:styleId="HenkelTemplateHeader2">
    <w:name w:val="HenkelTemplateHeader2"/>
    <w:basedOn w:val="Normalny"/>
    <w:rsid w:val="00B406AF"/>
    <w:rPr>
      <w:sz w:val="14"/>
    </w:rPr>
  </w:style>
  <w:style w:type="paragraph" w:customStyle="1" w:styleId="HenkelTemplateHeader3">
    <w:name w:val="HenkelTemplateHeader3"/>
    <w:basedOn w:val="Normalny"/>
    <w:rsid w:val="00B406AF"/>
    <w:pPr>
      <w:jc w:val="right"/>
    </w:pPr>
    <w:rPr>
      <w:sz w:val="14"/>
    </w:rPr>
  </w:style>
  <w:style w:type="character" w:customStyle="1" w:styleId="HenStd75">
    <w:name w:val="Hen_Std_7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5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5">
    <w:name w:val="Hen_Std_6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3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">
    <w:name w:val="Hen_Std_6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2"/>
      <w:u w:val="none"/>
      <w:effect w:val="none"/>
      <w:bdr w:val="none" w:sz="0" w:space="0" w:color="auto"/>
      <w:shd w:val="clear" w:color="auto" w:fill="auto"/>
      <w:vertAlign w:val="baseline"/>
    </w:rPr>
  </w:style>
  <w:style w:type="paragraph" w:styleId="Spisilustracji">
    <w:name w:val="table of figures"/>
    <w:basedOn w:val="Normalny"/>
    <w:next w:val="Normalny"/>
    <w:semiHidden/>
    <w:rsid w:val="00B406AF"/>
    <w:pPr>
      <w:ind w:left="400" w:hanging="400"/>
    </w:pPr>
  </w:style>
  <w:style w:type="paragraph" w:styleId="Zwrotgrzecznociowy">
    <w:name w:val="Salutation"/>
    <w:basedOn w:val="Normalny"/>
    <w:next w:val="Normalny"/>
    <w:semiHidden/>
    <w:rsid w:val="00B406AF"/>
  </w:style>
  <w:style w:type="paragraph" w:styleId="Listapunktowana">
    <w:name w:val="List Bullet"/>
    <w:basedOn w:val="Normalny"/>
    <w:autoRedefine/>
    <w:semiHidden/>
    <w:rsid w:val="00B406AF"/>
    <w:pPr>
      <w:numPr>
        <w:numId w:val="1"/>
      </w:numPr>
    </w:pPr>
  </w:style>
  <w:style w:type="paragraph" w:styleId="Listapunktowana2">
    <w:name w:val="List Bullet 2"/>
    <w:basedOn w:val="Normalny"/>
    <w:autoRedefine/>
    <w:semiHidden/>
    <w:rsid w:val="00B406AF"/>
    <w:pPr>
      <w:numPr>
        <w:numId w:val="2"/>
      </w:numPr>
    </w:pPr>
  </w:style>
  <w:style w:type="paragraph" w:styleId="Listapunktowana3">
    <w:name w:val="List Bullet 3"/>
    <w:basedOn w:val="Normalny"/>
    <w:autoRedefine/>
    <w:semiHidden/>
    <w:rsid w:val="00B406AF"/>
    <w:pPr>
      <w:numPr>
        <w:numId w:val="3"/>
      </w:numPr>
    </w:pPr>
  </w:style>
  <w:style w:type="paragraph" w:styleId="Listapunktowana4">
    <w:name w:val="List Bullet 4"/>
    <w:basedOn w:val="Normalny"/>
    <w:autoRedefine/>
    <w:semiHidden/>
    <w:rsid w:val="00B406AF"/>
    <w:pPr>
      <w:numPr>
        <w:numId w:val="4"/>
      </w:numPr>
    </w:pPr>
  </w:style>
  <w:style w:type="paragraph" w:styleId="Listapunktowana5">
    <w:name w:val="List Bullet 5"/>
    <w:basedOn w:val="Normalny"/>
    <w:autoRedefine/>
    <w:semiHidden/>
    <w:rsid w:val="00B406AF"/>
    <w:pPr>
      <w:numPr>
        <w:numId w:val="5"/>
      </w:numPr>
    </w:pPr>
  </w:style>
  <w:style w:type="paragraph" w:styleId="Legenda">
    <w:name w:val="caption"/>
    <w:basedOn w:val="Normalny"/>
    <w:next w:val="Normalny"/>
    <w:qFormat/>
    <w:rsid w:val="00B406AF"/>
    <w:pPr>
      <w:spacing w:before="120" w:after="120"/>
    </w:pPr>
    <w:rPr>
      <w:b/>
      <w:bCs/>
    </w:rPr>
  </w:style>
  <w:style w:type="character" w:styleId="UyteHipercze">
    <w:name w:val="FollowedHyperlink"/>
    <w:semiHidden/>
    <w:rsid w:val="00A33F85"/>
    <w:rPr>
      <w:rFonts w:ascii="Calibri" w:hAnsi="Calibri"/>
      <w:color w:val="800080"/>
      <w:u w:val="single"/>
    </w:rPr>
  </w:style>
  <w:style w:type="paragraph" w:styleId="Tekstblokowy">
    <w:name w:val="Block Text"/>
    <w:basedOn w:val="Normalny"/>
    <w:semiHidden/>
    <w:rsid w:val="00B406AF"/>
    <w:pPr>
      <w:spacing w:after="120"/>
      <w:ind w:left="1440" w:right="1440"/>
    </w:pPr>
  </w:style>
  <w:style w:type="paragraph" w:styleId="Data">
    <w:name w:val="Date"/>
    <w:basedOn w:val="Normalny"/>
    <w:next w:val="Normalny"/>
    <w:semiHidden/>
    <w:rsid w:val="00B406AF"/>
  </w:style>
  <w:style w:type="paragraph" w:styleId="Podpise-mail">
    <w:name w:val="E-mail Signature"/>
    <w:basedOn w:val="Normalny"/>
    <w:semiHidden/>
    <w:rsid w:val="00B406AF"/>
  </w:style>
  <w:style w:type="paragraph" w:styleId="Tekstprzypisukocowego">
    <w:name w:val="endnote text"/>
    <w:basedOn w:val="Normalny"/>
    <w:semiHidden/>
    <w:rsid w:val="00B406AF"/>
  </w:style>
  <w:style w:type="character" w:styleId="Odwoanieprzypisukocowego">
    <w:name w:val="endnote reference"/>
    <w:semiHidden/>
    <w:rsid w:val="00A33F85"/>
    <w:rPr>
      <w:rFonts w:ascii="Calibri" w:hAnsi="Calibri"/>
      <w:vertAlign w:val="superscript"/>
    </w:rPr>
  </w:style>
  <w:style w:type="character" w:styleId="Pogrubienie">
    <w:name w:val="Strong"/>
    <w:uiPriority w:val="22"/>
    <w:qFormat/>
    <w:rsid w:val="006E45AB"/>
    <w:rPr>
      <w:rFonts w:ascii="Calibri" w:hAnsi="Calibri"/>
      <w:b/>
      <w:bCs/>
    </w:rPr>
  </w:style>
  <w:style w:type="paragraph" w:styleId="Nagweknotatki">
    <w:name w:val="Note Heading"/>
    <w:basedOn w:val="Normalny"/>
    <w:next w:val="Normalny"/>
    <w:semiHidden/>
    <w:rsid w:val="00B406AF"/>
  </w:style>
  <w:style w:type="paragraph" w:styleId="Tekstprzypisudolnego">
    <w:name w:val="footnote text"/>
    <w:basedOn w:val="Normalny"/>
    <w:semiHidden/>
    <w:rsid w:val="00B406AF"/>
  </w:style>
  <w:style w:type="character" w:styleId="Odwoanieprzypisudolnego">
    <w:name w:val="footnote reference"/>
    <w:semiHidden/>
    <w:rsid w:val="00A33F85"/>
    <w:rPr>
      <w:rFonts w:ascii="Calibri" w:hAnsi="Calibri"/>
      <w:vertAlign w:val="superscript"/>
    </w:rPr>
  </w:style>
  <w:style w:type="paragraph" w:styleId="Zwrotpoegnalny">
    <w:name w:val="Closing"/>
    <w:basedOn w:val="Normalny"/>
    <w:semiHidden/>
    <w:rsid w:val="00B406AF"/>
    <w:pPr>
      <w:ind w:left="4252"/>
    </w:pPr>
  </w:style>
  <w:style w:type="character" w:styleId="Uwydatnienie">
    <w:name w:val="Emphasis"/>
    <w:qFormat/>
    <w:rsid w:val="00A33F85"/>
    <w:rPr>
      <w:rFonts w:ascii="Calibri" w:hAnsi="Calibri"/>
      <w:i/>
      <w:iCs/>
    </w:rPr>
  </w:style>
  <w:style w:type="paragraph" w:styleId="HTML-adres">
    <w:name w:val="HTML Address"/>
    <w:basedOn w:val="Normalny"/>
    <w:semiHidden/>
    <w:rsid w:val="00B406AF"/>
    <w:rPr>
      <w:i/>
      <w:iCs/>
    </w:rPr>
  </w:style>
  <w:style w:type="character" w:styleId="HTML-akronim">
    <w:name w:val="HTML Acronym"/>
    <w:basedOn w:val="Domylnaczcionkaakapitu"/>
    <w:semiHidden/>
    <w:rsid w:val="006E45AB"/>
    <w:rPr>
      <w:rFonts w:ascii="Calibri" w:hAnsi="Calibri"/>
    </w:rPr>
  </w:style>
  <w:style w:type="character" w:styleId="HTML-przykad">
    <w:name w:val="HTML Sample"/>
    <w:semiHidden/>
    <w:rsid w:val="006E45AB"/>
    <w:rPr>
      <w:rFonts w:ascii="Calibri" w:hAnsi="Calibri"/>
    </w:rPr>
  </w:style>
  <w:style w:type="character" w:styleId="HTML-kod">
    <w:name w:val="HTML Code"/>
    <w:semiHidden/>
    <w:rsid w:val="006E45AB"/>
    <w:rPr>
      <w:rFonts w:ascii="Calibri" w:hAnsi="Calibri"/>
      <w:sz w:val="20"/>
      <w:szCs w:val="20"/>
    </w:rPr>
  </w:style>
  <w:style w:type="character" w:styleId="HTML-definicja">
    <w:name w:val="HTML Definition"/>
    <w:semiHidden/>
    <w:rsid w:val="006E45AB"/>
    <w:rPr>
      <w:rFonts w:ascii="Calibri" w:hAnsi="Calibri"/>
      <w:i/>
      <w:iCs/>
    </w:rPr>
  </w:style>
  <w:style w:type="character" w:styleId="HTML-staaszeroko">
    <w:name w:val="HTML Typewriter"/>
    <w:semiHidden/>
    <w:rsid w:val="006E45AB"/>
    <w:rPr>
      <w:rFonts w:ascii="Calibri" w:hAnsi="Calibri"/>
      <w:sz w:val="20"/>
      <w:szCs w:val="20"/>
    </w:rPr>
  </w:style>
  <w:style w:type="character" w:styleId="HTML-klawiatura">
    <w:name w:val="HTML Keyboard"/>
    <w:semiHidden/>
    <w:rsid w:val="006E45AB"/>
    <w:rPr>
      <w:rFonts w:ascii="Calibri" w:hAnsi="Calibri"/>
      <w:sz w:val="20"/>
      <w:szCs w:val="20"/>
    </w:rPr>
  </w:style>
  <w:style w:type="character" w:styleId="HTML-zmienna">
    <w:name w:val="HTML Variable"/>
    <w:semiHidden/>
    <w:rsid w:val="006E45AB"/>
    <w:rPr>
      <w:rFonts w:ascii="Calibri" w:hAnsi="Calibri"/>
      <w:i/>
      <w:iCs/>
    </w:rPr>
  </w:style>
  <w:style w:type="paragraph" w:styleId="HTML-wstpniesformatowany">
    <w:name w:val="HTML Preformatted"/>
    <w:basedOn w:val="Normalny"/>
    <w:semiHidden/>
    <w:rsid w:val="00B406AF"/>
    <w:rPr>
      <w:rFonts w:cs="Courier New"/>
    </w:rPr>
  </w:style>
  <w:style w:type="character" w:styleId="HTML-cytat">
    <w:name w:val="HTML Cite"/>
    <w:semiHidden/>
    <w:rsid w:val="006E45AB"/>
    <w:rPr>
      <w:rFonts w:ascii="Calibri" w:hAnsi="Calibri"/>
      <w:i/>
      <w:iCs/>
    </w:rPr>
  </w:style>
  <w:style w:type="character" w:styleId="Hipercze">
    <w:name w:val="Hyperlink"/>
    <w:semiHidden/>
    <w:rsid w:val="006E45AB"/>
    <w:rPr>
      <w:rFonts w:ascii="Calibri" w:hAnsi="Calibri"/>
      <w:color w:val="0000FF"/>
      <w:u w:val="single"/>
    </w:rPr>
  </w:style>
  <w:style w:type="paragraph" w:styleId="Indeks1">
    <w:name w:val="index 1"/>
    <w:basedOn w:val="Normalny"/>
    <w:next w:val="Normalny"/>
    <w:autoRedefine/>
    <w:semiHidden/>
    <w:rsid w:val="006E45AB"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rsid w:val="00B406AF"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rsid w:val="00B406AF"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rsid w:val="00B406AF"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rsid w:val="00B406AF"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rsid w:val="00B406AF"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rsid w:val="00B406AF"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rsid w:val="00B406AF"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rsid w:val="00B406AF"/>
    <w:pPr>
      <w:ind w:left="1800" w:hanging="200"/>
    </w:pPr>
  </w:style>
  <w:style w:type="paragraph" w:styleId="Nagwekindeksu">
    <w:name w:val="index heading"/>
    <w:basedOn w:val="Normalny"/>
    <w:next w:val="Indeks1"/>
    <w:semiHidden/>
    <w:rsid w:val="00B406AF"/>
    <w:rPr>
      <w:rFonts w:cs="Arial"/>
      <w:b/>
      <w:bCs/>
    </w:rPr>
  </w:style>
  <w:style w:type="paragraph" w:styleId="Tekstkomentarza">
    <w:name w:val="annotation text"/>
    <w:basedOn w:val="Normalny"/>
    <w:link w:val="TekstkomentarzaZnak"/>
    <w:semiHidden/>
    <w:rsid w:val="00B406AF"/>
  </w:style>
  <w:style w:type="character" w:styleId="Odwoaniedokomentarza">
    <w:name w:val="annotation reference"/>
    <w:semiHidden/>
    <w:rsid w:val="00A33F85"/>
    <w:rPr>
      <w:rFonts w:ascii="Calibri" w:hAnsi="Calibri"/>
      <w:sz w:val="16"/>
      <w:szCs w:val="16"/>
    </w:rPr>
  </w:style>
  <w:style w:type="paragraph" w:styleId="Lista">
    <w:name w:val="List"/>
    <w:basedOn w:val="Normalny"/>
    <w:semiHidden/>
    <w:rsid w:val="00B406AF"/>
    <w:pPr>
      <w:ind w:left="283" w:hanging="283"/>
    </w:pPr>
  </w:style>
  <w:style w:type="paragraph" w:styleId="Lista2">
    <w:name w:val="List 2"/>
    <w:basedOn w:val="Normalny"/>
    <w:semiHidden/>
    <w:rsid w:val="00B406AF"/>
    <w:pPr>
      <w:ind w:left="566" w:hanging="283"/>
    </w:pPr>
  </w:style>
  <w:style w:type="paragraph" w:styleId="Lista3">
    <w:name w:val="List 3"/>
    <w:basedOn w:val="Normalny"/>
    <w:semiHidden/>
    <w:rsid w:val="00B406AF"/>
    <w:pPr>
      <w:ind w:left="849" w:hanging="283"/>
    </w:pPr>
  </w:style>
  <w:style w:type="paragraph" w:styleId="Lista4">
    <w:name w:val="List 4"/>
    <w:basedOn w:val="Normalny"/>
    <w:semiHidden/>
    <w:rsid w:val="00B406AF"/>
    <w:pPr>
      <w:ind w:left="1132" w:hanging="283"/>
    </w:pPr>
  </w:style>
  <w:style w:type="paragraph" w:styleId="Lista5">
    <w:name w:val="List 5"/>
    <w:basedOn w:val="Normalny"/>
    <w:semiHidden/>
    <w:rsid w:val="00B406AF"/>
    <w:pPr>
      <w:ind w:left="1415" w:hanging="283"/>
    </w:pPr>
  </w:style>
  <w:style w:type="paragraph" w:styleId="Lista-kontynuacja">
    <w:name w:val="List Continue"/>
    <w:basedOn w:val="Normalny"/>
    <w:semiHidden/>
    <w:rsid w:val="00B406AF"/>
    <w:pPr>
      <w:spacing w:after="120"/>
      <w:ind w:left="283"/>
    </w:pPr>
  </w:style>
  <w:style w:type="paragraph" w:styleId="Lista-kontynuacja2">
    <w:name w:val="List Continue 2"/>
    <w:basedOn w:val="Normalny"/>
    <w:semiHidden/>
    <w:rsid w:val="00B406AF"/>
    <w:pPr>
      <w:spacing w:after="120"/>
      <w:ind w:left="566"/>
    </w:pPr>
  </w:style>
  <w:style w:type="paragraph" w:styleId="Lista-kontynuacja3">
    <w:name w:val="List Continue 3"/>
    <w:basedOn w:val="Normalny"/>
    <w:semiHidden/>
    <w:rsid w:val="00B406AF"/>
    <w:pPr>
      <w:spacing w:after="120"/>
      <w:ind w:left="849"/>
    </w:pPr>
  </w:style>
  <w:style w:type="paragraph" w:styleId="Lista-kontynuacja4">
    <w:name w:val="List Continue 4"/>
    <w:basedOn w:val="Normalny"/>
    <w:semiHidden/>
    <w:rsid w:val="00B406AF"/>
    <w:pPr>
      <w:spacing w:after="120"/>
      <w:ind w:left="1132"/>
    </w:pPr>
  </w:style>
  <w:style w:type="paragraph" w:styleId="Lista-kontynuacja5">
    <w:name w:val="List Continue 5"/>
    <w:basedOn w:val="Normalny"/>
    <w:semiHidden/>
    <w:rsid w:val="00B406AF"/>
    <w:pPr>
      <w:spacing w:after="120"/>
      <w:ind w:left="1415"/>
    </w:pPr>
  </w:style>
  <w:style w:type="paragraph" w:styleId="Listanumerowana">
    <w:name w:val="List Number"/>
    <w:basedOn w:val="Normalny"/>
    <w:semiHidden/>
    <w:rsid w:val="00B406AF"/>
    <w:pPr>
      <w:numPr>
        <w:numId w:val="6"/>
      </w:numPr>
    </w:pPr>
  </w:style>
  <w:style w:type="paragraph" w:styleId="Listanumerowana2">
    <w:name w:val="List Number 2"/>
    <w:basedOn w:val="Normalny"/>
    <w:semiHidden/>
    <w:rsid w:val="00B406AF"/>
    <w:pPr>
      <w:numPr>
        <w:numId w:val="7"/>
      </w:numPr>
    </w:pPr>
  </w:style>
  <w:style w:type="paragraph" w:styleId="Listanumerowana3">
    <w:name w:val="List Number 3"/>
    <w:basedOn w:val="Normalny"/>
    <w:semiHidden/>
    <w:rsid w:val="00B406AF"/>
    <w:pPr>
      <w:numPr>
        <w:numId w:val="8"/>
      </w:numPr>
    </w:pPr>
  </w:style>
  <w:style w:type="paragraph" w:styleId="Listanumerowana4">
    <w:name w:val="List Number 4"/>
    <w:basedOn w:val="Normalny"/>
    <w:semiHidden/>
    <w:rsid w:val="00B406AF"/>
    <w:pPr>
      <w:numPr>
        <w:numId w:val="9"/>
      </w:numPr>
    </w:pPr>
  </w:style>
  <w:style w:type="paragraph" w:styleId="Listanumerowana5">
    <w:name w:val="List Number 5"/>
    <w:basedOn w:val="Normalny"/>
    <w:semiHidden/>
    <w:rsid w:val="00B406AF"/>
    <w:pPr>
      <w:numPr>
        <w:numId w:val="10"/>
      </w:numPr>
    </w:pPr>
  </w:style>
  <w:style w:type="paragraph" w:styleId="Tekstmakra">
    <w:name w:val="macro"/>
    <w:semiHidden/>
    <w:rsid w:val="006E45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  <w:lang w:val="de-DE" w:eastAsia="de-DE"/>
    </w:rPr>
  </w:style>
  <w:style w:type="paragraph" w:styleId="Nagwekwiadomoci">
    <w:name w:val="Message Header"/>
    <w:basedOn w:val="Normalny"/>
    <w:semiHidden/>
    <w:rsid w:val="00B406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Wykazrde">
    <w:name w:val="table of authorities"/>
    <w:basedOn w:val="Normalny"/>
    <w:next w:val="Normalny"/>
    <w:semiHidden/>
    <w:rsid w:val="00B406AF"/>
    <w:pPr>
      <w:ind w:left="200" w:hanging="200"/>
    </w:pPr>
  </w:style>
  <w:style w:type="paragraph" w:styleId="Nagwekwykazurde">
    <w:name w:val="toa heading"/>
    <w:basedOn w:val="Normalny"/>
    <w:next w:val="Normalny"/>
    <w:semiHidden/>
    <w:rsid w:val="00B406AF"/>
    <w:pPr>
      <w:spacing w:before="120"/>
    </w:pPr>
    <w:rPr>
      <w:rFonts w:cs="Arial"/>
      <w:b/>
      <w:bCs/>
      <w:sz w:val="24"/>
    </w:rPr>
  </w:style>
  <w:style w:type="character" w:styleId="Numerstrony">
    <w:name w:val="page number"/>
    <w:basedOn w:val="Domylnaczcionkaakapitu"/>
    <w:semiHidden/>
    <w:rsid w:val="006E45AB"/>
    <w:rPr>
      <w:rFonts w:ascii="Calibri" w:hAnsi="Calibri"/>
    </w:rPr>
  </w:style>
  <w:style w:type="paragraph" w:styleId="NormalnyWeb">
    <w:name w:val="Normal (Web)"/>
    <w:basedOn w:val="Normalny"/>
    <w:uiPriority w:val="99"/>
    <w:rsid w:val="00B406AF"/>
    <w:rPr>
      <w:sz w:val="24"/>
    </w:rPr>
  </w:style>
  <w:style w:type="paragraph" w:styleId="Wcicienormalne">
    <w:name w:val="Normal Indent"/>
    <w:basedOn w:val="Normalny"/>
    <w:semiHidden/>
    <w:rsid w:val="00B406AF"/>
    <w:pPr>
      <w:ind w:left="708"/>
    </w:pPr>
  </w:style>
  <w:style w:type="paragraph" w:styleId="Tekstpodstawowy2">
    <w:name w:val="Body Text 2"/>
    <w:basedOn w:val="Normalny"/>
    <w:semiHidden/>
    <w:rsid w:val="00B406AF"/>
    <w:pPr>
      <w:spacing w:after="120" w:line="480" w:lineRule="auto"/>
    </w:pPr>
  </w:style>
  <w:style w:type="paragraph" w:styleId="Tekstpodstawowy3">
    <w:name w:val="Body Text 3"/>
    <w:basedOn w:val="Normalny"/>
    <w:semiHidden/>
    <w:rsid w:val="00B406AF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semiHidden/>
    <w:rsid w:val="00B406AF"/>
    <w:pPr>
      <w:spacing w:after="120"/>
      <w:ind w:left="283"/>
    </w:pPr>
  </w:style>
  <w:style w:type="paragraph" w:styleId="Tekstpodstawowywcity2">
    <w:name w:val="Body Text Indent 2"/>
    <w:basedOn w:val="Normalny"/>
    <w:semiHidden/>
    <w:rsid w:val="00B406A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rsid w:val="00B406AF"/>
    <w:pPr>
      <w:spacing w:after="120"/>
      <w:ind w:left="283"/>
    </w:pPr>
    <w:rPr>
      <w:sz w:val="16"/>
      <w:szCs w:val="16"/>
    </w:rPr>
  </w:style>
  <w:style w:type="paragraph" w:styleId="Tekstpodstawowyzwciciem">
    <w:name w:val="Body Text First Indent"/>
    <w:basedOn w:val="Tekstpodstawowy"/>
    <w:semiHidden/>
    <w:rsid w:val="00B406AF"/>
    <w:pPr>
      <w:spacing w:after="120" w:line="240" w:lineRule="auto"/>
      <w:ind w:firstLine="210"/>
    </w:pPr>
    <w:rPr>
      <w:noProof w:val="0"/>
      <w:sz w:val="20"/>
    </w:rPr>
  </w:style>
  <w:style w:type="paragraph" w:styleId="Tekstpodstawowyzwciciem2">
    <w:name w:val="Body Text First Indent 2"/>
    <w:basedOn w:val="Tekstpodstawowywcity"/>
    <w:semiHidden/>
    <w:rsid w:val="00B406AF"/>
    <w:pPr>
      <w:ind w:firstLine="210"/>
    </w:pPr>
  </w:style>
  <w:style w:type="paragraph" w:styleId="Tytu">
    <w:name w:val="Title"/>
    <w:basedOn w:val="Normalny"/>
    <w:qFormat/>
    <w:rsid w:val="00B406A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dreszwrotnynakopercie">
    <w:name w:val="envelope return"/>
    <w:basedOn w:val="Normalny"/>
    <w:semiHidden/>
    <w:rsid w:val="00B406AF"/>
    <w:rPr>
      <w:rFonts w:cs="Arial"/>
    </w:rPr>
  </w:style>
  <w:style w:type="paragraph" w:styleId="Adresnakopercie">
    <w:name w:val="envelope address"/>
    <w:basedOn w:val="Normalny"/>
    <w:semiHidden/>
    <w:rsid w:val="00B406AF"/>
    <w:pPr>
      <w:framePr w:w="4320" w:h="2160" w:hRule="exact" w:hSpace="141" w:wrap="auto" w:hAnchor="page" w:xAlign="center" w:yAlign="bottom"/>
      <w:ind w:left="1"/>
    </w:pPr>
    <w:rPr>
      <w:rFonts w:cs="Arial"/>
      <w:sz w:val="24"/>
    </w:rPr>
  </w:style>
  <w:style w:type="paragraph" w:styleId="Podpis">
    <w:name w:val="Signature"/>
    <w:basedOn w:val="Normalny"/>
    <w:semiHidden/>
    <w:rsid w:val="00B406AF"/>
    <w:pPr>
      <w:ind w:left="4252"/>
    </w:pPr>
  </w:style>
  <w:style w:type="paragraph" w:styleId="Podtytu">
    <w:name w:val="Subtitle"/>
    <w:basedOn w:val="Normalny"/>
    <w:qFormat/>
    <w:rsid w:val="00B406AF"/>
    <w:pPr>
      <w:spacing w:after="60"/>
      <w:jc w:val="center"/>
      <w:outlineLvl w:val="1"/>
    </w:pPr>
    <w:rPr>
      <w:rFonts w:cs="Arial"/>
      <w:sz w:val="24"/>
    </w:rPr>
  </w:style>
  <w:style w:type="paragraph" w:styleId="Spistreci1">
    <w:name w:val="toc 1"/>
    <w:basedOn w:val="Normalny"/>
    <w:next w:val="Normalny"/>
    <w:autoRedefine/>
    <w:semiHidden/>
    <w:rsid w:val="00B406AF"/>
  </w:style>
  <w:style w:type="paragraph" w:styleId="Spistreci2">
    <w:name w:val="toc 2"/>
    <w:basedOn w:val="Normalny"/>
    <w:next w:val="Normalny"/>
    <w:autoRedefine/>
    <w:semiHidden/>
    <w:rsid w:val="00B406AF"/>
    <w:pPr>
      <w:ind w:left="200"/>
    </w:pPr>
  </w:style>
  <w:style w:type="paragraph" w:styleId="Spistreci3">
    <w:name w:val="toc 3"/>
    <w:basedOn w:val="Normalny"/>
    <w:next w:val="Normalny"/>
    <w:autoRedefine/>
    <w:semiHidden/>
    <w:rsid w:val="00B406AF"/>
    <w:pPr>
      <w:ind w:left="400"/>
    </w:pPr>
  </w:style>
  <w:style w:type="paragraph" w:styleId="Spistreci4">
    <w:name w:val="toc 4"/>
    <w:basedOn w:val="Normalny"/>
    <w:next w:val="Normalny"/>
    <w:autoRedefine/>
    <w:semiHidden/>
    <w:rsid w:val="00B406AF"/>
    <w:pPr>
      <w:ind w:left="600"/>
    </w:pPr>
  </w:style>
  <w:style w:type="paragraph" w:styleId="Spistreci5">
    <w:name w:val="toc 5"/>
    <w:basedOn w:val="Normalny"/>
    <w:next w:val="Normalny"/>
    <w:autoRedefine/>
    <w:semiHidden/>
    <w:rsid w:val="00B406AF"/>
    <w:pPr>
      <w:ind w:left="800"/>
    </w:pPr>
  </w:style>
  <w:style w:type="paragraph" w:styleId="Spistreci6">
    <w:name w:val="toc 6"/>
    <w:basedOn w:val="Normalny"/>
    <w:next w:val="Normalny"/>
    <w:autoRedefine/>
    <w:semiHidden/>
    <w:rsid w:val="00B406AF"/>
    <w:pPr>
      <w:ind w:left="1000"/>
    </w:pPr>
  </w:style>
  <w:style w:type="paragraph" w:styleId="Spistreci7">
    <w:name w:val="toc 7"/>
    <w:basedOn w:val="Normalny"/>
    <w:next w:val="Normalny"/>
    <w:autoRedefine/>
    <w:semiHidden/>
    <w:rsid w:val="00B406AF"/>
    <w:pPr>
      <w:ind w:left="1200"/>
    </w:pPr>
  </w:style>
  <w:style w:type="paragraph" w:styleId="Spistreci8">
    <w:name w:val="toc 8"/>
    <w:basedOn w:val="Normalny"/>
    <w:next w:val="Normalny"/>
    <w:autoRedefine/>
    <w:semiHidden/>
    <w:rsid w:val="00B406AF"/>
    <w:pPr>
      <w:ind w:left="1400"/>
    </w:pPr>
  </w:style>
  <w:style w:type="paragraph" w:styleId="Spistreci9">
    <w:name w:val="toc 9"/>
    <w:basedOn w:val="Normalny"/>
    <w:next w:val="Normalny"/>
    <w:autoRedefine/>
    <w:semiHidden/>
    <w:rsid w:val="00B406AF"/>
    <w:pPr>
      <w:ind w:left="1600"/>
    </w:pPr>
  </w:style>
  <w:style w:type="character" w:styleId="Numerwiersza">
    <w:name w:val="line number"/>
    <w:basedOn w:val="Domylnaczcionkaakapitu"/>
    <w:semiHidden/>
    <w:rsid w:val="006E45AB"/>
    <w:rPr>
      <w:rFonts w:ascii="Calibri" w:hAnsi="Calibri"/>
    </w:rPr>
  </w:style>
  <w:style w:type="character" w:customStyle="1" w:styleId="HenStandardBold">
    <w:name w:val="Hen_Standard_Bol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styleId="Wyrnieniedelikatne">
    <w:name w:val="Subtle Emphasis"/>
    <w:basedOn w:val="Domylnaczcionkaakapitu"/>
    <w:uiPriority w:val="19"/>
    <w:qFormat/>
    <w:rsid w:val="006E45AB"/>
    <w:rPr>
      <w:rFonts w:ascii="Calibri" w:hAnsi="Calibri"/>
      <w:i/>
      <w:iCs/>
      <w:color w:val="404040" w:themeColor="text1" w:themeTint="BF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E45AB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D1E13"/>
    <w:pPr>
      <w:keepLines/>
      <w:spacing w:after="0"/>
      <w:outlineLvl w:val="9"/>
    </w:pPr>
    <w:rPr>
      <w:rFonts w:eastAsiaTheme="majorEastAsia" w:cstheme="majorBidi"/>
      <w:b w:val="0"/>
      <w:bCs w:val="0"/>
      <w:color w:val="7E868E" w:themeColor="accent1" w:themeShade="BF"/>
      <w:kern w:val="0"/>
    </w:rPr>
  </w:style>
  <w:style w:type="table" w:styleId="redniasiatka2akcent1">
    <w:name w:val="Medium Grid 2 Accent 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  <w:insideH w:val="single" w:sz="8" w:space="0" w:color="AFB4B9" w:themeColor="accent1"/>
        <w:insideV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C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F1" w:themeFill="accent1" w:themeFillTint="33"/>
      </w:tcPr>
    </w:tblStylePr>
    <w:tblStylePr w:type="band1Vert">
      <w:tblPr/>
      <w:tcPr>
        <w:shd w:val="clear" w:color="auto" w:fill="D7D9DC" w:themeFill="accent1" w:themeFillTint="7F"/>
      </w:tcPr>
    </w:tblStylePr>
    <w:tblStylePr w:type="band1Horz">
      <w:tblPr/>
      <w:tcPr>
        <w:tcBorders>
          <w:insideH w:val="single" w:sz="6" w:space="0" w:color="AFB4B9" w:themeColor="accent1"/>
          <w:insideV w:val="single" w:sz="6" w:space="0" w:color="AFB4B9" w:themeColor="accent1"/>
        </w:tcBorders>
        <w:shd w:val="clear" w:color="auto" w:fill="D7D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lista2">
    <w:name w:val="Medium Lis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B4B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B4B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B4B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B4B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C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2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24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2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2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FF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FF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4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C348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4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4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4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4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7E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6E7E7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7E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7E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9F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70EEC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  <w:insideH w:val="single" w:sz="8" w:space="0" w:color="5F6973" w:themeColor="accent2"/>
        <w:insideV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2" w:themeFillTint="33"/>
      </w:tcPr>
    </w:tblStylePr>
    <w:tblStylePr w:type="band1Vert">
      <w:tblPr/>
      <w:tcPr>
        <w:shd w:val="clear" w:color="auto" w:fill="ADB4BB" w:themeFill="accent2" w:themeFillTint="7F"/>
      </w:tcPr>
    </w:tblStylePr>
    <w:tblStylePr w:type="band1Horz">
      <w:tblPr/>
      <w:tcPr>
        <w:tcBorders>
          <w:insideH w:val="single" w:sz="6" w:space="0" w:color="5F6973" w:themeColor="accent2"/>
          <w:insideV w:val="single" w:sz="6" w:space="0" w:color="5F6973" w:themeColor="accent2"/>
        </w:tcBorders>
        <w:shd w:val="clear" w:color="auto" w:fill="ADB4B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  <w:insideH w:val="single" w:sz="8" w:space="0" w:color="008246" w:themeColor="accent3"/>
        <w:insideV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1FF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9FF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FFDB" w:themeFill="accent3" w:themeFillTint="33"/>
      </w:tcPr>
    </w:tblStylePr>
    <w:tblStylePr w:type="band1Vert">
      <w:tblPr/>
      <w:tcPr>
        <w:shd w:val="clear" w:color="auto" w:fill="41FFA7" w:themeFill="accent3" w:themeFillTint="7F"/>
      </w:tcPr>
    </w:tblStylePr>
    <w:tblStylePr w:type="band1Horz">
      <w:tblPr/>
      <w:tcPr>
        <w:tcBorders>
          <w:insideH w:val="single" w:sz="6" w:space="0" w:color="008246" w:themeColor="accent3"/>
          <w:insideV w:val="single" w:sz="6" w:space="0" w:color="008246" w:themeColor="accent3"/>
        </w:tcBorders>
        <w:shd w:val="clear" w:color="auto" w:fill="41FF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  <w:insideH w:val="single" w:sz="8" w:space="0" w:color="2C3487" w:themeColor="accent4"/>
        <w:insideV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C4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7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FEE" w:themeFill="accent4" w:themeFillTint="33"/>
      </w:tcPr>
    </w:tblStylePr>
    <w:tblStylePr w:type="band1Vert">
      <w:tblPr/>
      <w:tcPr>
        <w:shd w:val="clear" w:color="auto" w:fill="8289D6" w:themeFill="accent4" w:themeFillTint="7F"/>
      </w:tcPr>
    </w:tblStylePr>
    <w:tblStylePr w:type="band1Horz">
      <w:tblPr/>
      <w:tcPr>
        <w:tcBorders>
          <w:insideH w:val="single" w:sz="6" w:space="0" w:color="2C3487" w:themeColor="accent4"/>
          <w:insideV w:val="single" w:sz="6" w:space="0" w:color="2C3487" w:themeColor="accent4"/>
        </w:tcBorders>
        <w:shd w:val="clear" w:color="auto" w:fill="8289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  <w:insideH w:val="single" w:sz="8" w:space="0" w:color="E6E7E7" w:themeColor="accent5"/>
        <w:insideV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9F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AFA" w:themeFill="accent5" w:themeFillTint="33"/>
      </w:tcPr>
    </w:tblStylePr>
    <w:tblStylePr w:type="band1Vert">
      <w:tblPr/>
      <w:tcPr>
        <w:shd w:val="clear" w:color="auto" w:fill="F2F3F3" w:themeFill="accent5" w:themeFillTint="7F"/>
      </w:tcPr>
    </w:tblStylePr>
    <w:tblStylePr w:type="band1Horz">
      <w:tblPr/>
      <w:tcPr>
        <w:tcBorders>
          <w:insideH w:val="single" w:sz="6" w:space="0" w:color="E6E7E7" w:themeColor="accent5"/>
          <w:insideV w:val="single" w:sz="6" w:space="0" w:color="E6E7E7" w:themeColor="accent5"/>
        </w:tcBorders>
        <w:shd w:val="clear" w:color="auto" w:fill="F2F3F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  <w:insideH w:val="single" w:sz="8" w:space="0" w:color="5F6973" w:themeColor="accent6"/>
        <w:insideV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6" w:themeFillTint="33"/>
      </w:tcPr>
    </w:tblStylePr>
    <w:tblStylePr w:type="band1Vert">
      <w:tblPr/>
      <w:tcPr>
        <w:shd w:val="clear" w:color="auto" w:fill="ADB4BB" w:themeFill="accent6" w:themeFillTint="7F"/>
      </w:tcPr>
    </w:tblStylePr>
    <w:tblStylePr w:type="band1Horz">
      <w:tblPr/>
      <w:tcPr>
        <w:tcBorders>
          <w:insideH w:val="single" w:sz="6" w:space="0" w:color="5F6973" w:themeColor="accent6"/>
          <w:insideV w:val="single" w:sz="6" w:space="0" w:color="5F6973" w:themeColor="accent6"/>
        </w:tcBorders>
        <w:shd w:val="clear" w:color="auto" w:fill="ADB4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F70EEC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EEC"/>
    <w:rPr>
      <w:rFonts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rsid w:val="00E84F29"/>
    <w:rPr>
      <w:b/>
      <w:bCs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461912"/>
  </w:style>
  <w:style w:type="paragraph" w:customStyle="1" w:styleId="Standard12pt">
    <w:name w:val="Standard_12pt"/>
    <w:basedOn w:val="Normalny"/>
    <w:uiPriority w:val="99"/>
    <w:rsid w:val="00720FAB"/>
    <w:pPr>
      <w:spacing w:line="300" w:lineRule="atLeast"/>
    </w:pPr>
    <w:rPr>
      <w:rFonts w:ascii="Arial" w:hAnsi="Arial"/>
      <w:sz w:val="24"/>
      <w:szCs w:val="24"/>
      <w:lang w:val="de-DE" w:eastAsia="en-US"/>
    </w:rPr>
  </w:style>
  <w:style w:type="paragraph" w:styleId="Akapitzlist">
    <w:name w:val="List Paragraph"/>
    <w:basedOn w:val="Normalny"/>
    <w:uiPriority w:val="34"/>
    <w:qFormat/>
    <w:rsid w:val="0097195E"/>
    <w:pPr>
      <w:ind w:left="720"/>
      <w:contextualSpacing/>
    </w:pPr>
  </w:style>
  <w:style w:type="paragraph" w:customStyle="1" w:styleId="Default">
    <w:name w:val="Default"/>
    <w:rsid w:val="00E2557F"/>
    <w:pPr>
      <w:autoSpaceDE w:val="0"/>
      <w:autoSpaceDN w:val="0"/>
      <w:adjustRightInd w:val="0"/>
    </w:pPr>
    <w:rPr>
      <w:rFonts w:ascii="Lato" w:hAnsi="Lato" w:cs="Lato"/>
      <w:color w:val="000000"/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2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2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EEC"/>
  </w:style>
  <w:style w:type="paragraph" w:styleId="Nagwek1">
    <w:name w:val="heading 1"/>
    <w:basedOn w:val="Normalny"/>
    <w:next w:val="Normalny"/>
    <w:qFormat/>
    <w:rsid w:val="00B406AF"/>
    <w:pPr>
      <w:keepNext/>
      <w:numPr>
        <w:numId w:val="2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B406AF"/>
    <w:pPr>
      <w:keepNext/>
      <w:numPr>
        <w:ilvl w:val="1"/>
        <w:numId w:val="2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B406AF"/>
    <w:pPr>
      <w:keepNext/>
      <w:numPr>
        <w:ilvl w:val="2"/>
        <w:numId w:val="2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B406AF"/>
    <w:pPr>
      <w:keepNext/>
      <w:numPr>
        <w:ilvl w:val="3"/>
        <w:numId w:val="2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B406AF"/>
    <w:pPr>
      <w:numPr>
        <w:ilvl w:val="4"/>
        <w:numId w:val="2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B406AF"/>
    <w:pPr>
      <w:numPr>
        <w:ilvl w:val="5"/>
        <w:numId w:val="2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406AF"/>
    <w:pPr>
      <w:numPr>
        <w:ilvl w:val="6"/>
        <w:numId w:val="21"/>
      </w:num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qFormat/>
    <w:rsid w:val="00B406AF"/>
    <w:pPr>
      <w:numPr>
        <w:ilvl w:val="7"/>
        <w:numId w:val="21"/>
      </w:num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qFormat/>
    <w:rsid w:val="00B406AF"/>
    <w:pPr>
      <w:numPr>
        <w:ilvl w:val="8"/>
        <w:numId w:val="2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B406A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406AF"/>
    <w:pPr>
      <w:tabs>
        <w:tab w:val="center" w:pos="4536"/>
        <w:tab w:val="right" w:pos="9072"/>
      </w:tabs>
    </w:pPr>
  </w:style>
  <w:style w:type="paragraph" w:styleId="Zwykytekst">
    <w:name w:val="Plain Text"/>
    <w:basedOn w:val="Normalny"/>
    <w:semiHidden/>
    <w:rsid w:val="00B406AF"/>
    <w:rPr>
      <w:rFonts w:cs="Courier New"/>
    </w:rPr>
  </w:style>
  <w:style w:type="paragraph" w:styleId="Mapadokumentu">
    <w:name w:val="Document Map"/>
    <w:basedOn w:val="Normalny"/>
    <w:semiHidden/>
    <w:rsid w:val="00B406AF"/>
    <w:pPr>
      <w:shd w:val="clear" w:color="auto" w:fill="000080"/>
    </w:pPr>
    <w:rPr>
      <w:rFonts w:cs="Tahoma"/>
    </w:rPr>
  </w:style>
  <w:style w:type="paragraph" w:styleId="Tekstpodstawowy">
    <w:name w:val="Body Text"/>
    <w:basedOn w:val="Normalny"/>
    <w:semiHidden/>
    <w:rsid w:val="00B406AF"/>
    <w:pPr>
      <w:spacing w:line="170" w:lineRule="exact"/>
    </w:pPr>
    <w:rPr>
      <w:noProof/>
      <w:sz w:val="13"/>
    </w:rPr>
  </w:style>
  <w:style w:type="character" w:customStyle="1" w:styleId="Betreffzeile">
    <w:name w:val="Betreffzeile"/>
    <w:rsid w:val="00A33F85"/>
    <w:rPr>
      <w:rFonts w:ascii="Calibri" w:hAnsi="Calibri"/>
      <w:sz w:val="20"/>
    </w:rPr>
  </w:style>
  <w:style w:type="character" w:customStyle="1" w:styleId="HenkelStandard">
    <w:name w:val="Henkel_Standard"/>
    <w:rsid w:val="006E45AB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andard">
    <w:name w:val="Hen_Standar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FooterHB">
    <w:name w:val="Hen_FooterHB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6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endWindowLine">
    <w:name w:val="Hen_SendWindowLine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4"/>
      <w:u w:val="none"/>
      <w:effect w:val="none"/>
      <w:bdr w:val="none" w:sz="0" w:space="0" w:color="auto"/>
      <w:shd w:val="clear" w:color="auto" w:fill="auto"/>
      <w:vertAlign w:val="baseline"/>
    </w:rPr>
  </w:style>
  <w:style w:type="paragraph" w:customStyle="1" w:styleId="HenStd">
    <w:name w:val="Hen_Std"/>
    <w:rsid w:val="00A33F85"/>
    <w:pPr>
      <w:keepNext/>
      <w:spacing w:line="280" w:lineRule="exact"/>
    </w:pPr>
    <w:rPr>
      <w:noProof/>
      <w:lang w:val="de-DE" w:eastAsia="de-DE"/>
    </w:rPr>
  </w:style>
  <w:style w:type="paragraph" w:customStyle="1" w:styleId="HenFooter1">
    <w:name w:val="Hen_Footer1"/>
    <w:basedOn w:val="HenStd"/>
    <w:rsid w:val="00A33F85"/>
    <w:pPr>
      <w:tabs>
        <w:tab w:val="left" w:pos="499"/>
        <w:tab w:val="left" w:pos="709"/>
      </w:tabs>
      <w:spacing w:line="170" w:lineRule="exact"/>
    </w:pPr>
    <w:rPr>
      <w:sz w:val="13"/>
    </w:rPr>
  </w:style>
  <w:style w:type="paragraph" w:customStyle="1" w:styleId="HenFooter2">
    <w:name w:val="Hen_Footer2"/>
    <w:basedOn w:val="HenStd"/>
    <w:rsid w:val="00A33F85"/>
    <w:pPr>
      <w:tabs>
        <w:tab w:val="left" w:pos="482"/>
      </w:tabs>
      <w:spacing w:line="160" w:lineRule="exact"/>
    </w:pPr>
    <w:rPr>
      <w:sz w:val="12"/>
    </w:rPr>
  </w:style>
  <w:style w:type="paragraph" w:customStyle="1" w:styleId="HenFooterHL1">
    <w:name w:val="Hen_FooterHL1"/>
    <w:basedOn w:val="HenFooter1"/>
    <w:rsid w:val="00B406AF"/>
    <w:pPr>
      <w:spacing w:line="85" w:lineRule="exact"/>
    </w:pPr>
  </w:style>
  <w:style w:type="paragraph" w:customStyle="1" w:styleId="HenFooterHL2">
    <w:name w:val="Hen_FooterHL2"/>
    <w:basedOn w:val="HenFooter2"/>
    <w:rsid w:val="00B406AF"/>
    <w:pPr>
      <w:tabs>
        <w:tab w:val="clear" w:pos="482"/>
      </w:tabs>
      <w:spacing w:line="80" w:lineRule="exact"/>
    </w:pPr>
  </w:style>
  <w:style w:type="paragraph" w:customStyle="1" w:styleId="HenSender">
    <w:name w:val="Hen_Sender"/>
    <w:basedOn w:val="HenStd"/>
    <w:rsid w:val="00A33F85"/>
    <w:pPr>
      <w:spacing w:line="240" w:lineRule="exact"/>
    </w:pPr>
    <w:rPr>
      <w:sz w:val="15"/>
    </w:rPr>
  </w:style>
  <w:style w:type="paragraph" w:customStyle="1" w:styleId="HenkelTemplateHeader1a">
    <w:name w:val="HenkelTemplateHeader1a"/>
    <w:basedOn w:val="Normalny"/>
    <w:rsid w:val="00B406AF"/>
    <w:pPr>
      <w:spacing w:line="14" w:lineRule="exact"/>
      <w:ind w:left="1417"/>
    </w:pPr>
    <w:rPr>
      <w:sz w:val="2"/>
    </w:rPr>
  </w:style>
  <w:style w:type="paragraph" w:customStyle="1" w:styleId="HenkelTemplateHeader1b">
    <w:name w:val="HenkelTemplateHeader1b"/>
    <w:basedOn w:val="Normalny"/>
    <w:rsid w:val="00B406AF"/>
    <w:pPr>
      <w:ind w:left="1417"/>
    </w:pPr>
    <w:rPr>
      <w:sz w:val="14"/>
    </w:rPr>
  </w:style>
  <w:style w:type="paragraph" w:customStyle="1" w:styleId="HenkelTemplateHeader2">
    <w:name w:val="HenkelTemplateHeader2"/>
    <w:basedOn w:val="Normalny"/>
    <w:rsid w:val="00B406AF"/>
    <w:rPr>
      <w:sz w:val="14"/>
    </w:rPr>
  </w:style>
  <w:style w:type="paragraph" w:customStyle="1" w:styleId="HenkelTemplateHeader3">
    <w:name w:val="HenkelTemplateHeader3"/>
    <w:basedOn w:val="Normalny"/>
    <w:rsid w:val="00B406AF"/>
    <w:pPr>
      <w:jc w:val="right"/>
    </w:pPr>
    <w:rPr>
      <w:sz w:val="14"/>
    </w:rPr>
  </w:style>
  <w:style w:type="character" w:customStyle="1" w:styleId="HenStd75">
    <w:name w:val="Hen_Std_7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5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5">
    <w:name w:val="Hen_Std_6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3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">
    <w:name w:val="Hen_Std_6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2"/>
      <w:u w:val="none"/>
      <w:effect w:val="none"/>
      <w:bdr w:val="none" w:sz="0" w:space="0" w:color="auto"/>
      <w:shd w:val="clear" w:color="auto" w:fill="auto"/>
      <w:vertAlign w:val="baseline"/>
    </w:rPr>
  </w:style>
  <w:style w:type="paragraph" w:styleId="Spisilustracji">
    <w:name w:val="table of figures"/>
    <w:basedOn w:val="Normalny"/>
    <w:next w:val="Normalny"/>
    <w:semiHidden/>
    <w:rsid w:val="00B406AF"/>
    <w:pPr>
      <w:ind w:left="400" w:hanging="400"/>
    </w:pPr>
  </w:style>
  <w:style w:type="paragraph" w:styleId="Zwrotgrzecznociowy">
    <w:name w:val="Salutation"/>
    <w:basedOn w:val="Normalny"/>
    <w:next w:val="Normalny"/>
    <w:semiHidden/>
    <w:rsid w:val="00B406AF"/>
  </w:style>
  <w:style w:type="paragraph" w:styleId="Listapunktowana">
    <w:name w:val="List Bullet"/>
    <w:basedOn w:val="Normalny"/>
    <w:autoRedefine/>
    <w:semiHidden/>
    <w:rsid w:val="00B406AF"/>
    <w:pPr>
      <w:numPr>
        <w:numId w:val="1"/>
      </w:numPr>
    </w:pPr>
  </w:style>
  <w:style w:type="paragraph" w:styleId="Listapunktowana2">
    <w:name w:val="List Bullet 2"/>
    <w:basedOn w:val="Normalny"/>
    <w:autoRedefine/>
    <w:semiHidden/>
    <w:rsid w:val="00B406AF"/>
    <w:pPr>
      <w:numPr>
        <w:numId w:val="2"/>
      </w:numPr>
    </w:pPr>
  </w:style>
  <w:style w:type="paragraph" w:styleId="Listapunktowana3">
    <w:name w:val="List Bullet 3"/>
    <w:basedOn w:val="Normalny"/>
    <w:autoRedefine/>
    <w:semiHidden/>
    <w:rsid w:val="00B406AF"/>
    <w:pPr>
      <w:numPr>
        <w:numId w:val="3"/>
      </w:numPr>
    </w:pPr>
  </w:style>
  <w:style w:type="paragraph" w:styleId="Listapunktowana4">
    <w:name w:val="List Bullet 4"/>
    <w:basedOn w:val="Normalny"/>
    <w:autoRedefine/>
    <w:semiHidden/>
    <w:rsid w:val="00B406AF"/>
    <w:pPr>
      <w:numPr>
        <w:numId w:val="4"/>
      </w:numPr>
    </w:pPr>
  </w:style>
  <w:style w:type="paragraph" w:styleId="Listapunktowana5">
    <w:name w:val="List Bullet 5"/>
    <w:basedOn w:val="Normalny"/>
    <w:autoRedefine/>
    <w:semiHidden/>
    <w:rsid w:val="00B406AF"/>
    <w:pPr>
      <w:numPr>
        <w:numId w:val="5"/>
      </w:numPr>
    </w:pPr>
  </w:style>
  <w:style w:type="paragraph" w:styleId="Legenda">
    <w:name w:val="caption"/>
    <w:basedOn w:val="Normalny"/>
    <w:next w:val="Normalny"/>
    <w:qFormat/>
    <w:rsid w:val="00B406AF"/>
    <w:pPr>
      <w:spacing w:before="120" w:after="120"/>
    </w:pPr>
    <w:rPr>
      <w:b/>
      <w:bCs/>
    </w:rPr>
  </w:style>
  <w:style w:type="character" w:styleId="UyteHipercze">
    <w:name w:val="FollowedHyperlink"/>
    <w:semiHidden/>
    <w:rsid w:val="00A33F85"/>
    <w:rPr>
      <w:rFonts w:ascii="Calibri" w:hAnsi="Calibri"/>
      <w:color w:val="800080"/>
      <w:u w:val="single"/>
    </w:rPr>
  </w:style>
  <w:style w:type="paragraph" w:styleId="Tekstblokowy">
    <w:name w:val="Block Text"/>
    <w:basedOn w:val="Normalny"/>
    <w:semiHidden/>
    <w:rsid w:val="00B406AF"/>
    <w:pPr>
      <w:spacing w:after="120"/>
      <w:ind w:left="1440" w:right="1440"/>
    </w:pPr>
  </w:style>
  <w:style w:type="paragraph" w:styleId="Data">
    <w:name w:val="Date"/>
    <w:basedOn w:val="Normalny"/>
    <w:next w:val="Normalny"/>
    <w:semiHidden/>
    <w:rsid w:val="00B406AF"/>
  </w:style>
  <w:style w:type="paragraph" w:styleId="Podpise-mail">
    <w:name w:val="E-mail Signature"/>
    <w:basedOn w:val="Normalny"/>
    <w:semiHidden/>
    <w:rsid w:val="00B406AF"/>
  </w:style>
  <w:style w:type="paragraph" w:styleId="Tekstprzypisukocowego">
    <w:name w:val="endnote text"/>
    <w:basedOn w:val="Normalny"/>
    <w:semiHidden/>
    <w:rsid w:val="00B406AF"/>
  </w:style>
  <w:style w:type="character" w:styleId="Odwoanieprzypisukocowego">
    <w:name w:val="endnote reference"/>
    <w:semiHidden/>
    <w:rsid w:val="00A33F85"/>
    <w:rPr>
      <w:rFonts w:ascii="Calibri" w:hAnsi="Calibri"/>
      <w:vertAlign w:val="superscript"/>
    </w:rPr>
  </w:style>
  <w:style w:type="character" w:styleId="Pogrubienie">
    <w:name w:val="Strong"/>
    <w:uiPriority w:val="22"/>
    <w:qFormat/>
    <w:rsid w:val="006E45AB"/>
    <w:rPr>
      <w:rFonts w:ascii="Calibri" w:hAnsi="Calibri"/>
      <w:b/>
      <w:bCs/>
    </w:rPr>
  </w:style>
  <w:style w:type="paragraph" w:styleId="Nagweknotatki">
    <w:name w:val="Note Heading"/>
    <w:basedOn w:val="Normalny"/>
    <w:next w:val="Normalny"/>
    <w:semiHidden/>
    <w:rsid w:val="00B406AF"/>
  </w:style>
  <w:style w:type="paragraph" w:styleId="Tekstprzypisudolnego">
    <w:name w:val="footnote text"/>
    <w:basedOn w:val="Normalny"/>
    <w:semiHidden/>
    <w:rsid w:val="00B406AF"/>
  </w:style>
  <w:style w:type="character" w:styleId="Odwoanieprzypisudolnego">
    <w:name w:val="footnote reference"/>
    <w:semiHidden/>
    <w:rsid w:val="00A33F85"/>
    <w:rPr>
      <w:rFonts w:ascii="Calibri" w:hAnsi="Calibri"/>
      <w:vertAlign w:val="superscript"/>
    </w:rPr>
  </w:style>
  <w:style w:type="paragraph" w:styleId="Zwrotpoegnalny">
    <w:name w:val="Closing"/>
    <w:basedOn w:val="Normalny"/>
    <w:semiHidden/>
    <w:rsid w:val="00B406AF"/>
    <w:pPr>
      <w:ind w:left="4252"/>
    </w:pPr>
  </w:style>
  <w:style w:type="character" w:styleId="Uwydatnienie">
    <w:name w:val="Emphasis"/>
    <w:qFormat/>
    <w:rsid w:val="00A33F85"/>
    <w:rPr>
      <w:rFonts w:ascii="Calibri" w:hAnsi="Calibri"/>
      <w:i/>
      <w:iCs/>
    </w:rPr>
  </w:style>
  <w:style w:type="paragraph" w:styleId="HTML-adres">
    <w:name w:val="HTML Address"/>
    <w:basedOn w:val="Normalny"/>
    <w:semiHidden/>
    <w:rsid w:val="00B406AF"/>
    <w:rPr>
      <w:i/>
      <w:iCs/>
    </w:rPr>
  </w:style>
  <w:style w:type="character" w:styleId="HTML-akronim">
    <w:name w:val="HTML Acronym"/>
    <w:basedOn w:val="Domylnaczcionkaakapitu"/>
    <w:semiHidden/>
    <w:rsid w:val="006E45AB"/>
    <w:rPr>
      <w:rFonts w:ascii="Calibri" w:hAnsi="Calibri"/>
    </w:rPr>
  </w:style>
  <w:style w:type="character" w:styleId="HTML-przykad">
    <w:name w:val="HTML Sample"/>
    <w:semiHidden/>
    <w:rsid w:val="006E45AB"/>
    <w:rPr>
      <w:rFonts w:ascii="Calibri" w:hAnsi="Calibri"/>
    </w:rPr>
  </w:style>
  <w:style w:type="character" w:styleId="HTML-kod">
    <w:name w:val="HTML Code"/>
    <w:semiHidden/>
    <w:rsid w:val="006E45AB"/>
    <w:rPr>
      <w:rFonts w:ascii="Calibri" w:hAnsi="Calibri"/>
      <w:sz w:val="20"/>
      <w:szCs w:val="20"/>
    </w:rPr>
  </w:style>
  <w:style w:type="character" w:styleId="HTML-definicja">
    <w:name w:val="HTML Definition"/>
    <w:semiHidden/>
    <w:rsid w:val="006E45AB"/>
    <w:rPr>
      <w:rFonts w:ascii="Calibri" w:hAnsi="Calibri"/>
      <w:i/>
      <w:iCs/>
    </w:rPr>
  </w:style>
  <w:style w:type="character" w:styleId="HTML-staaszeroko">
    <w:name w:val="HTML Typewriter"/>
    <w:semiHidden/>
    <w:rsid w:val="006E45AB"/>
    <w:rPr>
      <w:rFonts w:ascii="Calibri" w:hAnsi="Calibri"/>
      <w:sz w:val="20"/>
      <w:szCs w:val="20"/>
    </w:rPr>
  </w:style>
  <w:style w:type="character" w:styleId="HTML-klawiatura">
    <w:name w:val="HTML Keyboard"/>
    <w:semiHidden/>
    <w:rsid w:val="006E45AB"/>
    <w:rPr>
      <w:rFonts w:ascii="Calibri" w:hAnsi="Calibri"/>
      <w:sz w:val="20"/>
      <w:szCs w:val="20"/>
    </w:rPr>
  </w:style>
  <w:style w:type="character" w:styleId="HTML-zmienna">
    <w:name w:val="HTML Variable"/>
    <w:semiHidden/>
    <w:rsid w:val="006E45AB"/>
    <w:rPr>
      <w:rFonts w:ascii="Calibri" w:hAnsi="Calibri"/>
      <w:i/>
      <w:iCs/>
    </w:rPr>
  </w:style>
  <w:style w:type="paragraph" w:styleId="HTML-wstpniesformatowany">
    <w:name w:val="HTML Preformatted"/>
    <w:basedOn w:val="Normalny"/>
    <w:semiHidden/>
    <w:rsid w:val="00B406AF"/>
    <w:rPr>
      <w:rFonts w:cs="Courier New"/>
    </w:rPr>
  </w:style>
  <w:style w:type="character" w:styleId="HTML-cytat">
    <w:name w:val="HTML Cite"/>
    <w:semiHidden/>
    <w:rsid w:val="006E45AB"/>
    <w:rPr>
      <w:rFonts w:ascii="Calibri" w:hAnsi="Calibri"/>
      <w:i/>
      <w:iCs/>
    </w:rPr>
  </w:style>
  <w:style w:type="character" w:styleId="Hipercze">
    <w:name w:val="Hyperlink"/>
    <w:semiHidden/>
    <w:rsid w:val="006E45AB"/>
    <w:rPr>
      <w:rFonts w:ascii="Calibri" w:hAnsi="Calibri"/>
      <w:color w:val="0000FF"/>
      <w:u w:val="single"/>
    </w:rPr>
  </w:style>
  <w:style w:type="paragraph" w:styleId="Indeks1">
    <w:name w:val="index 1"/>
    <w:basedOn w:val="Normalny"/>
    <w:next w:val="Normalny"/>
    <w:autoRedefine/>
    <w:semiHidden/>
    <w:rsid w:val="006E45AB"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rsid w:val="00B406AF"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rsid w:val="00B406AF"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rsid w:val="00B406AF"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rsid w:val="00B406AF"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rsid w:val="00B406AF"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rsid w:val="00B406AF"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rsid w:val="00B406AF"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rsid w:val="00B406AF"/>
    <w:pPr>
      <w:ind w:left="1800" w:hanging="200"/>
    </w:pPr>
  </w:style>
  <w:style w:type="paragraph" w:styleId="Nagwekindeksu">
    <w:name w:val="index heading"/>
    <w:basedOn w:val="Normalny"/>
    <w:next w:val="Indeks1"/>
    <w:semiHidden/>
    <w:rsid w:val="00B406AF"/>
    <w:rPr>
      <w:rFonts w:cs="Arial"/>
      <w:b/>
      <w:bCs/>
    </w:rPr>
  </w:style>
  <w:style w:type="paragraph" w:styleId="Tekstkomentarza">
    <w:name w:val="annotation text"/>
    <w:basedOn w:val="Normalny"/>
    <w:link w:val="TekstkomentarzaZnak"/>
    <w:semiHidden/>
    <w:rsid w:val="00B406AF"/>
  </w:style>
  <w:style w:type="character" w:styleId="Odwoaniedokomentarza">
    <w:name w:val="annotation reference"/>
    <w:semiHidden/>
    <w:rsid w:val="00A33F85"/>
    <w:rPr>
      <w:rFonts w:ascii="Calibri" w:hAnsi="Calibri"/>
      <w:sz w:val="16"/>
      <w:szCs w:val="16"/>
    </w:rPr>
  </w:style>
  <w:style w:type="paragraph" w:styleId="Lista">
    <w:name w:val="List"/>
    <w:basedOn w:val="Normalny"/>
    <w:semiHidden/>
    <w:rsid w:val="00B406AF"/>
    <w:pPr>
      <w:ind w:left="283" w:hanging="283"/>
    </w:pPr>
  </w:style>
  <w:style w:type="paragraph" w:styleId="Lista2">
    <w:name w:val="List 2"/>
    <w:basedOn w:val="Normalny"/>
    <w:semiHidden/>
    <w:rsid w:val="00B406AF"/>
    <w:pPr>
      <w:ind w:left="566" w:hanging="283"/>
    </w:pPr>
  </w:style>
  <w:style w:type="paragraph" w:styleId="Lista3">
    <w:name w:val="List 3"/>
    <w:basedOn w:val="Normalny"/>
    <w:semiHidden/>
    <w:rsid w:val="00B406AF"/>
    <w:pPr>
      <w:ind w:left="849" w:hanging="283"/>
    </w:pPr>
  </w:style>
  <w:style w:type="paragraph" w:styleId="Lista4">
    <w:name w:val="List 4"/>
    <w:basedOn w:val="Normalny"/>
    <w:semiHidden/>
    <w:rsid w:val="00B406AF"/>
    <w:pPr>
      <w:ind w:left="1132" w:hanging="283"/>
    </w:pPr>
  </w:style>
  <w:style w:type="paragraph" w:styleId="Lista5">
    <w:name w:val="List 5"/>
    <w:basedOn w:val="Normalny"/>
    <w:semiHidden/>
    <w:rsid w:val="00B406AF"/>
    <w:pPr>
      <w:ind w:left="1415" w:hanging="283"/>
    </w:pPr>
  </w:style>
  <w:style w:type="paragraph" w:styleId="Lista-kontynuacja">
    <w:name w:val="List Continue"/>
    <w:basedOn w:val="Normalny"/>
    <w:semiHidden/>
    <w:rsid w:val="00B406AF"/>
    <w:pPr>
      <w:spacing w:after="120"/>
      <w:ind w:left="283"/>
    </w:pPr>
  </w:style>
  <w:style w:type="paragraph" w:styleId="Lista-kontynuacja2">
    <w:name w:val="List Continue 2"/>
    <w:basedOn w:val="Normalny"/>
    <w:semiHidden/>
    <w:rsid w:val="00B406AF"/>
    <w:pPr>
      <w:spacing w:after="120"/>
      <w:ind w:left="566"/>
    </w:pPr>
  </w:style>
  <w:style w:type="paragraph" w:styleId="Lista-kontynuacja3">
    <w:name w:val="List Continue 3"/>
    <w:basedOn w:val="Normalny"/>
    <w:semiHidden/>
    <w:rsid w:val="00B406AF"/>
    <w:pPr>
      <w:spacing w:after="120"/>
      <w:ind w:left="849"/>
    </w:pPr>
  </w:style>
  <w:style w:type="paragraph" w:styleId="Lista-kontynuacja4">
    <w:name w:val="List Continue 4"/>
    <w:basedOn w:val="Normalny"/>
    <w:semiHidden/>
    <w:rsid w:val="00B406AF"/>
    <w:pPr>
      <w:spacing w:after="120"/>
      <w:ind w:left="1132"/>
    </w:pPr>
  </w:style>
  <w:style w:type="paragraph" w:styleId="Lista-kontynuacja5">
    <w:name w:val="List Continue 5"/>
    <w:basedOn w:val="Normalny"/>
    <w:semiHidden/>
    <w:rsid w:val="00B406AF"/>
    <w:pPr>
      <w:spacing w:after="120"/>
      <w:ind w:left="1415"/>
    </w:pPr>
  </w:style>
  <w:style w:type="paragraph" w:styleId="Listanumerowana">
    <w:name w:val="List Number"/>
    <w:basedOn w:val="Normalny"/>
    <w:semiHidden/>
    <w:rsid w:val="00B406AF"/>
    <w:pPr>
      <w:numPr>
        <w:numId w:val="6"/>
      </w:numPr>
    </w:pPr>
  </w:style>
  <w:style w:type="paragraph" w:styleId="Listanumerowana2">
    <w:name w:val="List Number 2"/>
    <w:basedOn w:val="Normalny"/>
    <w:semiHidden/>
    <w:rsid w:val="00B406AF"/>
    <w:pPr>
      <w:numPr>
        <w:numId w:val="7"/>
      </w:numPr>
    </w:pPr>
  </w:style>
  <w:style w:type="paragraph" w:styleId="Listanumerowana3">
    <w:name w:val="List Number 3"/>
    <w:basedOn w:val="Normalny"/>
    <w:semiHidden/>
    <w:rsid w:val="00B406AF"/>
    <w:pPr>
      <w:numPr>
        <w:numId w:val="8"/>
      </w:numPr>
    </w:pPr>
  </w:style>
  <w:style w:type="paragraph" w:styleId="Listanumerowana4">
    <w:name w:val="List Number 4"/>
    <w:basedOn w:val="Normalny"/>
    <w:semiHidden/>
    <w:rsid w:val="00B406AF"/>
    <w:pPr>
      <w:numPr>
        <w:numId w:val="9"/>
      </w:numPr>
    </w:pPr>
  </w:style>
  <w:style w:type="paragraph" w:styleId="Listanumerowana5">
    <w:name w:val="List Number 5"/>
    <w:basedOn w:val="Normalny"/>
    <w:semiHidden/>
    <w:rsid w:val="00B406AF"/>
    <w:pPr>
      <w:numPr>
        <w:numId w:val="10"/>
      </w:numPr>
    </w:pPr>
  </w:style>
  <w:style w:type="paragraph" w:styleId="Tekstmakra">
    <w:name w:val="macro"/>
    <w:semiHidden/>
    <w:rsid w:val="006E45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  <w:lang w:val="de-DE" w:eastAsia="de-DE"/>
    </w:rPr>
  </w:style>
  <w:style w:type="paragraph" w:styleId="Nagwekwiadomoci">
    <w:name w:val="Message Header"/>
    <w:basedOn w:val="Normalny"/>
    <w:semiHidden/>
    <w:rsid w:val="00B406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Wykazrde">
    <w:name w:val="table of authorities"/>
    <w:basedOn w:val="Normalny"/>
    <w:next w:val="Normalny"/>
    <w:semiHidden/>
    <w:rsid w:val="00B406AF"/>
    <w:pPr>
      <w:ind w:left="200" w:hanging="200"/>
    </w:pPr>
  </w:style>
  <w:style w:type="paragraph" w:styleId="Nagwekwykazurde">
    <w:name w:val="toa heading"/>
    <w:basedOn w:val="Normalny"/>
    <w:next w:val="Normalny"/>
    <w:semiHidden/>
    <w:rsid w:val="00B406AF"/>
    <w:pPr>
      <w:spacing w:before="120"/>
    </w:pPr>
    <w:rPr>
      <w:rFonts w:cs="Arial"/>
      <w:b/>
      <w:bCs/>
      <w:sz w:val="24"/>
    </w:rPr>
  </w:style>
  <w:style w:type="character" w:styleId="Numerstrony">
    <w:name w:val="page number"/>
    <w:basedOn w:val="Domylnaczcionkaakapitu"/>
    <w:semiHidden/>
    <w:rsid w:val="006E45AB"/>
    <w:rPr>
      <w:rFonts w:ascii="Calibri" w:hAnsi="Calibri"/>
    </w:rPr>
  </w:style>
  <w:style w:type="paragraph" w:styleId="NormalnyWeb">
    <w:name w:val="Normal (Web)"/>
    <w:basedOn w:val="Normalny"/>
    <w:uiPriority w:val="99"/>
    <w:rsid w:val="00B406AF"/>
    <w:rPr>
      <w:sz w:val="24"/>
    </w:rPr>
  </w:style>
  <w:style w:type="paragraph" w:styleId="Wcicienormalne">
    <w:name w:val="Normal Indent"/>
    <w:basedOn w:val="Normalny"/>
    <w:semiHidden/>
    <w:rsid w:val="00B406AF"/>
    <w:pPr>
      <w:ind w:left="708"/>
    </w:pPr>
  </w:style>
  <w:style w:type="paragraph" w:styleId="Tekstpodstawowy2">
    <w:name w:val="Body Text 2"/>
    <w:basedOn w:val="Normalny"/>
    <w:semiHidden/>
    <w:rsid w:val="00B406AF"/>
    <w:pPr>
      <w:spacing w:after="120" w:line="480" w:lineRule="auto"/>
    </w:pPr>
  </w:style>
  <w:style w:type="paragraph" w:styleId="Tekstpodstawowy3">
    <w:name w:val="Body Text 3"/>
    <w:basedOn w:val="Normalny"/>
    <w:semiHidden/>
    <w:rsid w:val="00B406AF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semiHidden/>
    <w:rsid w:val="00B406AF"/>
    <w:pPr>
      <w:spacing w:after="120"/>
      <w:ind w:left="283"/>
    </w:pPr>
  </w:style>
  <w:style w:type="paragraph" w:styleId="Tekstpodstawowywcity2">
    <w:name w:val="Body Text Indent 2"/>
    <w:basedOn w:val="Normalny"/>
    <w:semiHidden/>
    <w:rsid w:val="00B406A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rsid w:val="00B406AF"/>
    <w:pPr>
      <w:spacing w:after="120"/>
      <w:ind w:left="283"/>
    </w:pPr>
    <w:rPr>
      <w:sz w:val="16"/>
      <w:szCs w:val="16"/>
    </w:rPr>
  </w:style>
  <w:style w:type="paragraph" w:styleId="Tekstpodstawowyzwciciem">
    <w:name w:val="Body Text First Indent"/>
    <w:basedOn w:val="Tekstpodstawowy"/>
    <w:semiHidden/>
    <w:rsid w:val="00B406AF"/>
    <w:pPr>
      <w:spacing w:after="120" w:line="240" w:lineRule="auto"/>
      <w:ind w:firstLine="210"/>
    </w:pPr>
    <w:rPr>
      <w:noProof w:val="0"/>
      <w:sz w:val="20"/>
    </w:rPr>
  </w:style>
  <w:style w:type="paragraph" w:styleId="Tekstpodstawowyzwciciem2">
    <w:name w:val="Body Text First Indent 2"/>
    <w:basedOn w:val="Tekstpodstawowywcity"/>
    <w:semiHidden/>
    <w:rsid w:val="00B406AF"/>
    <w:pPr>
      <w:ind w:firstLine="210"/>
    </w:pPr>
  </w:style>
  <w:style w:type="paragraph" w:styleId="Tytu">
    <w:name w:val="Title"/>
    <w:basedOn w:val="Normalny"/>
    <w:qFormat/>
    <w:rsid w:val="00B406A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dreszwrotnynakopercie">
    <w:name w:val="envelope return"/>
    <w:basedOn w:val="Normalny"/>
    <w:semiHidden/>
    <w:rsid w:val="00B406AF"/>
    <w:rPr>
      <w:rFonts w:cs="Arial"/>
    </w:rPr>
  </w:style>
  <w:style w:type="paragraph" w:styleId="Adresnakopercie">
    <w:name w:val="envelope address"/>
    <w:basedOn w:val="Normalny"/>
    <w:semiHidden/>
    <w:rsid w:val="00B406AF"/>
    <w:pPr>
      <w:framePr w:w="4320" w:h="2160" w:hRule="exact" w:hSpace="141" w:wrap="auto" w:hAnchor="page" w:xAlign="center" w:yAlign="bottom"/>
      <w:ind w:left="1"/>
    </w:pPr>
    <w:rPr>
      <w:rFonts w:cs="Arial"/>
      <w:sz w:val="24"/>
    </w:rPr>
  </w:style>
  <w:style w:type="paragraph" w:styleId="Podpis">
    <w:name w:val="Signature"/>
    <w:basedOn w:val="Normalny"/>
    <w:semiHidden/>
    <w:rsid w:val="00B406AF"/>
    <w:pPr>
      <w:ind w:left="4252"/>
    </w:pPr>
  </w:style>
  <w:style w:type="paragraph" w:styleId="Podtytu">
    <w:name w:val="Subtitle"/>
    <w:basedOn w:val="Normalny"/>
    <w:qFormat/>
    <w:rsid w:val="00B406AF"/>
    <w:pPr>
      <w:spacing w:after="60"/>
      <w:jc w:val="center"/>
      <w:outlineLvl w:val="1"/>
    </w:pPr>
    <w:rPr>
      <w:rFonts w:cs="Arial"/>
      <w:sz w:val="24"/>
    </w:rPr>
  </w:style>
  <w:style w:type="paragraph" w:styleId="Spistreci1">
    <w:name w:val="toc 1"/>
    <w:basedOn w:val="Normalny"/>
    <w:next w:val="Normalny"/>
    <w:autoRedefine/>
    <w:semiHidden/>
    <w:rsid w:val="00B406AF"/>
  </w:style>
  <w:style w:type="paragraph" w:styleId="Spistreci2">
    <w:name w:val="toc 2"/>
    <w:basedOn w:val="Normalny"/>
    <w:next w:val="Normalny"/>
    <w:autoRedefine/>
    <w:semiHidden/>
    <w:rsid w:val="00B406AF"/>
    <w:pPr>
      <w:ind w:left="200"/>
    </w:pPr>
  </w:style>
  <w:style w:type="paragraph" w:styleId="Spistreci3">
    <w:name w:val="toc 3"/>
    <w:basedOn w:val="Normalny"/>
    <w:next w:val="Normalny"/>
    <w:autoRedefine/>
    <w:semiHidden/>
    <w:rsid w:val="00B406AF"/>
    <w:pPr>
      <w:ind w:left="400"/>
    </w:pPr>
  </w:style>
  <w:style w:type="paragraph" w:styleId="Spistreci4">
    <w:name w:val="toc 4"/>
    <w:basedOn w:val="Normalny"/>
    <w:next w:val="Normalny"/>
    <w:autoRedefine/>
    <w:semiHidden/>
    <w:rsid w:val="00B406AF"/>
    <w:pPr>
      <w:ind w:left="600"/>
    </w:pPr>
  </w:style>
  <w:style w:type="paragraph" w:styleId="Spistreci5">
    <w:name w:val="toc 5"/>
    <w:basedOn w:val="Normalny"/>
    <w:next w:val="Normalny"/>
    <w:autoRedefine/>
    <w:semiHidden/>
    <w:rsid w:val="00B406AF"/>
    <w:pPr>
      <w:ind w:left="800"/>
    </w:pPr>
  </w:style>
  <w:style w:type="paragraph" w:styleId="Spistreci6">
    <w:name w:val="toc 6"/>
    <w:basedOn w:val="Normalny"/>
    <w:next w:val="Normalny"/>
    <w:autoRedefine/>
    <w:semiHidden/>
    <w:rsid w:val="00B406AF"/>
    <w:pPr>
      <w:ind w:left="1000"/>
    </w:pPr>
  </w:style>
  <w:style w:type="paragraph" w:styleId="Spistreci7">
    <w:name w:val="toc 7"/>
    <w:basedOn w:val="Normalny"/>
    <w:next w:val="Normalny"/>
    <w:autoRedefine/>
    <w:semiHidden/>
    <w:rsid w:val="00B406AF"/>
    <w:pPr>
      <w:ind w:left="1200"/>
    </w:pPr>
  </w:style>
  <w:style w:type="paragraph" w:styleId="Spistreci8">
    <w:name w:val="toc 8"/>
    <w:basedOn w:val="Normalny"/>
    <w:next w:val="Normalny"/>
    <w:autoRedefine/>
    <w:semiHidden/>
    <w:rsid w:val="00B406AF"/>
    <w:pPr>
      <w:ind w:left="1400"/>
    </w:pPr>
  </w:style>
  <w:style w:type="paragraph" w:styleId="Spistreci9">
    <w:name w:val="toc 9"/>
    <w:basedOn w:val="Normalny"/>
    <w:next w:val="Normalny"/>
    <w:autoRedefine/>
    <w:semiHidden/>
    <w:rsid w:val="00B406AF"/>
    <w:pPr>
      <w:ind w:left="1600"/>
    </w:pPr>
  </w:style>
  <w:style w:type="character" w:styleId="Numerwiersza">
    <w:name w:val="line number"/>
    <w:basedOn w:val="Domylnaczcionkaakapitu"/>
    <w:semiHidden/>
    <w:rsid w:val="006E45AB"/>
    <w:rPr>
      <w:rFonts w:ascii="Calibri" w:hAnsi="Calibri"/>
    </w:rPr>
  </w:style>
  <w:style w:type="character" w:customStyle="1" w:styleId="HenStandardBold">
    <w:name w:val="Hen_Standard_Bol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styleId="Wyrnieniedelikatne">
    <w:name w:val="Subtle Emphasis"/>
    <w:basedOn w:val="Domylnaczcionkaakapitu"/>
    <w:uiPriority w:val="19"/>
    <w:qFormat/>
    <w:rsid w:val="006E45AB"/>
    <w:rPr>
      <w:rFonts w:ascii="Calibri" w:hAnsi="Calibri"/>
      <w:i/>
      <w:iCs/>
      <w:color w:val="404040" w:themeColor="text1" w:themeTint="BF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E45AB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D1E13"/>
    <w:pPr>
      <w:keepLines/>
      <w:spacing w:after="0"/>
      <w:outlineLvl w:val="9"/>
    </w:pPr>
    <w:rPr>
      <w:rFonts w:eastAsiaTheme="majorEastAsia" w:cstheme="majorBidi"/>
      <w:b w:val="0"/>
      <w:bCs w:val="0"/>
      <w:color w:val="7E868E" w:themeColor="accent1" w:themeShade="BF"/>
      <w:kern w:val="0"/>
    </w:rPr>
  </w:style>
  <w:style w:type="table" w:styleId="redniasiatka2akcent1">
    <w:name w:val="Medium Grid 2 Accent 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  <w:insideH w:val="single" w:sz="8" w:space="0" w:color="AFB4B9" w:themeColor="accent1"/>
        <w:insideV w:val="single" w:sz="8" w:space="0" w:color="AFB4B9" w:themeColor="accent1"/>
      </w:tblBorders>
    </w:tblPr>
    <w:tcPr>
      <w:shd w:val="clear" w:color="auto" w:fill="EBEC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F1" w:themeFill="accent1" w:themeFillTint="33"/>
      </w:tcPr>
    </w:tblStylePr>
    <w:tblStylePr w:type="band1Vert">
      <w:tblPr/>
      <w:tcPr>
        <w:shd w:val="clear" w:color="auto" w:fill="D7D9DC" w:themeFill="accent1" w:themeFillTint="7F"/>
      </w:tcPr>
    </w:tblStylePr>
    <w:tblStylePr w:type="band1Horz">
      <w:tblPr/>
      <w:tcPr>
        <w:tcBorders>
          <w:insideH w:val="single" w:sz="6" w:space="0" w:color="AFB4B9" w:themeColor="accent1"/>
          <w:insideV w:val="single" w:sz="6" w:space="0" w:color="AFB4B9" w:themeColor="accent1"/>
        </w:tcBorders>
        <w:shd w:val="clear" w:color="auto" w:fill="D7D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lista2">
    <w:name w:val="Medium Lis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B4B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B4B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B4B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B4B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C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2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24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2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2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FF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FF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4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C348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4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4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4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4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7E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6E7E7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7E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7E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9F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70EE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  <w:insideH w:val="single" w:sz="8" w:space="0" w:color="5F6973" w:themeColor="accent2"/>
        <w:insideV w:val="single" w:sz="8" w:space="0" w:color="5F6973" w:themeColor="accent2"/>
      </w:tblBorders>
    </w:tblPr>
    <w:tcPr>
      <w:shd w:val="clear" w:color="auto" w:fill="D6D9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2" w:themeFillTint="33"/>
      </w:tcPr>
    </w:tblStylePr>
    <w:tblStylePr w:type="band1Vert">
      <w:tblPr/>
      <w:tcPr>
        <w:shd w:val="clear" w:color="auto" w:fill="ADB4BB" w:themeFill="accent2" w:themeFillTint="7F"/>
      </w:tcPr>
    </w:tblStylePr>
    <w:tblStylePr w:type="band1Horz">
      <w:tblPr/>
      <w:tcPr>
        <w:tcBorders>
          <w:insideH w:val="single" w:sz="6" w:space="0" w:color="5F6973" w:themeColor="accent2"/>
          <w:insideV w:val="single" w:sz="6" w:space="0" w:color="5F6973" w:themeColor="accent2"/>
        </w:tcBorders>
        <w:shd w:val="clear" w:color="auto" w:fill="ADB4B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  <w:insideH w:val="single" w:sz="8" w:space="0" w:color="008246" w:themeColor="accent3"/>
        <w:insideV w:val="single" w:sz="8" w:space="0" w:color="008246" w:themeColor="accent3"/>
      </w:tblBorders>
    </w:tblPr>
    <w:tcPr>
      <w:shd w:val="clear" w:color="auto" w:fill="A1FF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9FF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FFDB" w:themeFill="accent3" w:themeFillTint="33"/>
      </w:tcPr>
    </w:tblStylePr>
    <w:tblStylePr w:type="band1Vert">
      <w:tblPr/>
      <w:tcPr>
        <w:shd w:val="clear" w:color="auto" w:fill="41FFA7" w:themeFill="accent3" w:themeFillTint="7F"/>
      </w:tcPr>
    </w:tblStylePr>
    <w:tblStylePr w:type="band1Horz">
      <w:tblPr/>
      <w:tcPr>
        <w:tcBorders>
          <w:insideH w:val="single" w:sz="6" w:space="0" w:color="008246" w:themeColor="accent3"/>
          <w:insideV w:val="single" w:sz="6" w:space="0" w:color="008246" w:themeColor="accent3"/>
        </w:tcBorders>
        <w:shd w:val="clear" w:color="auto" w:fill="41FF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  <w:insideH w:val="single" w:sz="8" w:space="0" w:color="2C3487" w:themeColor="accent4"/>
        <w:insideV w:val="single" w:sz="8" w:space="0" w:color="2C3487" w:themeColor="accent4"/>
      </w:tblBorders>
    </w:tblPr>
    <w:tcPr>
      <w:shd w:val="clear" w:color="auto" w:fill="C1C4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7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FEE" w:themeFill="accent4" w:themeFillTint="33"/>
      </w:tcPr>
    </w:tblStylePr>
    <w:tblStylePr w:type="band1Vert">
      <w:tblPr/>
      <w:tcPr>
        <w:shd w:val="clear" w:color="auto" w:fill="8289D6" w:themeFill="accent4" w:themeFillTint="7F"/>
      </w:tcPr>
    </w:tblStylePr>
    <w:tblStylePr w:type="band1Horz">
      <w:tblPr/>
      <w:tcPr>
        <w:tcBorders>
          <w:insideH w:val="single" w:sz="6" w:space="0" w:color="2C3487" w:themeColor="accent4"/>
          <w:insideV w:val="single" w:sz="6" w:space="0" w:color="2C3487" w:themeColor="accent4"/>
        </w:tcBorders>
        <w:shd w:val="clear" w:color="auto" w:fill="8289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  <w:insideH w:val="single" w:sz="8" w:space="0" w:color="E6E7E7" w:themeColor="accent5"/>
        <w:insideV w:val="single" w:sz="8" w:space="0" w:color="E6E7E7" w:themeColor="accent5"/>
      </w:tblBorders>
    </w:tblPr>
    <w:tcPr>
      <w:shd w:val="clear" w:color="auto" w:fill="F8F9F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AFA" w:themeFill="accent5" w:themeFillTint="33"/>
      </w:tcPr>
    </w:tblStylePr>
    <w:tblStylePr w:type="band1Vert">
      <w:tblPr/>
      <w:tcPr>
        <w:shd w:val="clear" w:color="auto" w:fill="F2F3F3" w:themeFill="accent5" w:themeFillTint="7F"/>
      </w:tcPr>
    </w:tblStylePr>
    <w:tblStylePr w:type="band1Horz">
      <w:tblPr/>
      <w:tcPr>
        <w:tcBorders>
          <w:insideH w:val="single" w:sz="6" w:space="0" w:color="E6E7E7" w:themeColor="accent5"/>
          <w:insideV w:val="single" w:sz="6" w:space="0" w:color="E6E7E7" w:themeColor="accent5"/>
        </w:tcBorders>
        <w:shd w:val="clear" w:color="auto" w:fill="F2F3F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  <w:insideH w:val="single" w:sz="8" w:space="0" w:color="5F6973" w:themeColor="accent6"/>
        <w:insideV w:val="single" w:sz="8" w:space="0" w:color="5F6973" w:themeColor="accent6"/>
      </w:tblBorders>
    </w:tblPr>
    <w:tcPr>
      <w:shd w:val="clear" w:color="auto" w:fill="D6D9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6" w:themeFillTint="33"/>
      </w:tcPr>
    </w:tblStylePr>
    <w:tblStylePr w:type="band1Vert">
      <w:tblPr/>
      <w:tcPr>
        <w:shd w:val="clear" w:color="auto" w:fill="ADB4BB" w:themeFill="accent6" w:themeFillTint="7F"/>
      </w:tcPr>
    </w:tblStylePr>
    <w:tblStylePr w:type="band1Horz">
      <w:tblPr/>
      <w:tcPr>
        <w:tcBorders>
          <w:insideH w:val="single" w:sz="6" w:space="0" w:color="5F6973" w:themeColor="accent6"/>
          <w:insideV w:val="single" w:sz="6" w:space="0" w:color="5F6973" w:themeColor="accent6"/>
        </w:tcBorders>
        <w:shd w:val="clear" w:color="auto" w:fill="ADB4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F70EEC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EEC"/>
    <w:rPr>
      <w:rFonts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rsid w:val="00E84F29"/>
    <w:rPr>
      <w:b/>
      <w:bCs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461912"/>
  </w:style>
  <w:style w:type="paragraph" w:customStyle="1" w:styleId="Standard12pt">
    <w:name w:val="Standard_12pt"/>
    <w:basedOn w:val="Normalny"/>
    <w:uiPriority w:val="99"/>
    <w:rsid w:val="00720FAB"/>
    <w:pPr>
      <w:spacing w:line="300" w:lineRule="atLeast"/>
    </w:pPr>
    <w:rPr>
      <w:rFonts w:ascii="Arial" w:hAnsi="Arial"/>
      <w:sz w:val="24"/>
      <w:szCs w:val="24"/>
      <w:lang w:val="de-DE" w:eastAsia="en-US"/>
    </w:rPr>
  </w:style>
  <w:style w:type="paragraph" w:styleId="Akapitzlist">
    <w:name w:val="List Paragraph"/>
    <w:basedOn w:val="Normalny"/>
    <w:uiPriority w:val="34"/>
    <w:qFormat/>
    <w:rsid w:val="0097195E"/>
    <w:pPr>
      <w:ind w:left="720"/>
      <w:contextualSpacing/>
    </w:pPr>
  </w:style>
  <w:style w:type="paragraph" w:customStyle="1" w:styleId="Default">
    <w:name w:val="Default"/>
    <w:rsid w:val="00E2557F"/>
    <w:pPr>
      <w:autoSpaceDE w:val="0"/>
      <w:autoSpaceDN w:val="0"/>
      <w:adjustRightInd w:val="0"/>
    </w:pPr>
    <w:rPr>
      <w:rFonts w:ascii="Lato" w:hAnsi="Lato" w:cs="Lato"/>
      <w:color w:val="000000"/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2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2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97445">
                      <w:marLeft w:val="48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793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81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038977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316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40081">
                      <w:marLeft w:val="0"/>
                      <w:marRight w:val="48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928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7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rota.strosznajder@henke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popiolek@solskipr.pl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.Lawrynowicz\Desktop\112016_Press_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E1000F"/>
      </a:dk2>
      <a:lt2>
        <a:srgbClr val="000000"/>
      </a:lt2>
      <a:accent1>
        <a:srgbClr val="AFB4B9"/>
      </a:accent1>
      <a:accent2>
        <a:srgbClr val="5F6973"/>
      </a:accent2>
      <a:accent3>
        <a:srgbClr val="008246"/>
      </a:accent3>
      <a:accent4>
        <a:srgbClr val="2C3487"/>
      </a:accent4>
      <a:accent5>
        <a:srgbClr val="E6E7E7"/>
      </a:accent5>
      <a:accent6>
        <a:srgbClr val="5F6973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D5E20-581B-483E-9421-1B63D5919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112016_Press_Release_Template_English</Template>
  <TotalTime>51</TotalTime>
  <Pages>2</Pages>
  <Words>410</Words>
  <Characters>2793</Characters>
  <Application>Microsoft Office Word</Application>
  <DocSecurity>0</DocSecurity>
  <Lines>23</Lines>
  <Paragraphs>6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IP karierosfera</vt:lpstr>
      <vt:lpstr>Brief - Henkel</vt:lpstr>
      <vt:lpstr>Brief - Henkel</vt:lpstr>
    </vt:vector>
  </TitlesOfParts>
  <Company>Henkel AG &amp; Co. KGaA</Company>
  <LinksUpToDate>false</LinksUpToDate>
  <CharactersWithSpaces>3197</CharactersWithSpaces>
  <SharedDoc>false</SharedDoc>
  <HLinks>
    <vt:vector size="12" baseType="variant">
      <vt:variant>
        <vt:i4>852015</vt:i4>
      </vt:variant>
      <vt:variant>
        <vt:i4>2147</vt:i4>
      </vt:variant>
      <vt:variant>
        <vt:i4>1025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  <vt:variant>
        <vt:i4>852015</vt:i4>
      </vt:variant>
      <vt:variant>
        <vt:i4>2160</vt:i4>
      </vt:variant>
      <vt:variant>
        <vt:i4>1026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 karierosfera</dc:title>
  <dc:subject>Brief-Vorlage</dc:subject>
  <dc:creator>Justyna Popiołek-Osial, Solski Comm</dc:creator>
  <cp:keywords>Brief Vorlage Henkel</cp:keywords>
  <cp:lastModifiedBy>jpopiolek</cp:lastModifiedBy>
  <cp:revision>6</cp:revision>
  <cp:lastPrinted>2016-11-18T11:24:00Z</cp:lastPrinted>
  <dcterms:created xsi:type="dcterms:W3CDTF">2017-04-20T10:40:00Z</dcterms:created>
  <dcterms:modified xsi:type="dcterms:W3CDTF">2017-04-21T08:06:00Z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Id">
    <vt:lpwstr>222-120514</vt:lpwstr>
  </property>
</Properties>
</file>