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2EC" w:rsidRPr="002859F9" w:rsidRDefault="004D4CB6" w:rsidP="00A66DB1">
      <w:pPr>
        <w:spacing w:before="120"/>
        <w:jc w:val="right"/>
        <w:rPr>
          <w:i/>
          <w:sz w:val="24"/>
          <w:lang w:val="hu-HU"/>
        </w:rPr>
      </w:pPr>
      <w:r w:rsidRPr="002859F9">
        <w:rPr>
          <w:bCs/>
          <w:i/>
          <w:iCs/>
          <w:sz w:val="24"/>
          <w:lang w:val="hu-HU"/>
        </w:rPr>
        <w:t xml:space="preserve"> </w:t>
      </w:r>
      <w:r w:rsidR="003E32D6" w:rsidRPr="002859F9">
        <w:rPr>
          <w:sz w:val="24"/>
          <w:lang w:val="hu-HU"/>
        </w:rPr>
        <w:t>2018</w:t>
      </w:r>
      <w:r w:rsidR="00251562" w:rsidRPr="002859F9">
        <w:rPr>
          <w:sz w:val="24"/>
          <w:lang w:val="hu-HU"/>
        </w:rPr>
        <w:t>.</w:t>
      </w:r>
      <w:r w:rsidR="003E32D6" w:rsidRPr="002859F9">
        <w:rPr>
          <w:sz w:val="24"/>
          <w:lang w:val="hu-HU"/>
        </w:rPr>
        <w:t xml:space="preserve"> január 8</w:t>
      </w:r>
      <w:r w:rsidR="00F52372" w:rsidRPr="002859F9">
        <w:rPr>
          <w:sz w:val="24"/>
          <w:lang w:val="hu-HU"/>
        </w:rPr>
        <w:t>.</w:t>
      </w:r>
    </w:p>
    <w:p w:rsidR="005E69D9" w:rsidRPr="002859F9" w:rsidRDefault="005E69D9" w:rsidP="00B422EC">
      <w:pPr>
        <w:pStyle w:val="Standard12pt"/>
        <w:rPr>
          <w:lang w:val="hu-HU"/>
        </w:rPr>
      </w:pPr>
    </w:p>
    <w:p w:rsidR="00BF6E82" w:rsidRPr="002859F9" w:rsidRDefault="00BF6E82" w:rsidP="00B422EC">
      <w:pPr>
        <w:pStyle w:val="Standard12pt"/>
        <w:rPr>
          <w:lang w:val="hu-HU"/>
        </w:rPr>
      </w:pPr>
    </w:p>
    <w:p w:rsidR="00251562" w:rsidRPr="002859F9" w:rsidRDefault="00251562" w:rsidP="00251562">
      <w:pPr>
        <w:pStyle w:val="Standard12pt"/>
        <w:rPr>
          <w:lang w:val="hu-HU"/>
        </w:rPr>
      </w:pPr>
      <w:r w:rsidRPr="002859F9">
        <w:rPr>
          <w:lang w:val="hu-HU"/>
        </w:rPr>
        <w:t>A Henkel tovább erősíti fodrászati üzleti területét</w:t>
      </w:r>
      <w:r w:rsidRPr="002859F9">
        <w:rPr>
          <w:lang w:val="hu-HU"/>
        </w:rPr>
        <w:br/>
      </w:r>
    </w:p>
    <w:p w:rsidR="00251562" w:rsidRPr="002859F9" w:rsidRDefault="00251562" w:rsidP="00251562">
      <w:pPr>
        <w:pStyle w:val="Standard12pt"/>
        <w:rPr>
          <w:b/>
          <w:sz w:val="36"/>
          <w:szCs w:val="36"/>
          <w:lang w:val="hu-HU"/>
        </w:rPr>
      </w:pPr>
      <w:r w:rsidRPr="002859F9">
        <w:rPr>
          <w:b/>
          <w:sz w:val="36"/>
          <w:lang w:val="hu-HU"/>
        </w:rPr>
        <w:t xml:space="preserve">A Henkel lezárta a </w:t>
      </w:r>
      <w:proofErr w:type="spellStart"/>
      <w:r w:rsidRPr="002859F9">
        <w:rPr>
          <w:b/>
          <w:sz w:val="36"/>
          <w:lang w:val="hu-HU"/>
        </w:rPr>
        <w:t>Zotos</w:t>
      </w:r>
      <w:proofErr w:type="spellEnd"/>
      <w:r w:rsidRPr="002859F9">
        <w:rPr>
          <w:b/>
          <w:sz w:val="36"/>
          <w:lang w:val="hu-HU"/>
        </w:rPr>
        <w:t xml:space="preserve"> International felvásárlását</w:t>
      </w:r>
    </w:p>
    <w:p w:rsidR="00251562" w:rsidRPr="002859F9" w:rsidRDefault="00251562" w:rsidP="00251562">
      <w:pPr>
        <w:pStyle w:val="Szvegtrzs"/>
        <w:spacing w:after="0" w:line="240" w:lineRule="auto"/>
        <w:rPr>
          <w:b/>
          <w:sz w:val="24"/>
        </w:rPr>
      </w:pPr>
    </w:p>
    <w:p w:rsidR="00251562" w:rsidRPr="002859F9" w:rsidRDefault="00251562" w:rsidP="00251562">
      <w:pPr>
        <w:spacing w:line="353" w:lineRule="auto"/>
        <w:jc w:val="both"/>
        <w:rPr>
          <w:b/>
          <w:sz w:val="24"/>
          <w:lang w:val="hu-HU"/>
        </w:rPr>
      </w:pPr>
      <w:r w:rsidRPr="002859F9">
        <w:rPr>
          <w:b/>
          <w:sz w:val="24"/>
          <w:lang w:val="hu-HU"/>
        </w:rPr>
        <w:t xml:space="preserve">Düsseldorf - A Henkel sikeresen lezárta a </w:t>
      </w:r>
      <w:proofErr w:type="spellStart"/>
      <w:r w:rsidRPr="002859F9">
        <w:rPr>
          <w:b/>
          <w:sz w:val="24"/>
          <w:lang w:val="hu-HU"/>
        </w:rPr>
        <w:t>Zotos</w:t>
      </w:r>
      <w:proofErr w:type="spellEnd"/>
      <w:r w:rsidRPr="002859F9">
        <w:rPr>
          <w:b/>
          <w:sz w:val="24"/>
          <w:lang w:val="hu-HU"/>
        </w:rPr>
        <w:t xml:space="preserve"> International Inc. felvásárlását, amely az észak-amerikai fodrászati vállalat, a </w:t>
      </w:r>
      <w:proofErr w:type="spellStart"/>
      <w:r w:rsidRPr="002859F9">
        <w:rPr>
          <w:b/>
          <w:sz w:val="24"/>
          <w:lang w:val="hu-HU"/>
        </w:rPr>
        <w:t>Shiseido</w:t>
      </w:r>
      <w:proofErr w:type="spellEnd"/>
      <w:r w:rsidRPr="002859F9">
        <w:rPr>
          <w:b/>
          <w:sz w:val="24"/>
          <w:lang w:val="hu-HU"/>
        </w:rPr>
        <w:t xml:space="preserve"> </w:t>
      </w:r>
      <w:proofErr w:type="spellStart"/>
      <w:r w:rsidRPr="002859F9">
        <w:rPr>
          <w:b/>
          <w:sz w:val="24"/>
          <w:lang w:val="hu-HU"/>
        </w:rPr>
        <w:t>Company</w:t>
      </w:r>
      <w:proofErr w:type="spellEnd"/>
      <w:r w:rsidRPr="002859F9">
        <w:rPr>
          <w:b/>
          <w:sz w:val="24"/>
          <w:lang w:val="hu-HU"/>
        </w:rPr>
        <w:t>, Limited tulajdonában volt.</w:t>
      </w:r>
      <w:r w:rsidRPr="002859F9">
        <w:rPr>
          <w:sz w:val="24"/>
          <w:lang w:val="hu-HU"/>
        </w:rPr>
        <w:t xml:space="preserve"> </w:t>
      </w:r>
      <w:r w:rsidRPr="002859F9">
        <w:rPr>
          <w:b/>
          <w:sz w:val="24"/>
          <w:lang w:val="hu-HU"/>
        </w:rPr>
        <w:t xml:space="preserve">A felvásárlás részét képezik olyan vezető fodrászati márkák, mint például a </w:t>
      </w:r>
      <w:proofErr w:type="spellStart"/>
      <w:r w:rsidRPr="002859F9">
        <w:rPr>
          <w:b/>
          <w:sz w:val="24"/>
          <w:lang w:val="hu-HU"/>
        </w:rPr>
        <w:t>Joico</w:t>
      </w:r>
      <w:proofErr w:type="spellEnd"/>
      <w:r w:rsidRPr="002859F9">
        <w:rPr>
          <w:b/>
          <w:sz w:val="24"/>
          <w:lang w:val="hu-HU"/>
        </w:rPr>
        <w:t xml:space="preserve"> és a </w:t>
      </w:r>
      <w:proofErr w:type="spellStart"/>
      <w:r w:rsidRPr="002859F9">
        <w:rPr>
          <w:b/>
          <w:sz w:val="24"/>
          <w:lang w:val="hu-HU"/>
        </w:rPr>
        <w:t>Zotos</w:t>
      </w:r>
      <w:proofErr w:type="spellEnd"/>
      <w:r w:rsidRPr="002859F9">
        <w:rPr>
          <w:b/>
          <w:sz w:val="24"/>
          <w:lang w:val="hu-HU"/>
        </w:rPr>
        <w:t xml:space="preserve"> Professional. Az felvásárlásra vonatkozó megállapodást 2017. október 26-án írták alá. A vételár 485 millió USA dollár.</w:t>
      </w:r>
    </w:p>
    <w:p w:rsidR="00251562" w:rsidRPr="002859F9" w:rsidRDefault="00251562" w:rsidP="00251562">
      <w:pPr>
        <w:spacing w:line="353" w:lineRule="auto"/>
        <w:jc w:val="both"/>
        <w:rPr>
          <w:b/>
          <w:sz w:val="24"/>
          <w:lang w:val="hu-HU"/>
        </w:rPr>
      </w:pPr>
    </w:p>
    <w:p w:rsidR="00251562" w:rsidRPr="002859F9" w:rsidRDefault="00251562" w:rsidP="00251562">
      <w:pPr>
        <w:spacing w:line="353" w:lineRule="auto"/>
        <w:jc w:val="both"/>
        <w:rPr>
          <w:sz w:val="24"/>
          <w:lang w:val="hu-HU"/>
        </w:rPr>
      </w:pPr>
      <w:r w:rsidRPr="002859F9">
        <w:rPr>
          <w:sz w:val="24"/>
          <w:lang w:val="hu-HU"/>
        </w:rPr>
        <w:t xml:space="preserve">A 2016-os pénzügyi évben a </w:t>
      </w:r>
      <w:proofErr w:type="spellStart"/>
      <w:r w:rsidRPr="002859F9">
        <w:rPr>
          <w:sz w:val="24"/>
          <w:lang w:val="hu-HU"/>
        </w:rPr>
        <w:t>Zotos</w:t>
      </w:r>
      <w:proofErr w:type="spellEnd"/>
      <w:r w:rsidRPr="002859F9">
        <w:rPr>
          <w:sz w:val="24"/>
          <w:lang w:val="hu-HU"/>
        </w:rPr>
        <w:t xml:space="preserve"> International Inc. forgalma mintegy 230 millió dollár volt és 700 alkalmazottat foglalkoztatott. A cég székhelye </w:t>
      </w:r>
      <w:proofErr w:type="spellStart"/>
      <w:r w:rsidRPr="002859F9">
        <w:rPr>
          <w:sz w:val="24"/>
          <w:lang w:val="hu-HU"/>
        </w:rPr>
        <w:t>Darien</w:t>
      </w:r>
      <w:proofErr w:type="spellEnd"/>
      <w:r w:rsidRPr="002859F9">
        <w:rPr>
          <w:sz w:val="24"/>
          <w:lang w:val="hu-HU"/>
        </w:rPr>
        <w:t xml:space="preserve">-ben, Connecticut államban található és a vállalat elsősorban az Egyesült Államok piacára összpontosít. Ezen kívül Európában és Ázsiában is jelen van. </w:t>
      </w:r>
    </w:p>
    <w:p w:rsidR="00251562" w:rsidRPr="002859F9" w:rsidRDefault="00251562" w:rsidP="00251562">
      <w:pPr>
        <w:spacing w:line="353" w:lineRule="auto"/>
        <w:jc w:val="both"/>
        <w:rPr>
          <w:sz w:val="24"/>
          <w:lang w:val="hu-HU"/>
        </w:rPr>
      </w:pPr>
    </w:p>
    <w:p w:rsidR="00251562" w:rsidRPr="002859F9" w:rsidRDefault="00251562" w:rsidP="00251562">
      <w:pPr>
        <w:spacing w:line="353" w:lineRule="auto"/>
        <w:jc w:val="both"/>
        <w:rPr>
          <w:sz w:val="24"/>
          <w:lang w:val="hu-HU"/>
        </w:rPr>
      </w:pPr>
      <w:r w:rsidRPr="002859F9">
        <w:rPr>
          <w:rFonts w:cs="Arial"/>
          <w:sz w:val="24"/>
          <w:cs/>
          <w:lang w:val="hu-HU"/>
        </w:rPr>
        <w:t>„</w:t>
      </w:r>
      <w:r w:rsidRPr="002859F9">
        <w:rPr>
          <w:sz w:val="24"/>
          <w:lang w:val="hu-HU"/>
        </w:rPr>
        <w:t>Ez a felvásárlás része annak a stratégiának, hogy erősítsük pozícióinkat vonzó piacokon és kategóriákban. Ez tovább erősíti fodrászati üzlet</w:t>
      </w:r>
      <w:r w:rsidR="001C288F">
        <w:rPr>
          <w:sz w:val="24"/>
          <w:lang w:val="hu-HU"/>
        </w:rPr>
        <w:t>i területünket</w:t>
      </w:r>
      <w:bookmarkStart w:id="0" w:name="_GoBack"/>
      <w:bookmarkEnd w:id="0"/>
      <w:r w:rsidRPr="002859F9">
        <w:rPr>
          <w:sz w:val="24"/>
          <w:lang w:val="hu-HU"/>
        </w:rPr>
        <w:t xml:space="preserve"> az Egyesült Államokban, amely a világ legnagyobb fodrászati piaca</w:t>
      </w:r>
      <w:r w:rsidRPr="002859F9">
        <w:rPr>
          <w:rFonts w:cs="Arial"/>
          <w:sz w:val="24"/>
          <w:cs/>
          <w:lang w:val="hu-HU"/>
        </w:rPr>
        <w:t xml:space="preserve">” </w:t>
      </w:r>
      <w:r w:rsidRPr="002859F9">
        <w:rPr>
          <w:sz w:val="24"/>
          <w:lang w:val="hu-HU"/>
        </w:rPr>
        <w:t xml:space="preserve">– mondta Hans Van </w:t>
      </w:r>
      <w:proofErr w:type="spellStart"/>
      <w:r w:rsidRPr="002859F9">
        <w:rPr>
          <w:sz w:val="24"/>
          <w:lang w:val="hu-HU"/>
        </w:rPr>
        <w:t>Bylen</w:t>
      </w:r>
      <w:proofErr w:type="spellEnd"/>
      <w:r w:rsidRPr="002859F9">
        <w:rPr>
          <w:sz w:val="24"/>
          <w:lang w:val="hu-HU"/>
        </w:rPr>
        <w:t>, a Henkel igazgatóságának elnöke.</w:t>
      </w:r>
    </w:p>
    <w:p w:rsidR="00251562" w:rsidRPr="002859F9" w:rsidRDefault="00251562" w:rsidP="00251562">
      <w:pPr>
        <w:spacing w:line="353" w:lineRule="auto"/>
        <w:jc w:val="both"/>
        <w:rPr>
          <w:sz w:val="24"/>
          <w:lang w:val="hu-HU"/>
        </w:rPr>
      </w:pPr>
    </w:p>
    <w:p w:rsidR="00251562" w:rsidRPr="002859F9" w:rsidRDefault="00251562" w:rsidP="00251562">
      <w:pPr>
        <w:spacing w:line="353" w:lineRule="auto"/>
        <w:jc w:val="both"/>
        <w:rPr>
          <w:sz w:val="24"/>
          <w:lang w:val="hu-HU"/>
        </w:rPr>
      </w:pPr>
      <w:r w:rsidRPr="002859F9">
        <w:rPr>
          <w:rFonts w:cs="Arial"/>
          <w:sz w:val="24"/>
          <w:cs/>
          <w:lang w:val="hu-HU"/>
        </w:rPr>
        <w:t>„</w:t>
      </w:r>
      <w:r w:rsidRPr="002859F9">
        <w:rPr>
          <w:sz w:val="24"/>
          <w:lang w:val="hu-HU"/>
        </w:rPr>
        <w:t xml:space="preserve">A professzionális és kiváló minőségű márkák tökéletesen illeszkednek </w:t>
      </w:r>
      <w:proofErr w:type="spellStart"/>
      <w:r w:rsidRPr="002859F9">
        <w:rPr>
          <w:sz w:val="24"/>
          <w:lang w:val="hu-HU"/>
        </w:rPr>
        <w:t>Beauty</w:t>
      </w:r>
      <w:proofErr w:type="spellEnd"/>
      <w:r w:rsidRPr="002859F9">
        <w:rPr>
          <w:sz w:val="24"/>
          <w:lang w:val="hu-HU"/>
        </w:rPr>
        <w:t xml:space="preserve"> </w:t>
      </w:r>
      <w:proofErr w:type="spellStart"/>
      <w:r w:rsidRPr="002859F9">
        <w:rPr>
          <w:sz w:val="24"/>
          <w:lang w:val="hu-HU"/>
        </w:rPr>
        <w:t>Care</w:t>
      </w:r>
      <w:proofErr w:type="spellEnd"/>
      <w:r w:rsidRPr="002859F9">
        <w:rPr>
          <w:sz w:val="24"/>
          <w:lang w:val="hu-HU"/>
        </w:rPr>
        <w:t xml:space="preserve"> üzletágunkhoz. Örömmel üdvözöljük a </w:t>
      </w:r>
      <w:proofErr w:type="spellStart"/>
      <w:r w:rsidRPr="002859F9">
        <w:rPr>
          <w:sz w:val="24"/>
          <w:lang w:val="hu-HU"/>
        </w:rPr>
        <w:t>Zotos</w:t>
      </w:r>
      <w:proofErr w:type="spellEnd"/>
      <w:r w:rsidRPr="002859F9">
        <w:rPr>
          <w:sz w:val="24"/>
          <w:lang w:val="hu-HU"/>
        </w:rPr>
        <w:t xml:space="preserve"> sikeres és tapasztalt csapatát a Henkelnél</w:t>
      </w:r>
      <w:r w:rsidRPr="002859F9">
        <w:rPr>
          <w:rFonts w:cs="Arial"/>
          <w:sz w:val="24"/>
          <w:cs/>
          <w:lang w:val="hu-HU"/>
        </w:rPr>
        <w:t xml:space="preserve">” </w:t>
      </w:r>
      <w:r w:rsidRPr="002859F9">
        <w:rPr>
          <w:sz w:val="24"/>
          <w:lang w:val="hu-HU"/>
        </w:rPr>
        <w:t xml:space="preserve">– tette hozzá </w:t>
      </w:r>
      <w:proofErr w:type="spellStart"/>
      <w:r w:rsidRPr="002859F9">
        <w:rPr>
          <w:sz w:val="24"/>
          <w:lang w:val="hu-HU"/>
        </w:rPr>
        <w:t>Jens</w:t>
      </w:r>
      <w:proofErr w:type="spellEnd"/>
      <w:r w:rsidRPr="002859F9">
        <w:rPr>
          <w:sz w:val="24"/>
          <w:lang w:val="hu-HU"/>
        </w:rPr>
        <w:t xml:space="preserve">-Martin </w:t>
      </w:r>
      <w:proofErr w:type="spellStart"/>
      <w:r w:rsidRPr="002859F9">
        <w:rPr>
          <w:sz w:val="24"/>
          <w:lang w:val="hu-HU"/>
        </w:rPr>
        <w:t>Schwärzler</w:t>
      </w:r>
      <w:proofErr w:type="spellEnd"/>
      <w:r w:rsidRPr="002859F9">
        <w:rPr>
          <w:sz w:val="24"/>
          <w:lang w:val="hu-HU"/>
        </w:rPr>
        <w:t xml:space="preserve">, a Henkel </w:t>
      </w:r>
      <w:proofErr w:type="spellStart"/>
      <w:r w:rsidRPr="002859F9">
        <w:rPr>
          <w:sz w:val="24"/>
          <w:lang w:val="hu-HU"/>
        </w:rPr>
        <w:t>Beauty</w:t>
      </w:r>
      <w:proofErr w:type="spellEnd"/>
      <w:r w:rsidRPr="002859F9">
        <w:rPr>
          <w:sz w:val="24"/>
          <w:lang w:val="hu-HU"/>
        </w:rPr>
        <w:t xml:space="preserve"> </w:t>
      </w:r>
      <w:proofErr w:type="spellStart"/>
      <w:r w:rsidRPr="002859F9">
        <w:rPr>
          <w:sz w:val="24"/>
          <w:lang w:val="hu-HU"/>
        </w:rPr>
        <w:t>Care</w:t>
      </w:r>
      <w:proofErr w:type="spellEnd"/>
      <w:r w:rsidRPr="002859F9">
        <w:rPr>
          <w:sz w:val="24"/>
          <w:lang w:val="hu-HU"/>
        </w:rPr>
        <w:t xml:space="preserve"> üzletágáért is felelős alelnöke.</w:t>
      </w:r>
    </w:p>
    <w:p w:rsidR="00251562" w:rsidRPr="002859F9" w:rsidRDefault="00251562" w:rsidP="00251562">
      <w:pPr>
        <w:spacing w:line="360" w:lineRule="auto"/>
        <w:jc w:val="both"/>
        <w:rPr>
          <w:sz w:val="24"/>
          <w:lang w:val="hu-HU"/>
        </w:rPr>
      </w:pPr>
    </w:p>
    <w:p w:rsidR="00251562" w:rsidRPr="002859F9" w:rsidRDefault="00251562" w:rsidP="00251562">
      <w:pPr>
        <w:spacing w:line="360" w:lineRule="auto"/>
        <w:jc w:val="both"/>
        <w:rPr>
          <w:sz w:val="24"/>
          <w:lang w:val="hu-HU"/>
        </w:rPr>
      </w:pPr>
      <w:r w:rsidRPr="002859F9">
        <w:rPr>
          <w:rFonts w:cs="Arial"/>
          <w:sz w:val="24"/>
          <w:cs/>
          <w:lang w:val="hu-HU"/>
        </w:rPr>
        <w:t>„</w:t>
      </w:r>
      <w:r w:rsidRPr="002859F9">
        <w:rPr>
          <w:sz w:val="24"/>
          <w:lang w:val="hu-HU"/>
        </w:rPr>
        <w:t xml:space="preserve">Ez a tranzakció ismét megmutatta erősségünket, melynek köszönhetően, vonzó és előnyös felvásárlásokat tudunk végrehajtani. A tranzakciót meglévő pénzeszközeink </w:t>
      </w:r>
      <w:r w:rsidRPr="002859F9">
        <w:rPr>
          <w:sz w:val="24"/>
          <w:lang w:val="hu-HU"/>
        </w:rPr>
        <w:lastRenderedPageBreak/>
        <w:t>és a rendelkezésünkre álló hitelek segítségével finanszírozzuk</w:t>
      </w:r>
      <w:r w:rsidRPr="002859F9">
        <w:rPr>
          <w:rFonts w:cs="Arial"/>
          <w:sz w:val="24"/>
          <w:cs/>
          <w:lang w:val="hu-HU"/>
        </w:rPr>
        <w:t xml:space="preserve">” </w:t>
      </w:r>
      <w:r w:rsidRPr="002859F9">
        <w:rPr>
          <w:sz w:val="24"/>
          <w:lang w:val="hu-HU"/>
        </w:rPr>
        <w:t xml:space="preserve">– mondta </w:t>
      </w:r>
      <w:proofErr w:type="spellStart"/>
      <w:r w:rsidRPr="002859F9">
        <w:rPr>
          <w:sz w:val="24"/>
          <w:lang w:val="hu-HU"/>
        </w:rPr>
        <w:t>Carsten</w:t>
      </w:r>
      <w:proofErr w:type="spellEnd"/>
      <w:r w:rsidRPr="002859F9">
        <w:rPr>
          <w:sz w:val="24"/>
          <w:lang w:val="hu-HU"/>
        </w:rPr>
        <w:t xml:space="preserve"> </w:t>
      </w:r>
      <w:proofErr w:type="spellStart"/>
      <w:r w:rsidRPr="002859F9">
        <w:rPr>
          <w:sz w:val="24"/>
          <w:lang w:val="hu-HU"/>
        </w:rPr>
        <w:t>Knobel</w:t>
      </w:r>
      <w:proofErr w:type="spellEnd"/>
      <w:r w:rsidR="002859F9">
        <w:rPr>
          <w:sz w:val="24"/>
          <w:lang w:val="hu-HU"/>
        </w:rPr>
        <w:t>, a</w:t>
      </w:r>
      <w:r w:rsidRPr="002859F9">
        <w:rPr>
          <w:sz w:val="24"/>
          <w:lang w:val="hu-HU"/>
        </w:rPr>
        <w:t xml:space="preserve"> </w:t>
      </w:r>
      <w:r w:rsidR="002859F9">
        <w:rPr>
          <w:sz w:val="24"/>
          <w:lang w:val="hu-HU"/>
        </w:rPr>
        <w:t>Henkel pénzügyi alelnöke</w:t>
      </w:r>
      <w:r w:rsidRPr="002859F9">
        <w:rPr>
          <w:sz w:val="24"/>
          <w:lang w:val="hu-HU"/>
        </w:rPr>
        <w:t>.</w:t>
      </w:r>
    </w:p>
    <w:p w:rsidR="00251562" w:rsidRPr="002859F9" w:rsidRDefault="00251562" w:rsidP="00251562">
      <w:pPr>
        <w:spacing w:line="360" w:lineRule="auto"/>
        <w:jc w:val="both"/>
        <w:rPr>
          <w:bCs/>
          <w:sz w:val="24"/>
          <w:lang w:val="hu-HU"/>
        </w:rPr>
      </w:pPr>
      <w:r w:rsidRPr="002859F9">
        <w:rPr>
          <w:sz w:val="24"/>
          <w:lang w:val="hu-HU"/>
        </w:rPr>
        <w:br/>
        <w:t xml:space="preserve">A tranzakció a Henkel harmadik felvásárlása az amerikai fodrászati piacon az elmúlt években. 2014-ben a Henkel </w:t>
      </w:r>
      <w:proofErr w:type="spellStart"/>
      <w:r w:rsidRPr="002859F9">
        <w:rPr>
          <w:sz w:val="24"/>
          <w:lang w:val="hu-HU"/>
        </w:rPr>
        <w:t>felvásárolt</w:t>
      </w:r>
      <w:proofErr w:type="spellEnd"/>
      <w:r w:rsidRPr="002859F9">
        <w:rPr>
          <w:sz w:val="24"/>
          <w:lang w:val="hu-HU"/>
        </w:rPr>
        <w:t xml:space="preserve"> három amerikai vállalatot, a </w:t>
      </w:r>
      <w:proofErr w:type="spellStart"/>
      <w:r w:rsidRPr="002859F9">
        <w:rPr>
          <w:sz w:val="24"/>
          <w:lang w:val="hu-HU"/>
        </w:rPr>
        <w:t>Sexy</w:t>
      </w:r>
      <w:proofErr w:type="spellEnd"/>
      <w:r w:rsidRPr="002859F9">
        <w:rPr>
          <w:sz w:val="24"/>
          <w:lang w:val="hu-HU"/>
        </w:rPr>
        <w:t xml:space="preserve"> </w:t>
      </w:r>
      <w:proofErr w:type="spellStart"/>
      <w:r w:rsidRPr="002859F9">
        <w:rPr>
          <w:sz w:val="24"/>
          <w:lang w:val="hu-HU"/>
        </w:rPr>
        <w:t>Hair</w:t>
      </w:r>
      <w:proofErr w:type="spellEnd"/>
      <w:r w:rsidRPr="002859F9">
        <w:rPr>
          <w:sz w:val="24"/>
          <w:lang w:val="hu-HU"/>
        </w:rPr>
        <w:t xml:space="preserve">-t, az </w:t>
      </w:r>
      <w:proofErr w:type="spellStart"/>
      <w:r w:rsidRPr="002859F9">
        <w:rPr>
          <w:sz w:val="24"/>
          <w:lang w:val="hu-HU"/>
        </w:rPr>
        <w:t>Alterna</w:t>
      </w:r>
      <w:proofErr w:type="spellEnd"/>
      <w:r w:rsidRPr="002859F9">
        <w:rPr>
          <w:sz w:val="24"/>
          <w:lang w:val="hu-HU"/>
        </w:rPr>
        <w:t xml:space="preserve">-t és a </w:t>
      </w:r>
      <w:proofErr w:type="spellStart"/>
      <w:r w:rsidRPr="002859F9">
        <w:rPr>
          <w:sz w:val="24"/>
          <w:lang w:val="hu-HU"/>
        </w:rPr>
        <w:t>Kenra</w:t>
      </w:r>
      <w:proofErr w:type="spellEnd"/>
      <w:r w:rsidRPr="002859F9">
        <w:rPr>
          <w:sz w:val="24"/>
          <w:lang w:val="hu-HU"/>
        </w:rPr>
        <w:t xml:space="preserve">-t. 2017 szeptemberében a Henkel sikeresen lezárta a </w:t>
      </w:r>
      <w:proofErr w:type="spellStart"/>
      <w:r w:rsidRPr="002859F9">
        <w:rPr>
          <w:sz w:val="24"/>
          <w:lang w:val="hu-HU"/>
        </w:rPr>
        <w:t>Nattura</w:t>
      </w:r>
      <w:proofErr w:type="spellEnd"/>
      <w:r w:rsidRPr="002859F9">
        <w:rPr>
          <w:sz w:val="24"/>
          <w:lang w:val="hu-HU"/>
        </w:rPr>
        <w:t xml:space="preserve"> </w:t>
      </w:r>
      <w:proofErr w:type="spellStart"/>
      <w:r w:rsidRPr="002859F9">
        <w:rPr>
          <w:sz w:val="24"/>
          <w:lang w:val="hu-HU"/>
        </w:rPr>
        <w:t>Laboratorios</w:t>
      </w:r>
      <w:proofErr w:type="spellEnd"/>
      <w:r w:rsidRPr="002859F9">
        <w:rPr>
          <w:sz w:val="24"/>
          <w:lang w:val="hu-HU"/>
        </w:rPr>
        <w:t xml:space="preserve"> felvásárlását, az erős piaci jelenléttel bíró amerikai </w:t>
      </w:r>
      <w:proofErr w:type="spellStart"/>
      <w:r w:rsidRPr="002859F9">
        <w:rPr>
          <w:sz w:val="24"/>
          <w:lang w:val="hu-HU"/>
        </w:rPr>
        <w:t>Pravana</w:t>
      </w:r>
      <w:proofErr w:type="spellEnd"/>
      <w:r w:rsidRPr="002859F9">
        <w:rPr>
          <w:sz w:val="24"/>
          <w:lang w:val="hu-HU"/>
        </w:rPr>
        <w:t xml:space="preserve"> fodrászati márkával. </w:t>
      </w:r>
    </w:p>
    <w:p w:rsidR="00251562" w:rsidRPr="002859F9" w:rsidRDefault="00251562" w:rsidP="00251562">
      <w:pPr>
        <w:spacing w:line="360" w:lineRule="auto"/>
        <w:jc w:val="both"/>
        <w:rPr>
          <w:bCs/>
          <w:sz w:val="24"/>
          <w:lang w:val="hu-HU"/>
        </w:rPr>
      </w:pPr>
    </w:p>
    <w:p w:rsidR="00251562" w:rsidRPr="002859F9" w:rsidRDefault="00251562" w:rsidP="00251562">
      <w:pPr>
        <w:spacing w:line="276" w:lineRule="auto"/>
        <w:jc w:val="both"/>
        <w:rPr>
          <w:szCs w:val="20"/>
          <w:lang w:val="hu-HU"/>
        </w:rPr>
      </w:pPr>
      <w:r w:rsidRPr="002859F9">
        <w:rPr>
          <w:b/>
          <w:bCs/>
          <w:szCs w:val="20"/>
          <w:lang w:val="hu-HU"/>
        </w:rPr>
        <w:t>A Henkelről</w:t>
      </w:r>
    </w:p>
    <w:p w:rsidR="00251562" w:rsidRPr="002859F9" w:rsidRDefault="00251562" w:rsidP="00251562">
      <w:pPr>
        <w:spacing w:line="276" w:lineRule="auto"/>
        <w:jc w:val="both"/>
        <w:rPr>
          <w:rFonts w:cs="Arial"/>
          <w:szCs w:val="20"/>
          <w:lang w:val="hu-HU"/>
        </w:rPr>
      </w:pPr>
      <w:r w:rsidRPr="002859F9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2859F9">
        <w:rPr>
          <w:rFonts w:cs="Arial"/>
          <w:szCs w:val="20"/>
          <w:lang w:val="hu-HU"/>
        </w:rPr>
        <w:t>Adhesive</w:t>
      </w:r>
      <w:proofErr w:type="spellEnd"/>
      <w:r w:rsidRPr="002859F9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2859F9">
        <w:rPr>
          <w:rFonts w:cs="Arial"/>
          <w:szCs w:val="20"/>
          <w:lang w:val="hu-HU"/>
        </w:rPr>
        <w:t>Laundry</w:t>
      </w:r>
      <w:proofErr w:type="spellEnd"/>
      <w:r w:rsidRPr="002859F9">
        <w:rPr>
          <w:rFonts w:cs="Arial"/>
          <w:szCs w:val="20"/>
          <w:lang w:val="hu-HU"/>
        </w:rPr>
        <w:t xml:space="preserve"> &amp; Home </w:t>
      </w:r>
      <w:proofErr w:type="spellStart"/>
      <w:r w:rsidRPr="002859F9">
        <w:rPr>
          <w:rFonts w:cs="Arial"/>
          <w:szCs w:val="20"/>
          <w:lang w:val="hu-HU"/>
        </w:rPr>
        <w:t>Care</w:t>
      </w:r>
      <w:proofErr w:type="spellEnd"/>
      <w:r w:rsidRPr="002859F9">
        <w:rPr>
          <w:rFonts w:cs="Arial"/>
          <w:szCs w:val="20"/>
          <w:lang w:val="hu-HU"/>
        </w:rPr>
        <w:t xml:space="preserve"> és a </w:t>
      </w:r>
      <w:proofErr w:type="spellStart"/>
      <w:r w:rsidRPr="002859F9">
        <w:rPr>
          <w:rFonts w:cs="Arial"/>
          <w:szCs w:val="20"/>
          <w:lang w:val="hu-HU"/>
        </w:rPr>
        <w:t>Beauty</w:t>
      </w:r>
      <w:proofErr w:type="spellEnd"/>
      <w:r w:rsidRPr="002859F9">
        <w:rPr>
          <w:rFonts w:cs="Arial"/>
          <w:szCs w:val="20"/>
          <w:lang w:val="hu-HU"/>
        </w:rPr>
        <w:t xml:space="preserve"> </w:t>
      </w:r>
      <w:proofErr w:type="spellStart"/>
      <w:r w:rsidRPr="002859F9">
        <w:rPr>
          <w:rFonts w:cs="Arial"/>
          <w:szCs w:val="20"/>
          <w:lang w:val="hu-HU"/>
        </w:rPr>
        <w:t>Care</w:t>
      </w:r>
      <w:proofErr w:type="spellEnd"/>
      <w:r w:rsidRPr="002859F9">
        <w:rPr>
          <w:rFonts w:cs="Arial"/>
          <w:szCs w:val="20"/>
          <w:lang w:val="hu-HU"/>
        </w:rPr>
        <w:t xml:space="preserve"> üzletágaiban vezető pozícióban van sok piacon és kategóriában, szerte a világon. A 1876-ban alapított Henkel több mint 140 éves sikert tudhat maga mögött. A Henkel 2016. évi árbevétele 18,7 milliárd euró, korrigált üzemi eredménye pedig 3,2 milliárd euró volt. A Henkel három </w:t>
      </w:r>
      <w:r w:rsidRPr="002859F9">
        <w:rPr>
          <w:color w:val="000000"/>
          <w:lang w:val="hu-HU"/>
        </w:rPr>
        <w:t xml:space="preserve">– </w:t>
      </w:r>
      <w:proofErr w:type="spellStart"/>
      <w:r w:rsidRPr="002859F9">
        <w:rPr>
          <w:lang w:val="hu-HU"/>
        </w:rPr>
        <w:t>Loctite</w:t>
      </w:r>
      <w:proofErr w:type="spellEnd"/>
      <w:r w:rsidRPr="002859F9">
        <w:rPr>
          <w:lang w:val="hu-HU"/>
        </w:rPr>
        <w:t xml:space="preserve">, Schwarzkopf és </w:t>
      </w:r>
      <w:proofErr w:type="spellStart"/>
      <w:r w:rsidRPr="002859F9">
        <w:rPr>
          <w:lang w:val="hu-HU"/>
        </w:rPr>
        <w:t>Persil</w:t>
      </w:r>
      <w:proofErr w:type="spellEnd"/>
      <w:r w:rsidRPr="002859F9">
        <w:rPr>
          <w:lang w:val="hu-HU"/>
        </w:rPr>
        <w:t xml:space="preserve"> –</w:t>
      </w:r>
      <w:r w:rsidRPr="002859F9">
        <w:rPr>
          <w:rFonts w:cs="Arial"/>
          <w:szCs w:val="20"/>
          <w:lang w:val="hu-HU"/>
        </w:rPr>
        <w:t xml:space="preserve"> vezető márkája együttesen</w:t>
      </w:r>
      <w:r w:rsidRPr="002859F9">
        <w:rPr>
          <w:lang w:val="hu-HU"/>
        </w:rPr>
        <w:t xml:space="preserve"> </w:t>
      </w:r>
      <w:r w:rsidRPr="002859F9">
        <w:rPr>
          <w:rFonts w:cs="Arial"/>
          <w:szCs w:val="20"/>
          <w:lang w:val="hu-HU"/>
        </w:rPr>
        <w:t>több mint 6 milliárd euró árbevételt ért el. A Henkel világszerte több mint 50 000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www.henkel.com.</w:t>
      </w:r>
      <w:hyperlink w:history="1"/>
    </w:p>
    <w:p w:rsidR="00251562" w:rsidRPr="002859F9" w:rsidRDefault="00251562" w:rsidP="00251562">
      <w:pPr>
        <w:spacing w:line="240" w:lineRule="auto"/>
        <w:jc w:val="both"/>
        <w:rPr>
          <w:bCs/>
          <w:sz w:val="16"/>
          <w:lang w:val="hu-HU"/>
        </w:rPr>
      </w:pPr>
    </w:p>
    <w:p w:rsidR="00251562" w:rsidRPr="002859F9" w:rsidRDefault="00251562" w:rsidP="00251562">
      <w:pPr>
        <w:spacing w:line="240" w:lineRule="auto"/>
        <w:jc w:val="both"/>
        <w:rPr>
          <w:bCs/>
          <w:sz w:val="16"/>
          <w:lang w:val="hu-HU"/>
        </w:rPr>
      </w:pPr>
    </w:p>
    <w:p w:rsidR="009373C1" w:rsidRPr="002D012E" w:rsidRDefault="009373C1" w:rsidP="009373C1">
      <w:pPr>
        <w:spacing w:line="240" w:lineRule="auto"/>
        <w:jc w:val="both"/>
        <w:rPr>
          <w:sz w:val="24"/>
          <w:szCs w:val="20"/>
          <w:lang w:val="hu-HU" w:eastAsia="de-DE"/>
        </w:rPr>
      </w:pPr>
      <w:r w:rsidRPr="002D012E">
        <w:rPr>
          <w:sz w:val="16"/>
          <w:szCs w:val="20"/>
          <w:lang w:val="hu-HU" w:eastAsia="de-DE"/>
        </w:rPr>
        <w:t xml:space="preserve">A jelen dokumentum a jövőre vonatkozó állításokat tartalmaz, amelyek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vállalati vezetősége jelenlegi becslésein és feltételezésein alapszanak. A jövőre vonatkozó állításokat olyan és hasonló szavakkal fejezzük ki, mint a vár, szándékozik, tervez, jósol, feltételez, vél, becsül, számít. Az ilyen állítások semmiképpen sem értelmezendők úgy, hogy azok garanciát jelentenének az általuk kifejezett várakozások pontos teljesülésére.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és kapcsolt vállalkozásainak jövőbeli teljesítménye és tényleges eredményei számos kockázat és bizonytalanság függvényei, és így jelentősen eltérhetnek a jövőre vonatkozó állításoktól. Sok ilyen tényezőre nincs befolyása a Henkelnek, és ezek előre nem becsülhetők fel pontosan, mint például a későbbi gazdasági környezet, vagy a versenytársak és más piaci szereplők tevékenysége. A Henkel nem tervezi és nem vállalja, hogy a jövőre vonatkozó állításait frissítse.</w:t>
      </w:r>
    </w:p>
    <w:p w:rsidR="00251562" w:rsidRDefault="00251562" w:rsidP="00251562">
      <w:pPr>
        <w:spacing w:line="280" w:lineRule="exact"/>
        <w:rPr>
          <w:rFonts w:cs="Arial"/>
          <w:b/>
          <w:szCs w:val="20"/>
        </w:rPr>
      </w:pPr>
    </w:p>
    <w:p w:rsidR="00251562" w:rsidRDefault="00251562" w:rsidP="00251562">
      <w:pPr>
        <w:spacing w:line="280" w:lineRule="exact"/>
        <w:rPr>
          <w:rFonts w:cs="Arial"/>
          <w:b/>
          <w:szCs w:val="20"/>
        </w:rPr>
      </w:pPr>
    </w:p>
    <w:p w:rsidR="00251562" w:rsidRPr="005E6A78" w:rsidRDefault="002859F9" w:rsidP="00251562">
      <w:pPr>
        <w:spacing w:line="280" w:lineRule="exact"/>
        <w:rPr>
          <w:rFonts w:cs="Arial"/>
          <w:b/>
          <w:szCs w:val="20"/>
        </w:rPr>
      </w:pPr>
      <w:proofErr w:type="spellStart"/>
      <w:r>
        <w:rPr>
          <w:b/>
        </w:rPr>
        <w:t>Kapcsolat</w:t>
      </w:r>
      <w:proofErr w:type="spellEnd"/>
    </w:p>
    <w:p w:rsidR="00251562" w:rsidRPr="005E6A78" w:rsidRDefault="00251562" w:rsidP="00251562">
      <w:pPr>
        <w:spacing w:line="280" w:lineRule="exact"/>
        <w:rPr>
          <w:rFonts w:cs="Arial"/>
          <w:szCs w:val="20"/>
        </w:rPr>
      </w:pPr>
    </w:p>
    <w:p w:rsidR="00251562" w:rsidRPr="005E6A78" w:rsidRDefault="00251562" w:rsidP="00251562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</w:rPr>
      </w:pPr>
      <w:r>
        <w:rPr>
          <w:b/>
        </w:rPr>
        <w:t xml:space="preserve">Investors &amp; </w:t>
      </w:r>
      <w:proofErr w:type="spellStart"/>
      <w:r>
        <w:rPr>
          <w:b/>
        </w:rPr>
        <w:t>Analysts</w:t>
      </w:r>
      <w:proofErr w:type="spellEnd"/>
      <w:r>
        <w:rPr>
          <w:b/>
        </w:rPr>
        <w:tab/>
        <w:t>Press &amp; Media</w:t>
      </w:r>
    </w:p>
    <w:p w:rsidR="00251562" w:rsidRPr="005E6A78" w:rsidRDefault="00251562" w:rsidP="00251562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</w:rPr>
      </w:pPr>
    </w:p>
    <w:p w:rsidR="00251562" w:rsidRPr="005C00FB" w:rsidRDefault="00251562" w:rsidP="00251562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</w:rPr>
      </w:pPr>
      <w:r>
        <w:rPr>
          <w:b/>
        </w:rPr>
        <w:t>Dr.</w:t>
      </w:r>
      <w:r>
        <w:t xml:space="preserve"> </w:t>
      </w:r>
      <w:r>
        <w:rPr>
          <w:b/>
        </w:rPr>
        <w:t xml:space="preserve">Eva </w:t>
      </w:r>
      <w:proofErr w:type="spellStart"/>
      <w:r>
        <w:rPr>
          <w:b/>
        </w:rPr>
        <w:t>Sewing</w:t>
      </w:r>
      <w:proofErr w:type="spellEnd"/>
      <w:r>
        <w:rPr>
          <w:b/>
        </w:rPr>
        <w:tab/>
        <w:t xml:space="preserve">Lars </w:t>
      </w:r>
      <w:proofErr w:type="spellStart"/>
      <w:r>
        <w:rPr>
          <w:b/>
        </w:rPr>
        <w:t>Witteck</w:t>
      </w:r>
      <w:proofErr w:type="spellEnd"/>
    </w:p>
    <w:p w:rsidR="00251562" w:rsidRPr="005C00FB" w:rsidRDefault="00251562" w:rsidP="0025156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</w:rPr>
      </w:pPr>
      <w:r>
        <w:t>Telefon:</w:t>
      </w:r>
      <w:r>
        <w:tab/>
        <w:t>+49 211 797 - 5277</w:t>
      </w:r>
      <w:r>
        <w:tab/>
        <w:t>Phone:</w:t>
      </w:r>
      <w:r>
        <w:tab/>
        <w:t>+49 211 797 - 2606</w:t>
      </w:r>
    </w:p>
    <w:p w:rsidR="00251562" w:rsidRPr="005C00FB" w:rsidRDefault="00251562" w:rsidP="0025156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</w:rPr>
      </w:pPr>
      <w:r>
        <w:rPr>
          <w:color w:val="000000"/>
        </w:rPr>
        <w:t>Email:</w:t>
      </w:r>
      <w:r>
        <w:rPr>
          <w:color w:val="000000"/>
        </w:rPr>
        <w:tab/>
      </w:r>
      <w:hyperlink r:id="rId8" w:history="1">
        <w:r>
          <w:rPr>
            <w:rStyle w:val="Hiperhivatkozs"/>
          </w:rPr>
          <w:t>eva.sewing@henkel.com</w:t>
        </w:r>
      </w:hyperlink>
      <w:r>
        <w:rPr>
          <w:color w:val="000000"/>
        </w:rPr>
        <w:tab/>
        <w:t>Email:</w:t>
      </w:r>
      <w:r>
        <w:rPr>
          <w:color w:val="000000"/>
        </w:rPr>
        <w:tab/>
      </w:r>
      <w:hyperlink r:id="rId9" w:history="1">
        <w:r>
          <w:rPr>
            <w:rStyle w:val="Hiperhivatkozs"/>
          </w:rPr>
          <w:t>lars.witteck@henkel.com</w:t>
        </w:r>
      </w:hyperlink>
    </w:p>
    <w:p w:rsidR="00251562" w:rsidRPr="005C00FB" w:rsidRDefault="00251562" w:rsidP="00251562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</w:rPr>
      </w:pPr>
    </w:p>
    <w:p w:rsidR="00251562" w:rsidRPr="005C00FB" w:rsidRDefault="00251562" w:rsidP="00251562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</w:rPr>
      </w:pPr>
      <w:r>
        <w:rPr>
          <w:b/>
        </w:rPr>
        <w:t xml:space="preserve">Christopher </w:t>
      </w:r>
      <w:proofErr w:type="spellStart"/>
      <w:r>
        <w:rPr>
          <w:b/>
        </w:rPr>
        <w:t>Huesgen</w:t>
      </w:r>
      <w:proofErr w:type="spellEnd"/>
      <w:r>
        <w:rPr>
          <w:b/>
        </w:rPr>
        <w:tab/>
        <w:t xml:space="preserve">Wulf </w:t>
      </w:r>
      <w:proofErr w:type="spellStart"/>
      <w:r>
        <w:rPr>
          <w:b/>
        </w:rPr>
        <w:t>Klüppelholz</w:t>
      </w:r>
      <w:proofErr w:type="spellEnd"/>
    </w:p>
    <w:p w:rsidR="00251562" w:rsidRPr="00640C2A" w:rsidRDefault="00251562" w:rsidP="00251562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</w:rPr>
      </w:pPr>
      <w:r>
        <w:t>Telefon:</w:t>
      </w:r>
      <w:r>
        <w:tab/>
        <w:t>+49 211 797 - 4314</w:t>
      </w:r>
      <w:r>
        <w:tab/>
        <w:t xml:space="preserve">Phone: </w:t>
      </w:r>
      <w:r>
        <w:tab/>
        <w:t>+49 211 797 - 1875</w:t>
      </w:r>
    </w:p>
    <w:p w:rsidR="00251562" w:rsidRPr="00640C2A" w:rsidRDefault="00251562" w:rsidP="00251562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</w:rPr>
      </w:pPr>
      <w:r>
        <w:rPr>
          <w:color w:val="000000"/>
        </w:rPr>
        <w:t xml:space="preserve">Email: </w:t>
      </w:r>
      <w:r>
        <w:rPr>
          <w:color w:val="000000"/>
        </w:rPr>
        <w:tab/>
      </w:r>
      <w:hyperlink r:id="rId10" w:history="1">
        <w:r>
          <w:rPr>
            <w:rStyle w:val="Hiperhivatkozs"/>
          </w:rPr>
          <w:t>christopher.huesgen@henkel.com</w:t>
        </w:r>
      </w:hyperlink>
      <w:r>
        <w:rPr>
          <w:color w:val="0000FF"/>
        </w:rPr>
        <w:tab/>
      </w:r>
      <w:r>
        <w:rPr>
          <w:color w:val="000000"/>
        </w:rPr>
        <w:t>Email</w:t>
      </w:r>
      <w:r>
        <w:t>:</w:t>
      </w:r>
      <w:r>
        <w:rPr>
          <w:color w:val="0000FF"/>
        </w:rPr>
        <w:tab/>
      </w:r>
      <w:r>
        <w:rPr>
          <w:color w:val="0000FF"/>
          <w:u w:val="single"/>
        </w:rPr>
        <w:t>wulf.klueppelholz@henkel.com</w:t>
      </w:r>
    </w:p>
    <w:p w:rsidR="00251562" w:rsidRPr="00640C2A" w:rsidRDefault="00251562" w:rsidP="00251562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</w:rPr>
      </w:pPr>
    </w:p>
    <w:p w:rsidR="002859F9" w:rsidRDefault="002859F9" w:rsidP="00251562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b/>
        </w:rPr>
      </w:pPr>
    </w:p>
    <w:p w:rsidR="00251562" w:rsidRPr="005E6A78" w:rsidRDefault="00251562" w:rsidP="00251562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b/>
          <w:szCs w:val="20"/>
        </w:rPr>
      </w:pPr>
      <w:r>
        <w:rPr>
          <w:b/>
        </w:rPr>
        <w:lastRenderedPageBreak/>
        <w:t xml:space="preserve">Ewa </w:t>
      </w:r>
      <w:proofErr w:type="spellStart"/>
      <w:r>
        <w:rPr>
          <w:b/>
        </w:rPr>
        <w:t>Wachonin</w:t>
      </w:r>
      <w:proofErr w:type="spellEnd"/>
      <w:r>
        <w:rPr>
          <w:b/>
        </w:rPr>
        <w:tab/>
        <w:t>Jennifer Ott</w:t>
      </w:r>
    </w:p>
    <w:p w:rsidR="00251562" w:rsidRPr="005E6A78" w:rsidRDefault="00251562" w:rsidP="0025156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</w:rPr>
      </w:pPr>
      <w:r>
        <w:t>Telefon:</w:t>
      </w:r>
      <w:r>
        <w:tab/>
        <w:t>+49 211 797 - 7151</w:t>
      </w:r>
      <w:r>
        <w:tab/>
        <w:t>Phone: +49 211 797 - 2756</w:t>
      </w:r>
    </w:p>
    <w:p w:rsidR="00251562" w:rsidRPr="00537061" w:rsidRDefault="00251562" w:rsidP="00251562">
      <w:pPr>
        <w:tabs>
          <w:tab w:val="left" w:pos="709"/>
          <w:tab w:val="left" w:pos="4536"/>
          <w:tab w:val="left" w:pos="5245"/>
        </w:tabs>
        <w:spacing w:line="240" w:lineRule="auto"/>
        <w:rPr>
          <w:szCs w:val="20"/>
        </w:rPr>
      </w:pPr>
      <w:r>
        <w:rPr>
          <w:color w:val="000000"/>
        </w:rPr>
        <w:t xml:space="preserve">Email: </w:t>
      </w:r>
      <w:r>
        <w:rPr>
          <w:color w:val="000000"/>
        </w:rPr>
        <w:tab/>
      </w:r>
      <w:hyperlink r:id="rId11" w:history="1">
        <w:r>
          <w:rPr>
            <w:rStyle w:val="Hiperhivatkozs"/>
          </w:rPr>
          <w:t>ewa.wachonin@henkel.com</w:t>
        </w:r>
      </w:hyperlink>
      <w:r>
        <w:tab/>
      </w:r>
      <w:r>
        <w:rPr>
          <w:color w:val="000000"/>
        </w:rPr>
        <w:t xml:space="preserve">Email: </w:t>
      </w:r>
      <w:r>
        <w:rPr>
          <w:color w:val="000000"/>
        </w:rPr>
        <w:tab/>
      </w:r>
      <w:hyperlink r:id="rId12" w:history="1">
        <w:r>
          <w:rPr>
            <w:rStyle w:val="Hiperhivatkozs"/>
          </w:rPr>
          <w:t>jennifer.ott@henkel.com</w:t>
        </w:r>
      </w:hyperlink>
    </w:p>
    <w:p w:rsidR="00251562" w:rsidRPr="00537061" w:rsidRDefault="00251562" w:rsidP="00251562">
      <w:pPr>
        <w:tabs>
          <w:tab w:val="left" w:pos="709"/>
          <w:tab w:val="left" w:pos="4962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</w:rPr>
      </w:pPr>
    </w:p>
    <w:p w:rsidR="00251562" w:rsidRPr="0087706F" w:rsidRDefault="008A05B7" w:rsidP="00251562">
      <w:pPr>
        <w:autoSpaceDE w:val="0"/>
        <w:autoSpaceDN w:val="0"/>
      </w:pPr>
      <w:hyperlink r:id="rId13" w:history="1">
        <w:r w:rsidR="00251562">
          <w:rPr>
            <w:color w:val="0000FF"/>
            <w:u w:val="single"/>
          </w:rPr>
          <w:t>www.henkel.com/ir</w:t>
        </w:r>
      </w:hyperlink>
    </w:p>
    <w:p w:rsidR="00251562" w:rsidRPr="00742A2E" w:rsidRDefault="008A05B7" w:rsidP="00251562">
      <w:pPr>
        <w:autoSpaceDE w:val="0"/>
        <w:autoSpaceDN w:val="0"/>
        <w:rPr>
          <w:rFonts w:ascii="Calibri" w:hAnsi="Calibri" w:cs="Calibri"/>
          <w:sz w:val="22"/>
          <w:szCs w:val="22"/>
        </w:rPr>
      </w:pPr>
      <w:hyperlink r:id="rId14" w:history="1">
        <w:r w:rsidR="00251562">
          <w:rPr>
            <w:color w:val="0000FF"/>
            <w:u w:val="single"/>
          </w:rPr>
          <w:t>www.henkel.com/press</w:t>
        </w:r>
      </w:hyperlink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372-5502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5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sectPr w:rsidR="00F52372" w:rsidRPr="003E32D6" w:rsidSect="005D51C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5B7" w:rsidRDefault="008A05B7">
      <w:r>
        <w:separator/>
      </w:r>
    </w:p>
  </w:endnote>
  <w:endnote w:type="continuationSeparator" w:id="0">
    <w:p w:rsidR="008A05B7" w:rsidRDefault="008A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3C1" w:rsidRDefault="009373C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B25852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B25852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C6E51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C6E51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5B7" w:rsidRDefault="008A05B7">
      <w:r>
        <w:separator/>
      </w:r>
    </w:p>
  </w:footnote>
  <w:footnote w:type="continuationSeparator" w:id="0">
    <w:p w:rsidR="008A05B7" w:rsidRDefault="008A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3C1" w:rsidRDefault="009373C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21C67"/>
    <w:rsid w:val="00030557"/>
    <w:rsid w:val="00030F51"/>
    <w:rsid w:val="000575F9"/>
    <w:rsid w:val="000618FC"/>
    <w:rsid w:val="00080A02"/>
    <w:rsid w:val="00080D10"/>
    <w:rsid w:val="000B16CD"/>
    <w:rsid w:val="000C56DD"/>
    <w:rsid w:val="000C6E51"/>
    <w:rsid w:val="000D1672"/>
    <w:rsid w:val="000E7F24"/>
    <w:rsid w:val="000F03BE"/>
    <w:rsid w:val="000F225B"/>
    <w:rsid w:val="000F7FAF"/>
    <w:rsid w:val="00111F4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90C82"/>
    <w:rsid w:val="001C0B32"/>
    <w:rsid w:val="001C288F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51562"/>
    <w:rsid w:val="00262C05"/>
    <w:rsid w:val="002859F9"/>
    <w:rsid w:val="002A0DF7"/>
    <w:rsid w:val="002A60E0"/>
    <w:rsid w:val="002C252E"/>
    <w:rsid w:val="002C6773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7CBB"/>
    <w:rsid w:val="003877B6"/>
    <w:rsid w:val="00393887"/>
    <w:rsid w:val="00394C6B"/>
    <w:rsid w:val="003B1069"/>
    <w:rsid w:val="003B390A"/>
    <w:rsid w:val="003C15DE"/>
    <w:rsid w:val="003C4EB2"/>
    <w:rsid w:val="003E32D6"/>
    <w:rsid w:val="003F1AF3"/>
    <w:rsid w:val="003F4D8D"/>
    <w:rsid w:val="004313E7"/>
    <w:rsid w:val="0044763B"/>
    <w:rsid w:val="004629B3"/>
    <w:rsid w:val="0046376E"/>
    <w:rsid w:val="00464C01"/>
    <w:rsid w:val="0046690F"/>
    <w:rsid w:val="00490A03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2212B"/>
    <w:rsid w:val="0053065A"/>
    <w:rsid w:val="00534B46"/>
    <w:rsid w:val="00540358"/>
    <w:rsid w:val="00555A2F"/>
    <w:rsid w:val="00556568"/>
    <w:rsid w:val="00556F67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87FD6"/>
    <w:rsid w:val="00690B19"/>
    <w:rsid w:val="006B499F"/>
    <w:rsid w:val="006B7828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3E44"/>
    <w:rsid w:val="007F62B4"/>
    <w:rsid w:val="00801517"/>
    <w:rsid w:val="00805429"/>
    <w:rsid w:val="00817DE8"/>
    <w:rsid w:val="008229F5"/>
    <w:rsid w:val="00833090"/>
    <w:rsid w:val="00833CEB"/>
    <w:rsid w:val="008372D2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05B7"/>
    <w:rsid w:val="008A2375"/>
    <w:rsid w:val="008A7334"/>
    <w:rsid w:val="008D76C5"/>
    <w:rsid w:val="008E0AFA"/>
    <w:rsid w:val="008E75D3"/>
    <w:rsid w:val="008F125E"/>
    <w:rsid w:val="008F4D2F"/>
    <w:rsid w:val="009026EC"/>
    <w:rsid w:val="00917162"/>
    <w:rsid w:val="009251CC"/>
    <w:rsid w:val="0092714E"/>
    <w:rsid w:val="009373C1"/>
    <w:rsid w:val="00942002"/>
    <w:rsid w:val="00947885"/>
    <w:rsid w:val="00952168"/>
    <w:rsid w:val="009527FE"/>
    <w:rsid w:val="009739A0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B3B37"/>
    <w:rsid w:val="009C088E"/>
    <w:rsid w:val="009C4D35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B05CCA"/>
    <w:rsid w:val="00B14271"/>
    <w:rsid w:val="00B25852"/>
    <w:rsid w:val="00B2685D"/>
    <w:rsid w:val="00B30351"/>
    <w:rsid w:val="00B33C2A"/>
    <w:rsid w:val="00B422EC"/>
    <w:rsid w:val="00B578C2"/>
    <w:rsid w:val="00B86A4F"/>
    <w:rsid w:val="00B958E8"/>
    <w:rsid w:val="00BA09B2"/>
    <w:rsid w:val="00BC0995"/>
    <w:rsid w:val="00BC19A3"/>
    <w:rsid w:val="00BE04E4"/>
    <w:rsid w:val="00BE793A"/>
    <w:rsid w:val="00BF432A"/>
    <w:rsid w:val="00BF6E82"/>
    <w:rsid w:val="00C24C17"/>
    <w:rsid w:val="00C40B88"/>
    <w:rsid w:val="00C47D87"/>
    <w:rsid w:val="00C5376E"/>
    <w:rsid w:val="00C53FC1"/>
    <w:rsid w:val="00C76F73"/>
    <w:rsid w:val="00C97091"/>
    <w:rsid w:val="00CA2001"/>
    <w:rsid w:val="00CB5B6C"/>
    <w:rsid w:val="00CC3DA6"/>
    <w:rsid w:val="00CD4616"/>
    <w:rsid w:val="00CE33D5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46C1"/>
    <w:rsid w:val="00E758B9"/>
    <w:rsid w:val="00E85569"/>
    <w:rsid w:val="00E856AF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309B"/>
    <w:rsid w:val="00F833C9"/>
    <w:rsid w:val="00F90064"/>
    <w:rsid w:val="00F90E84"/>
    <w:rsid w:val="00F96AFD"/>
    <w:rsid w:val="00FA2E19"/>
    <w:rsid w:val="00FB1A98"/>
    <w:rsid w:val="00FB610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1FFADA0B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  <w:style w:type="paragraph" w:styleId="Szvegtrzs">
    <w:name w:val="Body Text"/>
    <w:basedOn w:val="Norml"/>
    <w:link w:val="SzvegtrzsChar"/>
    <w:uiPriority w:val="99"/>
    <w:rsid w:val="00251562"/>
    <w:pPr>
      <w:spacing w:after="120" w:line="280" w:lineRule="exact"/>
    </w:pPr>
    <w:rPr>
      <w:lang w:val="hu-HU"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251562"/>
    <w:rPr>
      <w:rFonts w:ascii="Arial" w:hAnsi="Arial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sewing@henkel.com" TargetMode="External"/><Relationship Id="rId13" Type="http://schemas.openxmlformats.org/officeDocument/2006/relationships/hyperlink" Target="http://www.henkel.de/i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jennifer.ott@henkel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wa.wachonin@henke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allalati.kommunikacio@henke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christopher.huesgen@henkel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lars.witteck@henkel.com" TargetMode="External"/><Relationship Id="rId14" Type="http://schemas.openxmlformats.org/officeDocument/2006/relationships/hyperlink" Target="http://www.henkel.de/presse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E3CC3-4B7F-4254-BBA4-89FB32688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3</Pages>
  <Words>671</Words>
  <Characters>4635</Characters>
  <Application>Microsoft Office Word</Application>
  <DocSecurity>0</DocSecurity>
  <Lines>38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5296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5</cp:revision>
  <cp:lastPrinted>2016-11-16T08:11:00Z</cp:lastPrinted>
  <dcterms:created xsi:type="dcterms:W3CDTF">2018-01-05T15:33:00Z</dcterms:created>
  <dcterms:modified xsi:type="dcterms:W3CDTF">2018-01-05T15:38:00Z</dcterms:modified>
</cp:coreProperties>
</file>