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AC967" w14:textId="696BA2F0" w:rsidR="00B422EC" w:rsidRPr="00EE5113" w:rsidRDefault="00A90F1A" w:rsidP="00A66DB1">
      <w:pPr>
        <w:spacing w:before="120"/>
        <w:jc w:val="right"/>
        <w:rPr>
          <w:i/>
          <w:sz w:val="24"/>
          <w:lang w:val="en-US"/>
        </w:rPr>
      </w:pPr>
      <w:r>
        <w:rPr>
          <w:sz w:val="24"/>
          <w:lang w:val="sk-SK" w:bidi="sk-SK"/>
        </w:rPr>
        <w:t>30</w:t>
      </w:r>
      <w:r w:rsidR="008D058D" w:rsidRPr="00EE5113">
        <w:rPr>
          <w:sz w:val="24"/>
          <w:lang w:val="sk-SK" w:bidi="sk-SK"/>
        </w:rPr>
        <w:t>. január 2018</w:t>
      </w:r>
    </w:p>
    <w:p w14:paraId="29ED21AD" w14:textId="77777777" w:rsidR="005E69D9" w:rsidRPr="00EE5113" w:rsidRDefault="005E69D9" w:rsidP="00B422EC">
      <w:pPr>
        <w:pStyle w:val="Standard12pt"/>
        <w:rPr>
          <w:lang w:val="en-US"/>
        </w:rPr>
      </w:pPr>
    </w:p>
    <w:p w14:paraId="53839BC0" w14:textId="77777777" w:rsidR="00854241" w:rsidRPr="00EE5113" w:rsidRDefault="00854241" w:rsidP="00854241">
      <w:pPr>
        <w:pStyle w:val="Standard12pt"/>
        <w:rPr>
          <w:lang w:val="en-US"/>
        </w:rPr>
      </w:pPr>
      <w:r w:rsidRPr="00EE5113">
        <w:rPr>
          <w:lang w:val="sk-SK" w:bidi="sk-SK"/>
        </w:rPr>
        <w:br/>
      </w:r>
    </w:p>
    <w:p w14:paraId="7AFAEA3D" w14:textId="2460CF15" w:rsidR="008D058D" w:rsidRPr="00EE5113" w:rsidRDefault="008D058D" w:rsidP="008D058D">
      <w:pPr>
        <w:pStyle w:val="Nadpis1"/>
        <w:spacing w:line="240" w:lineRule="auto"/>
        <w:rPr>
          <w:sz w:val="40"/>
          <w:lang w:val="en-US"/>
        </w:rPr>
      </w:pPr>
      <w:r w:rsidRPr="00EE5113">
        <w:rPr>
          <w:sz w:val="40"/>
          <w:lang w:val="sk-SK" w:bidi="sk-SK"/>
        </w:rPr>
        <w:t>Henkel Slovensko je Najzamestnávateľ rok</w:t>
      </w:r>
      <w:r w:rsidR="003F1F3F">
        <w:rPr>
          <w:sz w:val="40"/>
          <w:lang w:val="sk-SK" w:bidi="sk-SK"/>
        </w:rPr>
        <w:t>a</w:t>
      </w:r>
      <w:r w:rsidRPr="00EE5113">
        <w:rPr>
          <w:sz w:val="40"/>
          <w:lang w:val="sk-SK" w:bidi="sk-SK"/>
        </w:rPr>
        <w:t xml:space="preserve"> </w:t>
      </w:r>
    </w:p>
    <w:p w14:paraId="06F93008" w14:textId="77777777" w:rsidR="00584A3E" w:rsidRPr="00EE5113" w:rsidRDefault="00584A3E" w:rsidP="00584A3E">
      <w:pPr>
        <w:pStyle w:val="Zkladntext"/>
        <w:spacing w:after="0" w:line="240" w:lineRule="auto"/>
        <w:rPr>
          <w:rFonts w:cs="Arial"/>
          <w:b/>
          <w:sz w:val="24"/>
          <w:szCs w:val="20"/>
          <w:lang w:val="en-US"/>
        </w:rPr>
      </w:pPr>
    </w:p>
    <w:p w14:paraId="20B45EC7" w14:textId="77777777" w:rsidR="008D058D" w:rsidRPr="00587C05" w:rsidRDefault="008D058D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  <w:r w:rsidRPr="00587C05">
        <w:rPr>
          <w:rFonts w:cs="Arial"/>
          <w:b/>
          <w:sz w:val="24"/>
          <w:szCs w:val="20"/>
          <w:lang w:val="sk-SK" w:bidi="sk-SK"/>
        </w:rPr>
        <w:t>Spoločnosť</w:t>
      </w:r>
      <w:r w:rsidR="00353D70" w:rsidRPr="00587C05">
        <w:rPr>
          <w:rFonts w:cs="Arial"/>
          <w:b/>
          <w:sz w:val="24"/>
          <w:szCs w:val="20"/>
          <w:lang w:val="sk-SK" w:bidi="sk-SK"/>
        </w:rPr>
        <w:t xml:space="preserve"> Henkel Slovensko</w:t>
      </w:r>
      <w:r w:rsidRPr="00587C05">
        <w:rPr>
          <w:rFonts w:cs="Arial"/>
          <w:b/>
          <w:sz w:val="24"/>
          <w:szCs w:val="20"/>
          <w:lang w:val="sk-SK" w:bidi="sk-SK"/>
        </w:rPr>
        <w:t xml:space="preserve"> získala prestížne ocenenie v kategórii Centrá zdieľaných služieb. Rebríček </w:t>
      </w:r>
      <w:r w:rsidR="00442DF7" w:rsidRPr="00587C05">
        <w:rPr>
          <w:rFonts w:cs="Arial"/>
          <w:b/>
          <w:sz w:val="24"/>
          <w:szCs w:val="20"/>
          <w:lang w:val="sk-SK" w:bidi="sk-SK"/>
        </w:rPr>
        <w:t>najatraktívnejších</w:t>
      </w:r>
      <w:r w:rsidRPr="00587C05">
        <w:rPr>
          <w:rFonts w:cs="Arial"/>
          <w:b/>
          <w:sz w:val="24"/>
          <w:szCs w:val="20"/>
          <w:lang w:val="sk-SK" w:bidi="sk-SK"/>
        </w:rPr>
        <w:t xml:space="preserve"> zamestnávateľov zostavuje najväčší a najvplyvnejší slovenský pracovný portál Profesia.sk.</w:t>
      </w:r>
    </w:p>
    <w:p w14:paraId="42A4B0CA" w14:textId="77777777" w:rsidR="008D058D" w:rsidRPr="00EE5113" w:rsidRDefault="008D058D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</w:p>
    <w:p w14:paraId="1958923A" w14:textId="03CD0989" w:rsidR="005C2948" w:rsidRDefault="00587C05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sz w:val="24"/>
          <w:szCs w:val="20"/>
          <w:lang w:val="sk-SK" w:bidi="sk-SK"/>
        </w:rPr>
        <w:t xml:space="preserve">Víťazi boli vyhlásení </w:t>
      </w:r>
      <w:r w:rsidR="005C2948" w:rsidRPr="00EE5113">
        <w:rPr>
          <w:rFonts w:cs="Arial"/>
          <w:sz w:val="24"/>
          <w:szCs w:val="20"/>
          <w:lang w:val="sk-SK" w:bidi="sk-SK"/>
        </w:rPr>
        <w:t xml:space="preserve">počas oficiálneho </w:t>
      </w:r>
      <w:proofErr w:type="spellStart"/>
      <w:r w:rsidR="005C2948" w:rsidRPr="00EE5113">
        <w:rPr>
          <w:rFonts w:cs="Arial"/>
          <w:sz w:val="24"/>
          <w:szCs w:val="20"/>
          <w:lang w:val="sk-SK" w:bidi="sk-SK"/>
        </w:rPr>
        <w:t>galavečera</w:t>
      </w:r>
      <w:proofErr w:type="spellEnd"/>
      <w:r w:rsidR="005C2948" w:rsidRPr="00EE5113">
        <w:rPr>
          <w:rFonts w:cs="Arial"/>
          <w:sz w:val="24"/>
          <w:szCs w:val="20"/>
          <w:lang w:val="sk-SK" w:bidi="sk-SK"/>
        </w:rPr>
        <w:t xml:space="preserve"> </w:t>
      </w:r>
      <w:proofErr w:type="spellStart"/>
      <w:r w:rsidR="005C2948" w:rsidRPr="00EE5113">
        <w:rPr>
          <w:rFonts w:cs="Arial"/>
          <w:sz w:val="24"/>
          <w:szCs w:val="20"/>
          <w:lang w:val="sk-SK" w:bidi="sk-SK"/>
        </w:rPr>
        <w:t>RecruitRank</w:t>
      </w:r>
      <w:proofErr w:type="spellEnd"/>
      <w:r w:rsidR="005C2948" w:rsidRPr="00EE5113">
        <w:rPr>
          <w:rFonts w:cs="Arial"/>
          <w:sz w:val="24"/>
          <w:szCs w:val="20"/>
          <w:lang w:val="sk-SK" w:bidi="sk-SK"/>
        </w:rPr>
        <w:t xml:space="preserve"> </w:t>
      </w:r>
      <w:proofErr w:type="spellStart"/>
      <w:r w:rsidR="005C2948" w:rsidRPr="00EE5113">
        <w:rPr>
          <w:rFonts w:cs="Arial"/>
          <w:sz w:val="24"/>
          <w:szCs w:val="20"/>
          <w:lang w:val="sk-SK" w:bidi="sk-SK"/>
        </w:rPr>
        <w:t>Awards</w:t>
      </w:r>
      <w:proofErr w:type="spellEnd"/>
      <w:r w:rsidR="005C2948" w:rsidRPr="00EE5113">
        <w:rPr>
          <w:rFonts w:cs="Arial"/>
          <w:sz w:val="24"/>
          <w:szCs w:val="20"/>
          <w:lang w:val="sk-SK" w:bidi="sk-SK"/>
        </w:rPr>
        <w:t xml:space="preserve"> 2017 a Najzamestnávateľ 2017. </w:t>
      </w:r>
      <w:r>
        <w:rPr>
          <w:rFonts w:cs="Arial"/>
          <w:sz w:val="24"/>
          <w:szCs w:val="20"/>
          <w:lang w:val="sk-SK" w:bidi="sk-SK"/>
        </w:rPr>
        <w:t xml:space="preserve">Ocenenie pre Henkel </w:t>
      </w:r>
      <w:r w:rsidR="005C2948" w:rsidRPr="00EE5113">
        <w:rPr>
          <w:rFonts w:cs="Arial"/>
          <w:sz w:val="24"/>
          <w:szCs w:val="20"/>
          <w:lang w:val="sk-SK" w:bidi="sk-SK"/>
        </w:rPr>
        <w:t xml:space="preserve">Slovensko </w:t>
      </w:r>
      <w:r>
        <w:rPr>
          <w:rFonts w:cs="Arial"/>
          <w:sz w:val="24"/>
          <w:szCs w:val="20"/>
          <w:lang w:val="sk-SK" w:bidi="sk-SK"/>
        </w:rPr>
        <w:t xml:space="preserve">prevzal </w:t>
      </w:r>
      <w:r w:rsidR="005C2948" w:rsidRPr="00EE5113">
        <w:rPr>
          <w:rFonts w:cs="Arial"/>
          <w:sz w:val="24"/>
          <w:szCs w:val="20"/>
          <w:lang w:val="sk-SK" w:bidi="sk-SK"/>
        </w:rPr>
        <w:t xml:space="preserve">prezident spoločnosti </w:t>
      </w:r>
      <w:r>
        <w:rPr>
          <w:rFonts w:cs="Arial"/>
          <w:sz w:val="24"/>
          <w:szCs w:val="20"/>
          <w:lang w:val="sk-SK" w:bidi="sk-SK"/>
        </w:rPr>
        <w:t xml:space="preserve">a riaditeľ bratislavského Centra zdieľaných služieb </w:t>
      </w:r>
      <w:r w:rsidR="005C2948" w:rsidRPr="00EE5113">
        <w:rPr>
          <w:rFonts w:cs="Arial"/>
          <w:sz w:val="24"/>
          <w:szCs w:val="20"/>
          <w:lang w:val="sk-SK" w:bidi="sk-SK"/>
        </w:rPr>
        <w:t>Christian Schulz</w:t>
      </w:r>
      <w:r>
        <w:rPr>
          <w:rFonts w:cs="Arial"/>
          <w:sz w:val="24"/>
          <w:szCs w:val="20"/>
          <w:lang w:val="sk-SK" w:bidi="sk-SK"/>
        </w:rPr>
        <w:t>.</w:t>
      </w:r>
    </w:p>
    <w:p w14:paraId="75EE7C08" w14:textId="77777777" w:rsidR="005C2948" w:rsidRDefault="005C2948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 w:rsidRPr="00EE5113">
        <w:rPr>
          <w:rFonts w:cs="Arial"/>
          <w:sz w:val="24"/>
          <w:szCs w:val="20"/>
          <w:lang w:val="sk-SK" w:bidi="sk-SK"/>
        </w:rPr>
        <w:t xml:space="preserve"> </w:t>
      </w:r>
    </w:p>
    <w:p w14:paraId="10FDCC41" w14:textId="07EE5043" w:rsidR="00587C05" w:rsidRDefault="000B27B3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sk-SK" w:bidi="sk-SK"/>
        </w:rPr>
      </w:pPr>
      <w:r>
        <w:rPr>
          <w:rFonts w:cs="Arial"/>
          <w:i/>
          <w:sz w:val="24"/>
          <w:szCs w:val="20"/>
          <w:lang w:val="sk-SK" w:bidi="sk-SK"/>
        </w:rPr>
        <w:t>„</w:t>
      </w:r>
      <w:r w:rsidR="00587C05" w:rsidRPr="00587C05">
        <w:rPr>
          <w:rFonts w:cs="Arial"/>
          <w:i/>
          <w:sz w:val="24"/>
          <w:szCs w:val="20"/>
          <w:lang w:val="sk-SK" w:bidi="sk-SK"/>
        </w:rPr>
        <w:t>Spätná väzba je pre nás dôležitá. Zakladáme si na otvorenej diskusii s našimi zamestnancami vo všetkých aspektoch ich práce – od pracovného prostredia a benefitov cez flexibilitu práce až po medzinárodné pracovné príležitosti. Dávame si na tom záležať a očividne sa to vypláca</w:t>
      </w:r>
      <w:r w:rsidR="005C2948">
        <w:rPr>
          <w:rFonts w:cs="Arial"/>
          <w:sz w:val="24"/>
          <w:szCs w:val="20"/>
          <w:lang w:val="sk-SK" w:bidi="sk-SK"/>
        </w:rPr>
        <w:t>,</w:t>
      </w:r>
      <w:r w:rsidR="005C2948" w:rsidRPr="000B27B3">
        <w:rPr>
          <w:rFonts w:cs="Arial"/>
          <w:i/>
          <w:sz w:val="24"/>
          <w:szCs w:val="20"/>
          <w:lang w:val="sk-SK" w:bidi="sk-SK"/>
        </w:rPr>
        <w:t>"</w:t>
      </w:r>
      <w:r w:rsidR="005C2948">
        <w:rPr>
          <w:rFonts w:cs="Arial"/>
          <w:sz w:val="24"/>
          <w:szCs w:val="20"/>
          <w:lang w:val="sk-SK" w:bidi="sk-SK"/>
        </w:rPr>
        <w:t xml:space="preserve"> odpovedal Christian Schulz na otázku, ako sa spoločnosti podarilo dosiahnuť tento úspech.</w:t>
      </w:r>
    </w:p>
    <w:p w14:paraId="472F9BA5" w14:textId="77777777" w:rsidR="00587C05" w:rsidRDefault="00587C05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sk-SK" w:bidi="sk-SK"/>
        </w:rPr>
      </w:pPr>
    </w:p>
    <w:p w14:paraId="59192B40" w14:textId="0C3965A9" w:rsidR="005C2948" w:rsidRDefault="005C2948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sz w:val="24"/>
          <w:szCs w:val="20"/>
          <w:lang w:val="sk-SK" w:bidi="sk-SK"/>
        </w:rPr>
        <w:t xml:space="preserve"> </w:t>
      </w:r>
      <w:r w:rsidR="00587C05">
        <w:rPr>
          <w:rFonts w:cs="Arial"/>
          <w:noProof/>
          <w:sz w:val="24"/>
          <w:szCs w:val="20"/>
          <w:lang w:val="sk-SK" w:bidi="sk-SK"/>
        </w:rPr>
        <w:drawing>
          <wp:inline distT="0" distB="0" distL="0" distR="0" wp14:anchorId="33F5D42F" wp14:editId="5EECB171">
            <wp:extent cx="3705225" cy="2472195"/>
            <wp:effectExtent l="0" t="0" r="0" b="444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38" cy="24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944" w14:textId="1781F112" w:rsidR="005C2948" w:rsidRDefault="005C2948" w:rsidP="005C2948">
      <w:pPr>
        <w:autoSpaceDE w:val="0"/>
        <w:autoSpaceDN w:val="0"/>
        <w:adjustRightInd w:val="0"/>
        <w:spacing w:line="240" w:lineRule="auto"/>
        <w:jc w:val="both"/>
        <w:rPr>
          <w:rFonts w:cs="Arial"/>
          <w:i/>
          <w:sz w:val="24"/>
          <w:szCs w:val="20"/>
          <w:lang w:val="en-US"/>
        </w:rPr>
      </w:pPr>
    </w:p>
    <w:p w14:paraId="6944E892" w14:textId="162A5EB7" w:rsidR="00C34CC9" w:rsidRDefault="000B27B3" w:rsidP="00C34CC9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sz w:val="24"/>
          <w:szCs w:val="20"/>
          <w:lang w:val="sk-SK" w:bidi="sk-SK"/>
        </w:rPr>
        <w:t>Anketa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 umožňuje verejn</w:t>
      </w:r>
      <w:r w:rsidR="00587C05">
        <w:rPr>
          <w:rFonts w:cs="Arial"/>
          <w:sz w:val="24"/>
          <w:szCs w:val="20"/>
          <w:lang w:val="sk-SK" w:bidi="sk-SK"/>
        </w:rPr>
        <w:t>osti hlasovať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 za spoločnosti, ktoré sú schopné prilákať najlepších ľudí na Slovensku prostredníctvom </w:t>
      </w:r>
      <w:r w:rsidR="006871A3">
        <w:rPr>
          <w:rFonts w:cs="Arial"/>
          <w:sz w:val="24"/>
          <w:szCs w:val="20"/>
          <w:lang w:val="sk-SK" w:bidi="sk-SK"/>
        </w:rPr>
        <w:t xml:space="preserve">férového prístupu k </w:t>
      </w:r>
      <w:r w:rsidR="00C34CC9" w:rsidRPr="00EE5113">
        <w:rPr>
          <w:rFonts w:cs="Arial"/>
          <w:sz w:val="24"/>
          <w:szCs w:val="20"/>
          <w:lang w:val="sk-SK" w:bidi="sk-SK"/>
        </w:rPr>
        <w:t>zamestnanc</w:t>
      </w:r>
      <w:r w:rsidR="006871A3">
        <w:rPr>
          <w:rFonts w:cs="Arial"/>
          <w:sz w:val="24"/>
          <w:szCs w:val="20"/>
          <w:lang w:val="sk-SK" w:bidi="sk-SK"/>
        </w:rPr>
        <w:t>om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 a pracovného prostredia, ktoré vytvárajú. </w:t>
      </w:r>
      <w:r w:rsidR="0001131C">
        <w:rPr>
          <w:rFonts w:cs="Arial"/>
          <w:sz w:val="24"/>
          <w:szCs w:val="20"/>
          <w:lang w:val="sk-SK" w:bidi="sk-SK"/>
        </w:rPr>
        <w:t xml:space="preserve">Aj keď je 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Henkel Slovensko </w:t>
      </w:r>
      <w:r w:rsidR="0001131C">
        <w:rPr>
          <w:rFonts w:cs="Arial"/>
          <w:sz w:val="24"/>
          <w:szCs w:val="20"/>
          <w:lang w:val="sk-SK" w:bidi="sk-SK"/>
        </w:rPr>
        <w:t xml:space="preserve">z hľadiska počtu zamestnancov 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deviate najväčšie </w:t>
      </w:r>
      <w:r w:rsidR="0001131C">
        <w:rPr>
          <w:rFonts w:cs="Arial"/>
          <w:sz w:val="24"/>
          <w:szCs w:val="20"/>
          <w:lang w:val="sk-SK" w:bidi="sk-SK"/>
        </w:rPr>
        <w:t>c</w:t>
      </w:r>
      <w:r w:rsidR="00C34CC9" w:rsidRPr="00EE5113">
        <w:rPr>
          <w:rFonts w:cs="Arial"/>
          <w:sz w:val="24"/>
          <w:szCs w:val="20"/>
          <w:lang w:val="sk-SK" w:bidi="sk-SK"/>
        </w:rPr>
        <w:t>entrum zdieľaných služieb na Slovensku, ľudia si ho zvolili za víťaza v kategórii pred konkurentmi s omnoho vyšším počt</w:t>
      </w:r>
      <w:r w:rsidR="00B15EB1">
        <w:rPr>
          <w:rFonts w:cs="Arial"/>
          <w:sz w:val="24"/>
          <w:szCs w:val="20"/>
          <w:lang w:val="sk-SK" w:bidi="sk-SK"/>
        </w:rPr>
        <w:t>om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 zamestnancov. </w:t>
      </w:r>
      <w:r w:rsidR="00C34CC9" w:rsidRPr="00EE5113">
        <w:rPr>
          <w:rFonts w:cs="Arial"/>
          <w:sz w:val="24"/>
          <w:szCs w:val="20"/>
          <w:lang w:val="sk-SK" w:bidi="sk-SK"/>
        </w:rPr>
        <w:lastRenderedPageBreak/>
        <w:t>Na druhom mieste sa umiestnila firma Johnson Controls International, s.</w:t>
      </w:r>
      <w:r>
        <w:rPr>
          <w:rFonts w:cs="Arial"/>
          <w:sz w:val="24"/>
          <w:szCs w:val="20"/>
          <w:lang w:val="sk-SK" w:bidi="sk-SK"/>
        </w:rPr>
        <w:t xml:space="preserve"> </w:t>
      </w:r>
      <w:r w:rsidR="00C34CC9" w:rsidRPr="00EE5113">
        <w:rPr>
          <w:rFonts w:cs="Arial"/>
          <w:sz w:val="24"/>
          <w:szCs w:val="20"/>
          <w:lang w:val="sk-SK" w:bidi="sk-SK"/>
        </w:rPr>
        <w:t>r.</w:t>
      </w:r>
      <w:r>
        <w:rPr>
          <w:rFonts w:cs="Arial"/>
          <w:sz w:val="24"/>
          <w:szCs w:val="20"/>
          <w:lang w:val="sk-SK" w:bidi="sk-SK"/>
        </w:rPr>
        <w:t xml:space="preserve"> </w:t>
      </w:r>
      <w:r w:rsidR="00C34CC9" w:rsidRPr="00EE5113">
        <w:rPr>
          <w:rFonts w:cs="Arial"/>
          <w:sz w:val="24"/>
          <w:szCs w:val="20"/>
          <w:lang w:val="sk-SK" w:bidi="sk-SK"/>
        </w:rPr>
        <w:t>o., a na treťom skončila spoločnosť Adient Slovakia, s.</w:t>
      </w:r>
      <w:r>
        <w:rPr>
          <w:rFonts w:cs="Arial"/>
          <w:sz w:val="24"/>
          <w:szCs w:val="20"/>
          <w:lang w:val="sk-SK" w:bidi="sk-SK"/>
        </w:rPr>
        <w:t xml:space="preserve"> </w:t>
      </w:r>
      <w:r w:rsidR="00C34CC9" w:rsidRPr="00EE5113">
        <w:rPr>
          <w:rFonts w:cs="Arial"/>
          <w:sz w:val="24"/>
          <w:szCs w:val="20"/>
          <w:lang w:val="sk-SK" w:bidi="sk-SK"/>
        </w:rPr>
        <w:t>r.</w:t>
      </w:r>
      <w:r>
        <w:rPr>
          <w:rFonts w:cs="Arial"/>
          <w:sz w:val="24"/>
          <w:szCs w:val="20"/>
          <w:lang w:val="sk-SK" w:bidi="sk-SK"/>
        </w:rPr>
        <w:t xml:space="preserve"> </w:t>
      </w:r>
      <w:r w:rsidR="00C34CC9" w:rsidRPr="00EE5113">
        <w:rPr>
          <w:rFonts w:cs="Arial"/>
          <w:sz w:val="24"/>
          <w:szCs w:val="20"/>
          <w:lang w:val="sk-SK" w:bidi="sk-SK"/>
        </w:rPr>
        <w:t xml:space="preserve">o. </w:t>
      </w:r>
    </w:p>
    <w:p w14:paraId="139B2533" w14:textId="77777777" w:rsidR="00C34CC9" w:rsidRPr="00EE5113" w:rsidRDefault="00C34CC9" w:rsidP="00C34CC9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</w:p>
    <w:p w14:paraId="4858E9FC" w14:textId="65B17102" w:rsidR="00587C05" w:rsidRDefault="00353D70" w:rsidP="00587C05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sz w:val="24"/>
          <w:szCs w:val="20"/>
          <w:lang w:val="sk-SK" w:bidi="sk-SK"/>
        </w:rPr>
        <w:t xml:space="preserve">Spoločnosť </w:t>
      </w:r>
      <w:r w:rsidR="00964BBC">
        <w:rPr>
          <w:rFonts w:cs="Arial"/>
          <w:sz w:val="24"/>
          <w:szCs w:val="20"/>
          <w:lang w:val="sk-SK" w:bidi="sk-SK"/>
        </w:rPr>
        <w:t>Henkel Slovensko zaviedl</w:t>
      </w:r>
      <w:r>
        <w:rPr>
          <w:rFonts w:cs="Arial"/>
          <w:sz w:val="24"/>
          <w:szCs w:val="20"/>
          <w:lang w:val="sk-SK" w:bidi="sk-SK"/>
        </w:rPr>
        <w:t>a</w:t>
      </w:r>
      <w:r w:rsidR="00964BBC">
        <w:rPr>
          <w:rFonts w:cs="Arial"/>
          <w:sz w:val="24"/>
          <w:szCs w:val="20"/>
          <w:lang w:val="sk-SK" w:bidi="sk-SK"/>
        </w:rPr>
        <w:t xml:space="preserve"> </w:t>
      </w:r>
      <w:r w:rsidR="00587C05">
        <w:rPr>
          <w:rFonts w:cs="Arial"/>
          <w:sz w:val="24"/>
          <w:szCs w:val="20"/>
          <w:lang w:val="sk-SK" w:bidi="sk-SK"/>
        </w:rPr>
        <w:t xml:space="preserve">v uplynulom roku nové benefity za účelom zlepšenia rovnováhy medzi prácou a osobným životom jej </w:t>
      </w:r>
      <w:r w:rsidR="009122EA">
        <w:rPr>
          <w:rFonts w:cs="Arial"/>
          <w:sz w:val="24"/>
          <w:szCs w:val="20"/>
          <w:lang w:val="sk-SK" w:bidi="sk-SK"/>
        </w:rPr>
        <w:t>zamestnancov</w:t>
      </w:r>
      <w:r w:rsidR="00587C05">
        <w:rPr>
          <w:rFonts w:cs="Arial"/>
          <w:sz w:val="24"/>
          <w:szCs w:val="20"/>
          <w:lang w:val="sk-SK" w:bidi="sk-SK"/>
        </w:rPr>
        <w:t>. Okrem nových</w:t>
      </w:r>
      <w:r w:rsidR="009122EA">
        <w:rPr>
          <w:rFonts w:cs="Arial"/>
          <w:sz w:val="24"/>
          <w:szCs w:val="20"/>
          <w:lang w:val="sk-SK" w:bidi="sk-SK"/>
        </w:rPr>
        <w:t>,</w:t>
      </w:r>
      <w:r w:rsidR="00587C05">
        <w:rPr>
          <w:rFonts w:cs="Arial"/>
          <w:sz w:val="24"/>
          <w:szCs w:val="20"/>
          <w:lang w:val="sk-SK" w:bidi="sk-SK"/>
        </w:rPr>
        <w:t xml:space="preserve"> flexibilnejších pracovných podmienok, ako napríklad prác</w:t>
      </w:r>
      <w:r w:rsidR="009122EA">
        <w:rPr>
          <w:rFonts w:cs="Arial"/>
          <w:sz w:val="24"/>
          <w:szCs w:val="20"/>
          <w:lang w:val="sk-SK" w:bidi="sk-SK"/>
        </w:rPr>
        <w:t>a</w:t>
      </w:r>
      <w:r w:rsidR="00587C05">
        <w:rPr>
          <w:rFonts w:cs="Arial"/>
          <w:sz w:val="24"/>
          <w:szCs w:val="20"/>
          <w:lang w:val="sk-SK" w:bidi="sk-SK"/>
        </w:rPr>
        <w:t xml:space="preserve"> z domu či dn</w:t>
      </w:r>
      <w:r w:rsidR="009122EA">
        <w:rPr>
          <w:rFonts w:cs="Arial"/>
          <w:sz w:val="24"/>
          <w:szCs w:val="20"/>
          <w:lang w:val="sk-SK" w:bidi="sk-SK"/>
        </w:rPr>
        <w:t>i</w:t>
      </w:r>
      <w:r w:rsidR="00587C05">
        <w:rPr>
          <w:rFonts w:cs="Arial"/>
          <w:sz w:val="24"/>
          <w:szCs w:val="20"/>
          <w:lang w:val="sk-SK" w:bidi="sk-SK"/>
        </w:rPr>
        <w:t xml:space="preserve"> voľna navyše, môžu zamestnanci využívať aj škôlku priamo v priestoroch firmy. Spoločnosť má taktiež dlhoročnú tradíciu aktivít spoločenskej zodpovednosti a firemného dobrovoľníctva. Jedným z najobľúbenejších programov zamestnancov sú Šampióni udržateľnosti. Program prepája dobrovoľníkov z radov zamestnancov, ktorí učia žiakov o udržateľnosti – jednej zo základných hodnôt spoločnosti Henkel. Zamestnanci tak môžu urobiť počas pracovného času. Zamestnávateľ ich motivuje, aby sa vrátili do svojej školy, navštívili svojich učiteľov a žiakov inšpirovali počas interaktívnej hodiny o ochrane životného prostredia. </w:t>
      </w:r>
    </w:p>
    <w:p w14:paraId="00825E76" w14:textId="539CFB13" w:rsidR="008D058D" w:rsidRDefault="008D058D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</w:p>
    <w:p w14:paraId="246E8EDD" w14:textId="77777777" w:rsidR="00964BBC" w:rsidRDefault="00964BBC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</w:p>
    <w:p w14:paraId="76DC99F4" w14:textId="77777777" w:rsidR="00EE5113" w:rsidRDefault="00EE5113" w:rsidP="00EE5113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  <w:r w:rsidRPr="00EE5113">
        <w:rPr>
          <w:rFonts w:cs="Arial"/>
          <w:b/>
          <w:sz w:val="24"/>
          <w:szCs w:val="20"/>
          <w:lang w:val="sk-SK" w:bidi="sk-SK"/>
        </w:rPr>
        <w:t xml:space="preserve">Výsledky dokazujú, že zamestnanci </w:t>
      </w:r>
      <w:r w:rsidR="00B15EB1">
        <w:rPr>
          <w:rFonts w:cs="Arial"/>
          <w:b/>
          <w:sz w:val="24"/>
          <w:szCs w:val="20"/>
          <w:lang w:val="sk-SK" w:bidi="sk-SK"/>
        </w:rPr>
        <w:t xml:space="preserve">spoločnosti </w:t>
      </w:r>
      <w:r w:rsidRPr="00EE5113">
        <w:rPr>
          <w:rFonts w:cs="Arial"/>
          <w:b/>
          <w:sz w:val="24"/>
          <w:szCs w:val="20"/>
          <w:lang w:val="sk-SK" w:bidi="sk-SK"/>
        </w:rPr>
        <w:t>Henk</w:t>
      </w:r>
      <w:r w:rsidR="00B15EB1">
        <w:rPr>
          <w:rFonts w:cs="Arial"/>
          <w:b/>
          <w:sz w:val="24"/>
          <w:szCs w:val="20"/>
          <w:lang w:val="sk-SK" w:bidi="sk-SK"/>
        </w:rPr>
        <w:t>el</w:t>
      </w:r>
      <w:r w:rsidRPr="00EE5113">
        <w:rPr>
          <w:rFonts w:cs="Arial"/>
          <w:b/>
          <w:sz w:val="24"/>
          <w:szCs w:val="20"/>
          <w:lang w:val="sk-SK" w:bidi="sk-SK"/>
        </w:rPr>
        <w:t xml:space="preserve"> sú na prácu pre</w:t>
      </w:r>
      <w:r w:rsidR="00B15EB1">
        <w:rPr>
          <w:rFonts w:cs="Arial"/>
          <w:b/>
          <w:sz w:val="24"/>
          <w:szCs w:val="20"/>
          <w:lang w:val="sk-SK" w:bidi="sk-SK"/>
        </w:rPr>
        <w:t xml:space="preserve"> svoju</w:t>
      </w:r>
      <w:r w:rsidRPr="00EE5113">
        <w:rPr>
          <w:rFonts w:cs="Arial"/>
          <w:b/>
          <w:sz w:val="24"/>
          <w:szCs w:val="20"/>
          <w:lang w:val="sk-SK" w:bidi="sk-SK"/>
        </w:rPr>
        <w:t xml:space="preserve"> </w:t>
      </w:r>
      <w:r w:rsidR="00B15EB1">
        <w:rPr>
          <w:rFonts w:cs="Arial"/>
          <w:b/>
          <w:sz w:val="24"/>
          <w:szCs w:val="20"/>
          <w:lang w:val="sk-SK" w:bidi="sk-SK"/>
        </w:rPr>
        <w:t>firmu</w:t>
      </w:r>
      <w:r w:rsidRPr="00EE5113">
        <w:rPr>
          <w:rFonts w:cs="Arial"/>
          <w:b/>
          <w:sz w:val="24"/>
          <w:szCs w:val="20"/>
          <w:lang w:val="sk-SK" w:bidi="sk-SK"/>
        </w:rPr>
        <w:t xml:space="preserve"> hrdí </w:t>
      </w:r>
    </w:p>
    <w:p w14:paraId="080B2313" w14:textId="77777777" w:rsidR="00EE5113" w:rsidRPr="00EE5113" w:rsidRDefault="00EE5113" w:rsidP="00EE5113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</w:p>
    <w:p w14:paraId="2E4D4614" w14:textId="1E5AE86E" w:rsidR="00EE5113" w:rsidRPr="00EE5113" w:rsidRDefault="0001131C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sz w:val="24"/>
          <w:szCs w:val="20"/>
          <w:lang w:val="sk-SK" w:bidi="sk-SK"/>
        </w:rPr>
        <w:t>Slovenská pobočka firmy Henkel vznikla na Slovensku už v roku 1991 a dnes zamestnáva viac ako 1 700 ľudí. Z toho 1 500 pracuje pre b</w:t>
      </w:r>
      <w:r w:rsidR="00587C05">
        <w:rPr>
          <w:rFonts w:cs="Arial"/>
          <w:sz w:val="24"/>
          <w:szCs w:val="20"/>
          <w:lang w:val="sk-SK" w:bidi="sk-SK"/>
        </w:rPr>
        <w:t>ratislavské Centrum zdieľaných služieb</w:t>
      </w:r>
      <w:r>
        <w:rPr>
          <w:rFonts w:cs="Arial"/>
          <w:sz w:val="24"/>
          <w:szCs w:val="20"/>
          <w:lang w:val="sk-SK" w:bidi="sk-SK"/>
        </w:rPr>
        <w:t xml:space="preserve"> (SSC), ktoré od svojho vzniku v roku 2006 narástlo na</w:t>
      </w:r>
      <w:r w:rsidR="00EE5113" w:rsidRPr="00EE5113">
        <w:rPr>
          <w:rFonts w:cs="Arial"/>
          <w:sz w:val="24"/>
          <w:szCs w:val="20"/>
          <w:lang w:val="sk-SK" w:bidi="sk-SK"/>
        </w:rPr>
        <w:t xml:space="preserve"> </w:t>
      </w:r>
      <w:r>
        <w:rPr>
          <w:rFonts w:cs="Arial"/>
          <w:sz w:val="24"/>
          <w:szCs w:val="20"/>
          <w:lang w:val="sk-SK" w:bidi="sk-SK"/>
        </w:rPr>
        <w:t xml:space="preserve">celosvetovo </w:t>
      </w:r>
      <w:r w:rsidR="00EE5113" w:rsidRPr="00EE5113">
        <w:rPr>
          <w:rFonts w:cs="Arial"/>
          <w:sz w:val="24"/>
          <w:szCs w:val="20"/>
          <w:lang w:val="sk-SK" w:bidi="sk-SK"/>
        </w:rPr>
        <w:t xml:space="preserve">najväčšie SSC </w:t>
      </w:r>
      <w:r>
        <w:rPr>
          <w:rFonts w:cs="Arial"/>
          <w:sz w:val="24"/>
          <w:szCs w:val="20"/>
          <w:lang w:val="sk-SK" w:bidi="sk-SK"/>
        </w:rPr>
        <w:t xml:space="preserve">v rámci skupiny </w:t>
      </w:r>
      <w:r w:rsidR="00EE5113" w:rsidRPr="00EE5113">
        <w:rPr>
          <w:rFonts w:cs="Arial"/>
          <w:sz w:val="24"/>
          <w:szCs w:val="20"/>
          <w:lang w:val="sk-SK" w:bidi="sk-SK"/>
        </w:rPr>
        <w:t>Henk</w:t>
      </w:r>
      <w:r>
        <w:rPr>
          <w:rFonts w:cs="Arial"/>
          <w:sz w:val="24"/>
          <w:szCs w:val="20"/>
          <w:lang w:val="sk-SK" w:bidi="sk-SK"/>
        </w:rPr>
        <w:t>e</w:t>
      </w:r>
      <w:r w:rsidR="00EE5113" w:rsidRPr="00EE5113">
        <w:rPr>
          <w:rFonts w:cs="Arial"/>
          <w:sz w:val="24"/>
          <w:szCs w:val="20"/>
          <w:lang w:val="sk-SK" w:bidi="sk-SK"/>
        </w:rPr>
        <w:t>l</w:t>
      </w:r>
      <w:r>
        <w:rPr>
          <w:rFonts w:cs="Arial"/>
          <w:sz w:val="24"/>
          <w:szCs w:val="20"/>
          <w:lang w:val="sk-SK" w:bidi="sk-SK"/>
        </w:rPr>
        <w:t xml:space="preserve">. </w:t>
      </w:r>
      <w:r w:rsidR="00EE5113" w:rsidRPr="00EE5113">
        <w:rPr>
          <w:rFonts w:cs="Arial"/>
          <w:sz w:val="24"/>
          <w:szCs w:val="20"/>
          <w:lang w:val="sk-SK" w:bidi="sk-SK"/>
        </w:rPr>
        <w:t xml:space="preserve">SSC Bratislava poskytuje odborné služby dcérskym spoločnostiam </w:t>
      </w:r>
      <w:proofErr w:type="spellStart"/>
      <w:r w:rsidR="00EE5113" w:rsidRPr="00EE5113">
        <w:rPr>
          <w:rFonts w:cs="Arial"/>
          <w:sz w:val="24"/>
          <w:szCs w:val="20"/>
          <w:lang w:val="sk-SK" w:bidi="sk-SK"/>
        </w:rPr>
        <w:t>Henklu</w:t>
      </w:r>
      <w:proofErr w:type="spellEnd"/>
      <w:r w:rsidR="00EE5113" w:rsidRPr="00EE5113">
        <w:rPr>
          <w:rFonts w:cs="Arial"/>
          <w:sz w:val="24"/>
          <w:szCs w:val="20"/>
          <w:lang w:val="sk-SK" w:bidi="sk-SK"/>
        </w:rPr>
        <w:t xml:space="preserve"> na všetkých kontinentoch. </w:t>
      </w:r>
    </w:p>
    <w:p w14:paraId="65862D41" w14:textId="77777777" w:rsidR="00EE5113" w:rsidRPr="00EE5113" w:rsidRDefault="00EE5113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</w:p>
    <w:p w14:paraId="6782F519" w14:textId="0D26AD7C" w:rsidR="008D058D" w:rsidRDefault="00EE5113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40"/>
          <w:szCs w:val="20"/>
          <w:lang w:val="sk-SK" w:bidi="sk-SK"/>
        </w:rPr>
      </w:pPr>
      <w:r>
        <w:rPr>
          <w:rFonts w:cs="Arial"/>
          <w:i/>
          <w:sz w:val="24"/>
          <w:szCs w:val="20"/>
          <w:lang w:val="sk-SK" w:bidi="sk-SK"/>
        </w:rPr>
        <w:t xml:space="preserve">"Vďaka patrí našim zamestnancom, bez ktorých by to nebolo možné. </w:t>
      </w:r>
      <w:r w:rsidRPr="0007437E">
        <w:rPr>
          <w:rStyle w:val="Odkaznakomentr"/>
          <w:i/>
          <w:sz w:val="24"/>
          <w:lang w:val="sk-SK" w:bidi="sk-SK"/>
        </w:rPr>
        <w:t xml:space="preserve">Som veľmi rád, že tu môžem stáť v mene každého jedného z nich s vedomím, že Henkel Slovensko je </w:t>
      </w:r>
      <w:r w:rsidR="0001131C">
        <w:rPr>
          <w:rStyle w:val="Odkaznakomentr"/>
          <w:i/>
          <w:sz w:val="24"/>
          <w:lang w:val="sk-SK" w:bidi="sk-SK"/>
        </w:rPr>
        <w:t>jedno z najlepších</w:t>
      </w:r>
      <w:r w:rsidRPr="0007437E">
        <w:rPr>
          <w:rStyle w:val="Odkaznakomentr"/>
          <w:i/>
          <w:sz w:val="24"/>
          <w:lang w:val="sk-SK" w:bidi="sk-SK"/>
        </w:rPr>
        <w:t xml:space="preserve"> miest na prácu na Slovensku,"</w:t>
      </w:r>
      <w:r w:rsidRPr="0007437E">
        <w:rPr>
          <w:rStyle w:val="Odkaznakomentr"/>
          <w:sz w:val="24"/>
          <w:lang w:val="sk-SK" w:bidi="sk-SK"/>
        </w:rPr>
        <w:t xml:space="preserve"> </w:t>
      </w:r>
      <w:r w:rsidR="0001131C">
        <w:rPr>
          <w:rStyle w:val="Odkaznakomentr"/>
          <w:sz w:val="24"/>
          <w:lang w:val="sk-SK" w:bidi="sk-SK"/>
        </w:rPr>
        <w:t>dodal</w:t>
      </w:r>
      <w:r w:rsidRPr="0007437E">
        <w:rPr>
          <w:rStyle w:val="Odkaznakomentr"/>
          <w:sz w:val="24"/>
          <w:lang w:val="sk-SK" w:bidi="sk-SK"/>
        </w:rPr>
        <w:t xml:space="preserve"> Christian Schulz.</w:t>
      </w:r>
      <w:r w:rsidR="008D058D" w:rsidRPr="0007437E">
        <w:rPr>
          <w:rFonts w:cs="Arial"/>
          <w:sz w:val="40"/>
          <w:szCs w:val="20"/>
          <w:lang w:val="sk-SK" w:bidi="sk-SK"/>
        </w:rPr>
        <w:t xml:space="preserve"> </w:t>
      </w:r>
    </w:p>
    <w:p w14:paraId="36DF1B2C" w14:textId="77777777" w:rsidR="00587C05" w:rsidRPr="0007437E" w:rsidRDefault="00587C05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i/>
          <w:sz w:val="40"/>
          <w:szCs w:val="20"/>
          <w:lang w:val="en-US"/>
        </w:rPr>
      </w:pPr>
    </w:p>
    <w:p w14:paraId="26019BCC" w14:textId="7F6A4E95" w:rsidR="008D058D" w:rsidRPr="00EE5113" w:rsidRDefault="00587C05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>
        <w:rPr>
          <w:rFonts w:cs="Arial"/>
          <w:i/>
          <w:noProof/>
          <w:sz w:val="24"/>
          <w:szCs w:val="20"/>
          <w:lang w:val="en-US"/>
        </w:rPr>
        <w:drawing>
          <wp:inline distT="0" distB="0" distL="0" distR="0" wp14:anchorId="2C55A982" wp14:editId="6D54B1F9">
            <wp:extent cx="3768780" cy="2514600"/>
            <wp:effectExtent l="0" t="0" r="317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97" cy="25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A12D" w14:textId="77777777" w:rsidR="008D058D" w:rsidRPr="00EE5113" w:rsidRDefault="008D058D" w:rsidP="008D058D">
      <w:pPr>
        <w:autoSpaceDE w:val="0"/>
        <w:autoSpaceDN w:val="0"/>
        <w:adjustRightInd w:val="0"/>
        <w:spacing w:line="240" w:lineRule="auto"/>
        <w:jc w:val="both"/>
        <w:rPr>
          <w:rFonts w:cs="Arial"/>
          <w:b/>
          <w:sz w:val="24"/>
          <w:szCs w:val="20"/>
          <w:lang w:val="en-US"/>
        </w:rPr>
      </w:pPr>
    </w:p>
    <w:p w14:paraId="13ADFA71" w14:textId="7A904F29" w:rsidR="00584A3E" w:rsidRPr="00EE5113" w:rsidRDefault="008D058D" w:rsidP="00584A3E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szCs w:val="20"/>
          <w:lang w:val="en-US"/>
        </w:rPr>
      </w:pPr>
      <w:r w:rsidRPr="00EE5113">
        <w:rPr>
          <w:rFonts w:cs="Arial"/>
          <w:sz w:val="24"/>
          <w:szCs w:val="20"/>
          <w:lang w:val="sk-SK" w:bidi="sk-SK"/>
        </w:rPr>
        <w:t xml:space="preserve">Pre </w:t>
      </w:r>
      <w:r w:rsidR="0001131C">
        <w:rPr>
          <w:rFonts w:cs="Arial"/>
          <w:sz w:val="24"/>
          <w:szCs w:val="20"/>
          <w:lang w:val="sk-SK" w:bidi="sk-SK"/>
        </w:rPr>
        <w:t>kompletné</w:t>
      </w:r>
      <w:r w:rsidRPr="00EE5113">
        <w:rPr>
          <w:rFonts w:cs="Arial"/>
          <w:sz w:val="24"/>
          <w:szCs w:val="20"/>
          <w:lang w:val="sk-SK" w:bidi="sk-SK"/>
        </w:rPr>
        <w:t xml:space="preserve"> výsledky </w:t>
      </w:r>
      <w:r w:rsidR="0001131C">
        <w:rPr>
          <w:rFonts w:cs="Arial"/>
          <w:sz w:val="24"/>
          <w:szCs w:val="20"/>
          <w:lang w:val="sk-SK" w:bidi="sk-SK"/>
        </w:rPr>
        <w:t xml:space="preserve">ankety </w:t>
      </w:r>
      <w:r w:rsidRPr="00EE5113">
        <w:rPr>
          <w:rFonts w:cs="Arial"/>
          <w:sz w:val="24"/>
          <w:szCs w:val="20"/>
          <w:lang w:val="sk-SK" w:bidi="sk-SK"/>
        </w:rPr>
        <w:t xml:space="preserve">vo všetkých kategóriách kliknite </w:t>
      </w:r>
      <w:hyperlink r:id="rId10" w:history="1">
        <w:r w:rsidRPr="00EE5113">
          <w:rPr>
            <w:rStyle w:val="Hypertextovprepojenie"/>
            <w:rFonts w:cs="Arial"/>
            <w:sz w:val="24"/>
            <w:szCs w:val="20"/>
            <w:lang w:val="sk-SK" w:bidi="sk-SK"/>
          </w:rPr>
          <w:t>SEM</w:t>
        </w:r>
      </w:hyperlink>
    </w:p>
    <w:p w14:paraId="146D7248" w14:textId="44B7535B" w:rsidR="00584A3E" w:rsidRDefault="00584A3E" w:rsidP="00584A3E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32"/>
          <w:lang w:val="en-US"/>
        </w:rPr>
      </w:pPr>
    </w:p>
    <w:p w14:paraId="7CF3C89F" w14:textId="77777777" w:rsidR="00A90F1A" w:rsidRDefault="00A90F1A" w:rsidP="00584A3E">
      <w:pPr>
        <w:jc w:val="both"/>
        <w:rPr>
          <w:rFonts w:cs="Arial"/>
          <w:b/>
          <w:szCs w:val="20"/>
          <w:lang w:val="sk-SK" w:bidi="sk-SK"/>
        </w:rPr>
      </w:pPr>
    </w:p>
    <w:p w14:paraId="0D1984D9" w14:textId="28B68407" w:rsidR="00584A3E" w:rsidRPr="00EE5113" w:rsidRDefault="00584A3E" w:rsidP="00584A3E">
      <w:pPr>
        <w:jc w:val="both"/>
        <w:rPr>
          <w:rFonts w:cs="Arial"/>
          <w:szCs w:val="20"/>
          <w:lang w:val="en-US"/>
        </w:rPr>
      </w:pPr>
      <w:bookmarkStart w:id="0" w:name="_GoBack"/>
      <w:bookmarkEnd w:id="0"/>
      <w:r w:rsidRPr="00EE5113">
        <w:rPr>
          <w:rFonts w:cs="Arial"/>
          <w:b/>
          <w:szCs w:val="20"/>
          <w:lang w:val="sk-SK" w:bidi="sk-SK"/>
        </w:rPr>
        <w:lastRenderedPageBreak/>
        <w:t>O spoločnosti Henkel</w:t>
      </w:r>
    </w:p>
    <w:p w14:paraId="270A22CB" w14:textId="5A1A467D" w:rsidR="00584A3E" w:rsidRDefault="00584A3E" w:rsidP="00584A3E">
      <w:pPr>
        <w:jc w:val="both"/>
        <w:rPr>
          <w:rFonts w:cs="Arial"/>
          <w:szCs w:val="20"/>
          <w:lang w:val="sk-SK" w:bidi="sk-SK"/>
        </w:rPr>
      </w:pPr>
      <w:r w:rsidRPr="00EE5113">
        <w:rPr>
          <w:rFonts w:cs="Arial"/>
          <w:szCs w:val="20"/>
          <w:lang w:val="sk-SK" w:bidi="sk-SK"/>
        </w:rPr>
        <w:t xml:space="preserve">Spoločnosť Henkel pôsobí celosvetovo s vyrovnaným a diverzifikovaným portfóliom produktov. Vďaka silným značkám, inováciám a technológiám zastáva Henkel vedúce postavenie na trhu tak v spotrebiteľských, ako aj priemyselných odvetviach. V oblasti lepidiel je Henkel divízia </w:t>
      </w:r>
      <w:proofErr w:type="spellStart"/>
      <w:r w:rsidRPr="00EE5113">
        <w:rPr>
          <w:rFonts w:cs="Arial"/>
          <w:szCs w:val="20"/>
          <w:lang w:val="sk-SK" w:bidi="sk-SK"/>
        </w:rPr>
        <w:t>Adhesive</w:t>
      </w:r>
      <w:proofErr w:type="spellEnd"/>
      <w:r w:rsidRPr="00EE5113">
        <w:rPr>
          <w:rFonts w:cs="Arial"/>
          <w:szCs w:val="20"/>
          <w:lang w:val="sk-SK" w:bidi="sk-SK"/>
        </w:rPr>
        <w:t xml:space="preserve"> Technologies celosvetovým lídrom na trhu v rámci všetkých priemyselných segmentov. V oblastiach </w:t>
      </w:r>
      <w:proofErr w:type="spellStart"/>
      <w:r w:rsidRPr="00EE5113">
        <w:rPr>
          <w:rFonts w:cs="Arial"/>
          <w:szCs w:val="20"/>
          <w:lang w:val="sk-SK" w:bidi="sk-SK"/>
        </w:rPr>
        <w:t>Laundry</w:t>
      </w:r>
      <w:proofErr w:type="spellEnd"/>
      <w:r w:rsidRPr="00EE5113">
        <w:rPr>
          <w:rFonts w:cs="Arial"/>
          <w:szCs w:val="20"/>
          <w:lang w:val="sk-SK" w:bidi="sk-SK"/>
        </w:rPr>
        <w:t xml:space="preserve"> &amp; Home </w:t>
      </w:r>
      <w:proofErr w:type="spellStart"/>
      <w:r w:rsidRPr="00EE5113">
        <w:rPr>
          <w:rFonts w:cs="Arial"/>
          <w:szCs w:val="20"/>
          <w:lang w:val="sk-SK" w:bidi="sk-SK"/>
        </w:rPr>
        <w:t>Care</w:t>
      </w:r>
      <w:proofErr w:type="spellEnd"/>
      <w:r w:rsidRPr="00EE5113">
        <w:rPr>
          <w:rFonts w:cs="Arial"/>
          <w:szCs w:val="20"/>
          <w:lang w:val="sk-SK" w:bidi="sk-SK"/>
        </w:rPr>
        <w:t xml:space="preserve"> a </w:t>
      </w:r>
      <w:proofErr w:type="spellStart"/>
      <w:r w:rsidRPr="00EE5113">
        <w:rPr>
          <w:rFonts w:cs="Arial"/>
          <w:szCs w:val="20"/>
          <w:lang w:val="sk-SK" w:bidi="sk-SK"/>
        </w:rPr>
        <w:t>Beauty</w:t>
      </w:r>
      <w:proofErr w:type="spellEnd"/>
      <w:r w:rsidRPr="00EE5113">
        <w:rPr>
          <w:rFonts w:cs="Arial"/>
          <w:szCs w:val="20"/>
          <w:lang w:val="sk-SK" w:bidi="sk-SK"/>
        </w:rPr>
        <w:t xml:space="preserve"> </w:t>
      </w:r>
      <w:proofErr w:type="spellStart"/>
      <w:r w:rsidRPr="00EE5113">
        <w:rPr>
          <w:rFonts w:cs="Arial"/>
          <w:szCs w:val="20"/>
          <w:lang w:val="sk-SK" w:bidi="sk-SK"/>
        </w:rPr>
        <w:t>Care</w:t>
      </w:r>
      <w:proofErr w:type="spellEnd"/>
      <w:r w:rsidRPr="00EE5113">
        <w:rPr>
          <w:rFonts w:cs="Arial"/>
          <w:szCs w:val="20"/>
          <w:lang w:val="sk-SK" w:bidi="sk-SK"/>
        </w:rPr>
        <w:t xml:space="preserve"> je Henkel na vedúcich pozíciách na viacerých trhoch a v kategóriách vo svete. Spoločnosť bola založená v roku 1876 a má za sebou viac než 140 úspešných rokov. V účtovnom roku 2016 dosiahla obrat vo výške 18,7 mld. eur a upravený prevádzkový zisk vo výške 3,2 mld. eur. Tri najvýznamnejšie značky, jednotlivých divízií – </w:t>
      </w:r>
      <w:proofErr w:type="spellStart"/>
      <w:r w:rsidRPr="00EE5113">
        <w:rPr>
          <w:rFonts w:cs="Arial"/>
          <w:szCs w:val="20"/>
          <w:lang w:val="sk-SK" w:bidi="sk-SK"/>
        </w:rPr>
        <w:t>Loctite</w:t>
      </w:r>
      <w:proofErr w:type="spellEnd"/>
      <w:r w:rsidRPr="00EE5113">
        <w:rPr>
          <w:rFonts w:cs="Arial"/>
          <w:szCs w:val="20"/>
          <w:lang w:val="sk-SK" w:bidi="sk-SK"/>
        </w:rPr>
        <w:t xml:space="preserve">, </w:t>
      </w:r>
      <w:proofErr w:type="spellStart"/>
      <w:r w:rsidRPr="00EE5113">
        <w:rPr>
          <w:rFonts w:cs="Arial"/>
          <w:szCs w:val="20"/>
          <w:lang w:val="sk-SK" w:bidi="sk-SK"/>
        </w:rPr>
        <w:t>Schwarzkopf</w:t>
      </w:r>
      <w:proofErr w:type="spellEnd"/>
      <w:r w:rsidRPr="00EE5113">
        <w:rPr>
          <w:rFonts w:cs="Arial"/>
          <w:szCs w:val="20"/>
          <w:lang w:val="sk-SK" w:bidi="sk-SK"/>
        </w:rPr>
        <w:t xml:space="preserve">  a </w:t>
      </w:r>
      <w:proofErr w:type="spellStart"/>
      <w:r w:rsidRPr="00EE5113">
        <w:rPr>
          <w:rFonts w:cs="Arial"/>
          <w:szCs w:val="20"/>
          <w:lang w:val="sk-SK" w:bidi="sk-SK"/>
        </w:rPr>
        <w:t>Persil</w:t>
      </w:r>
      <w:proofErr w:type="spellEnd"/>
      <w:r w:rsidRPr="00EE5113">
        <w:rPr>
          <w:rFonts w:cs="Arial"/>
          <w:szCs w:val="20"/>
          <w:lang w:val="sk-SK" w:bidi="sk-SK"/>
        </w:rPr>
        <w:t xml:space="preserve"> – spolu vygenerovali tržby v hodnote viac než 6 miliárd eur. Henkel zamestnáva viac než 50 000 ľudí po celom svete, ktorí spolu tvoria zanietený a veľmi rôznorodý tím, spájaný dôslednou firemnou kultúrou, spoločným záujmom vytvárať trvalo udržateľnú hodnotu, ako aj zdieľaním spoločných hodnôt. Ako uznávaný líder v oblasti udržateľnosti je Henkel na popredných priečkach v mnohých medzinárodných indexoch a hodnoteniach. Prioritné akcie spoločnosti Henkel sú evidované v indexe DAX na nemeckej burze cenných papierov.</w:t>
      </w:r>
    </w:p>
    <w:p w14:paraId="3D0F172E" w14:textId="77777777" w:rsidR="00587C05" w:rsidRPr="00EE5113" w:rsidRDefault="00587C05" w:rsidP="00584A3E">
      <w:pPr>
        <w:jc w:val="both"/>
        <w:rPr>
          <w:rFonts w:cs="Arial"/>
          <w:szCs w:val="20"/>
          <w:lang w:val="en-US"/>
        </w:rPr>
      </w:pPr>
    </w:p>
    <w:p w14:paraId="4AE594CC" w14:textId="77777777" w:rsidR="00584A3E" w:rsidRPr="00EE5113" w:rsidRDefault="00584A3E" w:rsidP="00584A3E">
      <w:pPr>
        <w:spacing w:line="240" w:lineRule="auto"/>
        <w:jc w:val="both"/>
        <w:rPr>
          <w:rFonts w:cs="Arial"/>
          <w:szCs w:val="20"/>
          <w:lang w:val="en-US"/>
        </w:rPr>
      </w:pPr>
      <w:r w:rsidRPr="00EE5113">
        <w:rPr>
          <w:rFonts w:cs="Arial"/>
          <w:szCs w:val="20"/>
          <w:lang w:val="sk-SK" w:bidi="sk-SK"/>
        </w:rPr>
        <w:t>Na Slovensku pôsobí Henkel vo všetkých troch strategických oblastiach už od roku 1991. Henkel Slovensko predáva viac ako 50 značiek a dnes zamestnáva viac ako 1 600 pracovníkov.</w:t>
      </w:r>
    </w:p>
    <w:p w14:paraId="648A21C9" w14:textId="77777777" w:rsidR="00584A3E" w:rsidRPr="00EE5113" w:rsidRDefault="00584A3E" w:rsidP="00584A3E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4"/>
          <w:lang w:val="en-US"/>
        </w:rPr>
      </w:pPr>
    </w:p>
    <w:p w14:paraId="223F0765" w14:textId="77777777" w:rsidR="00584A3E" w:rsidRPr="00EE5113" w:rsidRDefault="00584A3E" w:rsidP="00584A3E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lang w:val="en-US"/>
        </w:rPr>
      </w:pPr>
      <w:r w:rsidRPr="00EE5113">
        <w:rPr>
          <w:rFonts w:cs="Arial"/>
          <w:lang w:val="sk-SK" w:bidi="sk-SK"/>
        </w:rPr>
        <w:t>Kontakt</w:t>
      </w:r>
      <w:r w:rsidRPr="00EE5113">
        <w:rPr>
          <w:rFonts w:cs="Arial"/>
          <w:lang w:val="sk-SK" w:bidi="sk-SK"/>
        </w:rPr>
        <w:tab/>
        <w:t xml:space="preserve">Zuzana </w:t>
      </w:r>
      <w:proofErr w:type="spellStart"/>
      <w:r w:rsidRPr="00EE5113">
        <w:rPr>
          <w:rFonts w:cs="Arial"/>
          <w:lang w:val="sk-SK" w:bidi="sk-SK"/>
        </w:rPr>
        <w:t>Kaňuchová</w:t>
      </w:r>
      <w:proofErr w:type="spellEnd"/>
      <w:r w:rsidRPr="00EE5113">
        <w:rPr>
          <w:rFonts w:cs="Arial"/>
          <w:lang w:val="sk-SK" w:bidi="sk-SK"/>
        </w:rPr>
        <w:tab/>
      </w:r>
      <w:r w:rsidRPr="00EE5113">
        <w:rPr>
          <w:rFonts w:cs="Arial"/>
          <w:lang w:val="sk-SK" w:bidi="sk-SK"/>
        </w:rPr>
        <w:tab/>
        <w:t>Zuzana Ozanová</w:t>
      </w:r>
    </w:p>
    <w:p w14:paraId="670B6C54" w14:textId="77777777" w:rsidR="00584A3E" w:rsidRPr="00EE5113" w:rsidRDefault="00584A3E" w:rsidP="00584A3E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lang w:val="en-US"/>
        </w:rPr>
      </w:pPr>
      <w:r w:rsidRPr="00EE5113">
        <w:rPr>
          <w:rFonts w:cs="Arial"/>
          <w:lang w:val="sk-SK" w:bidi="sk-SK"/>
        </w:rPr>
        <w:tab/>
        <w:t xml:space="preserve">Riaditeľka </w:t>
      </w:r>
      <w:proofErr w:type="spellStart"/>
      <w:r w:rsidRPr="00EE5113">
        <w:rPr>
          <w:rFonts w:cs="Arial"/>
          <w:lang w:val="sk-SK" w:bidi="sk-SK"/>
        </w:rPr>
        <w:t>korporátnej</w:t>
      </w:r>
      <w:proofErr w:type="spellEnd"/>
      <w:r w:rsidRPr="00EE5113">
        <w:rPr>
          <w:rFonts w:cs="Arial"/>
          <w:lang w:val="sk-SK" w:bidi="sk-SK"/>
        </w:rPr>
        <w:t xml:space="preserve"> komunikácie</w:t>
      </w:r>
      <w:r w:rsidRPr="00EE5113">
        <w:rPr>
          <w:rFonts w:cs="Arial"/>
          <w:lang w:val="sk-SK" w:bidi="sk-SK"/>
        </w:rPr>
        <w:tab/>
      </w:r>
      <w:r w:rsidRPr="00EE5113">
        <w:rPr>
          <w:rFonts w:cs="Arial"/>
          <w:lang w:val="sk-SK" w:bidi="sk-SK"/>
        </w:rPr>
        <w:tab/>
        <w:t>agentúra Seesame</w:t>
      </w:r>
    </w:p>
    <w:p w14:paraId="3C47CD06" w14:textId="77777777" w:rsidR="00584A3E" w:rsidRPr="00EE5113" w:rsidRDefault="00584A3E" w:rsidP="00584A3E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lang w:val="en-US"/>
        </w:rPr>
      </w:pPr>
      <w:r w:rsidRPr="00EE5113">
        <w:rPr>
          <w:rFonts w:cs="Arial"/>
          <w:lang w:val="sk-SK" w:bidi="sk-SK"/>
        </w:rPr>
        <w:t>Telefón</w:t>
      </w:r>
      <w:r w:rsidRPr="00EE5113">
        <w:rPr>
          <w:rFonts w:cs="Arial"/>
          <w:lang w:val="sk-SK" w:bidi="sk-SK"/>
        </w:rPr>
        <w:tab/>
        <w:t>+421 917 160 597</w:t>
      </w:r>
      <w:r w:rsidRPr="00EE5113">
        <w:rPr>
          <w:rFonts w:cs="Arial"/>
          <w:lang w:val="sk-SK" w:bidi="sk-SK"/>
        </w:rPr>
        <w:tab/>
      </w:r>
      <w:r w:rsidRPr="00EE5113">
        <w:rPr>
          <w:rFonts w:cs="Arial"/>
          <w:lang w:val="sk-SK" w:bidi="sk-SK"/>
        </w:rPr>
        <w:tab/>
        <w:t>+421 918 421 739</w:t>
      </w:r>
      <w:r w:rsidRPr="00EE5113">
        <w:rPr>
          <w:rFonts w:cs="Arial"/>
          <w:lang w:val="sk-SK" w:bidi="sk-SK"/>
        </w:rPr>
        <w:tab/>
      </w:r>
    </w:p>
    <w:p w14:paraId="29913859" w14:textId="77777777" w:rsidR="00584A3E" w:rsidRPr="00EE5113" w:rsidRDefault="00584A3E" w:rsidP="00584A3E">
      <w:pPr>
        <w:tabs>
          <w:tab w:val="left" w:pos="1080"/>
          <w:tab w:val="left" w:pos="4500"/>
        </w:tabs>
        <w:spacing w:line="240" w:lineRule="auto"/>
        <w:jc w:val="both"/>
        <w:rPr>
          <w:rFonts w:cs="Arial"/>
          <w:lang w:val="en-US"/>
        </w:rPr>
      </w:pPr>
      <w:r w:rsidRPr="00EE5113">
        <w:rPr>
          <w:rFonts w:cs="Arial"/>
          <w:lang w:val="sk-SK" w:bidi="sk-SK"/>
        </w:rPr>
        <w:t>E-mail</w:t>
      </w:r>
      <w:r w:rsidRPr="00EE5113">
        <w:rPr>
          <w:rFonts w:cs="Arial"/>
          <w:lang w:val="sk-SK" w:bidi="sk-SK"/>
        </w:rPr>
        <w:tab/>
      </w:r>
      <w:hyperlink r:id="rId11" w:history="1">
        <w:r w:rsidRPr="00EE5113">
          <w:rPr>
            <w:rFonts w:cs="Arial"/>
            <w:color w:val="0000FF"/>
            <w:szCs w:val="20"/>
            <w:u w:val="single"/>
            <w:lang w:val="sk-SK" w:bidi="sk-SK"/>
          </w:rPr>
          <w:t>zuzana.kanuchova@henkel.com</w:t>
        </w:r>
      </w:hyperlink>
      <w:r w:rsidRPr="00EE5113">
        <w:rPr>
          <w:rFonts w:cs="Arial"/>
          <w:lang w:val="sk-SK" w:bidi="sk-SK"/>
        </w:rPr>
        <w:tab/>
      </w:r>
      <w:r w:rsidRPr="00EE5113">
        <w:rPr>
          <w:rFonts w:cs="Arial"/>
          <w:lang w:val="sk-SK" w:bidi="sk-SK"/>
        </w:rPr>
        <w:tab/>
      </w:r>
      <w:hyperlink r:id="rId12" w:history="1">
        <w:r w:rsidRPr="00EE5113">
          <w:rPr>
            <w:rFonts w:eastAsia="SimSun" w:cs="Arial"/>
            <w:color w:val="0000FF"/>
            <w:u w:val="single"/>
            <w:lang w:val="sk-SK" w:bidi="sk-SK"/>
          </w:rPr>
          <w:t>ozanova@seesame.com</w:t>
        </w:r>
      </w:hyperlink>
      <w:r w:rsidRPr="00EE5113">
        <w:rPr>
          <w:rFonts w:eastAsia="SimSun" w:cs="Arial"/>
          <w:lang w:val="sk-SK" w:bidi="sk-SK"/>
        </w:rPr>
        <w:t xml:space="preserve"> </w:t>
      </w:r>
    </w:p>
    <w:sectPr w:rsidR="00584A3E" w:rsidRPr="00EE5113" w:rsidSect="00A66DB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DAF99" w14:textId="77777777" w:rsidR="005C3974" w:rsidRDefault="005C3974">
      <w:r>
        <w:separator/>
      </w:r>
    </w:p>
  </w:endnote>
  <w:endnote w:type="continuationSeparator" w:id="0">
    <w:p w14:paraId="78140A1C" w14:textId="77777777" w:rsidR="005C3974" w:rsidRDefault="005C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426FB" w14:textId="607DBBD7" w:rsidR="00B15EB1" w:rsidRPr="00BF6E82" w:rsidRDefault="00B15EB1" w:rsidP="00D260A2">
    <w:pPr>
      <w:pStyle w:val="Pt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sk-SK" w:bidi="sk-SK"/>
      </w:rPr>
      <w:t xml:space="preserve">Henkel AG &amp; Co. </w:t>
    </w:r>
    <w:proofErr w:type="spellStart"/>
    <w:r w:rsidRPr="00BF6E82">
      <w:rPr>
        <w:b w:val="0"/>
        <w:color w:val="auto"/>
        <w:lang w:val="sk-SK" w:bidi="sk-SK"/>
      </w:rPr>
      <w:t>KGaA</w:t>
    </w:r>
    <w:proofErr w:type="spellEnd"/>
    <w:r w:rsidRPr="00BF6E82">
      <w:rPr>
        <w:b w:val="0"/>
        <w:color w:val="auto"/>
        <w:lang w:val="sk-SK" w:bidi="sk-SK"/>
      </w:rPr>
      <w:tab/>
    </w:r>
    <w:proofErr w:type="spellStart"/>
    <w:r w:rsidRPr="00BF6E82">
      <w:rPr>
        <w:b w:val="0"/>
        <w:color w:val="auto"/>
        <w:lang w:val="sk-SK" w:bidi="sk-SK"/>
      </w:rPr>
      <w:t>Page</w:t>
    </w:r>
    <w:proofErr w:type="spellEnd"/>
    <w:r w:rsidRPr="00BF6E82">
      <w:rPr>
        <w:b w:val="0"/>
        <w:color w:val="auto"/>
        <w:lang w:val="sk-SK" w:bidi="sk-SK"/>
      </w:rPr>
      <w:t xml:space="preserve"> </w:t>
    </w:r>
    <w:r w:rsidRPr="00BF6E82">
      <w:rPr>
        <w:b w:val="0"/>
        <w:color w:val="auto"/>
        <w:lang w:val="sk-SK" w:bidi="sk-SK"/>
      </w:rPr>
      <w:fldChar w:fldCharType="begin"/>
    </w:r>
    <w:r w:rsidRPr="00BF6E82">
      <w:rPr>
        <w:b w:val="0"/>
        <w:color w:val="auto"/>
        <w:lang w:val="sk-SK" w:bidi="sk-SK"/>
      </w:rPr>
      <w:instrText xml:space="preserve"> PAGE  \* Arabic  \* MERGEFORMAT </w:instrText>
    </w:r>
    <w:r w:rsidRPr="00BF6E82">
      <w:rPr>
        <w:b w:val="0"/>
        <w:color w:val="auto"/>
        <w:lang w:val="sk-SK" w:bidi="sk-SK"/>
      </w:rPr>
      <w:fldChar w:fldCharType="separate"/>
    </w:r>
    <w:r w:rsidR="00A90F1A">
      <w:rPr>
        <w:b w:val="0"/>
        <w:noProof/>
        <w:color w:val="auto"/>
        <w:lang w:val="sk-SK" w:bidi="sk-SK"/>
      </w:rPr>
      <w:t>3</w:t>
    </w:r>
    <w:r w:rsidRPr="00BF6E82">
      <w:rPr>
        <w:b w:val="0"/>
        <w:color w:val="auto"/>
        <w:lang w:val="sk-SK" w:bidi="sk-SK"/>
      </w:rPr>
      <w:fldChar w:fldCharType="end"/>
    </w:r>
    <w:r w:rsidRPr="00BF6E82">
      <w:rPr>
        <w:b w:val="0"/>
        <w:color w:val="auto"/>
        <w:lang w:val="sk-SK" w:bidi="sk-SK"/>
      </w:rPr>
      <w:t>/</w:t>
    </w:r>
    <w:r w:rsidRPr="00BF6E82">
      <w:rPr>
        <w:b w:val="0"/>
        <w:color w:val="auto"/>
        <w:lang w:val="sk-SK" w:bidi="sk-SK"/>
      </w:rPr>
      <w:fldChar w:fldCharType="begin"/>
    </w:r>
    <w:r w:rsidRPr="00BF6E82">
      <w:rPr>
        <w:b w:val="0"/>
        <w:color w:val="auto"/>
        <w:lang w:val="sk-SK" w:bidi="sk-SK"/>
      </w:rPr>
      <w:instrText xml:space="preserve"> NUMPAGES  \* Arabic  \* MERGEFORMAT </w:instrText>
    </w:r>
    <w:r w:rsidRPr="00BF6E82">
      <w:rPr>
        <w:b w:val="0"/>
        <w:color w:val="auto"/>
        <w:lang w:val="sk-SK" w:bidi="sk-SK"/>
      </w:rPr>
      <w:fldChar w:fldCharType="separate"/>
    </w:r>
    <w:r w:rsidR="00A90F1A">
      <w:rPr>
        <w:b w:val="0"/>
        <w:noProof/>
        <w:color w:val="auto"/>
        <w:lang w:val="sk-SK" w:bidi="sk-SK"/>
      </w:rPr>
      <w:t>3</w:t>
    </w:r>
    <w:r w:rsidRPr="00BF6E82">
      <w:rPr>
        <w:b w:val="0"/>
        <w:color w:val="auto"/>
        <w:lang w:val="sk-SK" w:bidi="sk-SK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A35D" w14:textId="571DCCE2" w:rsidR="00B15EB1" w:rsidRDefault="00EA5CE9" w:rsidP="00376EE9">
    <w:pPr>
      <w:pStyle w:val="Pta"/>
      <w:spacing w:line="240" w:lineRule="auto"/>
      <w:jc w:val="distribute"/>
    </w:pPr>
    <w:r>
      <w:rPr>
        <w:noProof/>
        <w:lang w:val="sk-SK" w:bidi="sk-SK"/>
      </w:rPr>
      <w:drawing>
        <wp:anchor distT="0" distB="0" distL="114300" distR="114300" simplePos="0" relativeHeight="251659264" behindDoc="1" locked="0" layoutInCell="1" allowOverlap="0" wp14:anchorId="1D9E02E6" wp14:editId="6EAF535B">
          <wp:simplePos x="0" y="0"/>
          <wp:positionH relativeFrom="column">
            <wp:posOffset>2071370</wp:posOffset>
          </wp:positionH>
          <wp:positionV relativeFrom="paragraph">
            <wp:posOffset>2540</wp:posOffset>
          </wp:positionV>
          <wp:extent cx="371475" cy="323850"/>
          <wp:effectExtent l="0" t="0" r="0" b="0"/>
          <wp:wrapTight wrapText="bothSides">
            <wp:wrapPolygon edited="0">
              <wp:start x="0" y="0"/>
              <wp:lineTo x="0" y="20329"/>
              <wp:lineTo x="21046" y="20329"/>
              <wp:lineTo x="21046" y="0"/>
              <wp:lineTo x="0" y="0"/>
            </wp:wrapPolygon>
          </wp:wrapTight>
          <wp:docPr id="62" name="obrázek 53" descr="NEW_DIAL_LOGO_WITH_NO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3" descr="NEW_DIAL_LOGO_WITH_NOT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78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  <w:lang w:val="sk-SK" w:bidi="sk-SK"/>
      </w:rPr>
      <w:drawing>
        <wp:inline distT="0" distB="0" distL="0" distR="0" wp14:anchorId="51E1FF08" wp14:editId="03086956">
          <wp:extent cx="390525" cy="142875"/>
          <wp:effectExtent l="0" t="0" r="0" b="0"/>
          <wp:docPr id="1" name="obrázek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b w:val="0"/>
        <w:noProof/>
        <w:lang w:val="sk-SK" w:bidi="sk-SK"/>
      </w:rPr>
      <w:t xml:space="preserve">   </w:t>
    </w:r>
    <w:r>
      <w:rPr>
        <w:b w:val="0"/>
        <w:noProof/>
        <w:position w:val="-1"/>
        <w:lang w:val="sk-SK" w:bidi="sk-SK"/>
      </w:rPr>
      <w:drawing>
        <wp:inline distT="0" distB="0" distL="0" distR="0" wp14:anchorId="6601A8B3" wp14:editId="2AA4D4DB">
          <wp:extent cx="371475" cy="152400"/>
          <wp:effectExtent l="0" t="0" r="0" b="0"/>
          <wp:docPr id="2" name="obrázek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b w:val="0"/>
        <w:noProof/>
        <w:position w:val="-1"/>
        <w:lang w:val="sk-SK" w:bidi="sk-SK"/>
      </w:rPr>
      <w:t xml:space="preserve"> </w:t>
    </w:r>
    <w:r>
      <w:rPr>
        <w:b w:val="0"/>
        <w:noProof/>
        <w:position w:val="-14"/>
        <w:lang w:val="sk-SK" w:bidi="sk-SK"/>
      </w:rPr>
      <w:drawing>
        <wp:inline distT="0" distB="0" distL="0" distR="0" wp14:anchorId="68B1D037" wp14:editId="5578170F">
          <wp:extent cx="276225" cy="314325"/>
          <wp:effectExtent l="0" t="0" r="0" b="0"/>
          <wp:docPr id="3" name="obrázek 3" descr="Pr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ril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b w:val="0"/>
        <w:noProof/>
        <w:position w:val="-14"/>
        <w:lang w:val="sk-SK" w:bidi="sk-SK"/>
      </w:rPr>
      <w:t xml:space="preserve"> </w:t>
    </w:r>
    <w:r>
      <w:rPr>
        <w:b w:val="0"/>
        <w:noProof/>
        <w:position w:val="-10"/>
        <w:lang w:val="sk-SK" w:bidi="sk-SK"/>
      </w:rPr>
      <w:drawing>
        <wp:inline distT="0" distB="0" distL="0" distR="0" wp14:anchorId="088DAB1F" wp14:editId="1CBBABE9">
          <wp:extent cx="619125" cy="276225"/>
          <wp:effectExtent l="0" t="0" r="0" b="0"/>
          <wp:docPr id="4" name="obrázek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b w:val="0"/>
        <w:noProof/>
        <w:position w:val="-10"/>
        <w:lang w:val="sk-SK" w:bidi="sk-SK"/>
      </w:rPr>
      <w:t xml:space="preserve">        </w:t>
    </w:r>
    <w:r>
      <w:rPr>
        <w:b w:val="0"/>
        <w:noProof/>
        <w:position w:val="-4"/>
        <w:lang w:val="sk-SK" w:bidi="sk-SK"/>
      </w:rPr>
      <w:drawing>
        <wp:inline distT="0" distB="0" distL="0" distR="0" wp14:anchorId="3DEA6F45" wp14:editId="0C30A43B">
          <wp:extent cx="523875" cy="142875"/>
          <wp:effectExtent l="0" t="0" r="0" b="0"/>
          <wp:docPr id="5" name="obrázek 5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lang w:val="sk-SK" w:bidi="sk-SK"/>
      </w:rPr>
      <w:t xml:space="preserve"> </w:t>
    </w:r>
    <w:r>
      <w:rPr>
        <w:b w:val="0"/>
        <w:noProof/>
        <w:lang w:val="sk-SK" w:bidi="sk-SK"/>
      </w:rPr>
      <w:drawing>
        <wp:inline distT="0" distB="0" distL="0" distR="0" wp14:anchorId="65BB8DF2" wp14:editId="7C27D8ED">
          <wp:extent cx="600075" cy="104775"/>
          <wp:effectExtent l="0" t="0" r="0" b="0"/>
          <wp:docPr id="6" name="obrázek 6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lang w:val="sk-SK" w:bidi="sk-SK"/>
      </w:rPr>
      <w:t xml:space="preserve"> </w:t>
    </w:r>
    <w:r>
      <w:rPr>
        <w:b w:val="0"/>
        <w:noProof/>
        <w:lang w:val="sk-SK" w:bidi="sk-SK"/>
      </w:rPr>
      <w:drawing>
        <wp:inline distT="0" distB="0" distL="0" distR="0" wp14:anchorId="67415B9F" wp14:editId="5E52BE7C">
          <wp:extent cx="1000125" cy="104775"/>
          <wp:effectExtent l="0" t="0" r="0" b="0"/>
          <wp:docPr id="7" name="obrázek 7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5EB1">
      <w:rPr>
        <w:lang w:val="sk-SK" w:bidi="sk-SK"/>
      </w:rPr>
      <w:t xml:space="preserve"> </w:t>
    </w:r>
    <w:r>
      <w:rPr>
        <w:noProof/>
        <w:lang w:val="sk-SK" w:bidi="sk-SK"/>
      </w:rPr>
      <w:drawing>
        <wp:inline distT="0" distB="0" distL="0" distR="0" wp14:anchorId="5164D361" wp14:editId="516D53B7">
          <wp:extent cx="923925" cy="114300"/>
          <wp:effectExtent l="0" t="0" r="0" b="0"/>
          <wp:docPr id="8" name="obrázek 8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ONDERI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DFE222" w14:textId="5934F97A" w:rsidR="00B15EB1" w:rsidRPr="00376EE9" w:rsidRDefault="00B15EB1" w:rsidP="00376EE9">
    <w:pPr>
      <w:pStyle w:val="Pta"/>
      <w:spacing w:line="240" w:lineRule="auto"/>
      <w:jc w:val="distribute"/>
      <w:rPr>
        <w:b w:val="0"/>
      </w:rPr>
    </w:pPr>
    <w:r w:rsidRPr="00BF6E82">
      <w:rPr>
        <w:b w:val="0"/>
        <w:color w:val="auto"/>
        <w:lang w:val="sk-SK" w:bidi="sk-SK"/>
      </w:rPr>
      <w:tab/>
    </w:r>
    <w:r w:rsidRPr="00BF6E82">
      <w:rPr>
        <w:b w:val="0"/>
        <w:color w:val="auto"/>
        <w:lang w:val="sk-SK" w:bidi="sk-SK"/>
      </w:rPr>
      <w:tab/>
    </w:r>
    <w:proofErr w:type="spellStart"/>
    <w:r w:rsidRPr="00BF6E82">
      <w:rPr>
        <w:b w:val="0"/>
        <w:color w:val="auto"/>
        <w:lang w:val="sk-SK" w:bidi="sk-SK"/>
      </w:rPr>
      <w:t>Page</w:t>
    </w:r>
    <w:proofErr w:type="spellEnd"/>
    <w:r w:rsidRPr="00BF6E82">
      <w:rPr>
        <w:b w:val="0"/>
        <w:color w:val="auto"/>
        <w:lang w:val="sk-SK" w:bidi="sk-SK"/>
      </w:rPr>
      <w:t xml:space="preserve"> </w:t>
    </w:r>
    <w:r w:rsidRPr="00BF6E82">
      <w:rPr>
        <w:b w:val="0"/>
        <w:color w:val="auto"/>
        <w:lang w:val="sk-SK" w:bidi="sk-SK"/>
      </w:rPr>
      <w:fldChar w:fldCharType="begin"/>
    </w:r>
    <w:r w:rsidRPr="00BF6E82">
      <w:rPr>
        <w:b w:val="0"/>
        <w:color w:val="auto"/>
        <w:lang w:val="sk-SK" w:bidi="sk-SK"/>
      </w:rPr>
      <w:instrText xml:space="preserve"> PAGE  \* Arabic  \* MERGEFORMAT </w:instrText>
    </w:r>
    <w:r w:rsidRPr="00BF6E82">
      <w:rPr>
        <w:b w:val="0"/>
        <w:color w:val="auto"/>
        <w:lang w:val="sk-SK" w:bidi="sk-SK"/>
      </w:rPr>
      <w:fldChar w:fldCharType="separate"/>
    </w:r>
    <w:r w:rsidR="00A90F1A">
      <w:rPr>
        <w:b w:val="0"/>
        <w:noProof/>
        <w:color w:val="auto"/>
        <w:lang w:val="sk-SK" w:bidi="sk-SK"/>
      </w:rPr>
      <w:t>1</w:t>
    </w:r>
    <w:r w:rsidRPr="00BF6E82">
      <w:rPr>
        <w:b w:val="0"/>
        <w:color w:val="auto"/>
        <w:lang w:val="sk-SK" w:bidi="sk-SK"/>
      </w:rPr>
      <w:fldChar w:fldCharType="end"/>
    </w:r>
    <w:r w:rsidRPr="00BF6E82">
      <w:rPr>
        <w:b w:val="0"/>
        <w:color w:val="auto"/>
        <w:lang w:val="sk-SK" w:bidi="sk-SK"/>
      </w:rPr>
      <w:t>/</w:t>
    </w:r>
    <w:r w:rsidRPr="00BF6E82">
      <w:rPr>
        <w:b w:val="0"/>
        <w:color w:val="auto"/>
        <w:lang w:val="sk-SK" w:bidi="sk-SK"/>
      </w:rPr>
      <w:fldChar w:fldCharType="begin"/>
    </w:r>
    <w:r w:rsidRPr="00BF6E82">
      <w:rPr>
        <w:b w:val="0"/>
        <w:color w:val="auto"/>
        <w:lang w:val="sk-SK" w:bidi="sk-SK"/>
      </w:rPr>
      <w:instrText xml:space="preserve"> NUMPAGES  \* Arabic  \* MERGEFORMAT </w:instrText>
    </w:r>
    <w:r w:rsidRPr="00BF6E82">
      <w:rPr>
        <w:b w:val="0"/>
        <w:color w:val="auto"/>
        <w:lang w:val="sk-SK" w:bidi="sk-SK"/>
      </w:rPr>
      <w:fldChar w:fldCharType="separate"/>
    </w:r>
    <w:r w:rsidR="00A90F1A">
      <w:rPr>
        <w:b w:val="0"/>
        <w:noProof/>
        <w:color w:val="auto"/>
        <w:lang w:val="sk-SK" w:bidi="sk-SK"/>
      </w:rPr>
      <w:t>3</w:t>
    </w:r>
    <w:r w:rsidRPr="00BF6E82">
      <w:rPr>
        <w:b w:val="0"/>
        <w:color w:val="auto"/>
        <w:lang w:val="sk-SK" w:bidi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410F8" w14:textId="77777777" w:rsidR="005C3974" w:rsidRDefault="005C3974">
      <w:r>
        <w:separator/>
      </w:r>
    </w:p>
  </w:footnote>
  <w:footnote w:type="continuationSeparator" w:id="0">
    <w:p w14:paraId="3AE739FA" w14:textId="77777777" w:rsidR="005C3974" w:rsidRDefault="005C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C89F5" w14:textId="64533042" w:rsidR="00B15EB1" w:rsidRDefault="00EA5CE9" w:rsidP="00D260A2">
    <w:pPr>
      <w:pStyle w:val="Hlavika"/>
      <w:jc w:val="right"/>
    </w:pPr>
    <w:r>
      <w:rPr>
        <w:noProof/>
        <w:lang w:val="sk-SK" w:bidi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896BC33" wp14:editId="01C1011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4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E38C9"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ECAEB" w14:textId="08F30C26" w:rsidR="00B15EB1" w:rsidRPr="001C4BE1" w:rsidRDefault="00EA5CE9" w:rsidP="001C4BE1">
    <w:pPr>
      <w:pStyle w:val="Hlavika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sk-SK" w:bidi="sk-SK"/>
      </w:rPr>
      <w:drawing>
        <wp:anchor distT="0" distB="0" distL="114300" distR="114300" simplePos="0" relativeHeight="251658240" behindDoc="0" locked="0" layoutInCell="1" allowOverlap="1" wp14:anchorId="59BECA37" wp14:editId="6CB44DC2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67" name="obráze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B1" w:rsidRPr="001C4BE1">
      <w:rPr>
        <w:rFonts w:ascii="Calibri" w:eastAsia="Calibri" w:hAnsi="Calibri" w:cs="Calibri"/>
        <w:sz w:val="40"/>
        <w:szCs w:val="40"/>
        <w:lang w:val="sk-SK" w:bidi="sk-SK"/>
      </w:rPr>
      <w:tab/>
    </w:r>
  </w:p>
  <w:p w14:paraId="3F0B8E56" w14:textId="77777777" w:rsidR="00B15EB1" w:rsidRPr="001C4BE1" w:rsidRDefault="00B15EB1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9604179" w14:textId="77777777" w:rsidR="00B15EB1" w:rsidRPr="001C4BE1" w:rsidRDefault="00B15EB1" w:rsidP="009A16EC">
    <w:pPr>
      <w:pStyle w:val="Hlavika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3CBC9CB1" w14:textId="4081AC69" w:rsidR="00B15EB1" w:rsidRPr="00B422EC" w:rsidRDefault="00EA5CE9" w:rsidP="009767C7">
    <w:pPr>
      <w:pStyle w:val="Hlavika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noProof/>
        <w:lang w:val="sk-SK" w:bidi="sk-SK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7608A15" wp14:editId="4DB554C3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09F1A4"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SI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+nlFylAr28AAAD//wMAUEsBAi0AFAAGAAgAAAAhANvh9svuAAAAhQEAABMAAAAAAAAAAAAA&#10;AAAAAAAAAFtDb250ZW50X1R5cGVzXS54bWxQSwECLQAUAAYACAAAACEAWvQsW78AAAAVAQAACwAA&#10;AAAAAAAAAAAAAAAfAQAAX3JlbHMvLnJlbHNQSwECLQAUAAYACAAAACEAmFSkiM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  <w:r w:rsidR="00B15EB1">
      <w:rPr>
        <w:rFonts w:cs="Arial"/>
        <w:b/>
        <w:noProof/>
        <w:color w:val="3E3C3C"/>
        <w:sz w:val="40"/>
        <w:szCs w:val="40"/>
        <w:lang w:val="sk-SK" w:bidi="sk-SK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1AA5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F7413"/>
    <w:multiLevelType w:val="hybridMultilevel"/>
    <w:tmpl w:val="A42231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34417"/>
    <w:multiLevelType w:val="hybridMultilevel"/>
    <w:tmpl w:val="C60C4D8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145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A2"/>
    <w:rsid w:val="00002AA4"/>
    <w:rsid w:val="00005267"/>
    <w:rsid w:val="00006346"/>
    <w:rsid w:val="0001131C"/>
    <w:rsid w:val="00017322"/>
    <w:rsid w:val="00021C67"/>
    <w:rsid w:val="0002564A"/>
    <w:rsid w:val="00030557"/>
    <w:rsid w:val="00030F51"/>
    <w:rsid w:val="000575F9"/>
    <w:rsid w:val="000618FC"/>
    <w:rsid w:val="0007437E"/>
    <w:rsid w:val="00080D10"/>
    <w:rsid w:val="0009115C"/>
    <w:rsid w:val="000A11D1"/>
    <w:rsid w:val="000B27B3"/>
    <w:rsid w:val="000C56DD"/>
    <w:rsid w:val="000D1672"/>
    <w:rsid w:val="000D1C83"/>
    <w:rsid w:val="000D7650"/>
    <w:rsid w:val="000E38ED"/>
    <w:rsid w:val="000E7F24"/>
    <w:rsid w:val="000F03BE"/>
    <w:rsid w:val="000F225B"/>
    <w:rsid w:val="000F7FAF"/>
    <w:rsid w:val="00111F4D"/>
    <w:rsid w:val="00115230"/>
    <w:rsid w:val="001162B4"/>
    <w:rsid w:val="00122CBC"/>
    <w:rsid w:val="0012617A"/>
    <w:rsid w:val="00126D4A"/>
    <w:rsid w:val="00132DA9"/>
    <w:rsid w:val="0013305B"/>
    <w:rsid w:val="00133B99"/>
    <w:rsid w:val="001443BD"/>
    <w:rsid w:val="00190DDC"/>
    <w:rsid w:val="00193507"/>
    <w:rsid w:val="00196F72"/>
    <w:rsid w:val="001C0B32"/>
    <w:rsid w:val="001C4BE1"/>
    <w:rsid w:val="001E0F71"/>
    <w:rsid w:val="001E55F8"/>
    <w:rsid w:val="001E6D05"/>
    <w:rsid w:val="001E7C28"/>
    <w:rsid w:val="001F1BDF"/>
    <w:rsid w:val="001F7110"/>
    <w:rsid w:val="001F7E96"/>
    <w:rsid w:val="00200D2F"/>
    <w:rsid w:val="00211291"/>
    <w:rsid w:val="00212488"/>
    <w:rsid w:val="00220628"/>
    <w:rsid w:val="00221E87"/>
    <w:rsid w:val="002304D2"/>
    <w:rsid w:val="00237F62"/>
    <w:rsid w:val="0024586A"/>
    <w:rsid w:val="00255E54"/>
    <w:rsid w:val="00256F0C"/>
    <w:rsid w:val="00262C05"/>
    <w:rsid w:val="002A0D1B"/>
    <w:rsid w:val="002A0DF7"/>
    <w:rsid w:val="002A60E0"/>
    <w:rsid w:val="002C0255"/>
    <w:rsid w:val="002C252E"/>
    <w:rsid w:val="002C6773"/>
    <w:rsid w:val="002D0685"/>
    <w:rsid w:val="002E0B17"/>
    <w:rsid w:val="002E7DED"/>
    <w:rsid w:val="002F7E11"/>
    <w:rsid w:val="00304087"/>
    <w:rsid w:val="00310ACD"/>
    <w:rsid w:val="003111AE"/>
    <w:rsid w:val="0031379F"/>
    <w:rsid w:val="00320A26"/>
    <w:rsid w:val="00321344"/>
    <w:rsid w:val="0034015C"/>
    <w:rsid w:val="003442F4"/>
    <w:rsid w:val="00353705"/>
    <w:rsid w:val="00353D70"/>
    <w:rsid w:val="003562E8"/>
    <w:rsid w:val="0036357D"/>
    <w:rsid w:val="00367AA1"/>
    <w:rsid w:val="00372E36"/>
    <w:rsid w:val="003733EC"/>
    <w:rsid w:val="00376EE9"/>
    <w:rsid w:val="00377CBB"/>
    <w:rsid w:val="003877B6"/>
    <w:rsid w:val="00393323"/>
    <w:rsid w:val="00393887"/>
    <w:rsid w:val="00394C6B"/>
    <w:rsid w:val="003B1069"/>
    <w:rsid w:val="003B390A"/>
    <w:rsid w:val="003C15DE"/>
    <w:rsid w:val="003C4EB2"/>
    <w:rsid w:val="003F1AF3"/>
    <w:rsid w:val="003F1F3F"/>
    <w:rsid w:val="003F4D8D"/>
    <w:rsid w:val="00403200"/>
    <w:rsid w:val="004313E7"/>
    <w:rsid w:val="004419AA"/>
    <w:rsid w:val="00442DF7"/>
    <w:rsid w:val="0044763B"/>
    <w:rsid w:val="00453C10"/>
    <w:rsid w:val="004629B3"/>
    <w:rsid w:val="0046376E"/>
    <w:rsid w:val="0046690F"/>
    <w:rsid w:val="00490A03"/>
    <w:rsid w:val="00494DBE"/>
    <w:rsid w:val="00495CE6"/>
    <w:rsid w:val="004A323C"/>
    <w:rsid w:val="004A5569"/>
    <w:rsid w:val="004B54E8"/>
    <w:rsid w:val="004C4FEB"/>
    <w:rsid w:val="004D059B"/>
    <w:rsid w:val="004D4CB6"/>
    <w:rsid w:val="004F10C1"/>
    <w:rsid w:val="00502E62"/>
    <w:rsid w:val="0052212B"/>
    <w:rsid w:val="00534B46"/>
    <w:rsid w:val="00540358"/>
    <w:rsid w:val="00556F67"/>
    <w:rsid w:val="00567FE8"/>
    <w:rsid w:val="00584A3E"/>
    <w:rsid w:val="00586CAF"/>
    <w:rsid w:val="00587C05"/>
    <w:rsid w:val="00591180"/>
    <w:rsid w:val="00597D07"/>
    <w:rsid w:val="005C2948"/>
    <w:rsid w:val="005C2C47"/>
    <w:rsid w:val="005C3974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44B1"/>
    <w:rsid w:val="00617DE5"/>
    <w:rsid w:val="006335F1"/>
    <w:rsid w:val="006345B6"/>
    <w:rsid w:val="00635712"/>
    <w:rsid w:val="00652229"/>
    <w:rsid w:val="00652793"/>
    <w:rsid w:val="006626CA"/>
    <w:rsid w:val="00663487"/>
    <w:rsid w:val="006639D7"/>
    <w:rsid w:val="00666E54"/>
    <w:rsid w:val="0066731E"/>
    <w:rsid w:val="00672382"/>
    <w:rsid w:val="006871A3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3F64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A784E"/>
    <w:rsid w:val="007B499C"/>
    <w:rsid w:val="007B4D4B"/>
    <w:rsid w:val="007D2A02"/>
    <w:rsid w:val="007E0530"/>
    <w:rsid w:val="007E6724"/>
    <w:rsid w:val="007E6EA1"/>
    <w:rsid w:val="007F2B1E"/>
    <w:rsid w:val="007F62B4"/>
    <w:rsid w:val="00801517"/>
    <w:rsid w:val="00817DE8"/>
    <w:rsid w:val="008229F5"/>
    <w:rsid w:val="00833CEB"/>
    <w:rsid w:val="008372D2"/>
    <w:rsid w:val="00844C17"/>
    <w:rsid w:val="00847726"/>
    <w:rsid w:val="008524B2"/>
    <w:rsid w:val="00852511"/>
    <w:rsid w:val="00853096"/>
    <w:rsid w:val="00854241"/>
    <w:rsid w:val="008614F1"/>
    <w:rsid w:val="008639B3"/>
    <w:rsid w:val="00863C1A"/>
    <w:rsid w:val="0087142D"/>
    <w:rsid w:val="00871B3E"/>
    <w:rsid w:val="00873956"/>
    <w:rsid w:val="008825EE"/>
    <w:rsid w:val="0088596E"/>
    <w:rsid w:val="008A2375"/>
    <w:rsid w:val="008B4D66"/>
    <w:rsid w:val="008D058D"/>
    <w:rsid w:val="008D49AD"/>
    <w:rsid w:val="008D76C5"/>
    <w:rsid w:val="008E0AFA"/>
    <w:rsid w:val="008E36DE"/>
    <w:rsid w:val="008E75D3"/>
    <w:rsid w:val="008F125E"/>
    <w:rsid w:val="008F4D2F"/>
    <w:rsid w:val="009122EA"/>
    <w:rsid w:val="00917162"/>
    <w:rsid w:val="00920CBF"/>
    <w:rsid w:val="009251CC"/>
    <w:rsid w:val="0092714E"/>
    <w:rsid w:val="00942002"/>
    <w:rsid w:val="00947885"/>
    <w:rsid w:val="00952168"/>
    <w:rsid w:val="009527FE"/>
    <w:rsid w:val="00964BBC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E5EB4"/>
    <w:rsid w:val="00A044D6"/>
    <w:rsid w:val="00A04ADB"/>
    <w:rsid w:val="00A11E0F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0F1A"/>
    <w:rsid w:val="00A91A70"/>
    <w:rsid w:val="00A97898"/>
    <w:rsid w:val="00AA1B85"/>
    <w:rsid w:val="00AB1CB6"/>
    <w:rsid w:val="00AB1D9A"/>
    <w:rsid w:val="00AB4E7E"/>
    <w:rsid w:val="00AD44FE"/>
    <w:rsid w:val="00AE49F1"/>
    <w:rsid w:val="00AF0806"/>
    <w:rsid w:val="00B05CCA"/>
    <w:rsid w:val="00B103A3"/>
    <w:rsid w:val="00B14271"/>
    <w:rsid w:val="00B15EB1"/>
    <w:rsid w:val="00B2254C"/>
    <w:rsid w:val="00B2685D"/>
    <w:rsid w:val="00B30351"/>
    <w:rsid w:val="00B33C2A"/>
    <w:rsid w:val="00B422EC"/>
    <w:rsid w:val="00B86A4F"/>
    <w:rsid w:val="00B92684"/>
    <w:rsid w:val="00B958E8"/>
    <w:rsid w:val="00BA09B2"/>
    <w:rsid w:val="00BC0995"/>
    <w:rsid w:val="00BE3B29"/>
    <w:rsid w:val="00BE793A"/>
    <w:rsid w:val="00BF432A"/>
    <w:rsid w:val="00BF6E82"/>
    <w:rsid w:val="00C24C17"/>
    <w:rsid w:val="00C34CC9"/>
    <w:rsid w:val="00C364C5"/>
    <w:rsid w:val="00C40B88"/>
    <w:rsid w:val="00C472E7"/>
    <w:rsid w:val="00C473CD"/>
    <w:rsid w:val="00C47D87"/>
    <w:rsid w:val="00C5376E"/>
    <w:rsid w:val="00C81E06"/>
    <w:rsid w:val="00C97091"/>
    <w:rsid w:val="00CA2001"/>
    <w:rsid w:val="00CB5B6C"/>
    <w:rsid w:val="00CB703D"/>
    <w:rsid w:val="00CD4616"/>
    <w:rsid w:val="00CE33D5"/>
    <w:rsid w:val="00CF5D37"/>
    <w:rsid w:val="00CF69C9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16C"/>
    <w:rsid w:val="00D644CA"/>
    <w:rsid w:val="00D66FC2"/>
    <w:rsid w:val="00D70B79"/>
    <w:rsid w:val="00D76C7E"/>
    <w:rsid w:val="00D9293F"/>
    <w:rsid w:val="00D93598"/>
    <w:rsid w:val="00DA1E18"/>
    <w:rsid w:val="00DA2009"/>
    <w:rsid w:val="00DB038C"/>
    <w:rsid w:val="00DB05B1"/>
    <w:rsid w:val="00DD2765"/>
    <w:rsid w:val="00DD512E"/>
    <w:rsid w:val="00DE1177"/>
    <w:rsid w:val="00DE2CB3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3467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A5CE9"/>
    <w:rsid w:val="00EC142D"/>
    <w:rsid w:val="00EC1E16"/>
    <w:rsid w:val="00ED1BD8"/>
    <w:rsid w:val="00ED2B5C"/>
    <w:rsid w:val="00ED3269"/>
    <w:rsid w:val="00EE5113"/>
    <w:rsid w:val="00EF0C8C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8358A"/>
    <w:rsid w:val="00F90064"/>
    <w:rsid w:val="00F96AFD"/>
    <w:rsid w:val="00FA2E19"/>
    <w:rsid w:val="00FB610D"/>
    <w:rsid w:val="00FC5A80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1000f"/>
    </o:shapedefaults>
    <o:shapelayout v:ext="edit">
      <o:idmap v:ext="edit" data="1"/>
    </o:shapelayout>
  </w:shapeDefaults>
  <w:decimalSymbol w:val=","/>
  <w:listSeparator w:val=";"/>
  <w14:docId w14:val="49AE128D"/>
  <w15:chartTrackingRefBased/>
  <w15:docId w15:val="{522A15F9-AB7C-46FD-864C-F3E853F5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  <w:lang w:eastAsia="x-none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6F1596"/>
    <w:pPr>
      <w:tabs>
        <w:tab w:val="center" w:pos="4320"/>
        <w:tab w:val="right" w:pos="8640"/>
      </w:tabs>
    </w:pPr>
  </w:style>
  <w:style w:type="paragraph" w:styleId="Pta">
    <w:name w:val="footer"/>
    <w:basedOn w:val="Normlny"/>
    <w:link w:val="Pta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val="x-none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uiPriority w:val="99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  <w:lang w:val="x-none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PtaChar">
    <w:name w:val="Päta Char"/>
    <w:link w:val="Pt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Odkaznakomentr">
    <w:name w:val="annotation reference"/>
    <w:rsid w:val="004419AA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4419AA"/>
    <w:rPr>
      <w:szCs w:val="20"/>
    </w:rPr>
  </w:style>
  <w:style w:type="character" w:customStyle="1" w:styleId="TextkomentraChar">
    <w:name w:val="Text komentára Char"/>
    <w:link w:val="Textkomentra"/>
    <w:rsid w:val="004419AA"/>
    <w:rPr>
      <w:rFonts w:ascii="Arial" w:hAnsi="Arial"/>
      <w:lang w:val="de-DE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4419AA"/>
    <w:rPr>
      <w:b/>
      <w:bCs/>
    </w:rPr>
  </w:style>
  <w:style w:type="character" w:customStyle="1" w:styleId="PredmetkomentraChar">
    <w:name w:val="Predmet komentára Char"/>
    <w:link w:val="Predmetkomentra"/>
    <w:rsid w:val="004419AA"/>
    <w:rPr>
      <w:rFonts w:ascii="Arial" w:hAnsi="Arial"/>
      <w:b/>
      <w:bCs/>
      <w:lang w:val="de-DE" w:eastAsia="en-US"/>
    </w:rPr>
  </w:style>
  <w:style w:type="character" w:customStyle="1" w:styleId="Zmienka1">
    <w:name w:val="Zmienka1"/>
    <w:uiPriority w:val="99"/>
    <w:semiHidden/>
    <w:unhideWhenUsed/>
    <w:rsid w:val="00ED1BD8"/>
    <w:rPr>
      <w:color w:val="2B579A"/>
      <w:shd w:val="clear" w:color="auto" w:fill="E6E6E6"/>
    </w:rPr>
  </w:style>
  <w:style w:type="paragraph" w:styleId="Zkladntext">
    <w:name w:val="Body Text"/>
    <w:basedOn w:val="Normlny"/>
    <w:link w:val="ZkladntextChar"/>
    <w:uiPriority w:val="99"/>
    <w:unhideWhenUsed/>
    <w:rsid w:val="00584A3E"/>
    <w:pPr>
      <w:spacing w:after="120" w:line="280" w:lineRule="exact"/>
    </w:pPr>
    <w:rPr>
      <w:lang w:val="x-none" w:eastAsia="de-DE"/>
    </w:rPr>
  </w:style>
  <w:style w:type="character" w:customStyle="1" w:styleId="ZkladntextChar">
    <w:name w:val="Základný text Char"/>
    <w:link w:val="Zkladntext"/>
    <w:uiPriority w:val="99"/>
    <w:rsid w:val="00584A3E"/>
    <w:rPr>
      <w:rFonts w:ascii="Arial" w:hAnsi="Arial"/>
      <w:szCs w:val="24"/>
      <w:lang w:val="x-none" w:eastAsia="de-DE"/>
    </w:rPr>
  </w:style>
  <w:style w:type="paragraph" w:customStyle="1" w:styleId="ColorfulList-Accent11">
    <w:name w:val="Colorful List - Accent 11"/>
    <w:basedOn w:val="Normlny"/>
    <w:uiPriority w:val="34"/>
    <w:qFormat/>
    <w:rsid w:val="00584A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k-SK"/>
    </w:rPr>
  </w:style>
  <w:style w:type="character" w:styleId="PouitHypertextovPrepojenie">
    <w:name w:val="FollowedHyperlink"/>
    <w:rsid w:val="00964BB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zanova@seesame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uzana.kanuchova@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najzamestnavatel.sk/rebricek-2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1D146-2F2D-480D-90AC-71DDD7F5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654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4875</CharactersWithSpaces>
  <SharedDoc>false</SharedDoc>
  <HLinks>
    <vt:vector size="18" baseType="variant">
      <vt:variant>
        <vt:i4>8257618</vt:i4>
      </vt:variant>
      <vt:variant>
        <vt:i4>6</vt:i4>
      </vt:variant>
      <vt:variant>
        <vt:i4>0</vt:i4>
      </vt:variant>
      <vt:variant>
        <vt:i4>5</vt:i4>
      </vt:variant>
      <vt:variant>
        <vt:lpwstr>mailto:ozanova@seesame.com</vt:lpwstr>
      </vt:variant>
      <vt:variant>
        <vt:lpwstr/>
      </vt:variant>
      <vt:variant>
        <vt:i4>262261</vt:i4>
      </vt:variant>
      <vt:variant>
        <vt:i4>3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4784149</vt:i4>
      </vt:variant>
      <vt:variant>
        <vt:i4>0</vt:i4>
      </vt:variant>
      <vt:variant>
        <vt:i4>0</vt:i4>
      </vt:variant>
      <vt:variant>
        <vt:i4>5</vt:i4>
      </vt:variant>
      <vt:variant>
        <vt:lpwstr>http://www.najzamestnavatel.sk/rebricek-2017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Zuzana Krištof Ozanová</cp:lastModifiedBy>
  <cp:revision>6</cp:revision>
  <cp:lastPrinted>2018-01-30T11:54:00Z</cp:lastPrinted>
  <dcterms:created xsi:type="dcterms:W3CDTF">2018-01-30T11:04:00Z</dcterms:created>
  <dcterms:modified xsi:type="dcterms:W3CDTF">2018-01-30T13:02:00Z</dcterms:modified>
</cp:coreProperties>
</file>