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8C7F3" w14:textId="77777777" w:rsidR="008123DF" w:rsidRPr="002A475C" w:rsidRDefault="00AA0C6F" w:rsidP="00401DAC">
      <w:pPr>
        <w:pStyle w:val="Standard12pt"/>
        <w:spacing w:line="60" w:lineRule="exact"/>
        <w:jc w:val="right"/>
        <w:rPr>
          <w:b/>
          <w:sz w:val="36"/>
          <w:szCs w:val="36"/>
        </w:rPr>
      </w:pPr>
      <w:r w:rsidRPr="002A475C">
        <w:rPr>
          <w:b/>
          <w:sz w:val="36"/>
          <w:szCs w:val="36"/>
        </w:rPr>
        <w:t xml:space="preserve"> </w:t>
      </w:r>
    </w:p>
    <w:p w14:paraId="57DBB57B" w14:textId="77777777" w:rsidR="008C14B4" w:rsidRPr="002A475C" w:rsidRDefault="008C14B4" w:rsidP="00AB4929">
      <w:pPr>
        <w:pStyle w:val="Standard12pt"/>
        <w:jc w:val="right"/>
        <w:outlineLvl w:val="0"/>
        <w:rPr>
          <w:b/>
          <w:sz w:val="36"/>
          <w:szCs w:val="36"/>
        </w:rPr>
      </w:pPr>
      <w:r w:rsidRPr="002A475C">
        <w:rPr>
          <w:b/>
          <w:sz w:val="36"/>
          <w:szCs w:val="36"/>
        </w:rPr>
        <w:t>Presseinformation</w:t>
      </w:r>
    </w:p>
    <w:p w14:paraId="22CE016F" w14:textId="77777777" w:rsidR="008E1939" w:rsidRPr="002A475C" w:rsidRDefault="008E1939" w:rsidP="00E4600B">
      <w:pPr>
        <w:pStyle w:val="Standard12pt"/>
        <w:tabs>
          <w:tab w:val="left" w:pos="6600"/>
        </w:tabs>
      </w:pPr>
    </w:p>
    <w:p w14:paraId="5419B951" w14:textId="41A654F5" w:rsidR="008E1939" w:rsidRPr="002A475C" w:rsidRDefault="00651490" w:rsidP="00651490">
      <w:pPr>
        <w:pStyle w:val="Standard12pt"/>
        <w:tabs>
          <w:tab w:val="left" w:pos="6600"/>
        </w:tabs>
        <w:jc w:val="center"/>
      </w:pPr>
      <w:r w:rsidRPr="00651490">
        <w:rPr>
          <w:noProof/>
        </w:rPr>
        <w:drawing>
          <wp:inline distT="0" distB="0" distL="0" distR="0" wp14:anchorId="36A620E2" wp14:editId="06613329">
            <wp:extent cx="5760085" cy="259106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2591064"/>
                    </a:xfrm>
                    <a:prstGeom prst="rect">
                      <a:avLst/>
                    </a:prstGeom>
                    <a:noFill/>
                    <a:ln>
                      <a:noFill/>
                    </a:ln>
                  </pic:spPr>
                </pic:pic>
              </a:graphicData>
            </a:graphic>
          </wp:inline>
        </w:drawing>
      </w:r>
    </w:p>
    <w:p w14:paraId="2F98AA37" w14:textId="77777777" w:rsidR="00651490" w:rsidRDefault="00651490" w:rsidP="00476378">
      <w:pPr>
        <w:pStyle w:val="Standard12pt"/>
        <w:tabs>
          <w:tab w:val="left" w:pos="6600"/>
        </w:tabs>
        <w:jc w:val="right"/>
      </w:pPr>
    </w:p>
    <w:p w14:paraId="5B4B1C5A" w14:textId="4CD201B7" w:rsidR="00206203" w:rsidRDefault="00206203" w:rsidP="00476378">
      <w:pPr>
        <w:pStyle w:val="Standard12pt"/>
        <w:tabs>
          <w:tab w:val="left" w:pos="6600"/>
        </w:tabs>
        <w:jc w:val="right"/>
      </w:pPr>
      <w:r>
        <w:t>Februar 2018</w:t>
      </w:r>
    </w:p>
    <w:p w14:paraId="33AD410E" w14:textId="77777777" w:rsidR="00206203" w:rsidRDefault="00206203" w:rsidP="00E4600B">
      <w:pPr>
        <w:pStyle w:val="Standard12pt"/>
        <w:tabs>
          <w:tab w:val="left" w:pos="6600"/>
        </w:tabs>
      </w:pPr>
    </w:p>
    <w:p w14:paraId="79E748E4" w14:textId="0A92900F" w:rsidR="008C14B4" w:rsidRPr="002A475C" w:rsidRDefault="00E4600B" w:rsidP="00E4600B">
      <w:pPr>
        <w:pStyle w:val="Standard12pt"/>
        <w:tabs>
          <w:tab w:val="left" w:pos="6600"/>
        </w:tabs>
      </w:pPr>
      <w:r w:rsidRPr="002A475C">
        <w:tab/>
      </w:r>
    </w:p>
    <w:p w14:paraId="55D93A83" w14:textId="4679B6D6" w:rsidR="00CD1B3D" w:rsidRPr="004B478F" w:rsidRDefault="00CD1B3D" w:rsidP="00CD1B3D">
      <w:pPr>
        <w:rPr>
          <w:rFonts w:cs="Arial"/>
          <w:sz w:val="22"/>
          <w:szCs w:val="22"/>
        </w:rPr>
      </w:pPr>
      <w:r w:rsidRPr="004B478F">
        <w:rPr>
          <w:rFonts w:cs="Arial"/>
          <w:sz w:val="22"/>
          <w:szCs w:val="22"/>
        </w:rPr>
        <w:t>Gepflegtes Haar mit P</w:t>
      </w:r>
      <w:r w:rsidR="00206203">
        <w:rPr>
          <w:rFonts w:cs="Arial"/>
          <w:sz w:val="22"/>
          <w:szCs w:val="22"/>
        </w:rPr>
        <w:t>oly</w:t>
      </w:r>
      <w:r w:rsidRPr="004B478F">
        <w:rPr>
          <w:rFonts w:cs="Arial"/>
          <w:sz w:val="22"/>
          <w:szCs w:val="22"/>
        </w:rPr>
        <w:t xml:space="preserve"> Palette Naturals</w:t>
      </w:r>
    </w:p>
    <w:p w14:paraId="09A6844B" w14:textId="77777777" w:rsidR="00CD1B3D" w:rsidRPr="004B478F" w:rsidRDefault="00CD1B3D" w:rsidP="00CD1B3D">
      <w:pPr>
        <w:rPr>
          <w:rFonts w:cs="Arial"/>
          <w:sz w:val="22"/>
          <w:szCs w:val="22"/>
        </w:rPr>
      </w:pPr>
    </w:p>
    <w:p w14:paraId="542DD669" w14:textId="77777777" w:rsidR="00CD1B3D" w:rsidRPr="00476378" w:rsidRDefault="00CD1B3D" w:rsidP="00CD1B3D">
      <w:pPr>
        <w:rPr>
          <w:rFonts w:cs="Arial"/>
          <w:b/>
          <w:sz w:val="40"/>
          <w:szCs w:val="40"/>
        </w:rPr>
      </w:pPr>
      <w:r w:rsidRPr="00476378">
        <w:rPr>
          <w:rFonts w:cs="Arial"/>
          <w:b/>
          <w:sz w:val="40"/>
          <w:szCs w:val="40"/>
        </w:rPr>
        <w:t>Colorieren mit Honig, Moltebeere und Kakao</w:t>
      </w:r>
    </w:p>
    <w:p w14:paraId="7D875794" w14:textId="77777777" w:rsidR="00CD1B3D" w:rsidRPr="004B478F" w:rsidRDefault="00CD1B3D" w:rsidP="00CD1B3D">
      <w:pPr>
        <w:rPr>
          <w:rFonts w:cs="Arial"/>
          <w:b/>
          <w:sz w:val="22"/>
          <w:szCs w:val="22"/>
        </w:rPr>
      </w:pPr>
    </w:p>
    <w:p w14:paraId="4C37B603" w14:textId="48DBBCDA" w:rsidR="00CD1B3D" w:rsidRPr="00476378" w:rsidRDefault="00CD1B3D" w:rsidP="00476378">
      <w:pPr>
        <w:jc w:val="both"/>
        <w:rPr>
          <w:rFonts w:cs="Arial"/>
          <w:b/>
          <w:sz w:val="22"/>
          <w:szCs w:val="22"/>
        </w:rPr>
      </w:pPr>
      <w:r w:rsidRPr="00476378">
        <w:rPr>
          <w:rFonts w:cs="Arial"/>
          <w:b/>
          <w:sz w:val="22"/>
          <w:szCs w:val="22"/>
        </w:rPr>
        <w:t xml:space="preserve">Der Trend nach Inhaltsstoffen direkt aus der Natur ist ungebrochen und gewinnt auch in der </w:t>
      </w:r>
      <w:r w:rsidR="0056653C">
        <w:rPr>
          <w:rFonts w:cs="Arial"/>
          <w:b/>
          <w:sz w:val="22"/>
          <w:szCs w:val="22"/>
        </w:rPr>
        <w:t>Haarkosmetik</w:t>
      </w:r>
      <w:r w:rsidR="0056653C" w:rsidRPr="00476378">
        <w:rPr>
          <w:rFonts w:cs="Arial"/>
          <w:b/>
          <w:sz w:val="22"/>
          <w:szCs w:val="22"/>
        </w:rPr>
        <w:t xml:space="preserve"> </w:t>
      </w:r>
      <w:r w:rsidRPr="00476378">
        <w:rPr>
          <w:rFonts w:cs="Arial"/>
          <w:b/>
          <w:sz w:val="22"/>
          <w:szCs w:val="22"/>
        </w:rPr>
        <w:t xml:space="preserve">immer mehr an Bedeutung. </w:t>
      </w:r>
      <w:r w:rsidR="00206203">
        <w:rPr>
          <w:rFonts w:cs="Arial"/>
          <w:b/>
          <w:sz w:val="22"/>
          <w:szCs w:val="22"/>
        </w:rPr>
        <w:t xml:space="preserve">Die neue Sub-Linie von </w:t>
      </w:r>
      <w:r w:rsidRPr="00476378">
        <w:rPr>
          <w:rFonts w:cs="Arial"/>
          <w:b/>
          <w:sz w:val="22"/>
          <w:szCs w:val="22"/>
        </w:rPr>
        <w:t>P</w:t>
      </w:r>
      <w:r w:rsidR="00206203">
        <w:rPr>
          <w:rFonts w:cs="Arial"/>
          <w:b/>
          <w:sz w:val="22"/>
          <w:szCs w:val="22"/>
        </w:rPr>
        <w:t>oly</w:t>
      </w:r>
      <w:r w:rsidRPr="00476378">
        <w:rPr>
          <w:rFonts w:cs="Arial"/>
          <w:b/>
          <w:sz w:val="22"/>
          <w:szCs w:val="22"/>
        </w:rPr>
        <w:t xml:space="preserve"> Palette </w:t>
      </w:r>
      <w:r w:rsidR="00206203">
        <w:rPr>
          <w:rFonts w:cs="Arial"/>
          <w:b/>
          <w:sz w:val="22"/>
          <w:szCs w:val="22"/>
        </w:rPr>
        <w:t xml:space="preserve">– Permanent </w:t>
      </w:r>
      <w:r w:rsidRPr="00476378">
        <w:rPr>
          <w:rFonts w:cs="Arial"/>
          <w:b/>
          <w:sz w:val="22"/>
          <w:szCs w:val="22"/>
        </w:rPr>
        <w:t>Naturals</w:t>
      </w:r>
      <w:r w:rsidR="00206203">
        <w:rPr>
          <w:rFonts w:cs="Arial"/>
          <w:b/>
          <w:sz w:val="22"/>
          <w:szCs w:val="22"/>
        </w:rPr>
        <w:t xml:space="preserve"> Color Creme -</w:t>
      </w:r>
      <w:r w:rsidRPr="00476378">
        <w:rPr>
          <w:rFonts w:cs="Arial"/>
          <w:b/>
          <w:sz w:val="22"/>
          <w:szCs w:val="22"/>
        </w:rPr>
        <w:t xml:space="preserve"> bietet ein natürlich</w:t>
      </w:r>
      <w:r w:rsidR="0041384B">
        <w:rPr>
          <w:rFonts w:cs="Arial"/>
          <w:b/>
          <w:sz w:val="22"/>
          <w:szCs w:val="22"/>
        </w:rPr>
        <w:t xml:space="preserve"> aussehendes</w:t>
      </w:r>
      <w:r w:rsidRPr="00476378">
        <w:rPr>
          <w:rFonts w:cs="Arial"/>
          <w:b/>
          <w:sz w:val="22"/>
          <w:szCs w:val="22"/>
        </w:rPr>
        <w:t xml:space="preserve"> Farbergebnis bei optimaler Haarpflege.</w:t>
      </w:r>
    </w:p>
    <w:p w14:paraId="104E64A3" w14:textId="77777777" w:rsidR="00CD1B3D" w:rsidRPr="00206203" w:rsidRDefault="00CD1B3D" w:rsidP="00476378">
      <w:pPr>
        <w:jc w:val="both"/>
        <w:rPr>
          <w:rFonts w:cs="Arial"/>
          <w:sz w:val="22"/>
          <w:szCs w:val="22"/>
        </w:rPr>
      </w:pPr>
    </w:p>
    <w:p w14:paraId="2A7788FF" w14:textId="0C08B68F" w:rsidR="00CD1B3D" w:rsidRPr="00206203" w:rsidRDefault="00CD1B3D" w:rsidP="00476378">
      <w:pPr>
        <w:jc w:val="both"/>
        <w:rPr>
          <w:rFonts w:cs="Arial"/>
          <w:sz w:val="22"/>
          <w:szCs w:val="22"/>
        </w:rPr>
      </w:pPr>
      <w:r w:rsidRPr="00206203">
        <w:rPr>
          <w:rFonts w:cs="Arial"/>
          <w:sz w:val="22"/>
          <w:szCs w:val="22"/>
        </w:rPr>
        <w:t xml:space="preserve">Colorationen zählen zu den Wachstumstreibern im </w:t>
      </w:r>
      <w:r w:rsidR="0056653C" w:rsidRPr="00206203">
        <w:rPr>
          <w:rFonts w:cs="Arial"/>
          <w:sz w:val="22"/>
          <w:szCs w:val="22"/>
        </w:rPr>
        <w:t>Haar</w:t>
      </w:r>
      <w:r w:rsidR="0056653C">
        <w:rPr>
          <w:rFonts w:cs="Arial"/>
          <w:sz w:val="22"/>
          <w:szCs w:val="22"/>
        </w:rPr>
        <w:t>kosmetik</w:t>
      </w:r>
      <w:r w:rsidR="0056653C" w:rsidRPr="00206203">
        <w:rPr>
          <w:rFonts w:cs="Arial"/>
          <w:sz w:val="22"/>
          <w:szCs w:val="22"/>
        </w:rPr>
        <w:t>markt</w:t>
      </w:r>
      <w:r w:rsidRPr="00206203">
        <w:rPr>
          <w:rFonts w:cs="Arial"/>
          <w:sz w:val="22"/>
          <w:szCs w:val="22"/>
        </w:rPr>
        <w:t xml:space="preserve">. Immer mehr Menschen legen größten Wert auf natürlich wirkendes Haar in voller Kraft und Frische. Neben der optischen Wirkung sollen Colorationen aber auch von den Inhaltsstoffen her betrachtet neue Anforderungen erfüllen: Der Trend zu </w:t>
      </w:r>
      <w:r w:rsidR="00D1499E">
        <w:rPr>
          <w:rFonts w:cs="Arial"/>
          <w:sz w:val="22"/>
          <w:szCs w:val="22"/>
        </w:rPr>
        <w:t>Inhaltsstoffen natürlichen Ursprungs</w:t>
      </w:r>
      <w:r w:rsidRPr="00206203">
        <w:rPr>
          <w:rFonts w:cs="Arial"/>
          <w:sz w:val="22"/>
          <w:szCs w:val="22"/>
        </w:rPr>
        <w:t xml:space="preserve"> findet nämlich in der </w:t>
      </w:r>
      <w:r w:rsidR="0041384B">
        <w:rPr>
          <w:rFonts w:cs="Arial"/>
          <w:sz w:val="22"/>
          <w:szCs w:val="22"/>
        </w:rPr>
        <w:t>Kosmetik</w:t>
      </w:r>
      <w:r w:rsidR="0041384B" w:rsidRPr="00206203">
        <w:rPr>
          <w:rFonts w:cs="Arial"/>
          <w:sz w:val="22"/>
          <w:szCs w:val="22"/>
        </w:rPr>
        <w:t xml:space="preserve"> </w:t>
      </w:r>
      <w:r w:rsidRPr="00206203">
        <w:rPr>
          <w:rFonts w:cs="Arial"/>
          <w:sz w:val="22"/>
          <w:szCs w:val="22"/>
        </w:rPr>
        <w:t xml:space="preserve">immer mehr Anhänger. </w:t>
      </w:r>
    </w:p>
    <w:p w14:paraId="46CF78ED" w14:textId="77777777" w:rsidR="00CD1B3D" w:rsidRPr="00206203" w:rsidRDefault="00CD1B3D" w:rsidP="00476378">
      <w:pPr>
        <w:jc w:val="both"/>
        <w:rPr>
          <w:rFonts w:cs="Arial"/>
          <w:sz w:val="22"/>
          <w:szCs w:val="22"/>
        </w:rPr>
      </w:pPr>
    </w:p>
    <w:p w14:paraId="205EF138" w14:textId="36B8C3E5" w:rsidR="00CD1B3D" w:rsidRPr="00206203" w:rsidRDefault="00CD1B3D" w:rsidP="00476378">
      <w:pPr>
        <w:jc w:val="both"/>
        <w:rPr>
          <w:rFonts w:cs="Arial"/>
          <w:sz w:val="22"/>
          <w:szCs w:val="22"/>
        </w:rPr>
      </w:pPr>
      <w:r w:rsidRPr="00206203">
        <w:rPr>
          <w:rFonts w:cs="Arial"/>
          <w:sz w:val="22"/>
          <w:szCs w:val="22"/>
        </w:rPr>
        <w:t xml:space="preserve">Die neue </w:t>
      </w:r>
      <w:r w:rsidR="00BB2B7B" w:rsidRPr="00476378">
        <w:rPr>
          <w:rFonts w:cs="Arial"/>
          <w:b/>
          <w:sz w:val="22"/>
          <w:szCs w:val="22"/>
        </w:rPr>
        <w:t xml:space="preserve">Poly </w:t>
      </w:r>
      <w:r w:rsidRPr="00476378">
        <w:rPr>
          <w:rFonts w:cs="Arial"/>
          <w:b/>
          <w:sz w:val="22"/>
          <w:szCs w:val="22"/>
        </w:rPr>
        <w:t>Palette Naturals</w:t>
      </w:r>
      <w:r w:rsidR="00206203">
        <w:rPr>
          <w:rFonts w:cs="Arial"/>
          <w:sz w:val="22"/>
          <w:szCs w:val="22"/>
        </w:rPr>
        <w:t>-</w:t>
      </w:r>
      <w:r w:rsidRPr="00206203">
        <w:rPr>
          <w:rFonts w:cs="Arial"/>
          <w:sz w:val="22"/>
          <w:szCs w:val="22"/>
        </w:rPr>
        <w:t xml:space="preserve">Range bietet nun die passende Lösung: Als Coloration mit natürlichen Inhaltsstoffen </w:t>
      </w:r>
      <w:r w:rsidR="00BB2B7B">
        <w:rPr>
          <w:rFonts w:cs="Arial"/>
          <w:sz w:val="22"/>
          <w:szCs w:val="22"/>
        </w:rPr>
        <w:t>liefert</w:t>
      </w:r>
      <w:r w:rsidR="00BB2B7B" w:rsidRPr="00206203">
        <w:rPr>
          <w:rFonts w:cs="Arial"/>
          <w:sz w:val="22"/>
          <w:szCs w:val="22"/>
        </w:rPr>
        <w:t xml:space="preserve"> </w:t>
      </w:r>
      <w:r w:rsidRPr="00206203">
        <w:rPr>
          <w:rFonts w:cs="Arial"/>
          <w:sz w:val="22"/>
          <w:szCs w:val="22"/>
        </w:rPr>
        <w:t xml:space="preserve">sie ein </w:t>
      </w:r>
      <w:r w:rsidR="00476378" w:rsidRPr="00206203">
        <w:rPr>
          <w:rFonts w:cs="Arial"/>
          <w:sz w:val="22"/>
          <w:szCs w:val="22"/>
        </w:rPr>
        <w:t>einzigartiges Farbergebnis</w:t>
      </w:r>
      <w:r w:rsidRPr="00206203">
        <w:rPr>
          <w:rFonts w:cs="Arial"/>
          <w:sz w:val="22"/>
          <w:szCs w:val="22"/>
        </w:rPr>
        <w:t xml:space="preserve">. Gleichzeitig wird das Haar dank wertvoller Zutaten </w:t>
      </w:r>
      <w:r w:rsidR="0056653C">
        <w:rPr>
          <w:rFonts w:cs="Arial"/>
          <w:sz w:val="22"/>
          <w:szCs w:val="22"/>
        </w:rPr>
        <w:t xml:space="preserve">vom Ansatz bis in die Spitzen </w:t>
      </w:r>
      <w:r w:rsidRPr="00206203">
        <w:rPr>
          <w:rFonts w:cs="Arial"/>
          <w:sz w:val="22"/>
          <w:szCs w:val="22"/>
        </w:rPr>
        <w:t xml:space="preserve">intensiv gepflegt. Die Pflege-Maske mit Argan-Öl umschmeichelt das Haar förmlich und versorgt es mit wichtigen </w:t>
      </w:r>
      <w:r w:rsidR="00DC6D21">
        <w:rPr>
          <w:rFonts w:cs="Arial"/>
          <w:sz w:val="22"/>
          <w:szCs w:val="22"/>
        </w:rPr>
        <w:t>Pflege</w:t>
      </w:r>
      <w:r w:rsidR="00DC6D21" w:rsidRPr="00206203">
        <w:rPr>
          <w:rFonts w:cs="Arial"/>
          <w:sz w:val="22"/>
          <w:szCs w:val="22"/>
        </w:rPr>
        <w:t xml:space="preserve">stoffen </w:t>
      </w:r>
      <w:r w:rsidRPr="00206203">
        <w:rPr>
          <w:rFonts w:cs="Arial"/>
          <w:sz w:val="22"/>
          <w:szCs w:val="22"/>
        </w:rPr>
        <w:t>– das bewirkt eine intensive, nachhaltige Pflege. Und natürlich verspricht auch die neue P</w:t>
      </w:r>
      <w:r w:rsidR="00206203">
        <w:rPr>
          <w:rFonts w:cs="Arial"/>
          <w:sz w:val="22"/>
          <w:szCs w:val="22"/>
        </w:rPr>
        <w:t>oly</w:t>
      </w:r>
      <w:r w:rsidRPr="00206203">
        <w:rPr>
          <w:rFonts w:cs="Arial"/>
          <w:sz w:val="22"/>
          <w:szCs w:val="22"/>
        </w:rPr>
        <w:t xml:space="preserve"> Palette</w:t>
      </w:r>
      <w:r w:rsidR="00BB2B7B">
        <w:rPr>
          <w:rFonts w:cs="Arial"/>
          <w:sz w:val="22"/>
          <w:szCs w:val="22"/>
        </w:rPr>
        <w:t xml:space="preserve"> Naturals</w:t>
      </w:r>
      <w:r w:rsidR="00206203">
        <w:rPr>
          <w:rFonts w:cs="Arial"/>
          <w:sz w:val="22"/>
          <w:szCs w:val="22"/>
        </w:rPr>
        <w:t>-</w:t>
      </w:r>
      <w:r w:rsidRPr="00206203">
        <w:rPr>
          <w:rFonts w:cs="Arial"/>
          <w:sz w:val="22"/>
          <w:szCs w:val="22"/>
        </w:rPr>
        <w:t>Range eine 100prozentige</w:t>
      </w:r>
      <w:r w:rsidR="0056653C">
        <w:rPr>
          <w:rFonts w:cs="Arial"/>
          <w:sz w:val="22"/>
          <w:szCs w:val="22"/>
        </w:rPr>
        <w:t>*</w:t>
      </w:r>
      <w:r w:rsidRPr="00206203">
        <w:rPr>
          <w:rFonts w:cs="Arial"/>
          <w:sz w:val="22"/>
          <w:szCs w:val="22"/>
        </w:rPr>
        <w:t xml:space="preserve"> Grauabdeckung.</w:t>
      </w:r>
    </w:p>
    <w:p w14:paraId="7558B201" w14:textId="77777777" w:rsidR="00CD1B3D" w:rsidRPr="00206203" w:rsidRDefault="00CD1B3D" w:rsidP="00476378">
      <w:pPr>
        <w:jc w:val="both"/>
        <w:rPr>
          <w:rFonts w:cs="Arial"/>
          <w:sz w:val="22"/>
          <w:szCs w:val="22"/>
        </w:rPr>
      </w:pPr>
    </w:p>
    <w:p w14:paraId="59B01317" w14:textId="77777777" w:rsidR="00651490" w:rsidRDefault="00651490">
      <w:pPr>
        <w:spacing w:line="240" w:lineRule="auto"/>
        <w:rPr>
          <w:rFonts w:cs="Arial"/>
          <w:b/>
          <w:sz w:val="22"/>
          <w:szCs w:val="22"/>
        </w:rPr>
      </w:pPr>
      <w:r>
        <w:rPr>
          <w:rFonts w:cs="Arial"/>
          <w:b/>
          <w:sz w:val="22"/>
          <w:szCs w:val="22"/>
        </w:rPr>
        <w:br w:type="page"/>
      </w:r>
      <w:bookmarkStart w:id="0" w:name="_GoBack"/>
      <w:bookmarkEnd w:id="0"/>
    </w:p>
    <w:p w14:paraId="66B1C733" w14:textId="5C559132" w:rsidR="00CD1B3D" w:rsidRDefault="0056653C" w:rsidP="00206203">
      <w:pPr>
        <w:jc w:val="both"/>
        <w:rPr>
          <w:rFonts w:cs="Arial"/>
          <w:b/>
          <w:sz w:val="22"/>
          <w:szCs w:val="22"/>
        </w:rPr>
      </w:pPr>
      <w:r>
        <w:rPr>
          <w:rFonts w:cs="Arial"/>
          <w:b/>
          <w:sz w:val="22"/>
          <w:szCs w:val="22"/>
        </w:rPr>
        <w:t>Zutaten natürlichen Ursprungs</w:t>
      </w:r>
      <w:r w:rsidR="00CD1B3D" w:rsidRPr="00206203">
        <w:rPr>
          <w:rFonts w:cs="Arial"/>
          <w:b/>
          <w:sz w:val="22"/>
          <w:szCs w:val="22"/>
        </w:rPr>
        <w:t>, exzellente Töne</w:t>
      </w:r>
    </w:p>
    <w:p w14:paraId="6CB8B8B2" w14:textId="77777777" w:rsidR="00206203" w:rsidRPr="00206203" w:rsidRDefault="00206203" w:rsidP="00476378">
      <w:pPr>
        <w:jc w:val="both"/>
        <w:rPr>
          <w:rFonts w:cs="Arial"/>
          <w:b/>
          <w:sz w:val="22"/>
          <w:szCs w:val="22"/>
        </w:rPr>
      </w:pPr>
    </w:p>
    <w:p w14:paraId="4D33CCAA" w14:textId="72270374" w:rsidR="00CD1B3D" w:rsidRPr="00206203" w:rsidRDefault="00BB2B7B" w:rsidP="00476378">
      <w:pPr>
        <w:pStyle w:val="Listenabsatz"/>
        <w:numPr>
          <w:ilvl w:val="0"/>
          <w:numId w:val="7"/>
        </w:numPr>
        <w:spacing w:line="240" w:lineRule="auto"/>
        <w:jc w:val="both"/>
        <w:rPr>
          <w:rFonts w:cs="Arial"/>
          <w:sz w:val="22"/>
          <w:szCs w:val="22"/>
        </w:rPr>
      </w:pPr>
      <w:r w:rsidRPr="00476378">
        <w:rPr>
          <w:rFonts w:cs="Arial"/>
          <w:b/>
          <w:sz w:val="22"/>
          <w:szCs w:val="22"/>
        </w:rPr>
        <w:t xml:space="preserve">Poly </w:t>
      </w:r>
      <w:r w:rsidR="00CD1B3D" w:rsidRPr="00476378">
        <w:rPr>
          <w:rFonts w:cs="Arial"/>
          <w:b/>
          <w:sz w:val="22"/>
          <w:szCs w:val="22"/>
        </w:rPr>
        <w:t>Palette Naturals Honig</w:t>
      </w:r>
      <w:r w:rsidR="00CD1B3D" w:rsidRPr="00206203">
        <w:rPr>
          <w:rFonts w:cs="Arial"/>
          <w:sz w:val="22"/>
          <w:szCs w:val="22"/>
        </w:rPr>
        <w:t xml:space="preserve"> sorgt für strahlende Blondtöne, die sogar naturblonde Menschen staunen lassen.</w:t>
      </w:r>
    </w:p>
    <w:p w14:paraId="573F6721" w14:textId="213D10A9" w:rsidR="00CD1B3D" w:rsidRPr="00206203" w:rsidRDefault="00BB2B7B" w:rsidP="00476378">
      <w:pPr>
        <w:pStyle w:val="Listenabsatz"/>
        <w:numPr>
          <w:ilvl w:val="0"/>
          <w:numId w:val="7"/>
        </w:numPr>
        <w:spacing w:line="240" w:lineRule="auto"/>
        <w:jc w:val="both"/>
        <w:rPr>
          <w:rFonts w:cs="Arial"/>
          <w:sz w:val="22"/>
          <w:szCs w:val="22"/>
        </w:rPr>
      </w:pPr>
      <w:r w:rsidRPr="00476378">
        <w:rPr>
          <w:rFonts w:cs="Arial"/>
          <w:b/>
          <w:sz w:val="22"/>
          <w:szCs w:val="22"/>
        </w:rPr>
        <w:t xml:space="preserve">Poly </w:t>
      </w:r>
      <w:r w:rsidR="00CD1B3D" w:rsidRPr="00476378">
        <w:rPr>
          <w:rFonts w:cs="Arial"/>
          <w:b/>
          <w:sz w:val="22"/>
          <w:szCs w:val="22"/>
        </w:rPr>
        <w:t>Palette Naturals Moltebeere</w:t>
      </w:r>
      <w:r w:rsidR="00CD1B3D" w:rsidRPr="00206203">
        <w:rPr>
          <w:rFonts w:cs="Arial"/>
          <w:sz w:val="22"/>
          <w:szCs w:val="22"/>
        </w:rPr>
        <w:t xml:space="preserve"> ist der Garant für langanhaltende Rottöne und faszinierende Auftritte auf jedem Parkett. </w:t>
      </w:r>
    </w:p>
    <w:p w14:paraId="366440DE" w14:textId="6FB2F050" w:rsidR="00CD1B3D" w:rsidRPr="00206203" w:rsidRDefault="00BB2B7B" w:rsidP="00476378">
      <w:pPr>
        <w:pStyle w:val="Listenabsatz"/>
        <w:numPr>
          <w:ilvl w:val="0"/>
          <w:numId w:val="7"/>
        </w:numPr>
        <w:spacing w:line="240" w:lineRule="auto"/>
        <w:jc w:val="both"/>
        <w:rPr>
          <w:rFonts w:cs="Arial"/>
          <w:sz w:val="22"/>
          <w:szCs w:val="22"/>
        </w:rPr>
      </w:pPr>
      <w:r w:rsidRPr="00476378">
        <w:rPr>
          <w:rFonts w:cs="Arial"/>
          <w:b/>
          <w:sz w:val="22"/>
          <w:szCs w:val="22"/>
        </w:rPr>
        <w:t xml:space="preserve">Poly </w:t>
      </w:r>
      <w:r w:rsidR="00CD1B3D" w:rsidRPr="00476378">
        <w:rPr>
          <w:rFonts w:cs="Arial"/>
          <w:b/>
          <w:sz w:val="22"/>
          <w:szCs w:val="22"/>
        </w:rPr>
        <w:t>Palette Naturals Kakao Butter</w:t>
      </w:r>
      <w:r w:rsidR="00CD1B3D" w:rsidRPr="00206203">
        <w:rPr>
          <w:rFonts w:cs="Arial"/>
          <w:sz w:val="22"/>
          <w:szCs w:val="22"/>
        </w:rPr>
        <w:t xml:space="preserve"> ermöglicht glanzvolle, reichhaltige Brauntöne, die das Haar im Frühjahr strahlen lassen.</w:t>
      </w:r>
    </w:p>
    <w:p w14:paraId="3F19635C" w14:textId="77777777" w:rsidR="00CD1B3D" w:rsidRPr="00206203" w:rsidRDefault="00CD1B3D" w:rsidP="00476378">
      <w:pPr>
        <w:jc w:val="both"/>
        <w:rPr>
          <w:rFonts w:cs="Arial"/>
          <w:sz w:val="22"/>
          <w:szCs w:val="22"/>
        </w:rPr>
      </w:pPr>
    </w:p>
    <w:p w14:paraId="4C058AAD" w14:textId="75AEB0C6" w:rsidR="00CD1B3D" w:rsidRPr="00206203" w:rsidRDefault="00BB2B7B" w:rsidP="00476378">
      <w:pPr>
        <w:jc w:val="both"/>
        <w:rPr>
          <w:rFonts w:cs="Arial"/>
          <w:b/>
          <w:sz w:val="22"/>
          <w:szCs w:val="22"/>
        </w:rPr>
      </w:pPr>
      <w:r>
        <w:rPr>
          <w:rFonts w:cs="Arial"/>
          <w:b/>
          <w:sz w:val="22"/>
          <w:szCs w:val="22"/>
        </w:rPr>
        <w:t>Poly</w:t>
      </w:r>
      <w:r w:rsidRPr="00206203">
        <w:rPr>
          <w:rFonts w:cs="Arial"/>
          <w:b/>
          <w:sz w:val="22"/>
          <w:szCs w:val="22"/>
        </w:rPr>
        <w:t xml:space="preserve"> </w:t>
      </w:r>
      <w:r w:rsidR="00CD1B3D" w:rsidRPr="00206203">
        <w:rPr>
          <w:rFonts w:cs="Arial"/>
          <w:b/>
          <w:sz w:val="22"/>
          <w:szCs w:val="22"/>
        </w:rPr>
        <w:t>Palette Naturals auf einen Blick:</w:t>
      </w:r>
    </w:p>
    <w:p w14:paraId="0BA5E8EA" w14:textId="77777777" w:rsidR="00CD1B3D" w:rsidRPr="00206203" w:rsidRDefault="00CD1B3D" w:rsidP="00476378">
      <w:pPr>
        <w:jc w:val="both"/>
        <w:rPr>
          <w:rFonts w:cs="Arial"/>
          <w:sz w:val="22"/>
          <w:szCs w:val="22"/>
        </w:rPr>
      </w:pPr>
      <w:r w:rsidRPr="00206203">
        <w:rPr>
          <w:rFonts w:cs="Arial"/>
          <w:sz w:val="22"/>
          <w:szCs w:val="22"/>
        </w:rPr>
        <w:t xml:space="preserve"> </w:t>
      </w:r>
    </w:p>
    <w:p w14:paraId="76E51938" w14:textId="77777777" w:rsidR="00CD1B3D" w:rsidRPr="00206203" w:rsidRDefault="00CD1B3D" w:rsidP="00476378">
      <w:pPr>
        <w:jc w:val="both"/>
        <w:rPr>
          <w:rFonts w:cs="Arial"/>
          <w:sz w:val="22"/>
          <w:szCs w:val="22"/>
        </w:rPr>
      </w:pPr>
      <w:r w:rsidRPr="00206203">
        <w:rPr>
          <w:rFonts w:cs="Arial"/>
          <w:sz w:val="22"/>
          <w:szCs w:val="22"/>
        </w:rPr>
        <w:t xml:space="preserve">- Natürlich-aussehende Farben    </w:t>
      </w:r>
    </w:p>
    <w:p w14:paraId="4E056CBC" w14:textId="77777777" w:rsidR="00CD1B3D" w:rsidRPr="00206203" w:rsidRDefault="00CD1B3D" w:rsidP="00476378">
      <w:pPr>
        <w:jc w:val="both"/>
        <w:rPr>
          <w:rFonts w:cs="Arial"/>
          <w:sz w:val="22"/>
          <w:szCs w:val="22"/>
        </w:rPr>
      </w:pPr>
      <w:r w:rsidRPr="00206203">
        <w:rPr>
          <w:rFonts w:cs="Arial"/>
          <w:sz w:val="22"/>
          <w:szCs w:val="22"/>
        </w:rPr>
        <w:t>- Intensiv gepflegtes Haar</w:t>
      </w:r>
    </w:p>
    <w:p w14:paraId="412937A5" w14:textId="7EB8560E" w:rsidR="00CD1B3D" w:rsidRPr="00206203" w:rsidRDefault="00CD1B3D" w:rsidP="00476378">
      <w:pPr>
        <w:jc w:val="both"/>
        <w:rPr>
          <w:rFonts w:cs="Arial"/>
          <w:sz w:val="22"/>
          <w:szCs w:val="22"/>
        </w:rPr>
      </w:pPr>
      <w:r w:rsidRPr="00206203">
        <w:rPr>
          <w:rFonts w:cs="Arial"/>
          <w:sz w:val="22"/>
          <w:szCs w:val="22"/>
        </w:rPr>
        <w:t>- 100% Grauabdeckung</w:t>
      </w:r>
      <w:r w:rsidR="00D1499E">
        <w:rPr>
          <w:rFonts w:cs="Arial"/>
          <w:sz w:val="22"/>
          <w:szCs w:val="22"/>
        </w:rPr>
        <w:t>*</w:t>
      </w:r>
      <w:r w:rsidR="0056653C">
        <w:rPr>
          <w:rFonts w:cs="Arial"/>
          <w:sz w:val="22"/>
          <w:szCs w:val="22"/>
        </w:rPr>
        <w:t xml:space="preserve"> </w:t>
      </w:r>
    </w:p>
    <w:p w14:paraId="65489C7E" w14:textId="04BC33C7" w:rsidR="00CD1B3D" w:rsidRPr="00206203" w:rsidRDefault="00CD1B3D" w:rsidP="00476378">
      <w:pPr>
        <w:jc w:val="both"/>
        <w:rPr>
          <w:rFonts w:cs="Arial"/>
          <w:sz w:val="22"/>
          <w:szCs w:val="22"/>
        </w:rPr>
      </w:pPr>
      <w:r w:rsidRPr="00206203">
        <w:rPr>
          <w:rFonts w:cs="Arial"/>
          <w:sz w:val="22"/>
          <w:szCs w:val="22"/>
        </w:rPr>
        <w:t>- Mit Honig/Moltebeere/Kakao</w:t>
      </w:r>
      <w:r w:rsidR="0041384B">
        <w:rPr>
          <w:rFonts w:cs="Arial"/>
          <w:sz w:val="22"/>
          <w:szCs w:val="22"/>
        </w:rPr>
        <w:t>-</w:t>
      </w:r>
      <w:r w:rsidRPr="00206203">
        <w:rPr>
          <w:rFonts w:cs="Arial"/>
          <w:sz w:val="22"/>
          <w:szCs w:val="22"/>
        </w:rPr>
        <w:t>Butter &amp; Argan-Öl</w:t>
      </w:r>
    </w:p>
    <w:p w14:paraId="2DA868AA" w14:textId="77777777" w:rsidR="00CD1B3D" w:rsidRPr="00206203" w:rsidRDefault="00CD1B3D" w:rsidP="00476378">
      <w:pPr>
        <w:jc w:val="both"/>
        <w:rPr>
          <w:rFonts w:cs="Arial"/>
          <w:sz w:val="22"/>
          <w:szCs w:val="22"/>
        </w:rPr>
      </w:pPr>
    </w:p>
    <w:p w14:paraId="30C401E6" w14:textId="6D62013C" w:rsidR="00CD1B3D" w:rsidRPr="00206203" w:rsidRDefault="00CD1B3D" w:rsidP="00476378">
      <w:pPr>
        <w:jc w:val="both"/>
        <w:rPr>
          <w:rFonts w:cs="Arial"/>
          <w:sz w:val="22"/>
          <w:szCs w:val="22"/>
        </w:rPr>
      </w:pPr>
      <w:r w:rsidRPr="00206203">
        <w:rPr>
          <w:rFonts w:cs="Arial"/>
          <w:sz w:val="22"/>
          <w:szCs w:val="22"/>
        </w:rPr>
        <w:t xml:space="preserve">POLY Palette Naturals ist ab sofort im Handel </w:t>
      </w:r>
      <w:r w:rsidR="0041384B">
        <w:rPr>
          <w:rFonts w:cs="Arial"/>
          <w:sz w:val="22"/>
          <w:szCs w:val="22"/>
        </w:rPr>
        <w:t xml:space="preserve">in folgenden Nuancen </w:t>
      </w:r>
      <w:r w:rsidR="00DC5F0A">
        <w:rPr>
          <w:rFonts w:cs="Arial"/>
          <w:sz w:val="22"/>
          <w:szCs w:val="22"/>
        </w:rPr>
        <w:t>erhältlich</w:t>
      </w:r>
      <w:r w:rsidR="00DC5F0A" w:rsidRPr="00206203">
        <w:rPr>
          <w:rFonts w:cs="Arial"/>
          <w:sz w:val="22"/>
          <w:szCs w:val="22"/>
        </w:rPr>
        <w:t xml:space="preserve"> (</w:t>
      </w:r>
      <w:r w:rsidRPr="00206203">
        <w:rPr>
          <w:rFonts w:cs="Arial"/>
          <w:sz w:val="22"/>
          <w:szCs w:val="22"/>
        </w:rPr>
        <w:t>UVP</w:t>
      </w:r>
      <w:r w:rsidR="00206203">
        <w:rPr>
          <w:rFonts w:cs="Arial"/>
          <w:sz w:val="22"/>
          <w:szCs w:val="22"/>
        </w:rPr>
        <w:t>**</w:t>
      </w:r>
      <w:r w:rsidRPr="00206203">
        <w:rPr>
          <w:rFonts w:cs="Arial"/>
          <w:sz w:val="22"/>
          <w:szCs w:val="22"/>
        </w:rPr>
        <w:t xml:space="preserve"> 5,99€)</w:t>
      </w:r>
    </w:p>
    <w:p w14:paraId="6A899A9C" w14:textId="6EA41F82" w:rsidR="00CD1B3D" w:rsidRDefault="00CD1B3D" w:rsidP="00476378">
      <w:pPr>
        <w:jc w:val="both"/>
        <w:rPr>
          <w:rFonts w:cs="Arial"/>
          <w:sz w:val="22"/>
          <w:szCs w:val="22"/>
        </w:rPr>
      </w:pPr>
    </w:p>
    <w:p w14:paraId="2959B6B7" w14:textId="23D1A17E" w:rsidR="0041384B" w:rsidRDefault="0041384B" w:rsidP="00476378">
      <w:pPr>
        <w:jc w:val="both"/>
        <w:rPr>
          <w:rFonts w:cs="Arial"/>
          <w:sz w:val="22"/>
          <w:szCs w:val="22"/>
        </w:rPr>
      </w:pPr>
      <w:r>
        <w:rPr>
          <w:rFonts w:cs="Arial"/>
          <w:sz w:val="22"/>
          <w:szCs w:val="22"/>
        </w:rPr>
        <w:t>9-1 Natürliches Blond</w:t>
      </w:r>
    </w:p>
    <w:p w14:paraId="3C2D292E" w14:textId="5043979C" w:rsidR="0041384B" w:rsidRDefault="0041384B" w:rsidP="00476378">
      <w:pPr>
        <w:jc w:val="both"/>
        <w:rPr>
          <w:rFonts w:cs="Arial"/>
          <w:sz w:val="22"/>
          <w:szCs w:val="22"/>
        </w:rPr>
      </w:pPr>
      <w:r>
        <w:rPr>
          <w:rFonts w:cs="Arial"/>
          <w:sz w:val="22"/>
          <w:szCs w:val="22"/>
        </w:rPr>
        <w:t>8-0 Naturblond</w:t>
      </w:r>
    </w:p>
    <w:p w14:paraId="4C1C0CD2" w14:textId="547E9D97" w:rsidR="0041384B" w:rsidRDefault="0041384B" w:rsidP="00476378">
      <w:pPr>
        <w:jc w:val="both"/>
        <w:rPr>
          <w:rFonts w:cs="Arial"/>
          <w:sz w:val="22"/>
          <w:szCs w:val="22"/>
        </w:rPr>
      </w:pPr>
      <w:r>
        <w:rPr>
          <w:rFonts w:cs="Arial"/>
          <w:sz w:val="22"/>
          <w:szCs w:val="22"/>
        </w:rPr>
        <w:t>7-0 Goldbraun</w:t>
      </w:r>
    </w:p>
    <w:p w14:paraId="18708412" w14:textId="084A3E43" w:rsidR="0041384B" w:rsidRDefault="0041384B" w:rsidP="00476378">
      <w:pPr>
        <w:jc w:val="both"/>
        <w:rPr>
          <w:rFonts w:cs="Arial"/>
          <w:sz w:val="22"/>
          <w:szCs w:val="22"/>
        </w:rPr>
      </w:pPr>
      <w:r>
        <w:rPr>
          <w:rFonts w:cs="Arial"/>
          <w:sz w:val="22"/>
          <w:szCs w:val="22"/>
        </w:rPr>
        <w:t>6-88 Karamellbraun</w:t>
      </w:r>
    </w:p>
    <w:p w14:paraId="23433D86" w14:textId="13A1B597" w:rsidR="0041384B" w:rsidRDefault="0041384B" w:rsidP="00476378">
      <w:pPr>
        <w:jc w:val="both"/>
        <w:rPr>
          <w:rFonts w:cs="Arial"/>
          <w:sz w:val="22"/>
          <w:szCs w:val="22"/>
        </w:rPr>
      </w:pPr>
      <w:r>
        <w:rPr>
          <w:rFonts w:cs="Arial"/>
          <w:sz w:val="22"/>
          <w:szCs w:val="22"/>
        </w:rPr>
        <w:t>4-65 Tiramisubraun</w:t>
      </w:r>
    </w:p>
    <w:p w14:paraId="3DC02F68" w14:textId="0B12E01D" w:rsidR="0041384B" w:rsidRDefault="0041384B" w:rsidP="00476378">
      <w:pPr>
        <w:jc w:val="both"/>
        <w:rPr>
          <w:rFonts w:cs="Arial"/>
          <w:sz w:val="22"/>
          <w:szCs w:val="22"/>
        </w:rPr>
      </w:pPr>
      <w:r>
        <w:rPr>
          <w:rFonts w:cs="Arial"/>
          <w:sz w:val="22"/>
          <w:szCs w:val="22"/>
        </w:rPr>
        <w:t>4-0 Natürliches Schokobraun</w:t>
      </w:r>
    </w:p>
    <w:p w14:paraId="6E2C814A" w14:textId="135F3400" w:rsidR="0041384B" w:rsidRDefault="0041384B" w:rsidP="00476378">
      <w:pPr>
        <w:jc w:val="both"/>
        <w:rPr>
          <w:rFonts w:cs="Arial"/>
          <w:sz w:val="22"/>
          <w:szCs w:val="22"/>
        </w:rPr>
      </w:pPr>
      <w:r>
        <w:rPr>
          <w:rFonts w:cs="Arial"/>
          <w:sz w:val="22"/>
          <w:szCs w:val="22"/>
        </w:rPr>
        <w:t>3-0 Espresso Dunkelbraun</w:t>
      </w:r>
    </w:p>
    <w:p w14:paraId="465AA975" w14:textId="5128274A" w:rsidR="0041384B" w:rsidRPr="00557EE9" w:rsidRDefault="0041384B" w:rsidP="00557EE9">
      <w:pPr>
        <w:pStyle w:val="Listenabsatz"/>
        <w:numPr>
          <w:ilvl w:val="0"/>
          <w:numId w:val="8"/>
        </w:numPr>
        <w:jc w:val="both"/>
        <w:rPr>
          <w:rFonts w:cs="Arial"/>
          <w:sz w:val="22"/>
          <w:szCs w:val="22"/>
        </w:rPr>
      </w:pPr>
      <w:r w:rsidRPr="00557EE9">
        <w:rPr>
          <w:rFonts w:cs="Arial"/>
          <w:sz w:val="22"/>
          <w:szCs w:val="22"/>
        </w:rPr>
        <w:t>Schwarz</w:t>
      </w:r>
    </w:p>
    <w:p w14:paraId="7927206B" w14:textId="77777777" w:rsidR="0041384B" w:rsidRPr="00557EE9" w:rsidRDefault="0041384B" w:rsidP="0041384B">
      <w:pPr>
        <w:jc w:val="both"/>
        <w:rPr>
          <w:rFonts w:cs="Arial"/>
          <w:sz w:val="22"/>
          <w:szCs w:val="22"/>
        </w:rPr>
      </w:pPr>
    </w:p>
    <w:p w14:paraId="191A7711" w14:textId="33633D09" w:rsidR="00DD0488" w:rsidRPr="00D1499E" w:rsidRDefault="00945DA3" w:rsidP="00A77F66">
      <w:pPr>
        <w:pStyle w:val="Standard12pt"/>
        <w:rPr>
          <w:rFonts w:cs="Arial"/>
          <w:bCs/>
          <w:sz w:val="18"/>
          <w:szCs w:val="18"/>
        </w:rPr>
      </w:pPr>
      <w:r w:rsidRPr="00D1499E">
        <w:rPr>
          <w:rFonts w:cs="Arial"/>
          <w:bCs/>
          <w:sz w:val="18"/>
          <w:szCs w:val="18"/>
        </w:rPr>
        <w:t>*</w:t>
      </w:r>
      <w:r w:rsidR="004C1A51" w:rsidRPr="00D1499E">
        <w:rPr>
          <w:rFonts w:cs="Arial"/>
          <w:bCs/>
          <w:sz w:val="18"/>
          <w:szCs w:val="18"/>
        </w:rPr>
        <w:t>*unverbindliche Preisempfehlung</w:t>
      </w:r>
    </w:p>
    <w:p w14:paraId="27567902" w14:textId="39F9CD3A" w:rsidR="00DD0488" w:rsidRPr="00A77F66" w:rsidRDefault="00DD0488" w:rsidP="00A77F66">
      <w:pPr>
        <w:pStyle w:val="Standard12pt"/>
        <w:rPr>
          <w:rFonts w:cs="Arial"/>
          <w:bCs/>
          <w:sz w:val="22"/>
          <w:szCs w:val="22"/>
        </w:rPr>
      </w:pPr>
    </w:p>
    <w:p w14:paraId="3E84D9BD" w14:textId="77777777" w:rsidR="004C1A51" w:rsidRPr="00435C4B" w:rsidRDefault="004C1A51" w:rsidP="004C1A51">
      <w:pPr>
        <w:spacing w:line="300" w:lineRule="atLeast"/>
        <w:jc w:val="both"/>
        <w:outlineLvl w:val="0"/>
        <w:rPr>
          <w:rFonts w:cs="Arial"/>
          <w:szCs w:val="20"/>
        </w:rPr>
      </w:pPr>
      <w:r w:rsidRPr="00435C4B">
        <w:rPr>
          <w:rFonts w:cs="Arial"/>
          <w:szCs w:val="20"/>
        </w:rPr>
        <w:t>Verwendete Sammelbezeichnungen wie Konsumenten, Verbraucher, Mitarbeiter, Manager, Kunden, Teilnehmer oder Aktionäre sind als geschlechtsneutral anzusehen. Die Produktnamen sind eingetragene Marken.</w:t>
      </w:r>
    </w:p>
    <w:p w14:paraId="09A1EFD2" w14:textId="77777777" w:rsidR="004C1A51" w:rsidRPr="00435C4B" w:rsidRDefault="004C1A51" w:rsidP="004C1A51">
      <w:pPr>
        <w:spacing w:line="300" w:lineRule="atLeast"/>
        <w:jc w:val="both"/>
        <w:outlineLvl w:val="0"/>
        <w:rPr>
          <w:rFonts w:cs="Arial"/>
          <w:szCs w:val="20"/>
          <w:lang w:val="de-AT"/>
        </w:rPr>
      </w:pPr>
    </w:p>
    <w:p w14:paraId="2479FBB2" w14:textId="08CEA7E7" w:rsidR="004C1A51" w:rsidRPr="00435C4B" w:rsidRDefault="004C1A51" w:rsidP="004C1A51">
      <w:pPr>
        <w:spacing w:line="300" w:lineRule="atLeast"/>
        <w:jc w:val="both"/>
        <w:outlineLvl w:val="0"/>
        <w:rPr>
          <w:rFonts w:cs="Arial"/>
          <w:szCs w:val="20"/>
          <w:lang w:val="de-AT"/>
        </w:rPr>
      </w:pPr>
      <w:r w:rsidRPr="00435C4B">
        <w:rPr>
          <w:rFonts w:cs="Arial"/>
          <w:szCs w:val="20"/>
          <w:lang w:val="de-AT"/>
        </w:rPr>
        <w:t xml:space="preserve">Fotomaterial finden Sie im Internet unter </w:t>
      </w:r>
      <w:hyperlink r:id="rId9" w:history="1">
        <w:r w:rsidRPr="00435C4B">
          <w:rPr>
            <w:rStyle w:val="Hyperlink"/>
            <w:rFonts w:cs="Arial"/>
            <w:szCs w:val="20"/>
            <w:lang w:val="de-AT"/>
          </w:rPr>
          <w:t>http://news.henkel.at</w:t>
        </w:r>
      </w:hyperlink>
      <w:r w:rsidRPr="00435C4B">
        <w:rPr>
          <w:rFonts w:cs="Arial"/>
          <w:szCs w:val="20"/>
          <w:lang w:val="de-AT"/>
        </w:rPr>
        <w:t xml:space="preserve">, </w:t>
      </w:r>
      <w:r w:rsidRPr="00435C4B">
        <w:rPr>
          <w:rFonts w:cs="Arial"/>
          <w:szCs w:val="20"/>
        </w:rPr>
        <w:t xml:space="preserve">Infos zu Schwarzkopf </w:t>
      </w:r>
      <w:r w:rsidR="00080B18">
        <w:rPr>
          <w:rFonts w:cs="Arial"/>
          <w:szCs w:val="20"/>
        </w:rPr>
        <w:t xml:space="preserve">finden Sie </w:t>
      </w:r>
      <w:r w:rsidRPr="00435C4B">
        <w:rPr>
          <w:rFonts w:cs="Arial"/>
          <w:szCs w:val="20"/>
        </w:rPr>
        <w:t xml:space="preserve">unter www.schwarzkopf.at und </w:t>
      </w:r>
      <w:r w:rsidR="00080B18">
        <w:rPr>
          <w:rFonts w:cs="Arial"/>
          <w:szCs w:val="20"/>
        </w:rPr>
        <w:t xml:space="preserve">Infos </w:t>
      </w:r>
      <w:r w:rsidRPr="00435C4B">
        <w:rPr>
          <w:rFonts w:cs="Arial"/>
          <w:szCs w:val="20"/>
        </w:rPr>
        <w:t>zur Kosmetikbranche (inkl. großem Serviceteil) unter www.kosmetik-transparent.at.</w:t>
      </w:r>
    </w:p>
    <w:p w14:paraId="76B99C2D" w14:textId="77777777" w:rsidR="004C1A51" w:rsidRPr="00435C4B" w:rsidRDefault="004C1A51" w:rsidP="004C1A51">
      <w:pPr>
        <w:spacing w:line="300" w:lineRule="atLeast"/>
        <w:outlineLvl w:val="0"/>
        <w:rPr>
          <w:rFonts w:cs="Arial"/>
          <w:szCs w:val="20"/>
          <w:lang w:val="de-AT"/>
        </w:rPr>
      </w:pPr>
    </w:p>
    <w:p w14:paraId="49A9533F" w14:textId="77777777" w:rsidR="004C1A51" w:rsidRPr="009A551E" w:rsidRDefault="004C1A51" w:rsidP="004C1A51">
      <w:pPr>
        <w:spacing w:line="300" w:lineRule="atLeast"/>
        <w:jc w:val="both"/>
        <w:rPr>
          <w:rFonts w:cs="Arial"/>
          <w:color w:val="000000"/>
          <w:szCs w:val="20"/>
        </w:rPr>
      </w:pPr>
      <w:r w:rsidRPr="009A551E">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w:t>
      </w:r>
      <w:r>
        <w:rPr>
          <w:rFonts w:cs="Arial"/>
          <w:color w:val="000000"/>
          <w:szCs w:val="20"/>
        </w:rPr>
        <w:t>gibt es Henkel-Produkte seit 131</w:t>
      </w:r>
      <w:r w:rsidRPr="009A551E">
        <w:rPr>
          <w:rFonts w:cs="Arial"/>
          <w:color w:val="000000"/>
          <w:szCs w:val="20"/>
        </w:rPr>
        <w:t xml:space="preserve"> Jahren. Am Standort Wien wird seit 1927 produziert. Zu den Top-Marken von Henkel in Österreich zählen Blue Star, Cimsec, Fa, Loctite, Pattex, Persil, Schwarzkopf, Somat und Syoss.</w:t>
      </w:r>
    </w:p>
    <w:p w14:paraId="7FEB7D1C" w14:textId="77777777" w:rsidR="004C1A51" w:rsidRDefault="004C1A51" w:rsidP="004C1A51">
      <w:pPr>
        <w:spacing w:line="300" w:lineRule="atLeast"/>
        <w:jc w:val="both"/>
      </w:pPr>
    </w:p>
    <w:p w14:paraId="082BAA97" w14:textId="77777777" w:rsidR="004C1A51" w:rsidRPr="00442D56" w:rsidRDefault="004C1A51" w:rsidP="004C1A51">
      <w:pPr>
        <w:spacing w:line="300" w:lineRule="atLeast"/>
        <w:jc w:val="both"/>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Unternehmenskultur, einen gemeinsamen Unternehmenszweck und gemeinsame Werte. Die führende </w:t>
      </w:r>
      <w:r w:rsidRPr="00442D56">
        <w:lastRenderedPageBreak/>
        <w:t xml:space="preserve">Rolle von Henkel im Bereich Nachhaltigkeit wird durch viele internationale Indizes und Rankings bestätigt. Die Vorzugsaktien von Henkel sind im DAX notiert. Weitere Informationen finden Sie unter </w:t>
      </w:r>
      <w:hyperlink r:id="rId10" w:history="1">
        <w:r w:rsidRPr="00442D56">
          <w:rPr>
            <w:rStyle w:val="Hyperlink"/>
          </w:rPr>
          <w:t>www.henkel.de</w:t>
        </w:r>
      </w:hyperlink>
      <w:r w:rsidRPr="00442D56">
        <w:rPr>
          <w:color w:val="000000"/>
        </w:rPr>
        <w:t>.</w:t>
      </w:r>
    </w:p>
    <w:p w14:paraId="304322CC" w14:textId="77777777" w:rsidR="004C1A51" w:rsidRDefault="004C1A51" w:rsidP="004C1A51"/>
    <w:p w14:paraId="1A9AB16C" w14:textId="77777777" w:rsidR="004C1A51" w:rsidRPr="002A22DA" w:rsidRDefault="004C1A51" w:rsidP="004C1A51">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3B953063" w14:textId="77777777" w:rsidR="004C1A51" w:rsidRPr="002A22DA" w:rsidRDefault="004C1A51" w:rsidP="004C1A51">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656E09A0" w14:textId="77777777" w:rsidR="004C1A51" w:rsidRPr="002A22DA" w:rsidRDefault="004C1A51" w:rsidP="004C1A51">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0EA59795" w14:textId="497419CA" w:rsidR="006E41FD" w:rsidRDefault="004C1A51" w:rsidP="004C1A51">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1" w:history="1">
        <w:r w:rsidRPr="002A22DA">
          <w:rPr>
            <w:rStyle w:val="Hyperlink"/>
            <w:rFonts w:cs="Arial"/>
            <w:szCs w:val="20"/>
            <w:lang w:val="de-AT"/>
          </w:rPr>
          <w:t>daniela.sykora@henkel.com</w:t>
        </w:r>
      </w:hyperlink>
    </w:p>
    <w:sectPr w:rsidR="006E41FD" w:rsidSect="008E1939">
      <w:headerReference w:type="default" r:id="rId12"/>
      <w:footerReference w:type="default" r:id="rId13"/>
      <w:headerReference w:type="first" r:id="rId14"/>
      <w:footerReference w:type="first" r:id="rId15"/>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B7BFB" w14:textId="77777777" w:rsidR="00EF1B44" w:rsidRDefault="00EF1B44">
      <w:r>
        <w:separator/>
      </w:r>
    </w:p>
  </w:endnote>
  <w:endnote w:type="continuationSeparator" w:id="0">
    <w:p w14:paraId="079ED390" w14:textId="77777777" w:rsidR="00EF1B44" w:rsidRDefault="00EF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FBC2" w14:textId="77777777" w:rsidR="00AC63D4" w:rsidRDefault="00AC63D4" w:rsidP="00D260A2">
    <w:pPr>
      <w:pStyle w:val="Fuzeile"/>
      <w:tabs>
        <w:tab w:val="clear" w:pos="7083"/>
        <w:tab w:val="clear" w:pos="8640"/>
        <w:tab w:val="right" w:pos="9057"/>
      </w:tabs>
      <w:rPr>
        <w:color w:val="auto"/>
        <w:lang w:val="en-US"/>
      </w:rPr>
    </w:pPr>
  </w:p>
  <w:p w14:paraId="6C423191" w14:textId="76186271" w:rsidR="00AC63D4" w:rsidRPr="00C24C17" w:rsidRDefault="00AC63D4"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A2E4F">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DA2E4F">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A69" w14:textId="04D514DB" w:rsidR="00AC63D4" w:rsidRDefault="0056653C" w:rsidP="00D1499E">
    <w:pPr>
      <w:pStyle w:val="Fuzeile"/>
      <w:tabs>
        <w:tab w:val="clear" w:pos="7083"/>
        <w:tab w:val="clear" w:pos="8640"/>
        <w:tab w:val="left" w:pos="3840"/>
      </w:tabs>
      <w:rPr>
        <w:color w:val="auto"/>
        <w:position w:val="12"/>
      </w:rPr>
    </w:pPr>
    <w:r w:rsidRPr="00D1499E">
      <w:rPr>
        <w:b w:val="0"/>
        <w:color w:val="auto"/>
        <w:position w:val="6"/>
      </w:rPr>
      <w:t>*</w:t>
    </w:r>
    <w:r w:rsidR="00D1499E" w:rsidRPr="00D1499E">
      <w:rPr>
        <w:b w:val="0"/>
        <w:color w:val="auto"/>
        <w:position w:val="6"/>
      </w:rPr>
      <w:t>gilt nicht für 9-1, 6-88, 4-65</w:t>
    </w:r>
    <w:r w:rsidR="00AC63D4" w:rsidRPr="00D1499E">
      <w:rPr>
        <w:b w:val="0"/>
        <w:color w:val="auto"/>
      </w:rPr>
      <w:t xml:space="preserve"> </w:t>
    </w:r>
    <w:r w:rsidR="00AC63D4" w:rsidRPr="00D1499E">
      <w:rPr>
        <w:b w:val="0"/>
        <w:color w:val="auto"/>
        <w:position w:val="12"/>
      </w:rPr>
      <w:t xml:space="preserve">  </w:t>
    </w:r>
    <w:r w:rsidR="00B12D37">
      <w:rPr>
        <w:noProof/>
      </w:rPr>
      <w:drawing>
        <wp:inline distT="0" distB="0" distL="0" distR="0" wp14:anchorId="431451AD" wp14:editId="7D8E382E">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p>
  <w:p w14:paraId="03424867" w14:textId="77777777" w:rsidR="00AC63D4" w:rsidRDefault="00AC63D4" w:rsidP="00D260A2">
    <w:pPr>
      <w:pStyle w:val="Fuzeile"/>
      <w:jc w:val="right"/>
      <w:rPr>
        <w:b w:val="0"/>
        <w:color w:val="auto"/>
      </w:rPr>
    </w:pPr>
  </w:p>
  <w:p w14:paraId="20E04B1F" w14:textId="064736E2" w:rsidR="00AC63D4" w:rsidRPr="00AC53C0" w:rsidRDefault="00AC63D4"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DA2E4F">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DA2E4F">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375CF" w14:textId="77777777" w:rsidR="00EF1B44" w:rsidRDefault="00EF1B44">
      <w:r>
        <w:separator/>
      </w:r>
    </w:p>
  </w:footnote>
  <w:footnote w:type="continuationSeparator" w:id="0">
    <w:p w14:paraId="0D1FFB65" w14:textId="77777777" w:rsidR="00EF1B44" w:rsidRDefault="00EF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CCF5" w14:textId="77777777" w:rsidR="00AC63D4" w:rsidRDefault="00AC63D4">
    <w:pPr>
      <w:pStyle w:val="Kopfzeile"/>
    </w:pPr>
  </w:p>
  <w:p w14:paraId="63718594" w14:textId="77777777" w:rsidR="00AC63D4" w:rsidRDefault="00AC6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614" w14:textId="016461FF" w:rsidR="00AC63D4" w:rsidRDefault="00B12D37" w:rsidP="0091451F">
    <w:pPr>
      <w:pStyle w:val="Kopfzeile"/>
      <w:tabs>
        <w:tab w:val="clear" w:pos="8640"/>
        <w:tab w:val="left" w:pos="2445"/>
      </w:tabs>
      <w:spacing w:line="420" w:lineRule="atLeast"/>
      <w:rPr>
        <w:b/>
        <w:bCs/>
        <w:sz w:val="36"/>
        <w:szCs w:val="36"/>
      </w:rPr>
    </w:pPr>
    <w:r>
      <w:rPr>
        <w:b/>
        <w:bCs/>
        <w:noProof/>
        <w:sz w:val="36"/>
        <w:szCs w:val="36"/>
        <w:lang w:eastAsia="zh-CN"/>
      </w:rPr>
      <w:drawing>
        <wp:anchor distT="0" distB="0" distL="114300" distR="114300" simplePos="0" relativeHeight="251659776" behindDoc="0" locked="0" layoutInCell="1" allowOverlap="1" wp14:anchorId="078271FF" wp14:editId="551CCD88">
          <wp:simplePos x="0" y="0"/>
          <wp:positionH relativeFrom="margin">
            <wp:align>center</wp:align>
          </wp:positionH>
          <wp:positionV relativeFrom="margin">
            <wp:posOffset>-991235</wp:posOffset>
          </wp:positionV>
          <wp:extent cx="1513840" cy="647700"/>
          <wp:effectExtent l="0" t="0" r="0" b="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3D4">
      <w:rPr>
        <w:b/>
        <w:bCs/>
        <w:sz w:val="36"/>
        <w:szCs w:val="36"/>
      </w:rPr>
      <w:tab/>
    </w:r>
  </w:p>
  <w:p w14:paraId="3C1DF846" w14:textId="77777777" w:rsidR="00AC63D4" w:rsidRPr="00097261" w:rsidRDefault="00AC63D4"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5E5E6DFA" wp14:editId="67ADEF5A">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EFEE759"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mLRyh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878AE"/>
    <w:multiLevelType w:val="multilevel"/>
    <w:tmpl w:val="EDAA337A"/>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583FA1"/>
    <w:multiLevelType w:val="hybridMultilevel"/>
    <w:tmpl w:val="8B8AB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48E3A95"/>
    <w:multiLevelType w:val="hybridMultilevel"/>
    <w:tmpl w:val="4A562958"/>
    <w:lvl w:ilvl="0" w:tplc="8CE6FA8A">
      <w:start w:val="1"/>
      <w:numFmt w:val="bullet"/>
      <w:lvlText w:val="•"/>
      <w:lvlJc w:val="left"/>
      <w:pPr>
        <w:tabs>
          <w:tab w:val="num" w:pos="720"/>
        </w:tabs>
        <w:ind w:left="720" w:hanging="360"/>
      </w:pPr>
      <w:rPr>
        <w:rFonts w:ascii="Arial" w:hAnsi="Arial" w:hint="default"/>
      </w:rPr>
    </w:lvl>
    <w:lvl w:ilvl="1" w:tplc="2662FB52" w:tentative="1">
      <w:start w:val="1"/>
      <w:numFmt w:val="bullet"/>
      <w:lvlText w:val="•"/>
      <w:lvlJc w:val="left"/>
      <w:pPr>
        <w:tabs>
          <w:tab w:val="num" w:pos="1440"/>
        </w:tabs>
        <w:ind w:left="1440" w:hanging="360"/>
      </w:pPr>
      <w:rPr>
        <w:rFonts w:ascii="Arial" w:hAnsi="Arial" w:hint="default"/>
      </w:rPr>
    </w:lvl>
    <w:lvl w:ilvl="2" w:tplc="32600C50" w:tentative="1">
      <w:start w:val="1"/>
      <w:numFmt w:val="bullet"/>
      <w:lvlText w:val="•"/>
      <w:lvlJc w:val="left"/>
      <w:pPr>
        <w:tabs>
          <w:tab w:val="num" w:pos="2160"/>
        </w:tabs>
        <w:ind w:left="2160" w:hanging="360"/>
      </w:pPr>
      <w:rPr>
        <w:rFonts w:ascii="Arial" w:hAnsi="Arial" w:hint="default"/>
      </w:rPr>
    </w:lvl>
    <w:lvl w:ilvl="3" w:tplc="BC3AB422" w:tentative="1">
      <w:start w:val="1"/>
      <w:numFmt w:val="bullet"/>
      <w:lvlText w:val="•"/>
      <w:lvlJc w:val="left"/>
      <w:pPr>
        <w:tabs>
          <w:tab w:val="num" w:pos="2880"/>
        </w:tabs>
        <w:ind w:left="2880" w:hanging="360"/>
      </w:pPr>
      <w:rPr>
        <w:rFonts w:ascii="Arial" w:hAnsi="Arial" w:hint="default"/>
      </w:rPr>
    </w:lvl>
    <w:lvl w:ilvl="4" w:tplc="EF808326" w:tentative="1">
      <w:start w:val="1"/>
      <w:numFmt w:val="bullet"/>
      <w:lvlText w:val="•"/>
      <w:lvlJc w:val="left"/>
      <w:pPr>
        <w:tabs>
          <w:tab w:val="num" w:pos="3600"/>
        </w:tabs>
        <w:ind w:left="3600" w:hanging="360"/>
      </w:pPr>
      <w:rPr>
        <w:rFonts w:ascii="Arial" w:hAnsi="Arial" w:hint="default"/>
      </w:rPr>
    </w:lvl>
    <w:lvl w:ilvl="5" w:tplc="E74E3C10" w:tentative="1">
      <w:start w:val="1"/>
      <w:numFmt w:val="bullet"/>
      <w:lvlText w:val="•"/>
      <w:lvlJc w:val="left"/>
      <w:pPr>
        <w:tabs>
          <w:tab w:val="num" w:pos="4320"/>
        </w:tabs>
        <w:ind w:left="4320" w:hanging="360"/>
      </w:pPr>
      <w:rPr>
        <w:rFonts w:ascii="Arial" w:hAnsi="Arial" w:hint="default"/>
      </w:rPr>
    </w:lvl>
    <w:lvl w:ilvl="6" w:tplc="A09649C2" w:tentative="1">
      <w:start w:val="1"/>
      <w:numFmt w:val="bullet"/>
      <w:lvlText w:val="•"/>
      <w:lvlJc w:val="left"/>
      <w:pPr>
        <w:tabs>
          <w:tab w:val="num" w:pos="5040"/>
        </w:tabs>
        <w:ind w:left="5040" w:hanging="360"/>
      </w:pPr>
      <w:rPr>
        <w:rFonts w:ascii="Arial" w:hAnsi="Arial" w:hint="default"/>
      </w:rPr>
    </w:lvl>
    <w:lvl w:ilvl="7" w:tplc="1B9C8DC0" w:tentative="1">
      <w:start w:val="1"/>
      <w:numFmt w:val="bullet"/>
      <w:lvlText w:val="•"/>
      <w:lvlJc w:val="left"/>
      <w:pPr>
        <w:tabs>
          <w:tab w:val="num" w:pos="5760"/>
        </w:tabs>
        <w:ind w:left="5760" w:hanging="360"/>
      </w:pPr>
      <w:rPr>
        <w:rFonts w:ascii="Arial" w:hAnsi="Arial" w:hint="default"/>
      </w:rPr>
    </w:lvl>
    <w:lvl w:ilvl="8" w:tplc="6C42BB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C55BD4"/>
    <w:multiLevelType w:val="hybridMultilevel"/>
    <w:tmpl w:val="2C4E2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6" w:nlCheck="1" w:checkStyle="1"/>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268A"/>
    <w:rsid w:val="00004023"/>
    <w:rsid w:val="000057EF"/>
    <w:rsid w:val="00007347"/>
    <w:rsid w:val="000143FC"/>
    <w:rsid w:val="00015167"/>
    <w:rsid w:val="000152F4"/>
    <w:rsid w:val="00022D8D"/>
    <w:rsid w:val="00025DB2"/>
    <w:rsid w:val="00027033"/>
    <w:rsid w:val="00027A1C"/>
    <w:rsid w:val="00030701"/>
    <w:rsid w:val="00040777"/>
    <w:rsid w:val="00040D3D"/>
    <w:rsid w:val="00046AF7"/>
    <w:rsid w:val="0005185B"/>
    <w:rsid w:val="00051F00"/>
    <w:rsid w:val="00054278"/>
    <w:rsid w:val="00054421"/>
    <w:rsid w:val="00057606"/>
    <w:rsid w:val="00057E55"/>
    <w:rsid w:val="00060C87"/>
    <w:rsid w:val="000614B9"/>
    <w:rsid w:val="000646D1"/>
    <w:rsid w:val="00066612"/>
    <w:rsid w:val="00067506"/>
    <w:rsid w:val="000704A4"/>
    <w:rsid w:val="00074F78"/>
    <w:rsid w:val="00080B18"/>
    <w:rsid w:val="00080BBF"/>
    <w:rsid w:val="00085634"/>
    <w:rsid w:val="00094FB0"/>
    <w:rsid w:val="000A0103"/>
    <w:rsid w:val="000A3F35"/>
    <w:rsid w:val="000B1C40"/>
    <w:rsid w:val="000B4934"/>
    <w:rsid w:val="000B7A52"/>
    <w:rsid w:val="000C0F12"/>
    <w:rsid w:val="000E2BFE"/>
    <w:rsid w:val="000F03AB"/>
    <w:rsid w:val="000F20E6"/>
    <w:rsid w:val="000F2D9D"/>
    <w:rsid w:val="000F3A04"/>
    <w:rsid w:val="00104229"/>
    <w:rsid w:val="00106FCE"/>
    <w:rsid w:val="00111878"/>
    <w:rsid w:val="00111B99"/>
    <w:rsid w:val="00111C0C"/>
    <w:rsid w:val="0012120B"/>
    <w:rsid w:val="00123965"/>
    <w:rsid w:val="00123C0B"/>
    <w:rsid w:val="001241CC"/>
    <w:rsid w:val="001253C1"/>
    <w:rsid w:val="001269E3"/>
    <w:rsid w:val="001300A9"/>
    <w:rsid w:val="0013139E"/>
    <w:rsid w:val="00131D29"/>
    <w:rsid w:val="0013305B"/>
    <w:rsid w:val="00136966"/>
    <w:rsid w:val="0014071B"/>
    <w:rsid w:val="0014081E"/>
    <w:rsid w:val="0014390F"/>
    <w:rsid w:val="00155036"/>
    <w:rsid w:val="00156422"/>
    <w:rsid w:val="00157771"/>
    <w:rsid w:val="00160EEA"/>
    <w:rsid w:val="00173994"/>
    <w:rsid w:val="0017433B"/>
    <w:rsid w:val="001817A0"/>
    <w:rsid w:val="00187196"/>
    <w:rsid w:val="00190EB8"/>
    <w:rsid w:val="0019157B"/>
    <w:rsid w:val="00191CD4"/>
    <w:rsid w:val="00192254"/>
    <w:rsid w:val="00192A99"/>
    <w:rsid w:val="00193783"/>
    <w:rsid w:val="00193F24"/>
    <w:rsid w:val="00194D73"/>
    <w:rsid w:val="001958E3"/>
    <w:rsid w:val="001A0A22"/>
    <w:rsid w:val="001A3058"/>
    <w:rsid w:val="001B6568"/>
    <w:rsid w:val="001B6EE7"/>
    <w:rsid w:val="001C0D81"/>
    <w:rsid w:val="001C2B3E"/>
    <w:rsid w:val="001D35C1"/>
    <w:rsid w:val="001D3CE2"/>
    <w:rsid w:val="001D4EBE"/>
    <w:rsid w:val="001D5677"/>
    <w:rsid w:val="001E6D05"/>
    <w:rsid w:val="001F026E"/>
    <w:rsid w:val="001F0F27"/>
    <w:rsid w:val="00200251"/>
    <w:rsid w:val="002018DE"/>
    <w:rsid w:val="00206203"/>
    <w:rsid w:val="00207859"/>
    <w:rsid w:val="002114C9"/>
    <w:rsid w:val="002143EF"/>
    <w:rsid w:val="00215554"/>
    <w:rsid w:val="002172FF"/>
    <w:rsid w:val="00220F1D"/>
    <w:rsid w:val="0022233C"/>
    <w:rsid w:val="0022362A"/>
    <w:rsid w:val="0022646D"/>
    <w:rsid w:val="00234AB7"/>
    <w:rsid w:val="00236FBE"/>
    <w:rsid w:val="00240EEB"/>
    <w:rsid w:val="00241666"/>
    <w:rsid w:val="002433F4"/>
    <w:rsid w:val="00245A8C"/>
    <w:rsid w:val="00252B1B"/>
    <w:rsid w:val="00253517"/>
    <w:rsid w:val="00254AB6"/>
    <w:rsid w:val="00254B34"/>
    <w:rsid w:val="00256073"/>
    <w:rsid w:val="002579F5"/>
    <w:rsid w:val="00260D9D"/>
    <w:rsid w:val="0026322D"/>
    <w:rsid w:val="00270ACB"/>
    <w:rsid w:val="0027289A"/>
    <w:rsid w:val="00272A8C"/>
    <w:rsid w:val="002732B4"/>
    <w:rsid w:val="002754E1"/>
    <w:rsid w:val="00291983"/>
    <w:rsid w:val="0029340A"/>
    <w:rsid w:val="002A0675"/>
    <w:rsid w:val="002A3C3A"/>
    <w:rsid w:val="002A4016"/>
    <w:rsid w:val="002A475C"/>
    <w:rsid w:val="002A4941"/>
    <w:rsid w:val="002B1DE1"/>
    <w:rsid w:val="002C015A"/>
    <w:rsid w:val="002C66CE"/>
    <w:rsid w:val="002D07A9"/>
    <w:rsid w:val="002D7820"/>
    <w:rsid w:val="002E0126"/>
    <w:rsid w:val="002E2C64"/>
    <w:rsid w:val="002E45BA"/>
    <w:rsid w:val="002F2A11"/>
    <w:rsid w:val="002F44BA"/>
    <w:rsid w:val="002F504F"/>
    <w:rsid w:val="002F577B"/>
    <w:rsid w:val="002F6FCF"/>
    <w:rsid w:val="002F72EB"/>
    <w:rsid w:val="00300333"/>
    <w:rsid w:val="0030111C"/>
    <w:rsid w:val="00305926"/>
    <w:rsid w:val="003067A8"/>
    <w:rsid w:val="00306B5A"/>
    <w:rsid w:val="00307EE5"/>
    <w:rsid w:val="00310138"/>
    <w:rsid w:val="003167C6"/>
    <w:rsid w:val="003241A0"/>
    <w:rsid w:val="003270EA"/>
    <w:rsid w:val="00335273"/>
    <w:rsid w:val="00336001"/>
    <w:rsid w:val="0033798B"/>
    <w:rsid w:val="003412AA"/>
    <w:rsid w:val="0034413E"/>
    <w:rsid w:val="00345F33"/>
    <w:rsid w:val="00346D60"/>
    <w:rsid w:val="00352B47"/>
    <w:rsid w:val="00353FAA"/>
    <w:rsid w:val="00355BD9"/>
    <w:rsid w:val="00356A88"/>
    <w:rsid w:val="00357F8B"/>
    <w:rsid w:val="0036104D"/>
    <w:rsid w:val="003621EB"/>
    <w:rsid w:val="0036663E"/>
    <w:rsid w:val="003708C8"/>
    <w:rsid w:val="003712BC"/>
    <w:rsid w:val="0037378F"/>
    <w:rsid w:val="00374092"/>
    <w:rsid w:val="003750DC"/>
    <w:rsid w:val="00386AD2"/>
    <w:rsid w:val="003926D8"/>
    <w:rsid w:val="00392794"/>
    <w:rsid w:val="003A4CB4"/>
    <w:rsid w:val="003A624A"/>
    <w:rsid w:val="003A7E1D"/>
    <w:rsid w:val="003B0E8A"/>
    <w:rsid w:val="003C0601"/>
    <w:rsid w:val="003C0F41"/>
    <w:rsid w:val="003C20F0"/>
    <w:rsid w:val="003C4FAA"/>
    <w:rsid w:val="003D6D17"/>
    <w:rsid w:val="003E13B0"/>
    <w:rsid w:val="003E368A"/>
    <w:rsid w:val="003E618C"/>
    <w:rsid w:val="003E673F"/>
    <w:rsid w:val="003E7B5D"/>
    <w:rsid w:val="003F3DEC"/>
    <w:rsid w:val="003F70C7"/>
    <w:rsid w:val="003F7224"/>
    <w:rsid w:val="004006C2"/>
    <w:rsid w:val="00401DAC"/>
    <w:rsid w:val="004043B6"/>
    <w:rsid w:val="00410382"/>
    <w:rsid w:val="0041384B"/>
    <w:rsid w:val="00414135"/>
    <w:rsid w:val="00417E00"/>
    <w:rsid w:val="00422397"/>
    <w:rsid w:val="00422875"/>
    <w:rsid w:val="004239D3"/>
    <w:rsid w:val="00424956"/>
    <w:rsid w:val="00424B73"/>
    <w:rsid w:val="00424BBA"/>
    <w:rsid w:val="0042629C"/>
    <w:rsid w:val="00426A10"/>
    <w:rsid w:val="00430FCA"/>
    <w:rsid w:val="0043144A"/>
    <w:rsid w:val="00431765"/>
    <w:rsid w:val="004323AC"/>
    <w:rsid w:val="004327A1"/>
    <w:rsid w:val="0043543E"/>
    <w:rsid w:val="00435B52"/>
    <w:rsid w:val="00435DF5"/>
    <w:rsid w:val="00436756"/>
    <w:rsid w:val="00446906"/>
    <w:rsid w:val="0044690F"/>
    <w:rsid w:val="00447282"/>
    <w:rsid w:val="00447C7E"/>
    <w:rsid w:val="00452154"/>
    <w:rsid w:val="00454104"/>
    <w:rsid w:val="00454995"/>
    <w:rsid w:val="00462A27"/>
    <w:rsid w:val="00462E1A"/>
    <w:rsid w:val="00470E79"/>
    <w:rsid w:val="004738A7"/>
    <w:rsid w:val="00473C35"/>
    <w:rsid w:val="00476378"/>
    <w:rsid w:val="004842F7"/>
    <w:rsid w:val="004861A7"/>
    <w:rsid w:val="0048778E"/>
    <w:rsid w:val="00493163"/>
    <w:rsid w:val="004A002E"/>
    <w:rsid w:val="004A2AFE"/>
    <w:rsid w:val="004B349C"/>
    <w:rsid w:val="004B407F"/>
    <w:rsid w:val="004B77DF"/>
    <w:rsid w:val="004C1A51"/>
    <w:rsid w:val="004C3B2D"/>
    <w:rsid w:val="004D19E8"/>
    <w:rsid w:val="004D2D5B"/>
    <w:rsid w:val="004D4196"/>
    <w:rsid w:val="004D712B"/>
    <w:rsid w:val="004D793A"/>
    <w:rsid w:val="004E23E2"/>
    <w:rsid w:val="004E2730"/>
    <w:rsid w:val="004E2C8F"/>
    <w:rsid w:val="004E6585"/>
    <w:rsid w:val="004F6725"/>
    <w:rsid w:val="004F77FC"/>
    <w:rsid w:val="005006CA"/>
    <w:rsid w:val="005022F4"/>
    <w:rsid w:val="00510CEE"/>
    <w:rsid w:val="00514949"/>
    <w:rsid w:val="00514E8C"/>
    <w:rsid w:val="0051753F"/>
    <w:rsid w:val="005201BC"/>
    <w:rsid w:val="00531A55"/>
    <w:rsid w:val="0053226A"/>
    <w:rsid w:val="00535B09"/>
    <w:rsid w:val="00541040"/>
    <w:rsid w:val="00546E51"/>
    <w:rsid w:val="00554C10"/>
    <w:rsid w:val="0055554D"/>
    <w:rsid w:val="00555D2B"/>
    <w:rsid w:val="00556217"/>
    <w:rsid w:val="00557EE9"/>
    <w:rsid w:val="00562EC7"/>
    <w:rsid w:val="00565B75"/>
    <w:rsid w:val="0056653C"/>
    <w:rsid w:val="00567974"/>
    <w:rsid w:val="00570C97"/>
    <w:rsid w:val="00574AE3"/>
    <w:rsid w:val="00576C94"/>
    <w:rsid w:val="00581D4D"/>
    <w:rsid w:val="00585CF2"/>
    <w:rsid w:val="0059350C"/>
    <w:rsid w:val="005B2275"/>
    <w:rsid w:val="005B227E"/>
    <w:rsid w:val="005B2F55"/>
    <w:rsid w:val="005B4EFC"/>
    <w:rsid w:val="005B4F77"/>
    <w:rsid w:val="005B70EC"/>
    <w:rsid w:val="005C087E"/>
    <w:rsid w:val="005C308D"/>
    <w:rsid w:val="005C3E42"/>
    <w:rsid w:val="005D4177"/>
    <w:rsid w:val="005E65AD"/>
    <w:rsid w:val="005F1E39"/>
    <w:rsid w:val="005F3F49"/>
    <w:rsid w:val="00600D3B"/>
    <w:rsid w:val="00601636"/>
    <w:rsid w:val="00601670"/>
    <w:rsid w:val="006036BF"/>
    <w:rsid w:val="00610455"/>
    <w:rsid w:val="00615217"/>
    <w:rsid w:val="00616DF8"/>
    <w:rsid w:val="006329A0"/>
    <w:rsid w:val="0063375D"/>
    <w:rsid w:val="00641E66"/>
    <w:rsid w:val="00642C09"/>
    <w:rsid w:val="00643CDD"/>
    <w:rsid w:val="006444FD"/>
    <w:rsid w:val="006460B6"/>
    <w:rsid w:val="00651490"/>
    <w:rsid w:val="006540D4"/>
    <w:rsid w:val="00654412"/>
    <w:rsid w:val="00654E62"/>
    <w:rsid w:val="006555F6"/>
    <w:rsid w:val="00660A55"/>
    <w:rsid w:val="00662828"/>
    <w:rsid w:val="00671CE2"/>
    <w:rsid w:val="00673024"/>
    <w:rsid w:val="00676727"/>
    <w:rsid w:val="00677E5E"/>
    <w:rsid w:val="006836EF"/>
    <w:rsid w:val="0068455B"/>
    <w:rsid w:val="00684F25"/>
    <w:rsid w:val="0068597F"/>
    <w:rsid w:val="006907DB"/>
    <w:rsid w:val="00694A39"/>
    <w:rsid w:val="0069695E"/>
    <w:rsid w:val="006A0A5D"/>
    <w:rsid w:val="006A21F2"/>
    <w:rsid w:val="006A3557"/>
    <w:rsid w:val="006A408D"/>
    <w:rsid w:val="006A40BA"/>
    <w:rsid w:val="006A5087"/>
    <w:rsid w:val="006A653D"/>
    <w:rsid w:val="006B14DF"/>
    <w:rsid w:val="006B22A9"/>
    <w:rsid w:val="006B5E06"/>
    <w:rsid w:val="006C1BCC"/>
    <w:rsid w:val="006D390F"/>
    <w:rsid w:val="006D4766"/>
    <w:rsid w:val="006E2294"/>
    <w:rsid w:val="006E41FD"/>
    <w:rsid w:val="006F19A2"/>
    <w:rsid w:val="006F5000"/>
    <w:rsid w:val="00702A5D"/>
    <w:rsid w:val="00707AA6"/>
    <w:rsid w:val="007109E8"/>
    <w:rsid w:val="007137BC"/>
    <w:rsid w:val="00737BCE"/>
    <w:rsid w:val="007404C0"/>
    <w:rsid w:val="00764913"/>
    <w:rsid w:val="00764CAF"/>
    <w:rsid w:val="007669A9"/>
    <w:rsid w:val="00781E44"/>
    <w:rsid w:val="00782E8F"/>
    <w:rsid w:val="0079577B"/>
    <w:rsid w:val="007A7657"/>
    <w:rsid w:val="007B44E2"/>
    <w:rsid w:val="007B5B35"/>
    <w:rsid w:val="007B7FAC"/>
    <w:rsid w:val="007C16CD"/>
    <w:rsid w:val="007D393A"/>
    <w:rsid w:val="007D5297"/>
    <w:rsid w:val="007E0692"/>
    <w:rsid w:val="007E12BF"/>
    <w:rsid w:val="007E2363"/>
    <w:rsid w:val="007E7201"/>
    <w:rsid w:val="007F3AE4"/>
    <w:rsid w:val="007F7341"/>
    <w:rsid w:val="0080528B"/>
    <w:rsid w:val="00806CBF"/>
    <w:rsid w:val="00810AEC"/>
    <w:rsid w:val="00811C88"/>
    <w:rsid w:val="008123DF"/>
    <w:rsid w:val="008151D0"/>
    <w:rsid w:val="00820B4C"/>
    <w:rsid w:val="008263F8"/>
    <w:rsid w:val="00834C99"/>
    <w:rsid w:val="00835ACA"/>
    <w:rsid w:val="008363B1"/>
    <w:rsid w:val="00841822"/>
    <w:rsid w:val="00841E99"/>
    <w:rsid w:val="008458D3"/>
    <w:rsid w:val="00853D96"/>
    <w:rsid w:val="0085629D"/>
    <w:rsid w:val="00861FAF"/>
    <w:rsid w:val="00864DF8"/>
    <w:rsid w:val="00865AC9"/>
    <w:rsid w:val="00867B28"/>
    <w:rsid w:val="00871A72"/>
    <w:rsid w:val="00871D65"/>
    <w:rsid w:val="00873FC6"/>
    <w:rsid w:val="00877776"/>
    <w:rsid w:val="00883118"/>
    <w:rsid w:val="0088643D"/>
    <w:rsid w:val="00893B30"/>
    <w:rsid w:val="00894027"/>
    <w:rsid w:val="008971CD"/>
    <w:rsid w:val="008A062A"/>
    <w:rsid w:val="008A49F5"/>
    <w:rsid w:val="008A54CE"/>
    <w:rsid w:val="008A5D82"/>
    <w:rsid w:val="008B04F1"/>
    <w:rsid w:val="008B1ED0"/>
    <w:rsid w:val="008B25A8"/>
    <w:rsid w:val="008B5A49"/>
    <w:rsid w:val="008B5DC2"/>
    <w:rsid w:val="008C14B4"/>
    <w:rsid w:val="008C3079"/>
    <w:rsid w:val="008C4AA5"/>
    <w:rsid w:val="008C5717"/>
    <w:rsid w:val="008D0ABC"/>
    <w:rsid w:val="008D161B"/>
    <w:rsid w:val="008D5292"/>
    <w:rsid w:val="008E1939"/>
    <w:rsid w:val="008E2C18"/>
    <w:rsid w:val="008E6A27"/>
    <w:rsid w:val="008F1DF4"/>
    <w:rsid w:val="008F22CF"/>
    <w:rsid w:val="008F55EF"/>
    <w:rsid w:val="009011BE"/>
    <w:rsid w:val="00903E56"/>
    <w:rsid w:val="009060A2"/>
    <w:rsid w:val="0091451F"/>
    <w:rsid w:val="00916E5A"/>
    <w:rsid w:val="00924BCA"/>
    <w:rsid w:val="00924E6F"/>
    <w:rsid w:val="00925725"/>
    <w:rsid w:val="00927715"/>
    <w:rsid w:val="00933F23"/>
    <w:rsid w:val="009362EC"/>
    <w:rsid w:val="00937703"/>
    <w:rsid w:val="009426E4"/>
    <w:rsid w:val="00943088"/>
    <w:rsid w:val="009436A3"/>
    <w:rsid w:val="00944773"/>
    <w:rsid w:val="009447C9"/>
    <w:rsid w:val="00945DA3"/>
    <w:rsid w:val="009665F8"/>
    <w:rsid w:val="00970A96"/>
    <w:rsid w:val="009743CE"/>
    <w:rsid w:val="0097588C"/>
    <w:rsid w:val="00985AD7"/>
    <w:rsid w:val="009866F9"/>
    <w:rsid w:val="0098718F"/>
    <w:rsid w:val="00990B49"/>
    <w:rsid w:val="0099135E"/>
    <w:rsid w:val="009949A0"/>
    <w:rsid w:val="009952BD"/>
    <w:rsid w:val="00996F4F"/>
    <w:rsid w:val="009B21DA"/>
    <w:rsid w:val="009B5C42"/>
    <w:rsid w:val="009B703A"/>
    <w:rsid w:val="009B773F"/>
    <w:rsid w:val="009C2F5E"/>
    <w:rsid w:val="009C5F85"/>
    <w:rsid w:val="009C7787"/>
    <w:rsid w:val="009D103A"/>
    <w:rsid w:val="009D15D3"/>
    <w:rsid w:val="009D3948"/>
    <w:rsid w:val="009E065F"/>
    <w:rsid w:val="009E4DD9"/>
    <w:rsid w:val="009E63F4"/>
    <w:rsid w:val="009E6E66"/>
    <w:rsid w:val="009E7B5A"/>
    <w:rsid w:val="009F11D2"/>
    <w:rsid w:val="009F2C89"/>
    <w:rsid w:val="009F440F"/>
    <w:rsid w:val="009F4E92"/>
    <w:rsid w:val="00A003F8"/>
    <w:rsid w:val="00A02F2B"/>
    <w:rsid w:val="00A03DC3"/>
    <w:rsid w:val="00A047A5"/>
    <w:rsid w:val="00A057C3"/>
    <w:rsid w:val="00A06BE9"/>
    <w:rsid w:val="00A074CE"/>
    <w:rsid w:val="00A12877"/>
    <w:rsid w:val="00A13AF9"/>
    <w:rsid w:val="00A262E8"/>
    <w:rsid w:val="00A30D68"/>
    <w:rsid w:val="00A3124E"/>
    <w:rsid w:val="00A34031"/>
    <w:rsid w:val="00A348F0"/>
    <w:rsid w:val="00A36AA4"/>
    <w:rsid w:val="00A37FB7"/>
    <w:rsid w:val="00A4317D"/>
    <w:rsid w:val="00A44C85"/>
    <w:rsid w:val="00A4640A"/>
    <w:rsid w:val="00A53EB0"/>
    <w:rsid w:val="00A61612"/>
    <w:rsid w:val="00A73F4F"/>
    <w:rsid w:val="00A77F66"/>
    <w:rsid w:val="00A814F3"/>
    <w:rsid w:val="00A8171C"/>
    <w:rsid w:val="00A9143E"/>
    <w:rsid w:val="00AA0C6F"/>
    <w:rsid w:val="00AA3E45"/>
    <w:rsid w:val="00AA4EF5"/>
    <w:rsid w:val="00AA524A"/>
    <w:rsid w:val="00AA66E2"/>
    <w:rsid w:val="00AB093E"/>
    <w:rsid w:val="00AB25CC"/>
    <w:rsid w:val="00AB4929"/>
    <w:rsid w:val="00AC53C0"/>
    <w:rsid w:val="00AC63D4"/>
    <w:rsid w:val="00AD21ED"/>
    <w:rsid w:val="00AD7047"/>
    <w:rsid w:val="00AD73B4"/>
    <w:rsid w:val="00AE014C"/>
    <w:rsid w:val="00AE13C4"/>
    <w:rsid w:val="00AE13E5"/>
    <w:rsid w:val="00AE3192"/>
    <w:rsid w:val="00AE60AE"/>
    <w:rsid w:val="00AF1123"/>
    <w:rsid w:val="00B00F86"/>
    <w:rsid w:val="00B03A15"/>
    <w:rsid w:val="00B0694E"/>
    <w:rsid w:val="00B12D37"/>
    <w:rsid w:val="00B20104"/>
    <w:rsid w:val="00B23E70"/>
    <w:rsid w:val="00B3045C"/>
    <w:rsid w:val="00B33E8D"/>
    <w:rsid w:val="00B34AE3"/>
    <w:rsid w:val="00B52B4F"/>
    <w:rsid w:val="00B61867"/>
    <w:rsid w:val="00B6458D"/>
    <w:rsid w:val="00B721AE"/>
    <w:rsid w:val="00B751EE"/>
    <w:rsid w:val="00B8315A"/>
    <w:rsid w:val="00B84430"/>
    <w:rsid w:val="00B93DED"/>
    <w:rsid w:val="00B93F9E"/>
    <w:rsid w:val="00BA1C86"/>
    <w:rsid w:val="00BA6B5C"/>
    <w:rsid w:val="00BA7398"/>
    <w:rsid w:val="00BB06AD"/>
    <w:rsid w:val="00BB0F62"/>
    <w:rsid w:val="00BB2B7B"/>
    <w:rsid w:val="00BB43FC"/>
    <w:rsid w:val="00BC501E"/>
    <w:rsid w:val="00BC7657"/>
    <w:rsid w:val="00BD1015"/>
    <w:rsid w:val="00BD1CE2"/>
    <w:rsid w:val="00BD2665"/>
    <w:rsid w:val="00BD3FE7"/>
    <w:rsid w:val="00BD42A2"/>
    <w:rsid w:val="00BD6079"/>
    <w:rsid w:val="00BD74A7"/>
    <w:rsid w:val="00BE1B73"/>
    <w:rsid w:val="00BE1DEE"/>
    <w:rsid w:val="00BE2CD4"/>
    <w:rsid w:val="00BE4E75"/>
    <w:rsid w:val="00BE60E7"/>
    <w:rsid w:val="00BF2C61"/>
    <w:rsid w:val="00BF497A"/>
    <w:rsid w:val="00BF7EA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31005"/>
    <w:rsid w:val="00C340E0"/>
    <w:rsid w:val="00C34BDA"/>
    <w:rsid w:val="00C3520C"/>
    <w:rsid w:val="00C43EF1"/>
    <w:rsid w:val="00C45619"/>
    <w:rsid w:val="00C47D92"/>
    <w:rsid w:val="00C5093D"/>
    <w:rsid w:val="00C51801"/>
    <w:rsid w:val="00C528FE"/>
    <w:rsid w:val="00C53528"/>
    <w:rsid w:val="00C60070"/>
    <w:rsid w:val="00C6088F"/>
    <w:rsid w:val="00C64E5B"/>
    <w:rsid w:val="00C65B3F"/>
    <w:rsid w:val="00C65D84"/>
    <w:rsid w:val="00C67B7A"/>
    <w:rsid w:val="00C72274"/>
    <w:rsid w:val="00C740F1"/>
    <w:rsid w:val="00C75F11"/>
    <w:rsid w:val="00C766DA"/>
    <w:rsid w:val="00C82BEB"/>
    <w:rsid w:val="00C87884"/>
    <w:rsid w:val="00C909CB"/>
    <w:rsid w:val="00C93A6B"/>
    <w:rsid w:val="00C95DD8"/>
    <w:rsid w:val="00CA5207"/>
    <w:rsid w:val="00CA5FB7"/>
    <w:rsid w:val="00CA7205"/>
    <w:rsid w:val="00CB05B3"/>
    <w:rsid w:val="00CB1AE1"/>
    <w:rsid w:val="00CB2C72"/>
    <w:rsid w:val="00CB4304"/>
    <w:rsid w:val="00CB56D1"/>
    <w:rsid w:val="00CB6F79"/>
    <w:rsid w:val="00CD1B3D"/>
    <w:rsid w:val="00CD6F48"/>
    <w:rsid w:val="00CE0615"/>
    <w:rsid w:val="00CE3AAC"/>
    <w:rsid w:val="00CE56BA"/>
    <w:rsid w:val="00CE7B64"/>
    <w:rsid w:val="00CF0DCD"/>
    <w:rsid w:val="00CF1291"/>
    <w:rsid w:val="00CF217F"/>
    <w:rsid w:val="00CF55ED"/>
    <w:rsid w:val="00CF624B"/>
    <w:rsid w:val="00CF652A"/>
    <w:rsid w:val="00CF66FE"/>
    <w:rsid w:val="00D03AC4"/>
    <w:rsid w:val="00D075AE"/>
    <w:rsid w:val="00D10615"/>
    <w:rsid w:val="00D1499E"/>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82236"/>
    <w:rsid w:val="00D90CB1"/>
    <w:rsid w:val="00DA0F56"/>
    <w:rsid w:val="00DA2033"/>
    <w:rsid w:val="00DA2E4F"/>
    <w:rsid w:val="00DA446B"/>
    <w:rsid w:val="00DA44DF"/>
    <w:rsid w:val="00DA5A99"/>
    <w:rsid w:val="00DB1DDB"/>
    <w:rsid w:val="00DB6328"/>
    <w:rsid w:val="00DC2472"/>
    <w:rsid w:val="00DC2622"/>
    <w:rsid w:val="00DC3278"/>
    <w:rsid w:val="00DC5F0A"/>
    <w:rsid w:val="00DC62E1"/>
    <w:rsid w:val="00DC6D21"/>
    <w:rsid w:val="00DD0488"/>
    <w:rsid w:val="00DD4488"/>
    <w:rsid w:val="00DE0E90"/>
    <w:rsid w:val="00DE108B"/>
    <w:rsid w:val="00DE18C0"/>
    <w:rsid w:val="00DE2423"/>
    <w:rsid w:val="00DF1E07"/>
    <w:rsid w:val="00DF3101"/>
    <w:rsid w:val="00DF64B9"/>
    <w:rsid w:val="00DF787D"/>
    <w:rsid w:val="00E02381"/>
    <w:rsid w:val="00E0483D"/>
    <w:rsid w:val="00E075C2"/>
    <w:rsid w:val="00E11CB2"/>
    <w:rsid w:val="00E14FBD"/>
    <w:rsid w:val="00E237E4"/>
    <w:rsid w:val="00E249BF"/>
    <w:rsid w:val="00E26185"/>
    <w:rsid w:val="00E26234"/>
    <w:rsid w:val="00E368AB"/>
    <w:rsid w:val="00E408DC"/>
    <w:rsid w:val="00E4600B"/>
    <w:rsid w:val="00E527C8"/>
    <w:rsid w:val="00E5540A"/>
    <w:rsid w:val="00E57609"/>
    <w:rsid w:val="00E61A9F"/>
    <w:rsid w:val="00E63362"/>
    <w:rsid w:val="00E6355C"/>
    <w:rsid w:val="00E6529C"/>
    <w:rsid w:val="00E66DC0"/>
    <w:rsid w:val="00E70659"/>
    <w:rsid w:val="00E71DD5"/>
    <w:rsid w:val="00E72C2B"/>
    <w:rsid w:val="00E75D82"/>
    <w:rsid w:val="00E80335"/>
    <w:rsid w:val="00E8175F"/>
    <w:rsid w:val="00E83BC7"/>
    <w:rsid w:val="00E860A7"/>
    <w:rsid w:val="00E90A6D"/>
    <w:rsid w:val="00EA0269"/>
    <w:rsid w:val="00EA0E6A"/>
    <w:rsid w:val="00EA1742"/>
    <w:rsid w:val="00EA5ACA"/>
    <w:rsid w:val="00EB15EA"/>
    <w:rsid w:val="00EB3CB2"/>
    <w:rsid w:val="00EB4B68"/>
    <w:rsid w:val="00EB5E12"/>
    <w:rsid w:val="00EC0076"/>
    <w:rsid w:val="00EC15E5"/>
    <w:rsid w:val="00EC33A0"/>
    <w:rsid w:val="00EC5D6C"/>
    <w:rsid w:val="00ED02C0"/>
    <w:rsid w:val="00ED07F0"/>
    <w:rsid w:val="00ED24CB"/>
    <w:rsid w:val="00ED409C"/>
    <w:rsid w:val="00ED65A4"/>
    <w:rsid w:val="00EE5789"/>
    <w:rsid w:val="00EE5900"/>
    <w:rsid w:val="00EF1B44"/>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30DE6"/>
    <w:rsid w:val="00F3717C"/>
    <w:rsid w:val="00F3763E"/>
    <w:rsid w:val="00F3795C"/>
    <w:rsid w:val="00F4001A"/>
    <w:rsid w:val="00F403A1"/>
    <w:rsid w:val="00F41403"/>
    <w:rsid w:val="00F46CCA"/>
    <w:rsid w:val="00F50A27"/>
    <w:rsid w:val="00F5414F"/>
    <w:rsid w:val="00F54EAF"/>
    <w:rsid w:val="00F5655D"/>
    <w:rsid w:val="00F61E97"/>
    <w:rsid w:val="00F6236F"/>
    <w:rsid w:val="00F7048B"/>
    <w:rsid w:val="00F73D7E"/>
    <w:rsid w:val="00F74F24"/>
    <w:rsid w:val="00F770DF"/>
    <w:rsid w:val="00F84E8B"/>
    <w:rsid w:val="00F8711F"/>
    <w:rsid w:val="00F90F17"/>
    <w:rsid w:val="00F92B65"/>
    <w:rsid w:val="00F92FEA"/>
    <w:rsid w:val="00F974E9"/>
    <w:rsid w:val="00F97E4D"/>
    <w:rsid w:val="00FA513F"/>
    <w:rsid w:val="00FA5353"/>
    <w:rsid w:val="00FB00B6"/>
    <w:rsid w:val="00FB2D58"/>
    <w:rsid w:val="00FB4FB7"/>
    <w:rsid w:val="00FB640D"/>
    <w:rsid w:val="00FB67CA"/>
    <w:rsid w:val="00FC3372"/>
    <w:rsid w:val="00FC616B"/>
    <w:rsid w:val="00FD3CA8"/>
    <w:rsid w:val="00FD4063"/>
    <w:rsid w:val="00FD476C"/>
    <w:rsid w:val="00FD739D"/>
    <w:rsid w:val="00FE0F64"/>
    <w:rsid w:val="00FE4F42"/>
    <w:rsid w:val="00FF04A3"/>
    <w:rsid w:val="00FF2E5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e1000f"/>
    </o:shapedefaults>
    <o:shapelayout v:ext="edit">
      <o:idmap v:ext="edit" data="1"/>
    </o:shapelayout>
  </w:shapeDefaults>
  <w:decimalSymbol w:val=","/>
  <w:listSeparator w:val=";"/>
  <w14:docId w14:val="01E13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paragraph" w:styleId="Listenabsatz">
    <w:name w:val="List Paragraph"/>
    <w:basedOn w:val="Standard"/>
    <w:uiPriority w:val="34"/>
    <w:qFormat/>
    <w:rsid w:val="006B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ykora@henk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4232-AEE6-4259-BCBD-27C71B5B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592</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4716</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5</cp:revision>
  <cp:lastPrinted>2018-02-14T14:30:00Z</cp:lastPrinted>
  <dcterms:created xsi:type="dcterms:W3CDTF">2018-02-14T13:27:00Z</dcterms:created>
  <dcterms:modified xsi:type="dcterms:W3CDTF">2018-02-14T17:12:00Z</dcterms:modified>
  <cp:category/>
</cp:coreProperties>
</file>