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24A1C" w14:textId="5905030E" w:rsidR="00015909" w:rsidRPr="00821252" w:rsidRDefault="002A271F" w:rsidP="00015909">
      <w:pPr>
        <w:spacing w:before="120"/>
        <w:jc w:val="right"/>
        <w:rPr>
          <w:i/>
          <w:sz w:val="24"/>
        </w:rPr>
      </w:pPr>
      <w:r>
        <w:rPr>
          <w:noProof/>
          <w:lang w:eastAsia="de-DE"/>
        </w:rPr>
        <w:drawing>
          <wp:anchor distT="0" distB="0" distL="114300" distR="114300" simplePos="0" relativeHeight="251659264" behindDoc="0" locked="0" layoutInCell="1" allowOverlap="1" wp14:anchorId="3C1A0665" wp14:editId="4D74194C">
            <wp:simplePos x="0" y="0"/>
            <wp:positionH relativeFrom="margin">
              <wp:posOffset>3857625</wp:posOffset>
            </wp:positionH>
            <wp:positionV relativeFrom="margin">
              <wp:posOffset>-1355090</wp:posOffset>
            </wp:positionV>
            <wp:extent cx="1166495" cy="789305"/>
            <wp:effectExtent l="0" t="0" r="1905" b="0"/>
            <wp:wrapThrough wrapText="bothSides">
              <wp:wrapPolygon edited="0">
                <wp:start x="0" y="0"/>
                <wp:lineTo x="0" y="20853"/>
                <wp:lineTo x="21165" y="20853"/>
                <wp:lineTo x="21165" y="0"/>
                <wp:lineTo x="0" y="0"/>
              </wp:wrapPolygon>
            </wp:wrapThrough>
            <wp:docPr id="6" name="Picture 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KEL_Logo_Red_s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E44655">
        <w:rPr>
          <w:sz w:val="24"/>
        </w:rPr>
        <w:t xml:space="preserve">März </w:t>
      </w:r>
      <w:r w:rsidR="00015909">
        <w:rPr>
          <w:sz w:val="24"/>
        </w:rPr>
        <w:t>201</w:t>
      </w:r>
      <w:r w:rsidR="00E44655">
        <w:rPr>
          <w:sz w:val="24"/>
        </w:rPr>
        <w:t>8</w:t>
      </w:r>
    </w:p>
    <w:p w14:paraId="3071E35F" w14:textId="77777777" w:rsidR="00015909" w:rsidRPr="00821252" w:rsidRDefault="00015909" w:rsidP="00015909">
      <w:pPr>
        <w:pStyle w:val="Standard12pt"/>
      </w:pPr>
    </w:p>
    <w:p w14:paraId="1C2C8D21" w14:textId="77777777" w:rsidR="00894754" w:rsidRPr="00821252" w:rsidRDefault="00894754" w:rsidP="00015909">
      <w:pPr>
        <w:pStyle w:val="Standard12pt"/>
      </w:pPr>
    </w:p>
    <w:p w14:paraId="742EE7C1" w14:textId="77777777" w:rsidR="006075AF" w:rsidRDefault="007853E9" w:rsidP="00BE78B0">
      <w:pPr>
        <w:pStyle w:val="PRTopline"/>
        <w:spacing w:after="0" w:line="240" w:lineRule="auto"/>
        <w:jc w:val="both"/>
        <w:rPr>
          <w:b/>
          <w:szCs w:val="24"/>
        </w:rPr>
      </w:pPr>
      <w:r>
        <w:rPr>
          <w:b/>
          <w:szCs w:val="24"/>
        </w:rPr>
        <w:t xml:space="preserve">Neu ab </w:t>
      </w:r>
      <w:r w:rsidR="00D67B92">
        <w:rPr>
          <w:b/>
          <w:szCs w:val="24"/>
        </w:rPr>
        <w:t>März 2018</w:t>
      </w:r>
      <w:r>
        <w:rPr>
          <w:b/>
          <w:szCs w:val="24"/>
        </w:rPr>
        <w:t xml:space="preserve">: </w:t>
      </w:r>
      <w:proofErr w:type="spellStart"/>
      <w:r w:rsidR="00D67B92">
        <w:rPr>
          <w:b/>
          <w:szCs w:val="24"/>
        </w:rPr>
        <w:t>Silan</w:t>
      </w:r>
      <w:proofErr w:type="spellEnd"/>
      <w:r>
        <w:rPr>
          <w:b/>
          <w:szCs w:val="24"/>
        </w:rPr>
        <w:t xml:space="preserve"> </w:t>
      </w:r>
      <w:proofErr w:type="spellStart"/>
      <w:r>
        <w:rPr>
          <w:b/>
          <w:szCs w:val="24"/>
        </w:rPr>
        <w:t>Suprême</w:t>
      </w:r>
      <w:proofErr w:type="spellEnd"/>
      <w:r>
        <w:rPr>
          <w:b/>
          <w:szCs w:val="24"/>
        </w:rPr>
        <w:t xml:space="preserve"> </w:t>
      </w:r>
      <w:proofErr w:type="spellStart"/>
      <w:r>
        <w:rPr>
          <w:b/>
          <w:szCs w:val="24"/>
        </w:rPr>
        <w:t>Perfume</w:t>
      </w:r>
      <w:proofErr w:type="spellEnd"/>
      <w:r>
        <w:rPr>
          <w:b/>
          <w:szCs w:val="24"/>
        </w:rPr>
        <w:t xml:space="preserve"> Pearls</w:t>
      </w:r>
    </w:p>
    <w:p w14:paraId="467DBCDE" w14:textId="77777777" w:rsidR="006075AF" w:rsidRPr="006075AF" w:rsidRDefault="002C569D" w:rsidP="00BE78B0">
      <w:pPr>
        <w:pStyle w:val="PRTopline"/>
        <w:spacing w:after="0" w:line="276" w:lineRule="auto"/>
        <w:jc w:val="both"/>
        <w:rPr>
          <w:b/>
          <w:szCs w:val="24"/>
        </w:rPr>
      </w:pPr>
      <w:r w:rsidRPr="00E246A6">
        <w:rPr>
          <w:b/>
          <w:szCs w:val="24"/>
        </w:rPr>
        <w:t xml:space="preserve"> </w:t>
      </w:r>
    </w:p>
    <w:p w14:paraId="60C35DE6" w14:textId="77777777" w:rsidR="002C569D" w:rsidRPr="00E246A6" w:rsidRDefault="00FE3EE1" w:rsidP="00BE78B0">
      <w:pPr>
        <w:pStyle w:val="PRHeadline"/>
        <w:spacing w:after="0" w:line="240" w:lineRule="auto"/>
        <w:rPr>
          <w:sz w:val="40"/>
          <w:szCs w:val="40"/>
        </w:rPr>
      </w:pPr>
      <w:r>
        <w:rPr>
          <w:sz w:val="40"/>
          <w:szCs w:val="40"/>
        </w:rPr>
        <w:t>Duft-Sensation</w:t>
      </w:r>
      <w:r w:rsidR="007853E9">
        <w:rPr>
          <w:sz w:val="40"/>
          <w:szCs w:val="40"/>
        </w:rPr>
        <w:t xml:space="preserve"> für die Wäsche</w:t>
      </w:r>
    </w:p>
    <w:p w14:paraId="41F624CF" w14:textId="77777777" w:rsidR="00894754" w:rsidRDefault="00894754" w:rsidP="00BE78B0">
      <w:pPr>
        <w:pStyle w:val="Standard12pt"/>
        <w:spacing w:before="120" w:line="240" w:lineRule="auto"/>
        <w:jc w:val="both"/>
        <w:rPr>
          <w:rFonts w:cs="Arial"/>
          <w:b/>
          <w:bCs/>
        </w:rPr>
      </w:pPr>
    </w:p>
    <w:p w14:paraId="1AEEF464" w14:textId="41AA4BDF" w:rsidR="00894754" w:rsidRPr="00E246A6" w:rsidRDefault="00944055" w:rsidP="00BE78B0">
      <w:pPr>
        <w:pStyle w:val="Standard12pt"/>
        <w:spacing w:before="120" w:line="360" w:lineRule="auto"/>
        <w:jc w:val="both"/>
        <w:rPr>
          <w:rFonts w:cs="Arial"/>
          <w:b/>
          <w:bCs/>
        </w:rPr>
      </w:pPr>
      <w:r>
        <w:rPr>
          <w:rFonts w:cs="Arial"/>
          <w:b/>
          <w:bCs/>
        </w:rPr>
        <w:t>Waschmittel pflegen</w:t>
      </w:r>
      <w:r w:rsidR="00901D84">
        <w:rPr>
          <w:rFonts w:cs="Arial"/>
          <w:b/>
          <w:bCs/>
        </w:rPr>
        <w:t xml:space="preserve"> und </w:t>
      </w:r>
      <w:r w:rsidR="0008766A">
        <w:rPr>
          <w:rFonts w:cs="Arial"/>
          <w:b/>
          <w:bCs/>
        </w:rPr>
        <w:t>verleihen</w:t>
      </w:r>
      <w:r w:rsidR="009469D1">
        <w:rPr>
          <w:rFonts w:cs="Arial"/>
          <w:b/>
          <w:bCs/>
        </w:rPr>
        <w:t xml:space="preserve"> </w:t>
      </w:r>
      <w:r w:rsidR="0008766A">
        <w:rPr>
          <w:rFonts w:cs="Arial"/>
          <w:b/>
          <w:bCs/>
        </w:rPr>
        <w:t>der Wäsche einen</w:t>
      </w:r>
      <w:r w:rsidR="009469D1">
        <w:rPr>
          <w:rFonts w:cs="Arial"/>
          <w:b/>
          <w:bCs/>
        </w:rPr>
        <w:t xml:space="preserve"> angenehmen Duft</w:t>
      </w:r>
      <w:r w:rsidR="0008766A">
        <w:rPr>
          <w:rFonts w:cs="Arial"/>
          <w:b/>
          <w:bCs/>
        </w:rPr>
        <w:t xml:space="preserve">. </w:t>
      </w:r>
      <w:r w:rsidR="00693D09">
        <w:rPr>
          <w:rFonts w:cs="Arial"/>
          <w:b/>
          <w:bCs/>
        </w:rPr>
        <w:t>Doch d</w:t>
      </w:r>
      <w:r w:rsidR="0008766A">
        <w:rPr>
          <w:rFonts w:cs="Arial"/>
          <w:b/>
          <w:bCs/>
        </w:rPr>
        <w:t xml:space="preserve">ieser Moment der Frische </w:t>
      </w:r>
      <w:r w:rsidR="006075AF">
        <w:rPr>
          <w:rFonts w:cs="Arial"/>
          <w:b/>
          <w:bCs/>
        </w:rPr>
        <w:t>verfliegt</w:t>
      </w:r>
      <w:r w:rsidR="00725E1C">
        <w:rPr>
          <w:rFonts w:cs="Arial"/>
          <w:b/>
          <w:bCs/>
        </w:rPr>
        <w:t xml:space="preserve"> </w:t>
      </w:r>
      <w:r w:rsidR="00CD3D85">
        <w:rPr>
          <w:rFonts w:cs="Arial"/>
          <w:b/>
          <w:bCs/>
        </w:rPr>
        <w:t>nicht selten</w:t>
      </w:r>
      <w:r w:rsidR="006075AF">
        <w:rPr>
          <w:rFonts w:cs="Arial"/>
          <w:b/>
          <w:bCs/>
        </w:rPr>
        <w:t xml:space="preserve"> </w:t>
      </w:r>
      <w:r w:rsidR="00CA79AD">
        <w:rPr>
          <w:rFonts w:cs="Arial"/>
          <w:b/>
          <w:bCs/>
        </w:rPr>
        <w:t xml:space="preserve">schon </w:t>
      </w:r>
      <w:r w:rsidR="00725E1C">
        <w:rPr>
          <w:rFonts w:cs="Arial"/>
          <w:b/>
          <w:bCs/>
        </w:rPr>
        <w:t>nach kurzer Zeit</w:t>
      </w:r>
      <w:r w:rsidR="006075AF">
        <w:rPr>
          <w:rFonts w:cs="Arial"/>
          <w:b/>
          <w:bCs/>
        </w:rPr>
        <w:t xml:space="preserve"> wieder</w:t>
      </w:r>
      <w:r w:rsidR="00336973">
        <w:rPr>
          <w:rFonts w:cs="Arial"/>
          <w:b/>
          <w:bCs/>
        </w:rPr>
        <w:t xml:space="preserve">. </w:t>
      </w:r>
      <w:r w:rsidR="00DD4667">
        <w:rPr>
          <w:rFonts w:cs="Arial"/>
          <w:b/>
          <w:bCs/>
        </w:rPr>
        <w:t xml:space="preserve">Ein </w:t>
      </w:r>
      <w:r w:rsidR="00693D09">
        <w:rPr>
          <w:rFonts w:cs="Arial"/>
          <w:b/>
          <w:bCs/>
        </w:rPr>
        <w:t>Wäscheparf</w:t>
      </w:r>
      <w:r w:rsidR="00C94C2A">
        <w:rPr>
          <w:rFonts w:cs="Arial"/>
          <w:b/>
          <w:bCs/>
        </w:rPr>
        <w:t>u</w:t>
      </w:r>
      <w:r w:rsidR="00693D09">
        <w:rPr>
          <w:rFonts w:cs="Arial"/>
          <w:b/>
          <w:bCs/>
        </w:rPr>
        <w:t xml:space="preserve">m ist </w:t>
      </w:r>
      <w:r w:rsidR="0094565D">
        <w:rPr>
          <w:rFonts w:cs="Arial"/>
          <w:b/>
          <w:bCs/>
        </w:rPr>
        <w:t>die</w:t>
      </w:r>
      <w:r w:rsidR="00693D09">
        <w:rPr>
          <w:rFonts w:cs="Arial"/>
          <w:b/>
          <w:bCs/>
        </w:rPr>
        <w:t xml:space="preserve"> Lösung, u</w:t>
      </w:r>
      <w:r w:rsidR="009469D1">
        <w:rPr>
          <w:rFonts w:cs="Arial"/>
          <w:b/>
          <w:bCs/>
        </w:rPr>
        <w:t>m</w:t>
      </w:r>
      <w:r w:rsidR="00725E1C">
        <w:rPr>
          <w:rFonts w:cs="Arial"/>
          <w:b/>
          <w:bCs/>
        </w:rPr>
        <w:t xml:space="preserve"> Wäsche </w:t>
      </w:r>
      <w:r w:rsidR="00336973">
        <w:rPr>
          <w:rFonts w:cs="Arial"/>
          <w:b/>
          <w:bCs/>
        </w:rPr>
        <w:t>mit intensiven und langanhaltenden Düften</w:t>
      </w:r>
      <w:r w:rsidR="0094565D">
        <w:rPr>
          <w:rFonts w:cs="Arial"/>
          <w:b/>
          <w:bCs/>
        </w:rPr>
        <w:t xml:space="preserve"> zu verwöhnen. D</w:t>
      </w:r>
      <w:r w:rsidR="00725E1C">
        <w:rPr>
          <w:rFonts w:cs="Arial"/>
          <w:b/>
          <w:bCs/>
        </w:rPr>
        <w:t xml:space="preserve">ie neuen </w:t>
      </w:r>
      <w:proofErr w:type="spellStart"/>
      <w:r w:rsidR="00D67B92">
        <w:rPr>
          <w:rFonts w:cs="Arial"/>
          <w:b/>
          <w:bCs/>
        </w:rPr>
        <w:t>Silan</w:t>
      </w:r>
      <w:proofErr w:type="spellEnd"/>
      <w:r w:rsidR="00725E1C">
        <w:rPr>
          <w:rFonts w:cs="Arial"/>
          <w:b/>
          <w:bCs/>
        </w:rPr>
        <w:t xml:space="preserve"> </w:t>
      </w:r>
      <w:proofErr w:type="spellStart"/>
      <w:r w:rsidR="00725E1C">
        <w:rPr>
          <w:rFonts w:cs="Arial"/>
          <w:b/>
          <w:bCs/>
        </w:rPr>
        <w:t>Suprême</w:t>
      </w:r>
      <w:proofErr w:type="spellEnd"/>
      <w:r w:rsidR="00725E1C">
        <w:rPr>
          <w:rFonts w:cs="Arial"/>
          <w:b/>
          <w:bCs/>
        </w:rPr>
        <w:t xml:space="preserve"> </w:t>
      </w:r>
      <w:proofErr w:type="spellStart"/>
      <w:r w:rsidR="00725E1C">
        <w:rPr>
          <w:rFonts w:cs="Arial"/>
          <w:b/>
          <w:bCs/>
        </w:rPr>
        <w:t>Perfume</w:t>
      </w:r>
      <w:proofErr w:type="spellEnd"/>
      <w:r w:rsidR="00725E1C">
        <w:rPr>
          <w:rFonts w:cs="Arial"/>
          <w:b/>
          <w:bCs/>
        </w:rPr>
        <w:t xml:space="preserve"> Pe</w:t>
      </w:r>
      <w:r w:rsidR="0094565D">
        <w:rPr>
          <w:rFonts w:cs="Arial"/>
          <w:b/>
          <w:bCs/>
        </w:rPr>
        <w:t>arls sorgen</w:t>
      </w:r>
      <w:r w:rsidR="00725E1C">
        <w:rPr>
          <w:rFonts w:cs="Arial"/>
          <w:b/>
          <w:bCs/>
        </w:rPr>
        <w:t xml:space="preserve"> mit </w:t>
      </w:r>
      <w:r w:rsidR="0094565D">
        <w:rPr>
          <w:rFonts w:cs="Arial"/>
          <w:b/>
          <w:bCs/>
        </w:rPr>
        <w:t>ihrer</w:t>
      </w:r>
      <w:r w:rsidR="00725E1C">
        <w:rPr>
          <w:rFonts w:cs="Arial"/>
          <w:b/>
          <w:bCs/>
        </w:rPr>
        <w:t xml:space="preserve"> innovativen Micro-Pearls Technologie für ein sensationelles Dufterlebnis</w:t>
      </w:r>
      <w:r w:rsidR="00336973">
        <w:rPr>
          <w:rFonts w:cs="Arial"/>
          <w:b/>
          <w:bCs/>
        </w:rPr>
        <w:t xml:space="preserve"> </w:t>
      </w:r>
      <w:r w:rsidR="00C14197">
        <w:rPr>
          <w:rFonts w:cs="Arial"/>
          <w:b/>
          <w:bCs/>
        </w:rPr>
        <w:t>– und das</w:t>
      </w:r>
      <w:r w:rsidR="00725E1C">
        <w:rPr>
          <w:rFonts w:cs="Arial"/>
          <w:b/>
          <w:bCs/>
        </w:rPr>
        <w:t xml:space="preserve"> bis zu 20 Wochen.</w:t>
      </w:r>
      <w:r w:rsidR="00901D84">
        <w:rPr>
          <w:rFonts w:cs="Arial"/>
          <w:b/>
          <w:bCs/>
        </w:rPr>
        <w:t xml:space="preserve"> </w:t>
      </w:r>
    </w:p>
    <w:p w14:paraId="5C2255FA" w14:textId="77777777" w:rsidR="0004095A" w:rsidRDefault="0004095A" w:rsidP="00526AD9">
      <w:pPr>
        <w:spacing w:line="360" w:lineRule="auto"/>
        <w:jc w:val="both"/>
        <w:rPr>
          <w:bCs/>
          <w:sz w:val="22"/>
          <w:szCs w:val="20"/>
        </w:rPr>
      </w:pPr>
    </w:p>
    <w:p w14:paraId="2C4933C2" w14:textId="769BFB4F" w:rsidR="00831B24" w:rsidRDefault="0004095A" w:rsidP="00526AD9">
      <w:pPr>
        <w:spacing w:line="360" w:lineRule="auto"/>
        <w:jc w:val="both"/>
        <w:rPr>
          <w:bCs/>
          <w:sz w:val="22"/>
          <w:szCs w:val="20"/>
        </w:rPr>
      </w:pPr>
      <w:r>
        <w:rPr>
          <w:bCs/>
          <w:sz w:val="22"/>
          <w:szCs w:val="20"/>
        </w:rPr>
        <w:t xml:space="preserve">Neben der besten </w:t>
      </w:r>
      <w:r w:rsidR="00FE3EE1">
        <w:rPr>
          <w:bCs/>
          <w:sz w:val="22"/>
          <w:szCs w:val="20"/>
        </w:rPr>
        <w:t>Pflege und Reinigung</w:t>
      </w:r>
      <w:r w:rsidR="00E24CC9">
        <w:rPr>
          <w:bCs/>
          <w:sz w:val="22"/>
          <w:szCs w:val="20"/>
        </w:rPr>
        <w:t xml:space="preserve"> </w:t>
      </w:r>
      <w:r w:rsidR="00FE3EE1">
        <w:rPr>
          <w:bCs/>
          <w:sz w:val="22"/>
          <w:szCs w:val="20"/>
        </w:rPr>
        <w:t>verdienen</w:t>
      </w:r>
      <w:r w:rsidR="002631AC">
        <w:rPr>
          <w:bCs/>
          <w:sz w:val="22"/>
          <w:szCs w:val="20"/>
        </w:rPr>
        <w:t xml:space="preserve"> Kleidungsstücke auch den besten Duft. Dieser hält sich nach dem Waschen </w:t>
      </w:r>
      <w:r w:rsidR="00E44655">
        <w:rPr>
          <w:bCs/>
          <w:sz w:val="22"/>
          <w:szCs w:val="20"/>
        </w:rPr>
        <w:t xml:space="preserve">ohne anschließender Verwendung von </w:t>
      </w:r>
      <w:proofErr w:type="spellStart"/>
      <w:r w:rsidR="00E44655">
        <w:rPr>
          <w:bCs/>
          <w:sz w:val="22"/>
          <w:szCs w:val="20"/>
        </w:rPr>
        <w:t>Silan</w:t>
      </w:r>
      <w:proofErr w:type="spellEnd"/>
      <w:r w:rsidR="00E44655">
        <w:rPr>
          <w:bCs/>
          <w:sz w:val="22"/>
          <w:szCs w:val="20"/>
        </w:rPr>
        <w:t xml:space="preserve"> </w:t>
      </w:r>
      <w:r w:rsidR="002631AC">
        <w:rPr>
          <w:bCs/>
          <w:sz w:val="22"/>
          <w:szCs w:val="20"/>
        </w:rPr>
        <w:t xml:space="preserve">aber </w:t>
      </w:r>
      <w:r w:rsidR="00DD4667">
        <w:rPr>
          <w:bCs/>
          <w:sz w:val="22"/>
          <w:szCs w:val="20"/>
        </w:rPr>
        <w:t>nur eine begrenzte Zeit</w:t>
      </w:r>
      <w:r w:rsidR="002631AC">
        <w:rPr>
          <w:bCs/>
          <w:sz w:val="22"/>
          <w:szCs w:val="20"/>
        </w:rPr>
        <w:t xml:space="preserve">. </w:t>
      </w:r>
      <w:r w:rsidR="00CA79AD">
        <w:rPr>
          <w:bCs/>
          <w:sz w:val="22"/>
          <w:szCs w:val="20"/>
        </w:rPr>
        <w:t xml:space="preserve">Für </w:t>
      </w:r>
      <w:r w:rsidR="00C14197">
        <w:rPr>
          <w:bCs/>
          <w:sz w:val="22"/>
          <w:szCs w:val="20"/>
        </w:rPr>
        <w:t>langanhaltende,</w:t>
      </w:r>
      <w:r w:rsidR="00CA79AD">
        <w:rPr>
          <w:bCs/>
          <w:sz w:val="22"/>
          <w:szCs w:val="20"/>
        </w:rPr>
        <w:t xml:space="preserve"> sinnliche Düfte sorgen jetzt</w:t>
      </w:r>
      <w:r w:rsidR="002631AC">
        <w:rPr>
          <w:bCs/>
          <w:sz w:val="22"/>
          <w:szCs w:val="20"/>
        </w:rPr>
        <w:t xml:space="preserve"> die neuen </w:t>
      </w:r>
      <w:proofErr w:type="spellStart"/>
      <w:r w:rsidR="00D67B92">
        <w:rPr>
          <w:bCs/>
          <w:sz w:val="22"/>
          <w:szCs w:val="20"/>
        </w:rPr>
        <w:t>Silan</w:t>
      </w:r>
      <w:proofErr w:type="spellEnd"/>
      <w:r w:rsidR="00D67B92">
        <w:rPr>
          <w:bCs/>
          <w:sz w:val="22"/>
          <w:szCs w:val="20"/>
        </w:rPr>
        <w:t xml:space="preserve"> </w:t>
      </w:r>
      <w:proofErr w:type="spellStart"/>
      <w:r w:rsidR="002631AC">
        <w:rPr>
          <w:bCs/>
          <w:sz w:val="22"/>
          <w:szCs w:val="20"/>
        </w:rPr>
        <w:t>Suprême</w:t>
      </w:r>
      <w:proofErr w:type="spellEnd"/>
      <w:r w:rsidR="002631AC">
        <w:rPr>
          <w:bCs/>
          <w:sz w:val="22"/>
          <w:szCs w:val="20"/>
        </w:rPr>
        <w:t xml:space="preserve"> </w:t>
      </w:r>
      <w:proofErr w:type="spellStart"/>
      <w:r w:rsidR="002631AC">
        <w:rPr>
          <w:bCs/>
          <w:sz w:val="22"/>
          <w:szCs w:val="20"/>
        </w:rPr>
        <w:t>Perfume</w:t>
      </w:r>
      <w:proofErr w:type="spellEnd"/>
      <w:r w:rsidR="002631AC">
        <w:rPr>
          <w:bCs/>
          <w:sz w:val="22"/>
          <w:szCs w:val="20"/>
        </w:rPr>
        <w:t xml:space="preserve"> Pearls</w:t>
      </w:r>
      <w:r w:rsidR="00E24CC9">
        <w:rPr>
          <w:bCs/>
          <w:sz w:val="22"/>
          <w:szCs w:val="20"/>
        </w:rPr>
        <w:t xml:space="preserve">, die </w:t>
      </w:r>
      <w:r w:rsidR="00E44655">
        <w:rPr>
          <w:bCs/>
          <w:sz w:val="22"/>
          <w:szCs w:val="20"/>
        </w:rPr>
        <w:t>einfach vor</w:t>
      </w:r>
      <w:r w:rsidR="00C94C2A">
        <w:rPr>
          <w:bCs/>
          <w:sz w:val="22"/>
          <w:szCs w:val="20"/>
        </w:rPr>
        <w:t xml:space="preserve"> der</w:t>
      </w:r>
      <w:r w:rsidR="00E24CC9">
        <w:rPr>
          <w:bCs/>
          <w:sz w:val="22"/>
          <w:szCs w:val="20"/>
        </w:rPr>
        <w:t xml:space="preserve"> Wäsche in die leere Waschtrommel gegeben werden</w:t>
      </w:r>
      <w:r w:rsidR="002631AC">
        <w:rPr>
          <w:bCs/>
          <w:sz w:val="22"/>
          <w:szCs w:val="20"/>
        </w:rPr>
        <w:t xml:space="preserve">. Inspiriert </w:t>
      </w:r>
      <w:r w:rsidR="00E4539F">
        <w:rPr>
          <w:bCs/>
          <w:sz w:val="22"/>
          <w:szCs w:val="20"/>
        </w:rPr>
        <w:t>von französischen Parf</w:t>
      </w:r>
      <w:r w:rsidR="00C94C2A">
        <w:rPr>
          <w:bCs/>
          <w:sz w:val="22"/>
          <w:szCs w:val="20"/>
        </w:rPr>
        <w:t>u</w:t>
      </w:r>
      <w:r w:rsidR="00E4539F">
        <w:rPr>
          <w:bCs/>
          <w:sz w:val="22"/>
          <w:szCs w:val="20"/>
        </w:rPr>
        <w:t>m</w:t>
      </w:r>
      <w:r w:rsidR="00931106">
        <w:rPr>
          <w:bCs/>
          <w:sz w:val="22"/>
          <w:szCs w:val="20"/>
        </w:rPr>
        <w:t>häusern bietet das</w:t>
      </w:r>
      <w:r w:rsidR="00C94C2A">
        <w:rPr>
          <w:bCs/>
          <w:sz w:val="22"/>
          <w:szCs w:val="20"/>
        </w:rPr>
        <w:t xml:space="preserve"> </w:t>
      </w:r>
      <w:proofErr w:type="spellStart"/>
      <w:r w:rsidR="00C94C2A">
        <w:rPr>
          <w:bCs/>
          <w:sz w:val="22"/>
          <w:szCs w:val="20"/>
        </w:rPr>
        <w:t>Silan</w:t>
      </w:r>
      <w:proofErr w:type="spellEnd"/>
      <w:r w:rsidR="00931106">
        <w:rPr>
          <w:bCs/>
          <w:sz w:val="22"/>
          <w:szCs w:val="20"/>
        </w:rPr>
        <w:t xml:space="preserve"> Wäscheparf</w:t>
      </w:r>
      <w:r w:rsidR="00C94C2A">
        <w:rPr>
          <w:bCs/>
          <w:sz w:val="22"/>
          <w:szCs w:val="20"/>
        </w:rPr>
        <w:t>u</w:t>
      </w:r>
      <w:r w:rsidR="00931106">
        <w:rPr>
          <w:bCs/>
          <w:sz w:val="22"/>
          <w:szCs w:val="20"/>
        </w:rPr>
        <w:t xml:space="preserve">m </w:t>
      </w:r>
      <w:r w:rsidR="00E4539F">
        <w:rPr>
          <w:bCs/>
          <w:sz w:val="22"/>
          <w:szCs w:val="20"/>
        </w:rPr>
        <w:t xml:space="preserve">drei exklusive Duftkompositionen </w:t>
      </w:r>
      <w:r w:rsidR="00FE3EE1">
        <w:rPr>
          <w:bCs/>
          <w:sz w:val="22"/>
          <w:szCs w:val="20"/>
        </w:rPr>
        <w:t>und somit echten</w:t>
      </w:r>
      <w:r w:rsidR="00931106">
        <w:rPr>
          <w:bCs/>
          <w:sz w:val="22"/>
          <w:szCs w:val="20"/>
        </w:rPr>
        <w:t xml:space="preserve"> Luxus für die</w:t>
      </w:r>
      <w:r w:rsidR="00E4539F">
        <w:rPr>
          <w:bCs/>
          <w:sz w:val="22"/>
          <w:szCs w:val="20"/>
        </w:rPr>
        <w:t xml:space="preserve"> Wäsche. Das </w:t>
      </w:r>
      <w:r w:rsidR="00A960F9">
        <w:rPr>
          <w:bCs/>
          <w:sz w:val="22"/>
          <w:szCs w:val="20"/>
        </w:rPr>
        <w:t>B</w:t>
      </w:r>
      <w:r w:rsidR="00E4539F">
        <w:rPr>
          <w:bCs/>
          <w:sz w:val="22"/>
          <w:szCs w:val="20"/>
        </w:rPr>
        <w:t>esondere daran: die Wäsche duftet dank der innovativen Micro-Pearls Technologie bis zu 20 Wochen</w:t>
      </w:r>
      <w:r w:rsidR="00C14197">
        <w:rPr>
          <w:bCs/>
          <w:sz w:val="22"/>
          <w:szCs w:val="20"/>
        </w:rPr>
        <w:t xml:space="preserve"> lang</w:t>
      </w:r>
      <w:r w:rsidR="00E4539F">
        <w:rPr>
          <w:bCs/>
          <w:sz w:val="22"/>
          <w:szCs w:val="20"/>
        </w:rPr>
        <w:t xml:space="preserve">. </w:t>
      </w:r>
      <w:r w:rsidR="00FE3EE1">
        <w:rPr>
          <w:bCs/>
          <w:sz w:val="22"/>
          <w:szCs w:val="20"/>
        </w:rPr>
        <w:t>Zudem</w:t>
      </w:r>
      <w:r w:rsidR="00931106">
        <w:rPr>
          <w:bCs/>
          <w:sz w:val="22"/>
          <w:szCs w:val="20"/>
        </w:rPr>
        <w:t xml:space="preserve"> sind die </w:t>
      </w:r>
      <w:proofErr w:type="spellStart"/>
      <w:r w:rsidR="00D67B92">
        <w:rPr>
          <w:bCs/>
          <w:sz w:val="22"/>
          <w:szCs w:val="20"/>
        </w:rPr>
        <w:t>Silan</w:t>
      </w:r>
      <w:proofErr w:type="spellEnd"/>
      <w:r w:rsidR="00CA79AD">
        <w:rPr>
          <w:bCs/>
          <w:sz w:val="22"/>
          <w:szCs w:val="20"/>
        </w:rPr>
        <w:t xml:space="preserve"> </w:t>
      </w:r>
      <w:proofErr w:type="spellStart"/>
      <w:r w:rsidR="00931106">
        <w:rPr>
          <w:bCs/>
          <w:sz w:val="22"/>
          <w:szCs w:val="20"/>
        </w:rPr>
        <w:t>Suprême</w:t>
      </w:r>
      <w:proofErr w:type="spellEnd"/>
      <w:r w:rsidR="00931106">
        <w:rPr>
          <w:bCs/>
          <w:sz w:val="22"/>
          <w:szCs w:val="20"/>
        </w:rPr>
        <w:t xml:space="preserve"> </w:t>
      </w:r>
      <w:proofErr w:type="spellStart"/>
      <w:r w:rsidR="00931106">
        <w:rPr>
          <w:bCs/>
          <w:sz w:val="22"/>
          <w:szCs w:val="20"/>
        </w:rPr>
        <w:t>Perfume</w:t>
      </w:r>
      <w:proofErr w:type="spellEnd"/>
      <w:r w:rsidR="00931106">
        <w:rPr>
          <w:bCs/>
          <w:sz w:val="22"/>
          <w:szCs w:val="20"/>
        </w:rPr>
        <w:t xml:space="preserve"> Pearls</w:t>
      </w:r>
      <w:r w:rsidR="00C14197">
        <w:rPr>
          <w:bCs/>
          <w:sz w:val="22"/>
          <w:szCs w:val="20"/>
        </w:rPr>
        <w:t xml:space="preserve"> ein echtes Allround-Talent:</w:t>
      </w:r>
      <w:r w:rsidR="00E4539F">
        <w:rPr>
          <w:bCs/>
          <w:sz w:val="22"/>
          <w:szCs w:val="20"/>
        </w:rPr>
        <w:t xml:space="preserve"> geeignet fü</w:t>
      </w:r>
      <w:r w:rsidR="00E24CC9">
        <w:rPr>
          <w:bCs/>
          <w:sz w:val="22"/>
          <w:szCs w:val="20"/>
        </w:rPr>
        <w:t xml:space="preserve">r alle Temperaturen, Farben und </w:t>
      </w:r>
      <w:r w:rsidR="00E4539F">
        <w:rPr>
          <w:bCs/>
          <w:sz w:val="22"/>
          <w:szCs w:val="20"/>
        </w:rPr>
        <w:t xml:space="preserve">Textilien sind den </w:t>
      </w:r>
      <w:r w:rsidR="00931106">
        <w:rPr>
          <w:bCs/>
          <w:sz w:val="22"/>
          <w:szCs w:val="20"/>
        </w:rPr>
        <w:t>persönlic</w:t>
      </w:r>
      <w:bookmarkStart w:id="0" w:name="_GoBack"/>
      <w:bookmarkEnd w:id="0"/>
      <w:r w:rsidR="00931106">
        <w:rPr>
          <w:bCs/>
          <w:sz w:val="22"/>
          <w:szCs w:val="20"/>
        </w:rPr>
        <w:t xml:space="preserve">hen </w:t>
      </w:r>
      <w:r w:rsidR="00CA79AD">
        <w:rPr>
          <w:bCs/>
          <w:sz w:val="22"/>
          <w:szCs w:val="20"/>
        </w:rPr>
        <w:t>Duft-Vorlieben keine Gre</w:t>
      </w:r>
      <w:r w:rsidR="00E4539F">
        <w:rPr>
          <w:bCs/>
          <w:sz w:val="22"/>
          <w:szCs w:val="20"/>
        </w:rPr>
        <w:t>nzen gesetzt. So</w:t>
      </w:r>
      <w:r w:rsidR="00931106">
        <w:rPr>
          <w:bCs/>
          <w:sz w:val="22"/>
          <w:szCs w:val="20"/>
        </w:rPr>
        <w:t xml:space="preserve">gar Funktionstextilien </w:t>
      </w:r>
      <w:r w:rsidR="00C14197">
        <w:rPr>
          <w:bCs/>
          <w:sz w:val="22"/>
          <w:szCs w:val="20"/>
        </w:rPr>
        <w:t>wird</w:t>
      </w:r>
      <w:r w:rsidR="00E4539F">
        <w:rPr>
          <w:bCs/>
          <w:sz w:val="22"/>
          <w:szCs w:val="20"/>
        </w:rPr>
        <w:t xml:space="preserve"> </w:t>
      </w:r>
      <w:r w:rsidR="001C495E">
        <w:rPr>
          <w:bCs/>
          <w:sz w:val="22"/>
          <w:szCs w:val="20"/>
        </w:rPr>
        <w:t xml:space="preserve">mit </w:t>
      </w:r>
      <w:r w:rsidR="00831B24">
        <w:rPr>
          <w:bCs/>
          <w:sz w:val="22"/>
          <w:szCs w:val="20"/>
        </w:rPr>
        <w:t>einer der drei Varianten ein lan</w:t>
      </w:r>
      <w:r w:rsidR="00CD3D85">
        <w:rPr>
          <w:bCs/>
          <w:sz w:val="22"/>
          <w:szCs w:val="20"/>
        </w:rPr>
        <w:t>g</w:t>
      </w:r>
      <w:r w:rsidR="00831B24">
        <w:rPr>
          <w:bCs/>
          <w:sz w:val="22"/>
          <w:szCs w:val="20"/>
        </w:rPr>
        <w:t>anhaltender und intensiver Duft verliehen</w:t>
      </w:r>
      <w:r w:rsidR="00E44655">
        <w:rPr>
          <w:bCs/>
          <w:sz w:val="22"/>
          <w:szCs w:val="20"/>
        </w:rPr>
        <w:t>:</w:t>
      </w:r>
    </w:p>
    <w:p w14:paraId="0EC0E482" w14:textId="77777777" w:rsidR="00831B24" w:rsidRPr="00D86628" w:rsidRDefault="00831B24" w:rsidP="00E44655">
      <w:pPr>
        <w:pStyle w:val="Listenabsatz"/>
        <w:numPr>
          <w:ilvl w:val="0"/>
          <w:numId w:val="1"/>
        </w:numPr>
        <w:spacing w:line="240" w:lineRule="auto"/>
        <w:ind w:left="714" w:hanging="357"/>
        <w:jc w:val="both"/>
        <w:rPr>
          <w:bCs/>
          <w:sz w:val="22"/>
          <w:szCs w:val="20"/>
          <w:lang w:val="en-US"/>
        </w:rPr>
      </w:pPr>
      <w:r w:rsidRPr="00D86628">
        <w:rPr>
          <w:bCs/>
          <w:sz w:val="22"/>
          <w:szCs w:val="20"/>
          <w:lang w:val="en-US"/>
        </w:rPr>
        <w:t xml:space="preserve">Violette </w:t>
      </w:r>
      <w:proofErr w:type="spellStart"/>
      <w:r w:rsidRPr="00D86628">
        <w:rPr>
          <w:bCs/>
          <w:sz w:val="22"/>
          <w:szCs w:val="20"/>
          <w:lang w:val="en-US"/>
        </w:rPr>
        <w:t>Variante</w:t>
      </w:r>
      <w:proofErr w:type="spellEnd"/>
      <w:r w:rsidRPr="00D86628">
        <w:rPr>
          <w:bCs/>
          <w:sz w:val="22"/>
          <w:szCs w:val="20"/>
          <w:lang w:val="en-US"/>
        </w:rPr>
        <w:t xml:space="preserve"> „Magic </w:t>
      </w:r>
      <w:proofErr w:type="gramStart"/>
      <w:r w:rsidRPr="00D86628">
        <w:rPr>
          <w:bCs/>
          <w:sz w:val="22"/>
          <w:szCs w:val="20"/>
          <w:lang w:val="en-US"/>
        </w:rPr>
        <w:t>Affair“</w:t>
      </w:r>
      <w:r w:rsidR="00F54A9D" w:rsidRPr="00D86628">
        <w:rPr>
          <w:bCs/>
          <w:sz w:val="22"/>
          <w:szCs w:val="20"/>
          <w:lang w:val="en-US"/>
        </w:rPr>
        <w:t xml:space="preserve"> </w:t>
      </w:r>
      <w:r w:rsidR="00AF0395" w:rsidRPr="00D86628">
        <w:rPr>
          <w:bCs/>
          <w:sz w:val="22"/>
          <w:szCs w:val="20"/>
          <w:lang w:val="en-US"/>
        </w:rPr>
        <w:t>(</w:t>
      </w:r>
      <w:proofErr w:type="spellStart"/>
      <w:proofErr w:type="gramEnd"/>
      <w:r w:rsidR="00D86628" w:rsidRPr="00D86628">
        <w:rPr>
          <w:bCs/>
          <w:sz w:val="22"/>
          <w:szCs w:val="20"/>
          <w:lang w:val="en-US"/>
        </w:rPr>
        <w:t>lux</w:t>
      </w:r>
      <w:r w:rsidR="00D86628">
        <w:rPr>
          <w:bCs/>
          <w:sz w:val="22"/>
          <w:szCs w:val="20"/>
          <w:lang w:val="en-US"/>
        </w:rPr>
        <w:t>ur</w:t>
      </w:r>
      <w:r w:rsidR="00CB695E">
        <w:rPr>
          <w:bCs/>
          <w:sz w:val="22"/>
          <w:szCs w:val="20"/>
          <w:lang w:val="en-US"/>
        </w:rPr>
        <w:t>iös</w:t>
      </w:r>
      <w:proofErr w:type="spellEnd"/>
      <w:r w:rsidR="00CB695E">
        <w:rPr>
          <w:bCs/>
          <w:sz w:val="22"/>
          <w:szCs w:val="20"/>
          <w:lang w:val="en-US"/>
        </w:rPr>
        <w:t xml:space="preserve"> und </w:t>
      </w:r>
      <w:proofErr w:type="spellStart"/>
      <w:r w:rsidR="00CB695E">
        <w:rPr>
          <w:bCs/>
          <w:sz w:val="22"/>
          <w:szCs w:val="20"/>
          <w:lang w:val="en-US"/>
        </w:rPr>
        <w:t>tempe</w:t>
      </w:r>
      <w:r w:rsidR="00D86628" w:rsidRPr="00D86628">
        <w:rPr>
          <w:bCs/>
          <w:sz w:val="22"/>
          <w:szCs w:val="20"/>
          <w:lang w:val="en-US"/>
        </w:rPr>
        <w:t>r</w:t>
      </w:r>
      <w:r w:rsidR="00D86628">
        <w:rPr>
          <w:bCs/>
          <w:sz w:val="22"/>
          <w:szCs w:val="20"/>
          <w:lang w:val="en-US"/>
        </w:rPr>
        <w:t>am</w:t>
      </w:r>
      <w:r w:rsidR="00D86628" w:rsidRPr="00D86628">
        <w:rPr>
          <w:bCs/>
          <w:sz w:val="22"/>
          <w:szCs w:val="20"/>
          <w:lang w:val="en-US"/>
        </w:rPr>
        <w:t>entvoll</w:t>
      </w:r>
      <w:proofErr w:type="spellEnd"/>
      <w:r w:rsidR="00AF0395" w:rsidRPr="00D86628">
        <w:rPr>
          <w:bCs/>
          <w:sz w:val="22"/>
          <w:szCs w:val="20"/>
          <w:lang w:val="en-US"/>
        </w:rPr>
        <w:t>)</w:t>
      </w:r>
    </w:p>
    <w:p w14:paraId="190B0195" w14:textId="77777777" w:rsidR="00831B24" w:rsidRPr="00E44655" w:rsidRDefault="00831B24" w:rsidP="00E44655">
      <w:pPr>
        <w:pStyle w:val="Listenabsatz"/>
        <w:numPr>
          <w:ilvl w:val="0"/>
          <w:numId w:val="1"/>
        </w:numPr>
        <w:spacing w:line="240" w:lineRule="auto"/>
        <w:ind w:left="714" w:hanging="357"/>
        <w:jc w:val="both"/>
        <w:rPr>
          <w:bCs/>
          <w:sz w:val="22"/>
          <w:szCs w:val="20"/>
          <w:lang w:val="en-US"/>
        </w:rPr>
      </w:pPr>
      <w:proofErr w:type="spellStart"/>
      <w:r w:rsidRPr="00E44655">
        <w:rPr>
          <w:bCs/>
          <w:sz w:val="22"/>
          <w:szCs w:val="20"/>
          <w:lang w:val="en-US"/>
        </w:rPr>
        <w:t>Blaue</w:t>
      </w:r>
      <w:proofErr w:type="spellEnd"/>
      <w:r w:rsidRPr="00E44655">
        <w:rPr>
          <w:bCs/>
          <w:sz w:val="22"/>
          <w:szCs w:val="20"/>
          <w:lang w:val="en-US"/>
        </w:rPr>
        <w:t xml:space="preserve"> </w:t>
      </w:r>
      <w:proofErr w:type="spellStart"/>
      <w:r w:rsidRPr="00E44655">
        <w:rPr>
          <w:bCs/>
          <w:sz w:val="22"/>
          <w:szCs w:val="20"/>
          <w:lang w:val="en-US"/>
        </w:rPr>
        <w:t>Variante</w:t>
      </w:r>
      <w:proofErr w:type="spellEnd"/>
      <w:r w:rsidRPr="00E44655">
        <w:rPr>
          <w:bCs/>
          <w:sz w:val="22"/>
          <w:szCs w:val="20"/>
          <w:lang w:val="en-US"/>
        </w:rPr>
        <w:t xml:space="preserve"> „Fresh </w:t>
      </w:r>
      <w:proofErr w:type="gramStart"/>
      <w:r w:rsidRPr="00E44655">
        <w:rPr>
          <w:bCs/>
          <w:sz w:val="22"/>
          <w:szCs w:val="20"/>
          <w:lang w:val="en-US"/>
        </w:rPr>
        <w:t xml:space="preserve">Joy“ </w:t>
      </w:r>
      <w:r w:rsidR="00D86C90" w:rsidRPr="00E44655">
        <w:rPr>
          <w:bCs/>
          <w:sz w:val="22"/>
          <w:szCs w:val="20"/>
          <w:lang w:val="en-US"/>
        </w:rPr>
        <w:t>(</w:t>
      </w:r>
      <w:proofErr w:type="gramEnd"/>
      <w:r w:rsidR="00D86628" w:rsidRPr="00E44655">
        <w:rPr>
          <w:bCs/>
          <w:sz w:val="22"/>
          <w:szCs w:val="20"/>
          <w:lang w:val="en-US"/>
        </w:rPr>
        <w:t>floral, elegant</w:t>
      </w:r>
      <w:r w:rsidR="00D86C90" w:rsidRPr="00E44655">
        <w:rPr>
          <w:bCs/>
          <w:sz w:val="22"/>
          <w:szCs w:val="20"/>
          <w:lang w:val="en-US"/>
        </w:rPr>
        <w:t>)</w:t>
      </w:r>
    </w:p>
    <w:p w14:paraId="56486700" w14:textId="77777777" w:rsidR="00831B24" w:rsidRPr="00E44655" w:rsidRDefault="00831B24" w:rsidP="00E44655">
      <w:pPr>
        <w:pStyle w:val="Listenabsatz"/>
        <w:numPr>
          <w:ilvl w:val="0"/>
          <w:numId w:val="1"/>
        </w:numPr>
        <w:spacing w:line="240" w:lineRule="auto"/>
        <w:ind w:left="714" w:hanging="357"/>
        <w:jc w:val="both"/>
        <w:rPr>
          <w:bCs/>
          <w:sz w:val="22"/>
          <w:szCs w:val="20"/>
        </w:rPr>
      </w:pPr>
      <w:r w:rsidRPr="00E44655">
        <w:rPr>
          <w:bCs/>
          <w:sz w:val="22"/>
          <w:szCs w:val="20"/>
        </w:rPr>
        <w:t>Pinke Variante „</w:t>
      </w:r>
      <w:proofErr w:type="spellStart"/>
      <w:r w:rsidRPr="00E44655">
        <w:rPr>
          <w:bCs/>
          <w:sz w:val="22"/>
          <w:szCs w:val="20"/>
        </w:rPr>
        <w:t>Blooming</w:t>
      </w:r>
      <w:proofErr w:type="spellEnd"/>
      <w:r w:rsidRPr="00E44655">
        <w:rPr>
          <w:bCs/>
          <w:sz w:val="22"/>
          <w:szCs w:val="20"/>
        </w:rPr>
        <w:t xml:space="preserve"> Fantasy“</w:t>
      </w:r>
      <w:r w:rsidR="00D86C90" w:rsidRPr="00E44655">
        <w:rPr>
          <w:bCs/>
          <w:sz w:val="22"/>
          <w:szCs w:val="20"/>
        </w:rPr>
        <w:t xml:space="preserve"> (</w:t>
      </w:r>
      <w:r w:rsidR="00C94C2A" w:rsidRPr="00E44655">
        <w:rPr>
          <w:bCs/>
          <w:sz w:val="22"/>
          <w:szCs w:val="20"/>
        </w:rPr>
        <w:t>fruchtig, frisch</w:t>
      </w:r>
      <w:r w:rsidR="00AF0395" w:rsidRPr="00E44655">
        <w:rPr>
          <w:bCs/>
          <w:sz w:val="22"/>
          <w:szCs w:val="20"/>
        </w:rPr>
        <w:t>)</w:t>
      </w:r>
    </w:p>
    <w:p w14:paraId="32A45BD8" w14:textId="77777777" w:rsidR="00831B24" w:rsidRPr="00E44655" w:rsidRDefault="00831B24" w:rsidP="00831B24">
      <w:pPr>
        <w:spacing w:line="360" w:lineRule="auto"/>
        <w:jc w:val="both"/>
        <w:rPr>
          <w:bCs/>
          <w:sz w:val="22"/>
          <w:szCs w:val="20"/>
        </w:rPr>
      </w:pPr>
    </w:p>
    <w:p w14:paraId="66643612" w14:textId="77777777" w:rsidR="00A335BC" w:rsidRPr="00E44655" w:rsidRDefault="00A335BC" w:rsidP="00216845">
      <w:pPr>
        <w:spacing w:line="276" w:lineRule="auto"/>
        <w:jc w:val="center"/>
      </w:pPr>
    </w:p>
    <w:p w14:paraId="2D7B511E" w14:textId="77777777" w:rsidR="00D67B92" w:rsidRPr="009A551E" w:rsidRDefault="00D67B92" w:rsidP="00D67B92">
      <w:pPr>
        <w:spacing w:line="240" w:lineRule="atLeast"/>
        <w:jc w:val="both"/>
        <w:outlineLvl w:val="0"/>
        <w:rPr>
          <w:rFonts w:cs="Arial"/>
          <w:szCs w:val="20"/>
        </w:rPr>
      </w:pPr>
      <w:r w:rsidRPr="009A551E">
        <w:rPr>
          <w:rFonts w:cs="Arial"/>
          <w:szCs w:val="20"/>
        </w:rPr>
        <w:lastRenderedPageBreak/>
        <w:t>Verwendete Sammelbezeichnungen wie Konsumenten, Verbraucher, Mitarbeiter, Manager, Kunden, Teilnehmer oder Aktionäre sind als geschlechtsneutral anzusehen. Die Produktnamen sind eingetragene Marken.</w:t>
      </w:r>
    </w:p>
    <w:p w14:paraId="6EE3BA0C" w14:textId="77777777" w:rsidR="00D67B92" w:rsidRPr="009A551E" w:rsidRDefault="00D67B92" w:rsidP="00D67B92">
      <w:pPr>
        <w:spacing w:line="240" w:lineRule="atLeast"/>
        <w:jc w:val="both"/>
        <w:outlineLvl w:val="0"/>
        <w:rPr>
          <w:szCs w:val="20"/>
          <w:lang w:val="de-AT"/>
        </w:rPr>
      </w:pPr>
    </w:p>
    <w:p w14:paraId="31654982" w14:textId="77777777" w:rsidR="00D67B92" w:rsidRPr="009A551E" w:rsidRDefault="00D67B92" w:rsidP="00D67B92">
      <w:pPr>
        <w:spacing w:line="240" w:lineRule="atLeast"/>
        <w:jc w:val="both"/>
        <w:outlineLvl w:val="0"/>
        <w:rPr>
          <w:szCs w:val="20"/>
          <w:lang w:val="de-AT"/>
        </w:rPr>
      </w:pPr>
      <w:r w:rsidRPr="009A551E">
        <w:rPr>
          <w:szCs w:val="20"/>
          <w:lang w:val="de-AT"/>
        </w:rPr>
        <w:t xml:space="preserve">Fotomaterial finden Sie im Internet unter </w:t>
      </w:r>
      <w:hyperlink r:id="rId9" w:history="1">
        <w:r w:rsidRPr="009A551E">
          <w:rPr>
            <w:rStyle w:val="Hyperlink"/>
            <w:szCs w:val="20"/>
            <w:lang w:val="de-AT"/>
          </w:rPr>
          <w:t>http://news.henkel.at</w:t>
        </w:r>
      </w:hyperlink>
      <w:r w:rsidRPr="009A551E">
        <w:rPr>
          <w:szCs w:val="20"/>
        </w:rPr>
        <w:t>.</w:t>
      </w:r>
    </w:p>
    <w:p w14:paraId="15C1D07A" w14:textId="77777777" w:rsidR="00D67B92" w:rsidRPr="009A551E" w:rsidRDefault="00D67B92" w:rsidP="00D67B92">
      <w:pPr>
        <w:spacing w:line="240" w:lineRule="atLeast"/>
        <w:outlineLvl w:val="0"/>
        <w:rPr>
          <w:szCs w:val="20"/>
          <w:lang w:val="de-AT"/>
        </w:rPr>
      </w:pPr>
    </w:p>
    <w:p w14:paraId="4767A067" w14:textId="77777777" w:rsidR="00D67B92" w:rsidRPr="009A551E" w:rsidRDefault="00D67B92" w:rsidP="002A271F">
      <w:pPr>
        <w:spacing w:line="240" w:lineRule="atLeast"/>
        <w:jc w:val="both"/>
        <w:rPr>
          <w:rFonts w:cs="Arial"/>
          <w:color w:val="000000"/>
          <w:szCs w:val="20"/>
        </w:rPr>
      </w:pPr>
      <w:r w:rsidRPr="009A551E">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9A551E">
        <w:rPr>
          <w:rFonts w:cs="Arial"/>
          <w:color w:val="000000"/>
          <w:szCs w:val="20"/>
        </w:rPr>
        <w:t>Laundry</w:t>
      </w:r>
      <w:proofErr w:type="spellEnd"/>
      <w:r w:rsidRPr="009A551E">
        <w:rPr>
          <w:rFonts w:cs="Arial"/>
          <w:color w:val="000000"/>
          <w:szCs w:val="20"/>
        </w:rPr>
        <w:t xml:space="preserve"> &amp; Home Care, </w:t>
      </w:r>
      <w:proofErr w:type="spellStart"/>
      <w:r w:rsidRPr="009A551E">
        <w:rPr>
          <w:rFonts w:cs="Arial"/>
          <w:color w:val="000000"/>
          <w:szCs w:val="20"/>
        </w:rPr>
        <w:t>Adhesive</w:t>
      </w:r>
      <w:proofErr w:type="spellEnd"/>
      <w:r w:rsidRPr="009A551E">
        <w:rPr>
          <w:rFonts w:cs="Arial"/>
          <w:color w:val="000000"/>
          <w:szCs w:val="20"/>
        </w:rPr>
        <w:t xml:space="preserve"> Technologies und Beauty Care. In Österreich </w:t>
      </w:r>
      <w:r>
        <w:rPr>
          <w:rFonts w:cs="Arial"/>
          <w:color w:val="000000"/>
          <w:szCs w:val="20"/>
        </w:rPr>
        <w:t>gibt es Henkel-Produkte seit 131</w:t>
      </w:r>
      <w:r w:rsidRPr="009A551E">
        <w:rPr>
          <w:rFonts w:cs="Arial"/>
          <w:color w:val="000000"/>
          <w:szCs w:val="20"/>
        </w:rPr>
        <w:t xml:space="preserve"> Jahren. Am Standort Wien wird seit 1927 produziert. Zu den Top-Marken von Henkel in Österreich zählen Blue Star, </w:t>
      </w:r>
      <w:proofErr w:type="spellStart"/>
      <w:r w:rsidRPr="009A551E">
        <w:rPr>
          <w:rFonts w:cs="Arial"/>
          <w:color w:val="000000"/>
          <w:szCs w:val="20"/>
        </w:rPr>
        <w:t>Cimsec</w:t>
      </w:r>
      <w:proofErr w:type="spellEnd"/>
      <w:r w:rsidRPr="009A551E">
        <w:rPr>
          <w:rFonts w:cs="Arial"/>
          <w:color w:val="000000"/>
          <w:szCs w:val="20"/>
        </w:rPr>
        <w:t xml:space="preserve">, Fa, Loctite, </w:t>
      </w:r>
      <w:proofErr w:type="spellStart"/>
      <w:r w:rsidRPr="009A551E">
        <w:rPr>
          <w:rFonts w:cs="Arial"/>
          <w:color w:val="000000"/>
          <w:szCs w:val="20"/>
        </w:rPr>
        <w:t>Pattex</w:t>
      </w:r>
      <w:proofErr w:type="spellEnd"/>
      <w:r w:rsidRPr="009A551E">
        <w:rPr>
          <w:rFonts w:cs="Arial"/>
          <w:color w:val="000000"/>
          <w:szCs w:val="20"/>
        </w:rPr>
        <w:t xml:space="preserve">, Persil, Schwarzkopf, </w:t>
      </w:r>
      <w:proofErr w:type="spellStart"/>
      <w:r w:rsidRPr="009A551E">
        <w:rPr>
          <w:rFonts w:cs="Arial"/>
          <w:color w:val="000000"/>
          <w:szCs w:val="20"/>
        </w:rPr>
        <w:t>Somat</w:t>
      </w:r>
      <w:proofErr w:type="spellEnd"/>
      <w:r w:rsidRPr="009A551E">
        <w:rPr>
          <w:rFonts w:cs="Arial"/>
          <w:color w:val="000000"/>
          <w:szCs w:val="20"/>
        </w:rPr>
        <w:t xml:space="preserve"> und </w:t>
      </w:r>
      <w:proofErr w:type="spellStart"/>
      <w:r w:rsidRPr="009A551E">
        <w:rPr>
          <w:rFonts w:cs="Arial"/>
          <w:color w:val="000000"/>
          <w:szCs w:val="20"/>
        </w:rPr>
        <w:t>Syoss</w:t>
      </w:r>
      <w:proofErr w:type="spellEnd"/>
      <w:r w:rsidRPr="009A551E">
        <w:rPr>
          <w:rFonts w:cs="Arial"/>
          <w:color w:val="000000"/>
          <w:szCs w:val="20"/>
        </w:rPr>
        <w:t>.</w:t>
      </w:r>
    </w:p>
    <w:p w14:paraId="6D815F37" w14:textId="77777777" w:rsidR="00D67B92" w:rsidRPr="009A551E" w:rsidRDefault="00D67B92" w:rsidP="00D67B92">
      <w:pPr>
        <w:autoSpaceDE w:val="0"/>
        <w:autoSpaceDN w:val="0"/>
        <w:adjustRightInd w:val="0"/>
        <w:spacing w:line="240" w:lineRule="atLeast"/>
        <w:jc w:val="both"/>
        <w:rPr>
          <w:rFonts w:ascii="ArialMT" w:hAnsi="ArialMT" w:cs="ArialMT"/>
          <w:szCs w:val="20"/>
        </w:rPr>
      </w:pPr>
    </w:p>
    <w:p w14:paraId="38728FC5" w14:textId="77777777" w:rsidR="00AE386C" w:rsidRPr="00442D56" w:rsidRDefault="00AE386C" w:rsidP="00AE386C">
      <w:pPr>
        <w:spacing w:line="276" w:lineRule="auto"/>
        <w:jc w:val="both"/>
      </w:pPr>
      <w:r w:rsidRPr="00442D56">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442D56">
        <w:t>Adhesive</w:t>
      </w:r>
      <w:proofErr w:type="spellEnd"/>
      <w:r w:rsidRPr="00442D56">
        <w:t xml:space="preserve"> Technologies globaler Marktführer im Klebstoffbereich. Auch mit den Unternehmensbereichen </w:t>
      </w:r>
      <w:proofErr w:type="spellStart"/>
      <w:r w:rsidRPr="00442D56">
        <w:t>Laundry</w:t>
      </w:r>
      <w:proofErr w:type="spellEnd"/>
      <w:r w:rsidRPr="00442D56">
        <w:t xml:space="preserve"> &amp; Home Care und Beauty Care ist das Unternehmen in vielen Märkten und Kategorien führend. Henkel wurde 1876 gegründet und blickt auf eine 140-jährige Erfolgsgeschichte zurück. Im Geschäftsjahr 2016 erzielte Henkel einen Umsatz von 18,7 Mrd. Euro und ein bereinigtes betriebliches Ergebnis von 3,2 Mrd. Euro. Allein Loctite, Schwarzkopf und Persil, die jeweiligen Top-Marken der drei Unternehmensbereiche, erzielten dabei einen Umsatz von mehr als 6 Mrd. Euro. Henkel beschäftigt weltweit mehr als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442D56">
          <w:rPr>
            <w:rStyle w:val="Hyperlink"/>
          </w:rPr>
          <w:t>www.henkel.de</w:t>
        </w:r>
      </w:hyperlink>
      <w:r w:rsidRPr="00442D56">
        <w:rPr>
          <w:color w:val="000000"/>
        </w:rPr>
        <w:t>.</w:t>
      </w:r>
    </w:p>
    <w:p w14:paraId="74887E58" w14:textId="77777777" w:rsidR="00D67B92" w:rsidRPr="007037EE" w:rsidRDefault="00D67B92" w:rsidP="00D67B92">
      <w:pPr>
        <w:spacing w:line="240" w:lineRule="atLeast"/>
        <w:outlineLvl w:val="0"/>
      </w:pPr>
    </w:p>
    <w:p w14:paraId="3363DEB8" w14:textId="77777777" w:rsidR="00D67B92" w:rsidRDefault="00D67B92" w:rsidP="00D67B92">
      <w:pPr>
        <w:spacing w:line="240" w:lineRule="atLeast"/>
        <w:rPr>
          <w:lang w:val="de-AT"/>
        </w:rPr>
      </w:pPr>
    </w:p>
    <w:p w14:paraId="1964104A" w14:textId="77777777" w:rsidR="00D67B92" w:rsidRDefault="00D67B92" w:rsidP="00D67B92">
      <w:pPr>
        <w:tabs>
          <w:tab w:val="left" w:pos="1080"/>
          <w:tab w:val="left" w:pos="4500"/>
        </w:tabs>
        <w:spacing w:line="240" w:lineRule="atLeast"/>
        <w:rPr>
          <w:lang w:val="de-AT"/>
        </w:rPr>
      </w:pPr>
      <w:r>
        <w:rPr>
          <w:lang w:val="de-AT"/>
        </w:rPr>
        <w:t>Kontakt</w:t>
      </w:r>
      <w:r>
        <w:rPr>
          <w:lang w:val="de-AT"/>
        </w:rPr>
        <w:tab/>
        <w:t>Mag. Michael Sgiarovello</w:t>
      </w:r>
      <w:r>
        <w:rPr>
          <w:lang w:val="de-AT"/>
        </w:rPr>
        <w:tab/>
        <w:t>Daniela Sykora</w:t>
      </w:r>
    </w:p>
    <w:p w14:paraId="2ED19963" w14:textId="77777777" w:rsidR="00D67B92" w:rsidRDefault="00D67B92" w:rsidP="00D67B92">
      <w:pPr>
        <w:tabs>
          <w:tab w:val="left" w:pos="1080"/>
          <w:tab w:val="left" w:pos="4500"/>
        </w:tabs>
        <w:spacing w:line="240" w:lineRule="atLeast"/>
        <w:rPr>
          <w:lang w:val="de-AT"/>
        </w:rPr>
      </w:pPr>
      <w:r>
        <w:rPr>
          <w:lang w:val="de-AT"/>
        </w:rPr>
        <w:t>Telefon</w:t>
      </w:r>
      <w:r>
        <w:rPr>
          <w:lang w:val="de-AT"/>
        </w:rPr>
        <w:tab/>
        <w:t>+43 (0)1 711 04-2744</w:t>
      </w:r>
      <w:r>
        <w:rPr>
          <w:lang w:val="de-AT"/>
        </w:rPr>
        <w:tab/>
        <w:t>+43 (0)1 711 04-2254</w:t>
      </w:r>
    </w:p>
    <w:p w14:paraId="39F62EC7" w14:textId="77777777" w:rsidR="00D67B92" w:rsidRDefault="00D67B92" w:rsidP="00D67B92">
      <w:pPr>
        <w:tabs>
          <w:tab w:val="left" w:pos="1080"/>
          <w:tab w:val="left" w:pos="4500"/>
        </w:tabs>
        <w:spacing w:line="240" w:lineRule="atLeast"/>
        <w:rPr>
          <w:lang w:val="de-AT"/>
        </w:rPr>
      </w:pPr>
      <w:r>
        <w:rPr>
          <w:lang w:val="de-AT"/>
        </w:rPr>
        <w:t>Telefax</w:t>
      </w:r>
      <w:r>
        <w:rPr>
          <w:lang w:val="de-AT"/>
        </w:rPr>
        <w:tab/>
        <w:t>+43 (0)1 711 04-2650</w:t>
      </w:r>
      <w:r>
        <w:rPr>
          <w:lang w:val="de-AT"/>
        </w:rPr>
        <w:tab/>
        <w:t>+43 (0)1 711 04-2650</w:t>
      </w:r>
    </w:p>
    <w:p w14:paraId="346D4A88" w14:textId="77777777" w:rsidR="00D67B92" w:rsidRPr="00B41F6C" w:rsidRDefault="00D67B92" w:rsidP="00D67B92">
      <w:pPr>
        <w:pStyle w:val="Standard12pt"/>
        <w:spacing w:line="240" w:lineRule="atLeast"/>
        <w:jc w:val="both"/>
        <w:rPr>
          <w:sz w:val="20"/>
          <w:szCs w:val="20"/>
        </w:rPr>
      </w:pPr>
      <w:r w:rsidRPr="00B41F6C">
        <w:rPr>
          <w:sz w:val="20"/>
          <w:szCs w:val="20"/>
          <w:lang w:val="de-AT"/>
        </w:rPr>
        <w:t>E-Mail</w:t>
      </w:r>
      <w:r w:rsidRPr="00B41F6C">
        <w:rPr>
          <w:sz w:val="20"/>
          <w:szCs w:val="20"/>
          <w:lang w:val="de-AT"/>
        </w:rPr>
        <w:tab/>
      </w:r>
      <w:r>
        <w:rPr>
          <w:sz w:val="20"/>
          <w:szCs w:val="20"/>
          <w:lang w:val="de-AT"/>
        </w:rPr>
        <w:t xml:space="preserve">      </w:t>
      </w:r>
      <w:r w:rsidRPr="00B41F6C">
        <w:rPr>
          <w:sz w:val="20"/>
          <w:szCs w:val="20"/>
          <w:lang w:val="de-AT"/>
        </w:rPr>
        <w:t>michael.sgiarovello@henkel.com</w:t>
      </w:r>
      <w:r w:rsidRPr="00B41F6C">
        <w:rPr>
          <w:sz w:val="20"/>
          <w:szCs w:val="20"/>
          <w:lang w:val="de-AT"/>
        </w:rPr>
        <w:tab/>
      </w:r>
      <w:r>
        <w:rPr>
          <w:sz w:val="20"/>
          <w:szCs w:val="20"/>
          <w:lang w:val="de-AT"/>
        </w:rPr>
        <w:t xml:space="preserve">   </w:t>
      </w:r>
      <w:hyperlink r:id="rId11" w:history="1">
        <w:r w:rsidRPr="00B41F6C">
          <w:rPr>
            <w:rStyle w:val="Hyperlink"/>
            <w:sz w:val="20"/>
            <w:szCs w:val="20"/>
            <w:lang w:val="de-AT"/>
          </w:rPr>
          <w:t>daniela.sykora@henkel.com</w:t>
        </w:r>
      </w:hyperlink>
    </w:p>
    <w:p w14:paraId="5FD10CC2" w14:textId="77777777" w:rsidR="00D67B92" w:rsidRPr="00015909" w:rsidRDefault="00D67B92" w:rsidP="00D67B92">
      <w:pPr>
        <w:spacing w:line="276" w:lineRule="auto"/>
        <w:jc w:val="both"/>
      </w:pPr>
    </w:p>
    <w:p w14:paraId="71E36802" w14:textId="77777777" w:rsidR="005F179A" w:rsidRPr="00290009" w:rsidRDefault="005F179A" w:rsidP="00D67B92">
      <w:pPr>
        <w:spacing w:line="276" w:lineRule="auto"/>
        <w:jc w:val="both"/>
        <w:rPr>
          <w:rFonts w:cs="Arial"/>
          <w:szCs w:val="20"/>
        </w:rPr>
      </w:pPr>
    </w:p>
    <w:sectPr w:rsidR="005F179A" w:rsidRPr="00290009" w:rsidSect="002A7ACA">
      <w:headerReference w:type="default" r:id="rId12"/>
      <w:footerReference w:type="even" r:id="rId13"/>
      <w:footerReference w:type="default" r:id="rId14"/>
      <w:headerReference w:type="first" r:id="rId15"/>
      <w:footerReference w:type="first" r:id="rId16"/>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73418" w14:textId="77777777" w:rsidR="00644530" w:rsidRDefault="00644530" w:rsidP="004F5786">
      <w:r>
        <w:separator/>
      </w:r>
    </w:p>
  </w:endnote>
  <w:endnote w:type="continuationSeparator" w:id="0">
    <w:p w14:paraId="42072ABD" w14:textId="77777777" w:rsidR="00644530" w:rsidRDefault="00644530"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F43BB" w14:textId="77777777" w:rsidR="00FD06C3" w:rsidRDefault="00FD06C3"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75642C3" w14:textId="77777777" w:rsidR="00FD06C3" w:rsidRDefault="00FD06C3"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1EAD8" w14:textId="2D0ADB09" w:rsidR="00D67B92" w:rsidRPr="002A7ACA" w:rsidRDefault="00D67B92" w:rsidP="00D67B92">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Pr>
        <w:rFonts w:ascii="Arial" w:hAnsi="Arial" w:cs="Arial"/>
        <w:b/>
        <w:sz w:val="14"/>
        <w:szCs w:val="14"/>
      </w:rPr>
      <w:t>Central Eastern Europe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AF70F4">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AF70F4">
      <w:rPr>
        <w:rFonts w:ascii="Arial" w:hAnsi="Arial" w:cs="Arial"/>
        <w:noProof/>
        <w:sz w:val="13"/>
        <w:szCs w:val="13"/>
      </w:rPr>
      <w:t>2</w:t>
    </w:r>
    <w:r w:rsidRPr="00450E68">
      <w:rPr>
        <w:rFonts w:ascii="Arial" w:hAnsi="Arial" w:cs="Arial"/>
        <w:sz w:val="13"/>
        <w:szCs w:val="13"/>
      </w:rPr>
      <w:fldChar w:fldCharType="end"/>
    </w:r>
  </w:p>
  <w:p w14:paraId="728B1DE8" w14:textId="77777777" w:rsidR="00FD06C3" w:rsidRPr="002A7ACA" w:rsidRDefault="00FD06C3" w:rsidP="00450E68">
    <w:pPr>
      <w:pStyle w:val="Fuzeile"/>
      <w:tabs>
        <w:tab w:val="clear" w:pos="4153"/>
        <w:tab w:val="clear" w:pos="8306"/>
        <w:tab w:val="center" w:pos="4352"/>
      </w:tabs>
      <w:ind w:right="-8"/>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433D" w14:textId="06DC6E5A" w:rsidR="002A271F" w:rsidRPr="003D2E29" w:rsidRDefault="002A271F" w:rsidP="002A271F">
    <w:pPr>
      <w:pStyle w:val="Fuzeile"/>
      <w:rPr>
        <w:position w:val="9"/>
      </w:rPr>
    </w:pPr>
    <w:r w:rsidRPr="003E3DCE">
      <w:rPr>
        <w:noProof/>
        <w:position w:val="-16"/>
        <w:lang w:val="de-DE" w:eastAsia="de-DE"/>
      </w:rPr>
      <w:drawing>
        <wp:inline distT="0" distB="0" distL="0" distR="0" wp14:anchorId="275752B6" wp14:editId="5C0CD6FF">
          <wp:extent cx="695325" cy="428625"/>
          <wp:effectExtent l="0" t="0" r="9525" b="9525"/>
          <wp:docPr id="19"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3E3DCE">
      <w:rPr>
        <w:noProof/>
        <w:position w:val="-2"/>
        <w:lang w:val="de-DE" w:eastAsia="de-DE"/>
      </w:rPr>
      <w:drawing>
        <wp:inline distT="0" distB="0" distL="0" distR="0" wp14:anchorId="73A0EE64" wp14:editId="7FE678E5">
          <wp:extent cx="495300" cy="276225"/>
          <wp:effectExtent l="0" t="0" r="0" b="9525"/>
          <wp:docPr id="18"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3E3DCE">
      <w:rPr>
        <w:noProof/>
        <w:position w:val="-2"/>
        <w:lang w:val="de-DE" w:eastAsia="de-DE"/>
      </w:rPr>
      <w:drawing>
        <wp:inline distT="0" distB="0" distL="0" distR="0" wp14:anchorId="47B8F216" wp14:editId="1D2C0A70">
          <wp:extent cx="428625" cy="257175"/>
          <wp:effectExtent l="0" t="0" r="9525" b="9525"/>
          <wp:docPr id="17"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AE386C">
      <w:rPr>
        <w:noProof/>
      </w:rPr>
      <w:drawing>
        <wp:inline distT="0" distB="0" distL="0" distR="0" wp14:anchorId="4292C9EB" wp14:editId="0C79276C">
          <wp:extent cx="400050" cy="21984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ables black.png"/>
                  <pic:cNvPicPr/>
                </pic:nvPicPr>
                <pic:blipFill>
                  <a:blip r:embed="rId4"/>
                  <a:stretch>
                    <a:fillRect/>
                  </a:stretch>
                </pic:blipFill>
                <pic:spPr>
                  <a:xfrm>
                    <a:off x="0" y="0"/>
                    <a:ext cx="427562" cy="234960"/>
                  </a:xfrm>
                  <a:prstGeom prst="rect">
                    <a:avLst/>
                  </a:prstGeom>
                </pic:spPr>
              </pic:pic>
            </a:graphicData>
          </a:graphic>
        </wp:inline>
      </w:drawing>
    </w:r>
    <w:r>
      <w:t xml:space="preserve"> </w:t>
    </w:r>
    <w:r w:rsidRPr="00FD37C2">
      <w:rPr>
        <w:noProof/>
        <w:lang w:val="de-DE" w:eastAsia="de-DE"/>
      </w:rPr>
      <w:drawing>
        <wp:inline distT="0" distB="0" distL="0" distR="0" wp14:anchorId="3D99395D" wp14:editId="3A3A73FC">
          <wp:extent cx="390525" cy="266700"/>
          <wp:effectExtent l="0" t="0" r="9525" b="0"/>
          <wp:docPr id="16" name="Grafik 16" descr="Fewa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ewa Logo 20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3E3DCE">
      <w:rPr>
        <w:noProof/>
        <w:position w:val="-2"/>
        <w:lang w:val="de-DE" w:eastAsia="de-DE"/>
      </w:rPr>
      <w:drawing>
        <wp:inline distT="0" distB="0" distL="0" distR="0" wp14:anchorId="6F806429" wp14:editId="2B8F5C07">
          <wp:extent cx="371475" cy="209550"/>
          <wp:effectExtent l="0" t="0" r="9525" b="0"/>
          <wp:docPr id="1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3E3DCE">
      <w:rPr>
        <w:noProof/>
        <w:position w:val="-12"/>
        <w:lang w:val="de-DE" w:eastAsia="de-DE"/>
      </w:rPr>
      <w:drawing>
        <wp:inline distT="0" distB="0" distL="0" distR="0" wp14:anchorId="35CA3802" wp14:editId="29D378CC">
          <wp:extent cx="381000" cy="352425"/>
          <wp:effectExtent l="0" t="0" r="0" b="9525"/>
          <wp:docPr id="14"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t xml:space="preserve">  </w:t>
    </w:r>
    <w:r w:rsidRPr="00FD37C2">
      <w:rPr>
        <w:noProof/>
        <w:lang w:val="de-DE" w:eastAsia="de-DE"/>
      </w:rPr>
      <w:drawing>
        <wp:inline distT="0" distB="0" distL="0" distR="0" wp14:anchorId="30CDFC4F" wp14:editId="69552023">
          <wp:extent cx="247650" cy="266700"/>
          <wp:effectExtent l="0" t="0" r="0" b="0"/>
          <wp:docPr id="13" name="Grafik 1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Pr="003E3DCE">
      <w:rPr>
        <w:noProof/>
        <w:position w:val="6"/>
        <w:lang w:val="de-DE" w:eastAsia="de-DE"/>
      </w:rPr>
      <w:drawing>
        <wp:inline distT="0" distB="0" distL="0" distR="0" wp14:anchorId="01BEDCD3" wp14:editId="122A32AB">
          <wp:extent cx="457200" cy="161925"/>
          <wp:effectExtent l="0" t="0" r="0" b="9525"/>
          <wp:docPr id="12"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w:t>
    </w:r>
    <w:r>
      <w:rPr>
        <w:noProof/>
        <w:lang w:val="de-DE" w:eastAsia="de-DE"/>
      </w:rPr>
      <w:drawing>
        <wp:inline distT="0" distB="0" distL="0" distR="0" wp14:anchorId="77E67D72" wp14:editId="60677F84">
          <wp:extent cx="352425" cy="238125"/>
          <wp:effectExtent l="0" t="0" r="9525" b="9525"/>
          <wp:docPr id="11"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3E3DCE">
      <w:rPr>
        <w:noProof/>
        <w:position w:val="-6"/>
        <w:lang w:val="de-DE" w:eastAsia="de-DE"/>
      </w:rPr>
      <w:drawing>
        <wp:inline distT="0" distB="0" distL="0" distR="0" wp14:anchorId="7D93C397" wp14:editId="28C3737D">
          <wp:extent cx="428625" cy="333375"/>
          <wp:effectExtent l="0" t="0" r="9525" b="9525"/>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position w:val="10"/>
      </w:rPr>
      <w:t xml:space="preserve"> </w:t>
    </w:r>
    <w:r w:rsidRPr="003E3DCE">
      <w:rPr>
        <w:noProof/>
        <w:position w:val="6"/>
        <w:lang w:val="de-DE" w:eastAsia="de-DE"/>
      </w:rPr>
      <w:drawing>
        <wp:inline distT="0" distB="0" distL="0" distR="0" wp14:anchorId="6D325128" wp14:editId="3E606810">
          <wp:extent cx="304800" cy="180975"/>
          <wp:effectExtent l="0" t="0" r="0" b="9525"/>
          <wp:docPr id="7"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noProof/>
        <w:position w:val="6"/>
      </w:rPr>
      <w:t xml:space="preserve">    </w:t>
    </w:r>
    <w:r>
      <w:rPr>
        <w:position w:val="9"/>
      </w:rPr>
      <w:t xml:space="preserve"> </w:t>
    </w:r>
    <w:r w:rsidRPr="003E3DCE">
      <w:rPr>
        <w:noProof/>
        <w:position w:val="-4"/>
        <w:lang w:val="de-DE" w:eastAsia="de-DE"/>
      </w:rPr>
      <w:drawing>
        <wp:inline distT="0" distB="0" distL="0" distR="0" wp14:anchorId="13850375" wp14:editId="70E26A94">
          <wp:extent cx="304800" cy="304800"/>
          <wp:effectExtent l="0" t="0" r="0" b="0"/>
          <wp:docPr id="4"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BAC36CE" w14:textId="77777777" w:rsidR="00FD06C3" w:rsidRDefault="00FD06C3">
    <w:pPr>
      <w:pStyle w:val="Fuzeile"/>
    </w:pPr>
    <w:r>
      <w:rPr>
        <w:position w:val="10"/>
      </w:rPr>
      <w:t xml:space="preserve">               </w:t>
    </w:r>
    <w:r>
      <w:rPr>
        <w:position w:val="12"/>
      </w:rPr>
      <w:t xml:space="preserve">  </w:t>
    </w:r>
    <w:r>
      <w:t xml:space="preserve">                      </w:t>
    </w:r>
    <w:r>
      <w:rPr>
        <w:position w:val="10"/>
      </w:rPr>
      <w:t xml:space="preserve">     </w:t>
    </w:r>
    <w:r>
      <w:t xml:space="preserve">    </w:t>
    </w:r>
  </w:p>
  <w:p w14:paraId="08BF46CB" w14:textId="77777777" w:rsidR="00FD06C3" w:rsidRDefault="00FD06C3">
    <w:pPr>
      <w:pStyle w:val="Fuzeile"/>
    </w:pPr>
  </w:p>
  <w:p w14:paraId="2D0B97F0" w14:textId="77777777" w:rsidR="00FD06C3" w:rsidRPr="00450E68" w:rsidRDefault="00FD06C3" w:rsidP="001702A3">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98252" w14:textId="77777777" w:rsidR="00644530" w:rsidRDefault="00644530" w:rsidP="004F5786">
      <w:r>
        <w:separator/>
      </w:r>
    </w:p>
  </w:footnote>
  <w:footnote w:type="continuationSeparator" w:id="0">
    <w:p w14:paraId="3025FD7D" w14:textId="77777777" w:rsidR="00644530" w:rsidRDefault="00644530"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6200" w14:textId="77777777" w:rsidR="00FD06C3" w:rsidRPr="002A7ACA" w:rsidRDefault="00FD06C3"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E36A" w14:textId="77777777" w:rsidR="00FD06C3" w:rsidRPr="002A7ACA" w:rsidRDefault="00FD06C3" w:rsidP="002A7ACA">
    <w:pPr>
      <w:pStyle w:val="Kopfzeile"/>
      <w:jc w:val="right"/>
      <w:rPr>
        <w:rFonts w:ascii="Arial" w:hAnsi="Arial"/>
        <w:b/>
        <w:sz w:val="36"/>
        <w:szCs w:val="36"/>
      </w:rPr>
    </w:pPr>
    <w:r w:rsidRPr="0062602A">
      <w:rPr>
        <w:rFonts w:ascii="Arial" w:hAnsi="Arial" w:cs="Arial"/>
        <w:b/>
        <w:bCs/>
        <w:noProof/>
        <w:color w:val="3E3C3C"/>
        <w:sz w:val="40"/>
        <w:szCs w:val="40"/>
      </w:rPr>
      <w:t>Press</w:t>
    </w:r>
    <w:proofErr w:type="spellStart"/>
    <w:r w:rsidRPr="0062602A">
      <w:rPr>
        <w:rFonts w:ascii="Arial" w:hAnsi="Arial" w:cs="Arial"/>
        <w:b/>
        <w:bCs/>
        <w:color w:val="3E3C3C"/>
        <w:sz w:val="40"/>
        <w:szCs w:val="40"/>
        <w:lang w:val="de-DE"/>
      </w:rPr>
      <w:t>einformatio</w:t>
    </w:r>
    <w:r>
      <w:rPr>
        <w:rFonts w:ascii="Arial" w:hAnsi="Arial" w:cs="Arial"/>
        <w:b/>
        <w:bCs/>
        <w:color w:val="3E3C3C"/>
        <w:sz w:val="40"/>
        <w:szCs w:val="40"/>
        <w:lang w:val="de-DE"/>
      </w:rPr>
      <w:t>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34CE5"/>
    <w:multiLevelType w:val="hybridMultilevel"/>
    <w:tmpl w:val="74F8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13268"/>
    <w:rsid w:val="00014C4E"/>
    <w:rsid w:val="000152D7"/>
    <w:rsid w:val="00015909"/>
    <w:rsid w:val="00015A8E"/>
    <w:rsid w:val="0004095A"/>
    <w:rsid w:val="000415CE"/>
    <w:rsid w:val="00054A8B"/>
    <w:rsid w:val="0008766A"/>
    <w:rsid w:val="000C21F6"/>
    <w:rsid w:val="000E354C"/>
    <w:rsid w:val="000E7E6D"/>
    <w:rsid w:val="000F276B"/>
    <w:rsid w:val="00117967"/>
    <w:rsid w:val="00133F87"/>
    <w:rsid w:val="0013700F"/>
    <w:rsid w:val="00146741"/>
    <w:rsid w:val="00146E78"/>
    <w:rsid w:val="00151FF2"/>
    <w:rsid w:val="001602E5"/>
    <w:rsid w:val="0016340B"/>
    <w:rsid w:val="001702A3"/>
    <w:rsid w:val="00186B37"/>
    <w:rsid w:val="001A3865"/>
    <w:rsid w:val="001A6F67"/>
    <w:rsid w:val="001B515D"/>
    <w:rsid w:val="001C495E"/>
    <w:rsid w:val="001C59C0"/>
    <w:rsid w:val="001D097E"/>
    <w:rsid w:val="001D1EFF"/>
    <w:rsid w:val="001D64D6"/>
    <w:rsid w:val="001E2F14"/>
    <w:rsid w:val="001F3630"/>
    <w:rsid w:val="001F5054"/>
    <w:rsid w:val="002007AE"/>
    <w:rsid w:val="00204A9E"/>
    <w:rsid w:val="00216845"/>
    <w:rsid w:val="00223673"/>
    <w:rsid w:val="002321A5"/>
    <w:rsid w:val="00254C26"/>
    <w:rsid w:val="00256B17"/>
    <w:rsid w:val="002631AC"/>
    <w:rsid w:val="002676EE"/>
    <w:rsid w:val="00272A54"/>
    <w:rsid w:val="0027307C"/>
    <w:rsid w:val="002772CF"/>
    <w:rsid w:val="00283D13"/>
    <w:rsid w:val="00290009"/>
    <w:rsid w:val="002A093B"/>
    <w:rsid w:val="002A271F"/>
    <w:rsid w:val="002A40C3"/>
    <w:rsid w:val="002A7ACA"/>
    <w:rsid w:val="002B0075"/>
    <w:rsid w:val="002B7373"/>
    <w:rsid w:val="002C569D"/>
    <w:rsid w:val="003065E9"/>
    <w:rsid w:val="00306805"/>
    <w:rsid w:val="00321BAE"/>
    <w:rsid w:val="00325A77"/>
    <w:rsid w:val="00336973"/>
    <w:rsid w:val="00340939"/>
    <w:rsid w:val="00364CFD"/>
    <w:rsid w:val="003661B7"/>
    <w:rsid w:val="003822B5"/>
    <w:rsid w:val="003826FC"/>
    <w:rsid w:val="00397592"/>
    <w:rsid w:val="003B4D10"/>
    <w:rsid w:val="003B62E5"/>
    <w:rsid w:val="003C3963"/>
    <w:rsid w:val="003C7CF2"/>
    <w:rsid w:val="003E0650"/>
    <w:rsid w:val="003E6DB3"/>
    <w:rsid w:val="003F6575"/>
    <w:rsid w:val="003F73DB"/>
    <w:rsid w:val="004009C7"/>
    <w:rsid w:val="00402515"/>
    <w:rsid w:val="004219E9"/>
    <w:rsid w:val="00424082"/>
    <w:rsid w:val="00442D56"/>
    <w:rsid w:val="00444164"/>
    <w:rsid w:val="00450E68"/>
    <w:rsid w:val="00451248"/>
    <w:rsid w:val="00472CA8"/>
    <w:rsid w:val="004775E9"/>
    <w:rsid w:val="0047761A"/>
    <w:rsid w:val="00487319"/>
    <w:rsid w:val="004A0959"/>
    <w:rsid w:val="004A2545"/>
    <w:rsid w:val="004A311C"/>
    <w:rsid w:val="004A7815"/>
    <w:rsid w:val="004A7C83"/>
    <w:rsid w:val="004B2ECF"/>
    <w:rsid w:val="004C386D"/>
    <w:rsid w:val="004C42BF"/>
    <w:rsid w:val="004D055D"/>
    <w:rsid w:val="004D17B0"/>
    <w:rsid w:val="004D33B1"/>
    <w:rsid w:val="004E076E"/>
    <w:rsid w:val="004F5786"/>
    <w:rsid w:val="004F6E88"/>
    <w:rsid w:val="00510DD5"/>
    <w:rsid w:val="00514F1A"/>
    <w:rsid w:val="00521C55"/>
    <w:rsid w:val="00526AD9"/>
    <w:rsid w:val="00534687"/>
    <w:rsid w:val="0054341F"/>
    <w:rsid w:val="00544FAF"/>
    <w:rsid w:val="00562478"/>
    <w:rsid w:val="00565586"/>
    <w:rsid w:val="005A0857"/>
    <w:rsid w:val="005A1F71"/>
    <w:rsid w:val="005A22EA"/>
    <w:rsid w:val="005A6D89"/>
    <w:rsid w:val="005B1A20"/>
    <w:rsid w:val="005C00B7"/>
    <w:rsid w:val="005C3130"/>
    <w:rsid w:val="005C33C8"/>
    <w:rsid w:val="005D3508"/>
    <w:rsid w:val="005D4F78"/>
    <w:rsid w:val="005D6897"/>
    <w:rsid w:val="005D6F66"/>
    <w:rsid w:val="005E01A6"/>
    <w:rsid w:val="005E3743"/>
    <w:rsid w:val="005E624B"/>
    <w:rsid w:val="005F11DD"/>
    <w:rsid w:val="005F179A"/>
    <w:rsid w:val="006075AF"/>
    <w:rsid w:val="006126F7"/>
    <w:rsid w:val="0062602A"/>
    <w:rsid w:val="006418AD"/>
    <w:rsid w:val="00641C4E"/>
    <w:rsid w:val="00644530"/>
    <w:rsid w:val="00654C34"/>
    <w:rsid w:val="006619EC"/>
    <w:rsid w:val="006637B7"/>
    <w:rsid w:val="00672202"/>
    <w:rsid w:val="006832F8"/>
    <w:rsid w:val="006916EB"/>
    <w:rsid w:val="00693D09"/>
    <w:rsid w:val="006B198E"/>
    <w:rsid w:val="006B5FA0"/>
    <w:rsid w:val="006D5512"/>
    <w:rsid w:val="007002FE"/>
    <w:rsid w:val="00702801"/>
    <w:rsid w:val="007037EE"/>
    <w:rsid w:val="00704742"/>
    <w:rsid w:val="00716338"/>
    <w:rsid w:val="00722721"/>
    <w:rsid w:val="00725E1C"/>
    <w:rsid w:val="0074179B"/>
    <w:rsid w:val="007449C3"/>
    <w:rsid w:val="00747610"/>
    <w:rsid w:val="007478B7"/>
    <w:rsid w:val="007607F3"/>
    <w:rsid w:val="0078375C"/>
    <w:rsid w:val="007853E9"/>
    <w:rsid w:val="00795DB3"/>
    <w:rsid w:val="007967A2"/>
    <w:rsid w:val="007A3666"/>
    <w:rsid w:val="007F7900"/>
    <w:rsid w:val="008161FC"/>
    <w:rsid w:val="00820369"/>
    <w:rsid w:val="00821252"/>
    <w:rsid w:val="00831B24"/>
    <w:rsid w:val="00842122"/>
    <w:rsid w:val="00846469"/>
    <w:rsid w:val="00846FEF"/>
    <w:rsid w:val="008641D5"/>
    <w:rsid w:val="0088713D"/>
    <w:rsid w:val="00894754"/>
    <w:rsid w:val="008A472E"/>
    <w:rsid w:val="008A51F4"/>
    <w:rsid w:val="008C06AB"/>
    <w:rsid w:val="008C748D"/>
    <w:rsid w:val="008E7F71"/>
    <w:rsid w:val="008F2FBD"/>
    <w:rsid w:val="00901D84"/>
    <w:rsid w:val="009034EE"/>
    <w:rsid w:val="009074C1"/>
    <w:rsid w:val="00907E4C"/>
    <w:rsid w:val="00915E3A"/>
    <w:rsid w:val="009211CD"/>
    <w:rsid w:val="00922E79"/>
    <w:rsid w:val="00931106"/>
    <w:rsid w:val="00940D7A"/>
    <w:rsid w:val="00944055"/>
    <w:rsid w:val="0094565D"/>
    <w:rsid w:val="009469D1"/>
    <w:rsid w:val="00967E55"/>
    <w:rsid w:val="0099011B"/>
    <w:rsid w:val="00997129"/>
    <w:rsid w:val="009A551E"/>
    <w:rsid w:val="009A5853"/>
    <w:rsid w:val="009B3D59"/>
    <w:rsid w:val="009B4E77"/>
    <w:rsid w:val="009D0B38"/>
    <w:rsid w:val="009D2F78"/>
    <w:rsid w:val="009D4884"/>
    <w:rsid w:val="00A00E8C"/>
    <w:rsid w:val="00A01993"/>
    <w:rsid w:val="00A0535C"/>
    <w:rsid w:val="00A27825"/>
    <w:rsid w:val="00A335BC"/>
    <w:rsid w:val="00A55C07"/>
    <w:rsid w:val="00A74EFD"/>
    <w:rsid w:val="00A810BC"/>
    <w:rsid w:val="00A95ADA"/>
    <w:rsid w:val="00A960F9"/>
    <w:rsid w:val="00AA3C1B"/>
    <w:rsid w:val="00AE1CEC"/>
    <w:rsid w:val="00AE3539"/>
    <w:rsid w:val="00AE386C"/>
    <w:rsid w:val="00AF0395"/>
    <w:rsid w:val="00AF70F4"/>
    <w:rsid w:val="00AF7390"/>
    <w:rsid w:val="00B13247"/>
    <w:rsid w:val="00B237D4"/>
    <w:rsid w:val="00B3030C"/>
    <w:rsid w:val="00B41EFB"/>
    <w:rsid w:val="00B41F6C"/>
    <w:rsid w:val="00B67221"/>
    <w:rsid w:val="00B74E87"/>
    <w:rsid w:val="00B75EA5"/>
    <w:rsid w:val="00B77E05"/>
    <w:rsid w:val="00B86255"/>
    <w:rsid w:val="00B94328"/>
    <w:rsid w:val="00BA334A"/>
    <w:rsid w:val="00BA6D74"/>
    <w:rsid w:val="00BB0615"/>
    <w:rsid w:val="00BD0247"/>
    <w:rsid w:val="00BE78B0"/>
    <w:rsid w:val="00BF1D3A"/>
    <w:rsid w:val="00BF2779"/>
    <w:rsid w:val="00BF5ADB"/>
    <w:rsid w:val="00C00063"/>
    <w:rsid w:val="00C14197"/>
    <w:rsid w:val="00C1735C"/>
    <w:rsid w:val="00C203DD"/>
    <w:rsid w:val="00C22491"/>
    <w:rsid w:val="00C40FC4"/>
    <w:rsid w:val="00C46D09"/>
    <w:rsid w:val="00C50535"/>
    <w:rsid w:val="00C54BDE"/>
    <w:rsid w:val="00C75093"/>
    <w:rsid w:val="00C77375"/>
    <w:rsid w:val="00C91877"/>
    <w:rsid w:val="00C94C2A"/>
    <w:rsid w:val="00CA29A6"/>
    <w:rsid w:val="00CA685B"/>
    <w:rsid w:val="00CA79AD"/>
    <w:rsid w:val="00CB695E"/>
    <w:rsid w:val="00CD31F9"/>
    <w:rsid w:val="00CD34D8"/>
    <w:rsid w:val="00CD3D85"/>
    <w:rsid w:val="00CD4DE8"/>
    <w:rsid w:val="00CE0918"/>
    <w:rsid w:val="00CE3BBD"/>
    <w:rsid w:val="00CF61D9"/>
    <w:rsid w:val="00D04EC7"/>
    <w:rsid w:val="00D07B70"/>
    <w:rsid w:val="00D32881"/>
    <w:rsid w:val="00D4124E"/>
    <w:rsid w:val="00D4635C"/>
    <w:rsid w:val="00D54411"/>
    <w:rsid w:val="00D660FC"/>
    <w:rsid w:val="00D67B92"/>
    <w:rsid w:val="00D71818"/>
    <w:rsid w:val="00D761B2"/>
    <w:rsid w:val="00D84DF8"/>
    <w:rsid w:val="00D86628"/>
    <w:rsid w:val="00D86777"/>
    <w:rsid w:val="00D86C90"/>
    <w:rsid w:val="00D92BD7"/>
    <w:rsid w:val="00D95E41"/>
    <w:rsid w:val="00DA7A2B"/>
    <w:rsid w:val="00DB1418"/>
    <w:rsid w:val="00DD4667"/>
    <w:rsid w:val="00DE0AA6"/>
    <w:rsid w:val="00DE680E"/>
    <w:rsid w:val="00DF6632"/>
    <w:rsid w:val="00E1185C"/>
    <w:rsid w:val="00E1187E"/>
    <w:rsid w:val="00E246A6"/>
    <w:rsid w:val="00E24CC9"/>
    <w:rsid w:val="00E30771"/>
    <w:rsid w:val="00E344E5"/>
    <w:rsid w:val="00E44655"/>
    <w:rsid w:val="00E4539F"/>
    <w:rsid w:val="00E61EE6"/>
    <w:rsid w:val="00E70FAC"/>
    <w:rsid w:val="00E7174E"/>
    <w:rsid w:val="00E86464"/>
    <w:rsid w:val="00E90863"/>
    <w:rsid w:val="00EA4112"/>
    <w:rsid w:val="00EB44F2"/>
    <w:rsid w:val="00EB66DF"/>
    <w:rsid w:val="00EE4E63"/>
    <w:rsid w:val="00EF11C8"/>
    <w:rsid w:val="00F03AC9"/>
    <w:rsid w:val="00F201C5"/>
    <w:rsid w:val="00F239DC"/>
    <w:rsid w:val="00F25C43"/>
    <w:rsid w:val="00F53D7A"/>
    <w:rsid w:val="00F549FA"/>
    <w:rsid w:val="00F54A9D"/>
    <w:rsid w:val="00F74212"/>
    <w:rsid w:val="00F86552"/>
    <w:rsid w:val="00F91351"/>
    <w:rsid w:val="00FC5F23"/>
    <w:rsid w:val="00FD06C3"/>
    <w:rsid w:val="00FD29FA"/>
    <w:rsid w:val="00FE3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8C75BD"/>
  <w14:defaultImageDpi w14:val="0"/>
  <w15:docId w15:val="{41279870-DF27-4B8D-A252-C9294608A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semiHidden/>
    <w:unhideWhenUsed/>
    <w:rsid w:val="00510DD5"/>
    <w:rPr>
      <w:rFonts w:cs="Times New Roman"/>
      <w:sz w:val="16"/>
      <w:szCs w:val="16"/>
    </w:rPr>
  </w:style>
  <w:style w:type="paragraph" w:styleId="Kommentartext">
    <w:name w:val="annotation text"/>
    <w:basedOn w:val="Standard"/>
    <w:link w:val="KommentartextZchn"/>
    <w:uiPriority w:val="99"/>
    <w:semiHidden/>
    <w:unhideWhenUsed/>
    <w:rsid w:val="00510DD5"/>
    <w:rPr>
      <w:szCs w:val="20"/>
    </w:rPr>
  </w:style>
  <w:style w:type="character" w:customStyle="1" w:styleId="KommentartextZchn">
    <w:name w:val="Kommentartext Zchn"/>
    <w:basedOn w:val="Absatz-Standardschriftart"/>
    <w:link w:val="Kommentartext"/>
    <w:uiPriority w:val="99"/>
    <w:semiHidden/>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paragraph" w:styleId="Listenabsatz">
    <w:name w:val="List Paragraph"/>
    <w:basedOn w:val="Standard"/>
    <w:uiPriority w:val="34"/>
    <w:qFormat/>
    <w:rsid w:val="00831B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73897">
      <w:marLeft w:val="0"/>
      <w:marRight w:val="0"/>
      <w:marTop w:val="0"/>
      <w:marBottom w:val="0"/>
      <w:divBdr>
        <w:top w:val="none" w:sz="0" w:space="0" w:color="auto"/>
        <w:left w:val="none" w:sz="0" w:space="0" w:color="auto"/>
        <w:bottom w:val="none" w:sz="0" w:space="0" w:color="auto"/>
        <w:right w:val="none" w:sz="0" w:space="0" w:color="auto"/>
      </w:divBdr>
    </w:div>
    <w:div w:id="556673898">
      <w:marLeft w:val="0"/>
      <w:marRight w:val="0"/>
      <w:marTop w:val="0"/>
      <w:marBottom w:val="0"/>
      <w:divBdr>
        <w:top w:val="none" w:sz="0" w:space="0" w:color="auto"/>
        <w:left w:val="none" w:sz="0" w:space="0" w:color="auto"/>
        <w:bottom w:val="none" w:sz="0" w:space="0" w:color="auto"/>
        <w:right w:val="none" w:sz="0" w:space="0" w:color="auto"/>
      </w:divBdr>
    </w:div>
    <w:div w:id="556673899">
      <w:marLeft w:val="0"/>
      <w:marRight w:val="0"/>
      <w:marTop w:val="0"/>
      <w:marBottom w:val="0"/>
      <w:divBdr>
        <w:top w:val="none" w:sz="0" w:space="0" w:color="auto"/>
        <w:left w:val="none" w:sz="0" w:space="0" w:color="auto"/>
        <w:bottom w:val="none" w:sz="0" w:space="0" w:color="auto"/>
        <w:right w:val="none" w:sz="0" w:space="0" w:color="auto"/>
      </w:divBdr>
    </w:div>
    <w:div w:id="5566739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AA60A-FAA3-4830-BF8E-2676F3F09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3467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Duft-Sensation für die Wäsche</vt:lpstr>
    </vt:vector>
  </TitlesOfParts>
  <Company>Henkel AG &amp; Co. KGaA</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Duft-Sensation für die Wäsche</dc:title>
  <dc:subject>Neu ab Dezember: Vernel Suprême Perfume Pearls</dc:subject>
  <dc:creator>Henkel AG &amp; Co. KGaA</dc:creator>
  <cp:keywords/>
  <dc:description/>
  <cp:lastModifiedBy>Daniela Sykora (ext)</cp:lastModifiedBy>
  <cp:revision>5</cp:revision>
  <cp:lastPrinted>2018-03-13T09:22:00Z</cp:lastPrinted>
  <dcterms:created xsi:type="dcterms:W3CDTF">2017-12-20T10:22:00Z</dcterms:created>
  <dcterms:modified xsi:type="dcterms:W3CDTF">2018-03-13T09:28:00Z</dcterms:modified>
  <cp:category>presseinformation</cp:category>
</cp:coreProperties>
</file>