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61189" w14:textId="77777777" w:rsidR="00C872F7" w:rsidRPr="0074404A" w:rsidRDefault="00C872F7" w:rsidP="00C872F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BA996" w14:textId="77777777" w:rsidR="00327F46" w:rsidRPr="0074404A" w:rsidRDefault="00327F46" w:rsidP="00C872F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599DC" w14:textId="77777777" w:rsidR="00165FE7" w:rsidRPr="0074404A" w:rsidRDefault="00165FE7" w:rsidP="00C872F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Tlačová správa</w:t>
      </w:r>
    </w:p>
    <w:p w14:paraId="222C79DF" w14:textId="77777777" w:rsidR="00165FE7" w:rsidRPr="0074404A" w:rsidRDefault="00165FE7" w:rsidP="00165FE7">
      <w:pPr>
        <w:jc w:val="right"/>
        <w:rPr>
          <w:rFonts w:ascii="Times New Roman" w:hAnsi="Times New Roman" w:cs="Times New Roman"/>
        </w:rPr>
      </w:pPr>
    </w:p>
    <w:p w14:paraId="1F4C17B0" w14:textId="77777777" w:rsidR="00165FE7" w:rsidRPr="0074404A" w:rsidRDefault="00165FE7" w:rsidP="00165F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4404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GLISS KUR SUPREME LENGTH Launch</w:t>
      </w:r>
    </w:p>
    <w:p w14:paraId="45356CD7" w14:textId="77777777" w:rsidR="00165FE7" w:rsidRPr="0074404A" w:rsidRDefault="00165FE7" w:rsidP="00165FE7">
      <w:pPr>
        <w:jc w:val="both"/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</w:pPr>
      <w:r w:rsidRPr="0074404A"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 xml:space="preserve">Zvodne dlhé, hladké, hodvábne vlasy s </w:t>
      </w:r>
      <w:r w:rsidR="0074404A" w:rsidRPr="0074404A"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>novinkami</w:t>
      </w:r>
      <w:r w:rsidRPr="0074404A"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 xml:space="preserve"> od GLISS KUR</w:t>
      </w:r>
    </w:p>
    <w:p w14:paraId="2D9D4CE6" w14:textId="77777777" w:rsidR="007B5BAB" w:rsidRPr="0074404A" w:rsidRDefault="007B5BAB" w:rsidP="00C872F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440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Dlhé vlasy sú ženské, svieže a mladistvé –</w:t>
      </w:r>
      <w:r w:rsidR="0064715E" w:rsidRPr="007440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niet </w:t>
      </w:r>
      <w:r w:rsidRPr="007440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divu, že ich ženy milujú, najmä mladé ženy. Ich podstatným doplnkom je: Nový GLISS KUR SUPREME LENGTH, ktorý bol špeciálne vyvinutý na starostlivosť o dlhé vlasy. Jeho receptúra zahŕňa </w:t>
      </w:r>
      <w:proofErr w:type="spellStart"/>
      <w:r w:rsidRPr="007440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mikro-úpravy</w:t>
      </w:r>
      <w:proofErr w:type="spellEnd"/>
      <w:r w:rsidR="0064715E" w:rsidRPr="007440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lipidov, voňavú esenciu pivónií</w:t>
      </w:r>
      <w:r w:rsidRPr="007440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keratínové sérum na opravu poškodených vlasov, zníženie rozdvojených končekov a posilnenie štruktúry vlasov, ktoré zabraňujú ďalšiemu rozpadu. Vlasy sú ošetrované od korienkov až po končeky a sú silné a jemné na dotyk.</w:t>
      </w:r>
    </w:p>
    <w:p w14:paraId="069BD066" w14:textId="77777777" w:rsidR="007B5BAB" w:rsidRPr="0074404A" w:rsidRDefault="007B5BAB" w:rsidP="00C872F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2969F6A" w14:textId="77777777" w:rsidR="00867969" w:rsidRPr="0074404A" w:rsidRDefault="0074404A" w:rsidP="00165FE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74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Rad</w:t>
      </w:r>
      <w:r w:rsidR="00C872F7" w:rsidRPr="0074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GLISS KUR SUPREME LENGTH je v predajniach od januára 2018.</w:t>
      </w:r>
    </w:p>
    <w:p w14:paraId="076E6E7E" w14:textId="77777777" w:rsidR="00867969" w:rsidRPr="0074404A" w:rsidRDefault="00867969" w:rsidP="00165FE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3291881A" w14:textId="77777777" w:rsidR="00EC385E" w:rsidRPr="0074404A" w:rsidRDefault="00EC385E" w:rsidP="0027221C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Vlasy sa veľmi ničia. Čím sú dlhšie, tým viac sú vystavené namáhaniu, akým je sušenie, česanie a ich samotná úprava. Výsledkom je trvalé poškodenie štruktúry vlasov, čo spôsobuje lámanie vlasov a to, že vyzerajú nezdravo. Pomocou GLISS KUR vyzerajú znova skvelo. Nová séria ošetrení SUPREME LENGTH, s upravenými lipidmi a keratínovým sérom, opravuje vlasy po celej dĺžke</w:t>
      </w:r>
      <w:r w:rsidR="007B5BAB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znižuje výskyt rozdvojených končekov a posilňuje celkovú štruktúru vlasov, čím zabraňuje ďalšiemu poškodeniu.</w:t>
      </w:r>
    </w:p>
    <w:p w14:paraId="141F2D5B" w14:textId="77777777" w:rsidR="00327F46" w:rsidRPr="0074404A" w:rsidRDefault="00327F46" w:rsidP="00165FE7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B1BC2B8" w14:textId="77777777" w:rsidR="00327F46" w:rsidRPr="0074404A" w:rsidRDefault="00EC385E" w:rsidP="00165F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Vlasy – a obzvlášť poškodené vlasy – sa najlepšie ošetria pomocou šampónov a kondicionérov z rovnakej série produktov starajúcich sa o vlasy, aby produkty fungovali v optimálnej harmónii a bol dosiahnutý maximálny efekt.</w:t>
      </w:r>
      <w:r w:rsidR="007B5BAB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Doplňujúci šampón, z tejto série produktov, jemne odstraňuje prebytočnú nečistotu a maz, GLISS KUR SUPREME LENGTH </w:t>
      </w:r>
      <w:r w:rsidR="0074404A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kondicionér</w:t>
      </w:r>
      <w:r w:rsidR="007B5BAB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opravuje</w:t>
      </w:r>
      <w:r w:rsidR="0027221C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vlasy</w:t>
      </w:r>
      <w:r w:rsidR="007B5BAB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uľahčuje ich česanie bez poškodenia. Výsledkom sú zvodne hodvábne, dlhé a hladké vlasy. </w:t>
      </w:r>
      <w:r w:rsidR="0074404A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Expresný regeneračný kondicionér</w:t>
      </w:r>
      <w:r w:rsidR="007B5BAB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kondicionér</w:t>
      </w:r>
      <w:r w:rsidR="0074404A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</w:t>
      </w:r>
      <w:r w:rsidR="007B5BAB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ktorý okamžite </w:t>
      </w:r>
      <w:r w:rsidR="0027221C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vyhladzuje</w:t>
      </w:r>
      <w:r w:rsidR="00551D5C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vlasy. Aplikuje sa </w:t>
      </w:r>
      <w:r w:rsidR="0027221C" w:rsidRPr="00744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priamo na vlasy vysušené uterákom alebo celkom suché vlasy a následne sa vlasy prečešú. Vlasy si nie je potrebné opláchnuť – je ideálnym pomocníkom pre každého, kto je na cestách.</w:t>
      </w:r>
    </w:p>
    <w:p w14:paraId="4309CB56" w14:textId="77777777" w:rsidR="009A54AC" w:rsidRPr="0074404A" w:rsidRDefault="00FD0C46" w:rsidP="00165FE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Pre intenzívnu liečbu a perfektné vlasy na dotyk sú v sérii GLISS KUR SUPREME LENGTH ďalšie dva produkty: SERUM </w:t>
      </w:r>
      <w:r w:rsidR="0074404A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sprej</w:t>
      </w: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ktorý znižuje rozdvojenie vlasov až o</w:t>
      </w:r>
      <w:r w:rsidR="0074404A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90</w:t>
      </w:r>
      <w:r w:rsidR="0074404A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%</w:t>
      </w:r>
      <w:r w:rsidR="0011327E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*</w:t>
      </w: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čím zabraňuje vysúšaniu vlasov a poskytuje im intenzívnu podporu liečby. </w:t>
      </w:r>
    </w:p>
    <w:p w14:paraId="69CA6873" w14:textId="77777777" w:rsidR="0027221C" w:rsidRPr="0074404A" w:rsidRDefault="00FD0C46" w:rsidP="00165FE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Druhým produktom je </w:t>
      </w:r>
      <w:r w:rsidR="009A54AC" w:rsidRPr="0074404A">
        <w:rPr>
          <w:rFonts w:ascii="Times New Roman" w:hAnsi="Times New Roman" w:cs="Times New Roman"/>
          <w:lang w:val="en-GB" w:eastAsia="de-DE"/>
        </w:rPr>
        <w:t>GLISS KUR SUPREME LENGTH</w:t>
      </w:r>
      <w:r w:rsidR="009A54AC" w:rsidRPr="0074404A">
        <w:rPr>
          <w:rFonts w:ascii="Times New Roman" w:hAnsi="Times New Roman" w:cs="Times New Roman"/>
          <w:b/>
          <w:lang w:val="en-GB" w:eastAsia="de-DE"/>
        </w:rPr>
        <w:t xml:space="preserve"> </w:t>
      </w:r>
      <w:r w:rsidR="0074404A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intenzívna maska</w:t>
      </w: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maska s upravenými </w:t>
      </w:r>
      <w:proofErr w:type="spellStart"/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mikro-lipidmi</w:t>
      </w:r>
      <w:proofErr w:type="spellEnd"/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esenciou pivónií, ktorá intenzívne opravuje poškodenie vlasov, zabraňuje ich vysúšaniu a</w:t>
      </w:r>
      <w:r w:rsidR="00327F46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krehkosti</w:t>
      </w:r>
      <w:r w:rsidR="00327F46" w:rsidRPr="0074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dáva vlasom pružnosť.</w:t>
      </w:r>
    </w:p>
    <w:p w14:paraId="1515E530" w14:textId="77777777" w:rsidR="00FD0C46" w:rsidRPr="0074404A" w:rsidRDefault="00FD0C46" w:rsidP="00165FE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04061B03" w14:textId="77777777" w:rsidR="00FD0C46" w:rsidRPr="0074404A" w:rsidRDefault="00F57D12" w:rsidP="0011327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74404A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8BA250" wp14:editId="14DEBACC">
            <wp:simplePos x="0" y="0"/>
            <wp:positionH relativeFrom="margin">
              <wp:posOffset>5600700</wp:posOffset>
            </wp:positionH>
            <wp:positionV relativeFrom="margin">
              <wp:posOffset>1143000</wp:posOffset>
            </wp:positionV>
            <wp:extent cx="219710" cy="591185"/>
            <wp:effectExtent l="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404A" w:rsidRPr="0074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Prehľad produktov </w:t>
      </w:r>
      <w:r w:rsidR="0011327E" w:rsidRPr="0074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GL</w:t>
      </w:r>
      <w:r w:rsidR="0074404A" w:rsidRPr="0074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ISS KUR SUPREME LENGTH</w:t>
      </w:r>
      <w:r w:rsidR="0011327E" w:rsidRPr="0074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:</w:t>
      </w:r>
    </w:p>
    <w:p w14:paraId="7946FAE2" w14:textId="77777777" w:rsidR="0011327E" w:rsidRPr="0074404A" w:rsidRDefault="0011327E" w:rsidP="0011327E">
      <w:pPr>
        <w:pStyle w:val="Standard12pt"/>
        <w:jc w:val="both"/>
        <w:rPr>
          <w:rFonts w:ascii="Times New Roman" w:hAnsi="Times New Roman"/>
          <w:b/>
          <w:lang w:val="en-GB" w:eastAsia="de-DE"/>
        </w:rPr>
      </w:pPr>
      <w:r w:rsidRPr="0074404A">
        <w:rPr>
          <w:rFonts w:ascii="Times New Roman" w:hAnsi="Times New Roman"/>
          <w:b/>
          <w:lang w:val="en-GB" w:eastAsia="de-DE"/>
        </w:rPr>
        <w:t xml:space="preserve">GLISS KUR SUPREME LENGTH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šampón</w:t>
      </w:r>
      <w:proofErr w:type="spellEnd"/>
      <w:r w:rsidRPr="0074404A">
        <w:rPr>
          <w:rFonts w:ascii="Times New Roman" w:hAnsi="Times New Roman"/>
          <w:b/>
          <w:lang w:val="en-GB" w:eastAsia="de-DE"/>
        </w:rPr>
        <w:t xml:space="preserve">, </w:t>
      </w:r>
      <w:r w:rsidR="0074404A">
        <w:rPr>
          <w:rFonts w:ascii="Times New Roman" w:hAnsi="Times New Roman"/>
          <w:b/>
          <w:lang w:val="en-GB" w:eastAsia="de-DE"/>
        </w:rPr>
        <w:t>3,35 EUR/250 ml a</w:t>
      </w:r>
      <w:r w:rsidRPr="0074404A">
        <w:rPr>
          <w:rFonts w:ascii="Times New Roman" w:hAnsi="Times New Roman"/>
          <w:b/>
          <w:lang w:val="en-GB" w:eastAsia="de-DE"/>
        </w:rPr>
        <w:t xml:space="preserve"> </w:t>
      </w:r>
      <w:r w:rsidR="0074404A">
        <w:rPr>
          <w:rFonts w:ascii="Times New Roman" w:hAnsi="Times New Roman"/>
          <w:b/>
          <w:lang w:val="en-GB" w:eastAsia="de-DE"/>
        </w:rPr>
        <w:t>4,73 EUR/</w:t>
      </w:r>
      <w:r w:rsidRPr="0074404A">
        <w:rPr>
          <w:rFonts w:ascii="Times New Roman" w:hAnsi="Times New Roman"/>
          <w:b/>
          <w:lang w:val="en-GB" w:eastAsia="de-DE"/>
        </w:rPr>
        <w:t>400 ml</w:t>
      </w:r>
    </w:p>
    <w:p w14:paraId="3313A42B" w14:textId="77777777" w:rsidR="0011327E" w:rsidRDefault="0011327E" w:rsidP="0011327E">
      <w:pPr>
        <w:pStyle w:val="Standard12pt"/>
        <w:jc w:val="both"/>
        <w:rPr>
          <w:rFonts w:ascii="Times New Roman" w:hAnsi="Times New Roman"/>
          <w:lang w:val="sk-SK" w:eastAsia="de-DE"/>
        </w:rPr>
      </w:pPr>
      <w:r w:rsidRPr="0074404A">
        <w:rPr>
          <w:rFonts w:ascii="Times New Roman" w:hAnsi="Times New Roman"/>
          <w:lang w:val="sk-SK" w:eastAsia="de-DE"/>
        </w:rPr>
        <w:t>Jemné čistenie pre zvodne hladké vlasy od korienkov až po končeky</w:t>
      </w:r>
    </w:p>
    <w:p w14:paraId="138DC709" w14:textId="77777777" w:rsidR="0074404A" w:rsidRPr="0074404A" w:rsidRDefault="00B2054C" w:rsidP="0011327E">
      <w:pPr>
        <w:pStyle w:val="Standard12pt"/>
        <w:jc w:val="both"/>
        <w:rPr>
          <w:rFonts w:ascii="Times New Roman" w:hAnsi="Times New Roman"/>
          <w:lang w:val="sk-SK" w:eastAsia="de-DE"/>
        </w:rPr>
      </w:pPr>
      <w:r w:rsidRPr="0074404A"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F1CDB3" wp14:editId="4C6D32AE">
            <wp:simplePos x="0" y="0"/>
            <wp:positionH relativeFrom="margin">
              <wp:posOffset>5600700</wp:posOffset>
            </wp:positionH>
            <wp:positionV relativeFrom="margin">
              <wp:posOffset>1933575</wp:posOffset>
            </wp:positionV>
            <wp:extent cx="219710" cy="554990"/>
            <wp:effectExtent l="0" t="0" r="889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96DB3" w14:textId="77777777" w:rsidR="0011327E" w:rsidRPr="0074404A" w:rsidRDefault="0011327E" w:rsidP="0011327E">
      <w:pPr>
        <w:pStyle w:val="Standard12pt"/>
        <w:jc w:val="both"/>
        <w:rPr>
          <w:rFonts w:ascii="Times New Roman" w:hAnsi="Times New Roman"/>
          <w:lang w:val="en-GB" w:eastAsia="de-DE"/>
        </w:rPr>
      </w:pPr>
    </w:p>
    <w:p w14:paraId="0792462B" w14:textId="77777777" w:rsidR="0011327E" w:rsidRPr="0074404A" w:rsidRDefault="0011327E" w:rsidP="0011327E">
      <w:pPr>
        <w:pStyle w:val="Standard12pt"/>
        <w:jc w:val="both"/>
        <w:rPr>
          <w:rFonts w:ascii="Times New Roman" w:hAnsi="Times New Roman"/>
          <w:b/>
          <w:lang w:val="en-GB" w:eastAsia="de-DE"/>
        </w:rPr>
      </w:pPr>
      <w:r w:rsidRPr="0074404A">
        <w:rPr>
          <w:rFonts w:ascii="Times New Roman" w:hAnsi="Times New Roman"/>
          <w:b/>
          <w:lang w:val="en-GB" w:eastAsia="de-DE"/>
        </w:rPr>
        <w:t xml:space="preserve">GLISS KUR SUPREME LENGTH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kondicionér</w:t>
      </w:r>
      <w:proofErr w:type="spellEnd"/>
      <w:r w:rsidRPr="0074404A">
        <w:rPr>
          <w:rFonts w:ascii="Times New Roman" w:hAnsi="Times New Roman"/>
          <w:b/>
          <w:lang w:val="en-GB" w:eastAsia="de-DE"/>
        </w:rPr>
        <w:t xml:space="preserve">, </w:t>
      </w:r>
      <w:r w:rsidR="0074404A">
        <w:rPr>
          <w:rFonts w:ascii="Times New Roman" w:hAnsi="Times New Roman"/>
          <w:b/>
          <w:lang w:val="en-GB" w:eastAsia="de-DE"/>
        </w:rPr>
        <w:t>3,35 EUR/</w:t>
      </w:r>
      <w:r w:rsidRPr="0074404A">
        <w:rPr>
          <w:rFonts w:ascii="Times New Roman" w:hAnsi="Times New Roman"/>
          <w:b/>
          <w:lang w:val="en-GB" w:eastAsia="de-DE"/>
        </w:rPr>
        <w:t>200 ml</w:t>
      </w:r>
    </w:p>
    <w:p w14:paraId="119AA6CE" w14:textId="77777777" w:rsidR="0011327E" w:rsidRPr="0074404A" w:rsidRDefault="0011327E" w:rsidP="0011327E">
      <w:pPr>
        <w:pStyle w:val="Standard12pt"/>
        <w:rPr>
          <w:rFonts w:ascii="Times New Roman" w:hAnsi="Times New Roman"/>
          <w:lang w:val="en-GB" w:eastAsia="de-DE"/>
        </w:rPr>
      </w:pPr>
      <w:proofErr w:type="spellStart"/>
      <w:r w:rsidRPr="0074404A">
        <w:rPr>
          <w:rFonts w:ascii="Times New Roman" w:hAnsi="Times New Roman"/>
          <w:lang w:val="en-GB" w:eastAsia="de-DE"/>
        </w:rPr>
        <w:t>Jemne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vyhladzuje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a </w:t>
      </w:r>
      <w:proofErr w:type="spellStart"/>
      <w:r w:rsidRPr="0074404A">
        <w:rPr>
          <w:rFonts w:ascii="Times New Roman" w:hAnsi="Times New Roman"/>
          <w:lang w:val="en-GB" w:eastAsia="de-DE"/>
        </w:rPr>
        <w:t>stará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sa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o </w:t>
      </w:r>
      <w:proofErr w:type="spellStart"/>
      <w:r w:rsidRPr="0074404A">
        <w:rPr>
          <w:rFonts w:ascii="Times New Roman" w:hAnsi="Times New Roman"/>
          <w:lang w:val="en-GB" w:eastAsia="de-DE"/>
        </w:rPr>
        <w:t>zvodne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hladké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vlasy</w:t>
      </w:r>
      <w:proofErr w:type="spellEnd"/>
    </w:p>
    <w:p w14:paraId="74FDF5BD" w14:textId="77777777" w:rsidR="0074404A" w:rsidRDefault="0074404A" w:rsidP="0011327E">
      <w:pPr>
        <w:pStyle w:val="Standard12pt"/>
        <w:rPr>
          <w:rFonts w:ascii="Times New Roman" w:hAnsi="Times New Roman"/>
          <w:lang w:val="en-GB" w:eastAsia="de-DE"/>
        </w:rPr>
      </w:pPr>
    </w:p>
    <w:p w14:paraId="4DC949BF" w14:textId="77777777" w:rsidR="0011327E" w:rsidRPr="0074404A" w:rsidRDefault="00F57D12" w:rsidP="0011327E">
      <w:pPr>
        <w:pStyle w:val="Standard12pt"/>
        <w:rPr>
          <w:rFonts w:ascii="Times New Roman" w:hAnsi="Times New Roman"/>
          <w:lang w:val="en-GB" w:eastAsia="de-DE"/>
        </w:rPr>
      </w:pPr>
      <w:r w:rsidRPr="0074404A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CBFECC4" wp14:editId="69EB0945">
            <wp:simplePos x="0" y="0"/>
            <wp:positionH relativeFrom="margin">
              <wp:posOffset>5600700</wp:posOffset>
            </wp:positionH>
            <wp:positionV relativeFrom="margin">
              <wp:posOffset>2743200</wp:posOffset>
            </wp:positionV>
            <wp:extent cx="128270" cy="554990"/>
            <wp:effectExtent l="0" t="0" r="0" b="381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1F086B" w14:textId="77777777" w:rsidR="0011327E" w:rsidRPr="0074404A" w:rsidRDefault="0011327E" w:rsidP="0011327E">
      <w:pPr>
        <w:pStyle w:val="Standard12pt"/>
        <w:rPr>
          <w:rFonts w:ascii="Times New Roman" w:hAnsi="Times New Roman"/>
          <w:b/>
          <w:lang w:val="en-GB" w:eastAsia="de-DE"/>
        </w:rPr>
      </w:pPr>
      <w:r w:rsidRPr="0074404A">
        <w:rPr>
          <w:rFonts w:ascii="Times New Roman" w:hAnsi="Times New Roman"/>
          <w:b/>
          <w:lang w:val="en-GB" w:eastAsia="de-DE"/>
        </w:rPr>
        <w:t xml:space="preserve">GLISS KUR SUPREME LENGTH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expresný</w:t>
      </w:r>
      <w:proofErr w:type="spellEnd"/>
      <w:r w:rsidR="0074404A" w:rsidRPr="0074404A">
        <w:rPr>
          <w:rFonts w:ascii="Times New Roman" w:hAnsi="Times New Roman"/>
          <w:b/>
          <w:lang w:val="en-GB" w:eastAsia="de-DE"/>
        </w:rPr>
        <w:t xml:space="preserve">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regeneračný</w:t>
      </w:r>
      <w:proofErr w:type="spellEnd"/>
      <w:r w:rsidR="0074404A" w:rsidRPr="0074404A">
        <w:rPr>
          <w:rFonts w:ascii="Times New Roman" w:hAnsi="Times New Roman"/>
          <w:b/>
          <w:lang w:val="en-GB" w:eastAsia="de-DE"/>
        </w:rPr>
        <w:t xml:space="preserve">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kondicionér</w:t>
      </w:r>
      <w:proofErr w:type="spellEnd"/>
      <w:r w:rsidRPr="0074404A">
        <w:rPr>
          <w:rFonts w:ascii="Times New Roman" w:hAnsi="Times New Roman"/>
          <w:b/>
          <w:lang w:val="en-GB" w:eastAsia="de-DE"/>
        </w:rPr>
        <w:t xml:space="preserve">, </w:t>
      </w:r>
      <w:r w:rsidR="0074404A">
        <w:rPr>
          <w:rFonts w:ascii="Times New Roman" w:hAnsi="Times New Roman"/>
          <w:b/>
          <w:lang w:val="en-GB" w:eastAsia="de-DE"/>
        </w:rPr>
        <w:t>4,02 EUR/</w:t>
      </w:r>
      <w:r w:rsidRPr="0074404A">
        <w:rPr>
          <w:rFonts w:ascii="Times New Roman" w:hAnsi="Times New Roman"/>
          <w:b/>
          <w:lang w:val="en-GB" w:eastAsia="de-DE"/>
        </w:rPr>
        <w:t>200 ml</w:t>
      </w:r>
    </w:p>
    <w:p w14:paraId="4792B727" w14:textId="77777777" w:rsidR="0011327E" w:rsidRPr="0074404A" w:rsidRDefault="0011327E" w:rsidP="0011327E">
      <w:pPr>
        <w:pStyle w:val="Standard12pt"/>
        <w:rPr>
          <w:rFonts w:ascii="Times New Roman" w:hAnsi="Times New Roman"/>
          <w:lang w:val="en-GB" w:eastAsia="de-DE"/>
        </w:rPr>
      </w:pPr>
      <w:proofErr w:type="spellStart"/>
      <w:r w:rsidRPr="0074404A">
        <w:rPr>
          <w:rFonts w:ascii="Times New Roman" w:hAnsi="Times New Roman"/>
          <w:lang w:val="en-GB" w:eastAsia="de-DE"/>
        </w:rPr>
        <w:t>Kondicionér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na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okamžité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vyhladzovanie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vlasov</w:t>
      </w:r>
      <w:proofErr w:type="spellEnd"/>
    </w:p>
    <w:p w14:paraId="62893B8B" w14:textId="77777777" w:rsidR="0011327E" w:rsidRPr="0074404A" w:rsidRDefault="0074404A" w:rsidP="0011327E">
      <w:pPr>
        <w:pStyle w:val="Standard12pt"/>
        <w:rPr>
          <w:rFonts w:ascii="Times New Roman" w:hAnsi="Times New Roman"/>
          <w:lang w:val="en-GB" w:eastAsia="de-DE"/>
        </w:rPr>
      </w:pPr>
      <w:r w:rsidRPr="0074404A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8CF95D2" wp14:editId="4EB39FDC">
            <wp:simplePos x="0" y="0"/>
            <wp:positionH relativeFrom="margin">
              <wp:posOffset>5600700</wp:posOffset>
            </wp:positionH>
            <wp:positionV relativeFrom="margin">
              <wp:posOffset>3543300</wp:posOffset>
            </wp:positionV>
            <wp:extent cx="115570" cy="511810"/>
            <wp:effectExtent l="0" t="0" r="1143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BE1E4F" w14:textId="77777777" w:rsidR="0011327E" w:rsidRPr="0074404A" w:rsidRDefault="0011327E" w:rsidP="0011327E">
      <w:pPr>
        <w:pStyle w:val="Standard12pt"/>
        <w:rPr>
          <w:rFonts w:ascii="Times New Roman" w:hAnsi="Times New Roman"/>
          <w:b/>
          <w:lang w:val="en-GB" w:eastAsia="de-DE"/>
        </w:rPr>
      </w:pPr>
      <w:r w:rsidRPr="0074404A">
        <w:rPr>
          <w:rFonts w:ascii="Times New Roman" w:hAnsi="Times New Roman"/>
          <w:b/>
          <w:lang w:val="en-GB" w:eastAsia="de-DE"/>
        </w:rPr>
        <w:t xml:space="preserve">GLISS KUR SUPREME LENGTH SERUM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sprej</w:t>
      </w:r>
      <w:proofErr w:type="spellEnd"/>
      <w:r w:rsidRPr="0074404A">
        <w:rPr>
          <w:rFonts w:ascii="Times New Roman" w:hAnsi="Times New Roman"/>
          <w:b/>
          <w:lang w:val="en-GB" w:eastAsia="de-DE"/>
        </w:rPr>
        <w:t xml:space="preserve">, </w:t>
      </w:r>
      <w:r w:rsidR="00B2054C" w:rsidRPr="00B2054C">
        <w:rPr>
          <w:rFonts w:ascii="Times New Roman" w:hAnsi="Times New Roman"/>
          <w:b/>
          <w:lang w:val="en-GB" w:eastAsia="de-DE"/>
        </w:rPr>
        <w:t>4,99</w:t>
      </w:r>
      <w:r w:rsidR="00B2054C">
        <w:rPr>
          <w:rFonts w:ascii="Times New Roman" w:hAnsi="Times New Roman"/>
          <w:b/>
          <w:lang w:val="en-GB" w:eastAsia="de-DE"/>
        </w:rPr>
        <w:t xml:space="preserve"> </w:t>
      </w:r>
      <w:r w:rsidR="0074404A">
        <w:rPr>
          <w:rFonts w:ascii="Times New Roman" w:hAnsi="Times New Roman"/>
          <w:b/>
          <w:lang w:val="en-GB" w:eastAsia="de-DE"/>
        </w:rPr>
        <w:t>EUR</w:t>
      </w:r>
      <w:bookmarkStart w:id="0" w:name="_GoBack"/>
      <w:bookmarkEnd w:id="0"/>
      <w:r w:rsidR="0074404A">
        <w:rPr>
          <w:rFonts w:ascii="Times New Roman" w:hAnsi="Times New Roman"/>
          <w:b/>
          <w:lang w:val="en-GB" w:eastAsia="de-DE"/>
        </w:rPr>
        <w:t>/</w:t>
      </w:r>
      <w:r w:rsidRPr="0074404A">
        <w:rPr>
          <w:rFonts w:ascii="Times New Roman" w:hAnsi="Times New Roman"/>
          <w:b/>
          <w:lang w:val="en-GB" w:eastAsia="de-DE"/>
        </w:rPr>
        <w:t>100 ml</w:t>
      </w:r>
    </w:p>
    <w:p w14:paraId="299D9C3C" w14:textId="77777777" w:rsidR="0011327E" w:rsidRPr="0074404A" w:rsidRDefault="0011327E" w:rsidP="0011327E">
      <w:pPr>
        <w:pStyle w:val="Standard12pt"/>
        <w:rPr>
          <w:rFonts w:ascii="Times New Roman" w:hAnsi="Times New Roman"/>
          <w:lang w:val="en-GB" w:eastAsia="de-DE"/>
        </w:rPr>
      </w:pPr>
      <w:proofErr w:type="spellStart"/>
      <w:r w:rsidRPr="0074404A">
        <w:rPr>
          <w:rFonts w:ascii="Times New Roman" w:hAnsi="Times New Roman"/>
          <w:lang w:val="en-GB" w:eastAsia="de-DE"/>
        </w:rPr>
        <w:t>Znižuje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rozdvojenie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vlasov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až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o 90 percent* a </w:t>
      </w:r>
      <w:proofErr w:type="spellStart"/>
      <w:r w:rsidRPr="0074404A">
        <w:rPr>
          <w:rFonts w:ascii="Times New Roman" w:hAnsi="Times New Roman"/>
          <w:lang w:val="en-GB" w:eastAsia="de-DE"/>
        </w:rPr>
        <w:t>zabraňuje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ďalším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poškodeniam</w:t>
      </w:r>
      <w:proofErr w:type="spellEnd"/>
    </w:p>
    <w:p w14:paraId="1E7F73FA" w14:textId="77777777" w:rsidR="0011327E" w:rsidRPr="0074404A" w:rsidRDefault="0011327E" w:rsidP="0011327E">
      <w:pPr>
        <w:pStyle w:val="Standard12pt"/>
        <w:rPr>
          <w:rFonts w:ascii="Times New Roman" w:hAnsi="Times New Roman"/>
          <w:lang w:val="en-GB" w:eastAsia="de-DE"/>
        </w:rPr>
      </w:pPr>
    </w:p>
    <w:p w14:paraId="1A9110EB" w14:textId="77777777" w:rsidR="0011327E" w:rsidRPr="0074404A" w:rsidRDefault="00F57D12" w:rsidP="0011327E">
      <w:pPr>
        <w:pStyle w:val="Standard12pt"/>
        <w:rPr>
          <w:rFonts w:ascii="Times New Roman" w:hAnsi="Times New Roman"/>
          <w:b/>
          <w:lang w:val="en-GB" w:eastAsia="de-DE"/>
        </w:rPr>
      </w:pPr>
      <w:r w:rsidRPr="0074404A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C089D74" wp14:editId="518D3F82">
            <wp:simplePos x="0" y="0"/>
            <wp:positionH relativeFrom="margin">
              <wp:posOffset>5509260</wp:posOffset>
            </wp:positionH>
            <wp:positionV relativeFrom="margin">
              <wp:posOffset>4333875</wp:posOffset>
            </wp:positionV>
            <wp:extent cx="311150" cy="31115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27E" w:rsidRPr="0074404A">
        <w:rPr>
          <w:rFonts w:ascii="Times New Roman" w:hAnsi="Times New Roman"/>
          <w:b/>
          <w:lang w:val="en-GB" w:eastAsia="de-DE"/>
        </w:rPr>
        <w:t xml:space="preserve">GLISS KUR SUPREME LENGTH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intenzívna</w:t>
      </w:r>
      <w:proofErr w:type="spellEnd"/>
      <w:r w:rsidR="0074404A" w:rsidRPr="0074404A">
        <w:rPr>
          <w:rFonts w:ascii="Times New Roman" w:hAnsi="Times New Roman"/>
          <w:b/>
          <w:lang w:val="en-GB" w:eastAsia="de-DE"/>
        </w:rPr>
        <w:t xml:space="preserve"> </w:t>
      </w:r>
      <w:proofErr w:type="spellStart"/>
      <w:r w:rsidR="0074404A" w:rsidRPr="0074404A">
        <w:rPr>
          <w:rFonts w:ascii="Times New Roman" w:hAnsi="Times New Roman"/>
          <w:b/>
          <w:lang w:val="en-GB" w:eastAsia="de-DE"/>
        </w:rPr>
        <w:t>maska</w:t>
      </w:r>
      <w:proofErr w:type="spellEnd"/>
      <w:r w:rsidR="0011327E" w:rsidRPr="0074404A">
        <w:rPr>
          <w:rFonts w:ascii="Times New Roman" w:hAnsi="Times New Roman"/>
          <w:b/>
          <w:lang w:val="en-GB" w:eastAsia="de-DE"/>
        </w:rPr>
        <w:t xml:space="preserve">, </w:t>
      </w:r>
      <w:r w:rsidR="0074404A">
        <w:rPr>
          <w:rFonts w:ascii="Times New Roman" w:hAnsi="Times New Roman"/>
          <w:b/>
          <w:lang w:val="en-GB" w:eastAsia="de-DE"/>
        </w:rPr>
        <w:t>5,29 EUR/</w:t>
      </w:r>
      <w:r w:rsidR="0011327E" w:rsidRPr="0074404A">
        <w:rPr>
          <w:rFonts w:ascii="Times New Roman" w:hAnsi="Times New Roman"/>
          <w:b/>
          <w:lang w:val="en-GB" w:eastAsia="de-DE"/>
        </w:rPr>
        <w:t>300 ml</w:t>
      </w:r>
    </w:p>
    <w:p w14:paraId="4A42CBB5" w14:textId="77777777" w:rsidR="0011327E" w:rsidRPr="0074404A" w:rsidRDefault="0011327E" w:rsidP="0011327E">
      <w:pPr>
        <w:pStyle w:val="Standard12pt"/>
        <w:rPr>
          <w:rFonts w:ascii="Times New Roman" w:hAnsi="Times New Roman"/>
          <w:lang w:val="en-GB" w:eastAsia="de-DE"/>
        </w:rPr>
      </w:pPr>
      <w:proofErr w:type="spellStart"/>
      <w:r w:rsidRPr="0074404A">
        <w:rPr>
          <w:rFonts w:ascii="Times New Roman" w:hAnsi="Times New Roman"/>
          <w:lang w:val="en-GB" w:eastAsia="de-DE"/>
        </w:rPr>
        <w:t>Intenzívne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opravuje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poškodenia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, </w:t>
      </w:r>
      <w:proofErr w:type="spellStart"/>
      <w:r w:rsidRPr="0074404A">
        <w:rPr>
          <w:rFonts w:ascii="Times New Roman" w:hAnsi="Times New Roman"/>
          <w:lang w:val="en-GB" w:eastAsia="de-DE"/>
        </w:rPr>
        <w:t>zabraňuje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suchosti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a </w:t>
      </w:r>
      <w:proofErr w:type="spellStart"/>
      <w:r w:rsidRPr="0074404A">
        <w:rPr>
          <w:rFonts w:ascii="Times New Roman" w:hAnsi="Times New Roman"/>
          <w:lang w:val="en-GB" w:eastAsia="de-DE"/>
        </w:rPr>
        <w:t>krehkosti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vlasov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a </w:t>
      </w:r>
      <w:proofErr w:type="spellStart"/>
      <w:r w:rsidRPr="0074404A">
        <w:rPr>
          <w:rFonts w:ascii="Times New Roman" w:hAnsi="Times New Roman"/>
          <w:lang w:val="en-GB" w:eastAsia="de-DE"/>
        </w:rPr>
        <w:t>dáva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vlasom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pružnosť</w:t>
      </w:r>
      <w:proofErr w:type="spellEnd"/>
    </w:p>
    <w:p w14:paraId="7F8DAB67" w14:textId="77777777" w:rsidR="00F57D12" w:rsidRPr="0074404A" w:rsidRDefault="00F57D12" w:rsidP="0011327E">
      <w:pPr>
        <w:pStyle w:val="Standard12pt"/>
        <w:rPr>
          <w:rFonts w:ascii="Times New Roman" w:hAnsi="Times New Roman"/>
          <w:lang w:val="en-GB" w:eastAsia="de-DE"/>
        </w:rPr>
      </w:pPr>
    </w:p>
    <w:p w14:paraId="78F587A6" w14:textId="77777777" w:rsidR="00F57D12" w:rsidRPr="0074404A" w:rsidRDefault="00F57D12" w:rsidP="0011327E">
      <w:pPr>
        <w:pStyle w:val="Standard12pt"/>
        <w:rPr>
          <w:rFonts w:ascii="Times New Roman" w:hAnsi="Times New Roman"/>
          <w:lang w:val="en-GB" w:eastAsia="de-DE"/>
        </w:rPr>
      </w:pPr>
      <w:r w:rsidRPr="0074404A">
        <w:rPr>
          <w:rFonts w:ascii="Times New Roman" w:hAnsi="Times New Roman"/>
          <w:lang w:val="en-GB" w:eastAsia="de-DE"/>
        </w:rPr>
        <w:t xml:space="preserve">*vs. </w:t>
      </w:r>
      <w:proofErr w:type="spellStart"/>
      <w:r w:rsidRPr="0074404A">
        <w:rPr>
          <w:rFonts w:ascii="Times New Roman" w:hAnsi="Times New Roman"/>
          <w:lang w:val="en-GB" w:eastAsia="de-DE"/>
        </w:rPr>
        <w:t>neošetrené</w:t>
      </w:r>
      <w:proofErr w:type="spellEnd"/>
      <w:r w:rsidRPr="0074404A">
        <w:rPr>
          <w:rFonts w:ascii="Times New Roman" w:hAnsi="Times New Roman"/>
          <w:lang w:val="en-GB" w:eastAsia="de-DE"/>
        </w:rPr>
        <w:t xml:space="preserve"> </w:t>
      </w:r>
      <w:proofErr w:type="spellStart"/>
      <w:r w:rsidRPr="0074404A">
        <w:rPr>
          <w:rFonts w:ascii="Times New Roman" w:hAnsi="Times New Roman"/>
          <w:lang w:val="en-GB" w:eastAsia="de-DE"/>
        </w:rPr>
        <w:t>vlasy</w:t>
      </w:r>
      <w:proofErr w:type="spellEnd"/>
    </w:p>
    <w:p w14:paraId="7E61E79B" w14:textId="77777777" w:rsidR="00F57D12" w:rsidRPr="0074404A" w:rsidRDefault="00F57D12" w:rsidP="0011327E">
      <w:pPr>
        <w:pStyle w:val="Standard12pt"/>
        <w:rPr>
          <w:rFonts w:ascii="Times New Roman" w:hAnsi="Times New Roman"/>
          <w:lang w:val="en-GB" w:eastAsia="de-DE"/>
        </w:rPr>
      </w:pPr>
    </w:p>
    <w:p w14:paraId="0CFF32B4" w14:textId="77777777" w:rsidR="00F57D12" w:rsidRPr="0074404A" w:rsidRDefault="00F57D12" w:rsidP="00F57D1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74404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O spoločnosti </w:t>
      </w:r>
      <w:proofErr w:type="spellStart"/>
      <w:r w:rsidRPr="0074404A">
        <w:rPr>
          <w:rFonts w:ascii="Times New Roman" w:hAnsi="Times New Roman" w:cs="Times New Roman"/>
          <w:b/>
          <w:color w:val="212121"/>
          <w:sz w:val="24"/>
          <w:szCs w:val="24"/>
        </w:rPr>
        <w:t>Schwarzkopf</w:t>
      </w:r>
      <w:proofErr w:type="spellEnd"/>
    </w:p>
    <w:p w14:paraId="3548CD94" w14:textId="77777777" w:rsidR="00F57D12" w:rsidRPr="0074404A" w:rsidRDefault="00F57D12" w:rsidP="00F57D1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Pred 120 rokmi chemik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Hans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>Schwarzkopf</w:t>
      </w:r>
      <w:proofErr w:type="spellEnd"/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polo</w:t>
      </w:r>
      <w:r w:rsidR="00551D5C"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žil základy </w:t>
      </w:r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>medzinárodnej značke, ktorá</w:t>
      </w:r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spočíva v kvalite, spoľahlivosti, odbornosti a inováciách. V súčasnosti je spoločnosť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Schwarzkopf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globálnym priekopníkom vo vlasovej kozmetike. Je to vedúca značka starostlivosti o vlasy v Európe pre </w:t>
      </w:r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farby a </w:t>
      </w:r>
      <w:proofErr w:type="spellStart"/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>styling</w:t>
      </w:r>
      <w:proofErr w:type="spellEnd"/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a najúspešnejšou</w:t>
      </w:r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značk</w:t>
      </w:r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>o</w:t>
      </w:r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u vlasovej kozmetiky v elektronickom obchode v Číne. Spoločnosť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Schwarzkopf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, najväčšia značka spoločnosti Henkel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Beauty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Care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>, prináša tržby vo výške približne 2 miliardy EUR (2016) na vi</w:t>
      </w:r>
      <w:r w:rsidR="00551D5C" w:rsidRPr="0074404A">
        <w:rPr>
          <w:rFonts w:ascii="Times New Roman" w:hAnsi="Times New Roman" w:cs="Times New Roman"/>
          <w:color w:val="212121"/>
          <w:sz w:val="24"/>
          <w:szCs w:val="24"/>
        </w:rPr>
        <w:t>ac ako 60 trhoch na celom svete</w:t>
      </w:r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v značkových spotrebných tovaroch a profesionálnom odvetví kaderníctva. </w:t>
      </w:r>
      <w:r w:rsidR="007C4126" w:rsidRPr="0074404A">
        <w:rPr>
          <w:rFonts w:ascii="Times New Roman" w:hAnsi="Times New Roman" w:cs="Times New Roman"/>
          <w:color w:val="212121"/>
          <w:sz w:val="24"/>
          <w:szCs w:val="24"/>
        </w:rPr>
        <w:t>Medzi jeho značky patria farby</w:t>
      </w:r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na vlasy, ako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Palette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a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Color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Expert, rovnako ako vlasové a štýlové značky ako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Schauma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Gliss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4404A">
        <w:rPr>
          <w:rFonts w:ascii="Times New Roman" w:hAnsi="Times New Roman" w:cs="Times New Roman"/>
          <w:color w:val="212121"/>
          <w:sz w:val="24"/>
          <w:szCs w:val="24"/>
        </w:rPr>
        <w:t>Kur</w:t>
      </w:r>
      <w:proofErr w:type="spellEnd"/>
      <w:r w:rsidRPr="0074404A">
        <w:rPr>
          <w:rFonts w:ascii="Times New Roman" w:hAnsi="Times New Roman" w:cs="Times New Roman"/>
          <w:color w:val="212121"/>
          <w:sz w:val="24"/>
          <w:szCs w:val="24"/>
        </w:rPr>
        <w:t>, Taft a got2b.</w:t>
      </w:r>
    </w:p>
    <w:p w14:paraId="4503645B" w14:textId="77777777" w:rsidR="00F57D12" w:rsidRPr="0074404A" w:rsidRDefault="00F57D12" w:rsidP="0011327E">
      <w:pPr>
        <w:pStyle w:val="Standard12pt"/>
        <w:rPr>
          <w:rFonts w:ascii="Times New Roman" w:hAnsi="Times New Roman"/>
          <w:lang w:val="en-GB" w:eastAsia="de-DE"/>
        </w:rPr>
      </w:pPr>
    </w:p>
    <w:p w14:paraId="2E2DDCBD" w14:textId="77777777" w:rsidR="007C4126" w:rsidRPr="0074404A" w:rsidRDefault="007C4126" w:rsidP="0064715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74404A">
        <w:rPr>
          <w:rFonts w:ascii="Times New Roman" w:hAnsi="Times New Roman" w:cs="Times New Roman"/>
          <w:b/>
          <w:color w:val="212121"/>
          <w:sz w:val="24"/>
          <w:szCs w:val="24"/>
        </w:rPr>
        <w:t>O spoločnosti Henkel</w:t>
      </w:r>
    </w:p>
    <w:p w14:paraId="307A04CB" w14:textId="77777777" w:rsidR="007C4126" w:rsidRPr="0074404A" w:rsidRDefault="007C4126" w:rsidP="0064715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Spoločnosť Henkel pôsobí celosvetovo s vyváženým a diverzifikovaným portfóliom. Spoločnosť má vďaka silným značkám, inováciám a technológiám vedúce pozície so svojimi tromi obchodnými jednotkami v priemysle i</w:t>
      </w:r>
      <w:r w:rsidR="00D5786F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spotrebiteľských podnikoch. </w:t>
      </w:r>
      <w:r w:rsidR="0064715E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Spoločnosť Henkel </w:t>
      </w:r>
      <w:proofErr w:type="spellStart"/>
      <w:r w:rsidR="0064715E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Adhesive</w:t>
      </w:r>
      <w:proofErr w:type="spellEnd"/>
      <w:r w:rsidR="0064715E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Technologies je globálnym lídrom na trhu s lepidlami - vo všetkých segmentoch priemyslu na celom svete. </w:t>
      </w:r>
      <w:r w:rsidR="00D5786F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Spoločnosť Henkel má v oblasti </w:t>
      </w:r>
      <w:r w:rsidR="00D5786F" w:rsidRPr="007440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Laundry &amp; Home Care a Beauty Care</w:t>
      </w:r>
      <w:r w:rsidR="00D5786F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vedúce pozície na mnohých trhoch a kategóriách po celom svete. Spoločnosť Henkel, založená v roku 1</w:t>
      </w:r>
      <w:r w:rsidR="00D5786F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876, má za sebou viac ako </w:t>
      </w:r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140 rokov úspechu. V roku </w:t>
      </w:r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2016 spoločnosť Henkel zaznamenala pre</w:t>
      </w:r>
      <w:r w:rsidR="00D5786F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daj</w:t>
      </w:r>
      <w:r w:rsidR="00551D5C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 výške</w:t>
      </w:r>
      <w:r w:rsidR="00D5786F"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18,7 miliárd eur a </w:t>
      </w:r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prevádzkový zisk vo výške 3,2 miliardy eur. Kombinovaný predaj príslušných špičkových značiek troch obchodných jednotiek - </w:t>
      </w:r>
      <w:proofErr w:type="spellStart"/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Loctite</w:t>
      </w:r>
      <w:proofErr w:type="spellEnd"/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Schwarzkopf</w:t>
      </w:r>
      <w:proofErr w:type="spellEnd"/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>Persil</w:t>
      </w:r>
      <w:proofErr w:type="spellEnd"/>
      <w:r w:rsidRPr="0074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dosiahol viac ako 6 miliárd eur. Spoločnosť Henkel zamestnáva viac ako 50 000 ľudí na celom svete - vášnivý a veľmi rôznorodý tím, spojený silnou firemnou kultúrou, spoločným cieľom na dosiahnutie udržateľnej hodnoty a spoločných hodnôt. Ako uznávaný líder v oblasti trvalej udržateľnosti zastáva Henkel špičkové pozície v mnohých medzinárodných indexoch a rebríčkoch. Prioritné akcie spoločnosti Henkel sú uvedené v nemeckom akciovom indexe DAX. Viac informácií nájdete na www.henkel.com.</w:t>
      </w:r>
    </w:p>
    <w:p w14:paraId="5416BA2F" w14:textId="77777777" w:rsidR="007C4126" w:rsidRPr="0074404A" w:rsidRDefault="007C4126" w:rsidP="0011327E">
      <w:pPr>
        <w:pStyle w:val="Standard12pt"/>
        <w:rPr>
          <w:rFonts w:ascii="Times New Roman" w:hAnsi="Times New Roman"/>
          <w:b/>
          <w:color w:val="000000" w:themeColor="text1"/>
          <w:lang w:val="en-GB" w:eastAsia="de-DE"/>
        </w:rPr>
      </w:pPr>
    </w:p>
    <w:p w14:paraId="06F18022" w14:textId="77777777" w:rsidR="0074404A" w:rsidRPr="0074404A" w:rsidRDefault="0074404A" w:rsidP="0074404A">
      <w:pPr>
        <w:rPr>
          <w:rFonts w:ascii="Times New Roman" w:hAnsi="Times New Roman" w:cs="Times New Roman"/>
          <w:b/>
        </w:rPr>
      </w:pPr>
      <w:r w:rsidRPr="0074404A">
        <w:rPr>
          <w:rFonts w:ascii="Times New Roman" w:hAnsi="Times New Roman" w:cs="Times New Roman"/>
          <w:b/>
        </w:rPr>
        <w:t xml:space="preserve">Fotografický materiál je dostupný na </w:t>
      </w:r>
      <w:hyperlink r:id="rId13" w:history="1">
        <w:r w:rsidRPr="0074404A">
          <w:rPr>
            <w:rStyle w:val="Hyperlink"/>
            <w:rFonts w:ascii="Times New Roman" w:hAnsi="Times New Roman" w:cs="Times New Roman"/>
            <w:b/>
          </w:rPr>
          <w:t>http://www.henkel.sk/tlac-a-media/tlacove-spravy-a-publikacie</w:t>
        </w:r>
      </w:hyperlink>
      <w:r w:rsidRPr="0074404A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74404A" w:rsidRPr="0074404A" w14:paraId="78148009" w14:textId="77777777" w:rsidTr="00B63F06">
        <w:tc>
          <w:tcPr>
            <w:tcW w:w="3936" w:type="dxa"/>
          </w:tcPr>
          <w:p w14:paraId="79CD50C5" w14:textId="77777777" w:rsidR="0074404A" w:rsidRPr="0074404A" w:rsidRDefault="0074404A" w:rsidP="00B63F06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54A08D27" w14:textId="77777777" w:rsidR="0074404A" w:rsidRPr="0074404A" w:rsidRDefault="0074404A" w:rsidP="00B63F06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4404A">
              <w:rPr>
                <w:rFonts w:ascii="Times New Roman" w:eastAsia="SimSun" w:hAnsi="Times New Roman" w:cs="Times New Roman"/>
                <w:lang w:eastAsia="zh-CN"/>
              </w:rPr>
              <w:t>Edita Kubíková</w:t>
            </w:r>
          </w:p>
          <w:p w14:paraId="2E53E71D" w14:textId="77777777" w:rsidR="0074404A" w:rsidRPr="0074404A" w:rsidRDefault="0074404A" w:rsidP="00B63F06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74404A">
              <w:rPr>
                <w:rFonts w:ascii="Times New Roman" w:eastAsia="SimSun" w:hAnsi="Times New Roman" w:cs="Times New Roman"/>
                <w:lang w:eastAsia="zh-CN"/>
              </w:rPr>
              <w:t>Brand</w:t>
            </w:r>
            <w:proofErr w:type="spellEnd"/>
            <w:r w:rsidRPr="0074404A">
              <w:rPr>
                <w:rFonts w:ascii="Times New Roman" w:eastAsia="SimSun" w:hAnsi="Times New Roman" w:cs="Times New Roman"/>
                <w:lang w:eastAsia="zh-CN"/>
              </w:rPr>
              <w:t xml:space="preserve"> Manager </w:t>
            </w:r>
            <w:proofErr w:type="spellStart"/>
            <w:r w:rsidRPr="0074404A">
              <w:rPr>
                <w:rFonts w:ascii="Times New Roman" w:eastAsia="SimSun" w:hAnsi="Times New Roman" w:cs="Times New Roman"/>
                <w:lang w:eastAsia="zh-CN"/>
              </w:rPr>
              <w:t>Trainee</w:t>
            </w:r>
            <w:proofErr w:type="spellEnd"/>
            <w:r w:rsidRPr="0074404A">
              <w:rPr>
                <w:rFonts w:ascii="Times New Roman" w:eastAsia="SimSun" w:hAnsi="Times New Roman" w:cs="Times New Roman"/>
                <w:lang w:eastAsia="zh-CN"/>
              </w:rPr>
              <w:t xml:space="preserve"> SK/CZ </w:t>
            </w:r>
            <w:r w:rsidRPr="0074404A">
              <w:rPr>
                <w:rFonts w:ascii="Times New Roman" w:eastAsia="SimSun" w:hAnsi="Times New Roman" w:cs="Times New Roman"/>
                <w:lang w:eastAsia="zh-CN"/>
              </w:rPr>
              <w:br/>
              <w:t xml:space="preserve">Henkel </w:t>
            </w:r>
            <w:proofErr w:type="spellStart"/>
            <w:r w:rsidRPr="0074404A">
              <w:rPr>
                <w:rFonts w:ascii="Times New Roman" w:eastAsia="SimSun" w:hAnsi="Times New Roman" w:cs="Times New Roman"/>
                <w:lang w:eastAsia="zh-CN"/>
              </w:rPr>
              <w:t>Beauty</w:t>
            </w:r>
            <w:proofErr w:type="spellEnd"/>
            <w:r w:rsidRPr="0074404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74404A">
              <w:rPr>
                <w:rFonts w:ascii="Times New Roman" w:eastAsia="SimSun" w:hAnsi="Times New Roman" w:cs="Times New Roman"/>
                <w:lang w:eastAsia="zh-CN"/>
              </w:rPr>
              <w:t>Care</w:t>
            </w:r>
            <w:proofErr w:type="spellEnd"/>
            <w:r w:rsidRPr="0074404A">
              <w:rPr>
                <w:rFonts w:ascii="Times New Roman" w:eastAsia="SimSun" w:hAnsi="Times New Roman" w:cs="Times New Roman"/>
                <w:lang w:eastAsia="zh-CN"/>
              </w:rPr>
              <w:br/>
            </w:r>
          </w:p>
          <w:p w14:paraId="63D6041F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eastAsia="SimSun" w:hAnsi="Times New Roman" w:cs="Times New Roman"/>
                <w:lang w:eastAsia="zh-CN"/>
              </w:rPr>
              <w:t>Henkel ČR, spol. s r.o.</w:t>
            </w:r>
            <w:r w:rsidRPr="0074404A">
              <w:rPr>
                <w:rFonts w:ascii="Times New Roman" w:eastAsia="SimSun" w:hAnsi="Times New Roman" w:cs="Times New Roman"/>
                <w:lang w:eastAsia="zh-CN"/>
              </w:rPr>
              <w:br/>
              <w:t xml:space="preserve">U </w:t>
            </w:r>
            <w:proofErr w:type="spellStart"/>
            <w:r w:rsidRPr="0074404A">
              <w:rPr>
                <w:rFonts w:ascii="Times New Roman" w:eastAsia="SimSun" w:hAnsi="Times New Roman" w:cs="Times New Roman"/>
                <w:lang w:eastAsia="zh-CN"/>
              </w:rPr>
              <w:t>Pruhonu</w:t>
            </w:r>
            <w:proofErr w:type="spellEnd"/>
            <w:r w:rsidRPr="0074404A">
              <w:rPr>
                <w:rFonts w:ascii="Times New Roman" w:eastAsia="SimSun" w:hAnsi="Times New Roman" w:cs="Times New Roman"/>
                <w:lang w:eastAsia="zh-CN"/>
              </w:rPr>
              <w:t xml:space="preserve"> 10</w:t>
            </w:r>
            <w:r w:rsidRPr="0074404A">
              <w:rPr>
                <w:rFonts w:ascii="Times New Roman" w:eastAsia="SimSun" w:hAnsi="Times New Roman" w:cs="Times New Roman"/>
                <w:lang w:eastAsia="zh-CN"/>
              </w:rPr>
              <w:br/>
              <w:t xml:space="preserve">170 04 Praha 7 </w:t>
            </w:r>
            <w:r w:rsidRPr="0074404A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Pr="0074404A">
              <w:rPr>
                <w:rFonts w:ascii="Times New Roman" w:eastAsia="SimSun" w:hAnsi="Times New Roman" w:cs="Times New Roman"/>
                <w:lang w:eastAsia="zh-CN"/>
              </w:rPr>
              <w:br/>
              <w:t>Mobile: +420-420-</w:t>
            </w:r>
            <w:r w:rsidRPr="0074404A">
              <w:rPr>
                <w:rFonts w:ascii="Times New Roman" w:eastAsia="SimSun" w:hAnsi="Times New Roman" w:cs="Times New Roman"/>
                <w:lang w:eastAsia="zh-CN"/>
              </w:rPr>
              <w:br/>
              <w:t xml:space="preserve">Email: </w:t>
            </w:r>
            <w:hyperlink r:id="rId14" w:history="1">
              <w:r w:rsidRPr="0074404A">
                <w:rPr>
                  <w:rStyle w:val="Hyperlink"/>
                  <w:rFonts w:ascii="Times New Roman" w:hAnsi="Times New Roman" w:cs="Times New Roman"/>
                </w:rPr>
                <w:t>edita.e.kubikova@henkel.com</w:t>
              </w:r>
            </w:hyperlink>
          </w:p>
          <w:p w14:paraId="24690922" w14:textId="77777777" w:rsidR="0074404A" w:rsidRPr="0074404A" w:rsidRDefault="0074404A" w:rsidP="00B63F06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6C901818" w14:textId="77777777" w:rsidR="0074404A" w:rsidRPr="0074404A" w:rsidRDefault="0074404A" w:rsidP="00B6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6EF93A24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A3866CB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hAnsi="Times New Roman" w:cs="Times New Roman"/>
              </w:rPr>
              <w:t xml:space="preserve">Martina </w:t>
            </w:r>
            <w:proofErr w:type="spellStart"/>
            <w:r w:rsidRPr="0074404A">
              <w:rPr>
                <w:rFonts w:ascii="Times New Roman" w:hAnsi="Times New Roman" w:cs="Times New Roman"/>
              </w:rPr>
              <w:t>Kosturková</w:t>
            </w:r>
            <w:proofErr w:type="spellEnd"/>
          </w:p>
          <w:p w14:paraId="10CC735C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hAnsi="Times New Roman" w:cs="Times New Roman"/>
              </w:rPr>
              <w:t>Team leader</w:t>
            </w:r>
          </w:p>
          <w:p w14:paraId="0E723C55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hAnsi="Times New Roman" w:cs="Times New Roman"/>
              </w:rPr>
              <w:t>Divino</w:t>
            </w:r>
          </w:p>
          <w:p w14:paraId="4F814D4A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E7EE381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hAnsi="Times New Roman" w:cs="Times New Roman"/>
              </w:rPr>
              <w:t>Divino, s. r. o.</w:t>
            </w:r>
          </w:p>
          <w:p w14:paraId="54EA9A9D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hAnsi="Times New Roman" w:cs="Times New Roman"/>
              </w:rPr>
              <w:t>Machová 25</w:t>
            </w:r>
          </w:p>
          <w:p w14:paraId="473A4F34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hAnsi="Times New Roman" w:cs="Times New Roman"/>
              </w:rPr>
              <w:t>821 06 Bratislava</w:t>
            </w:r>
          </w:p>
          <w:p w14:paraId="22FD5363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B74BA1B" w14:textId="77777777" w:rsidR="0074404A" w:rsidRPr="0074404A" w:rsidRDefault="0074404A" w:rsidP="00B63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04A">
              <w:rPr>
                <w:rFonts w:ascii="Times New Roman" w:eastAsia="SimSun" w:hAnsi="Times New Roman" w:cs="Times New Roman"/>
                <w:lang w:eastAsia="zh-CN"/>
              </w:rPr>
              <w:t>Mobile</w:t>
            </w:r>
            <w:r w:rsidRPr="0074404A">
              <w:rPr>
                <w:rFonts w:ascii="Times New Roman" w:hAnsi="Times New Roman" w:cs="Times New Roman"/>
              </w:rPr>
              <w:t>: +421-908-225-089</w:t>
            </w:r>
            <w:r w:rsidRPr="0074404A">
              <w:rPr>
                <w:rFonts w:ascii="Times New Roman" w:hAnsi="Times New Roman" w:cs="Times New Roman"/>
              </w:rPr>
              <w:br/>
              <w:t xml:space="preserve">E-mail: </w:t>
            </w:r>
            <w:hyperlink r:id="rId15" w:history="1">
              <w:r w:rsidRPr="0074404A">
                <w:rPr>
                  <w:rStyle w:val="Hyperlink"/>
                  <w:rFonts w:ascii="Times New Roman" w:hAnsi="Times New Roman" w:cs="Times New Roman"/>
                </w:rPr>
                <w:t>kosturkova@divino.sk</w:t>
              </w:r>
            </w:hyperlink>
            <w:r w:rsidRPr="0074404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580DE91" w14:textId="77777777" w:rsidR="0064715E" w:rsidRDefault="0064715E" w:rsidP="0011327E">
      <w:pPr>
        <w:pStyle w:val="Standard12pt"/>
        <w:rPr>
          <w:rFonts w:ascii="Times New Roman" w:hAnsi="Times New Roman"/>
          <w:color w:val="000000" w:themeColor="text1"/>
          <w:lang w:val="en-GB" w:eastAsia="de-DE"/>
        </w:rPr>
      </w:pPr>
    </w:p>
    <w:p w14:paraId="7BE73FE8" w14:textId="77777777" w:rsidR="0064715E" w:rsidRPr="0064715E" w:rsidRDefault="0064715E" w:rsidP="0011327E">
      <w:pPr>
        <w:pStyle w:val="Standard12pt"/>
        <w:rPr>
          <w:rFonts w:ascii="Times New Roman" w:hAnsi="Times New Roman"/>
          <w:color w:val="000000" w:themeColor="text1"/>
          <w:lang w:val="en-GB" w:eastAsia="de-DE"/>
        </w:rPr>
      </w:pPr>
    </w:p>
    <w:sectPr w:rsidR="0064715E" w:rsidRPr="0064715E" w:rsidSect="00327F46">
      <w:headerReference w:type="default" r:id="rId16"/>
      <w:headerReference w:type="first" r:id="rId17"/>
      <w:footerReference w:type="first" r:id="rId18"/>
      <w:pgSz w:w="11906" w:h="16838"/>
      <w:pgMar w:top="1417" w:right="1417" w:bottom="1417" w:left="1417" w:header="964" w:footer="96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3E11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3E115C" w16cid:durableId="1E82D30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9BA26" w14:textId="77777777" w:rsidR="00346B24" w:rsidRDefault="00346B24" w:rsidP="00C872F7">
      <w:pPr>
        <w:spacing w:after="0" w:line="240" w:lineRule="auto"/>
      </w:pPr>
      <w:r>
        <w:separator/>
      </w:r>
    </w:p>
  </w:endnote>
  <w:endnote w:type="continuationSeparator" w:id="0">
    <w:p w14:paraId="1F8312BC" w14:textId="77777777" w:rsidR="00346B24" w:rsidRDefault="00346B24" w:rsidP="00C8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3E69E" w14:textId="77777777" w:rsidR="00327F46" w:rsidRDefault="00327F46">
    <w:pPr>
      <w:pStyle w:val="Footer"/>
    </w:pPr>
    <w:r>
      <w:rPr>
        <w:noProof/>
        <w:position w:val="12"/>
        <w:lang w:val="en-US"/>
      </w:rPr>
      <w:drawing>
        <wp:anchor distT="0" distB="0" distL="114300" distR="114300" simplePos="0" relativeHeight="251659264" behindDoc="1" locked="0" layoutInCell="1" allowOverlap="1" wp14:anchorId="097FCAA8" wp14:editId="068E4967">
          <wp:simplePos x="0" y="0"/>
          <wp:positionH relativeFrom="column">
            <wp:posOffset>-800735</wp:posOffset>
          </wp:positionH>
          <wp:positionV relativeFrom="paragraph">
            <wp:posOffset>-335280</wp:posOffset>
          </wp:positionV>
          <wp:extent cx="7567295" cy="624840"/>
          <wp:effectExtent l="0" t="0" r="0" b="3810"/>
          <wp:wrapNone/>
          <wp:docPr id="6" name="Bild 6" descr="achtung_1:Henkel Beauty Care:07 Texte:VORLAGEN PRESSEMITTEILUNGEN:Logoleiste_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7 Texte:VORLAGEN PRESSEMITTEILUNGEN:Logoleiste_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27"/>
                  <a:stretch/>
                </pic:blipFill>
                <pic:spPr bwMode="auto">
                  <a:xfrm>
                    <a:off x="0" y="0"/>
                    <a:ext cx="75672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1F4BA" w14:textId="77777777" w:rsidR="00346B24" w:rsidRDefault="00346B24" w:rsidP="00C872F7">
      <w:pPr>
        <w:spacing w:after="0" w:line="240" w:lineRule="auto"/>
      </w:pPr>
      <w:r>
        <w:separator/>
      </w:r>
    </w:p>
  </w:footnote>
  <w:footnote w:type="continuationSeparator" w:id="0">
    <w:p w14:paraId="61E56639" w14:textId="77777777" w:rsidR="00346B24" w:rsidRDefault="00346B24" w:rsidP="00C8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8992" w14:textId="77777777" w:rsidR="00C872F7" w:rsidRDefault="00C872F7" w:rsidP="00C872F7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107C1" w14:textId="77777777" w:rsidR="00327F46" w:rsidRDefault="00327F46">
    <w:pPr>
      <w:pStyle w:val="Header"/>
    </w:pPr>
    <w:r>
      <w:rPr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1312" behindDoc="0" locked="0" layoutInCell="1" allowOverlap="1" wp14:anchorId="48272423" wp14:editId="20A232B3">
          <wp:simplePos x="0" y="0"/>
          <wp:positionH relativeFrom="margin">
            <wp:posOffset>2275840</wp:posOffset>
          </wp:positionH>
          <wp:positionV relativeFrom="margin">
            <wp:posOffset>-314960</wp:posOffset>
          </wp:positionV>
          <wp:extent cx="1513840" cy="647700"/>
          <wp:effectExtent l="0" t="0" r="10160" b="12700"/>
          <wp:wrapSquare wrapText="bothSides"/>
          <wp:docPr id="7" name="Bild 7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E7"/>
    <w:rsid w:val="0011327E"/>
    <w:rsid w:val="00165FE7"/>
    <w:rsid w:val="001967BF"/>
    <w:rsid w:val="0027221C"/>
    <w:rsid w:val="00327F46"/>
    <w:rsid w:val="00346B24"/>
    <w:rsid w:val="004C1E14"/>
    <w:rsid w:val="00551D5C"/>
    <w:rsid w:val="00623D95"/>
    <w:rsid w:val="0064715E"/>
    <w:rsid w:val="0074404A"/>
    <w:rsid w:val="00744894"/>
    <w:rsid w:val="007B5BAB"/>
    <w:rsid w:val="007C4126"/>
    <w:rsid w:val="00867969"/>
    <w:rsid w:val="008900EE"/>
    <w:rsid w:val="009A54AC"/>
    <w:rsid w:val="00B2054C"/>
    <w:rsid w:val="00C872F7"/>
    <w:rsid w:val="00D5786F"/>
    <w:rsid w:val="00EC385E"/>
    <w:rsid w:val="00F57D12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ECC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E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2F7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C8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F7"/>
  </w:style>
  <w:style w:type="paragraph" w:styleId="Footer">
    <w:name w:val="footer"/>
    <w:basedOn w:val="Normal"/>
    <w:link w:val="FooterChar"/>
    <w:uiPriority w:val="99"/>
    <w:unhideWhenUsed/>
    <w:rsid w:val="00C8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F7"/>
  </w:style>
  <w:style w:type="paragraph" w:customStyle="1" w:styleId="Standard12pt">
    <w:name w:val="Standard_12pt"/>
    <w:basedOn w:val="Normal"/>
    <w:rsid w:val="0011327E"/>
    <w:pPr>
      <w:spacing w:after="0" w:line="300" w:lineRule="atLeast"/>
    </w:pPr>
    <w:rPr>
      <w:rFonts w:ascii="Arial" w:eastAsia="Times New Roman" w:hAnsi="Arial" w:cs="Times New Roman"/>
      <w:sz w:val="24"/>
      <w:szCs w:val="24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5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6F"/>
    <w:rPr>
      <w:b/>
      <w:bCs/>
      <w:sz w:val="20"/>
      <w:szCs w:val="20"/>
    </w:rPr>
  </w:style>
  <w:style w:type="character" w:styleId="Hyperlink">
    <w:name w:val="Hyperlink"/>
    <w:rsid w:val="0074404A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E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2F7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C8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F7"/>
  </w:style>
  <w:style w:type="paragraph" w:styleId="Footer">
    <w:name w:val="footer"/>
    <w:basedOn w:val="Normal"/>
    <w:link w:val="FooterChar"/>
    <w:uiPriority w:val="99"/>
    <w:unhideWhenUsed/>
    <w:rsid w:val="00C8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F7"/>
  </w:style>
  <w:style w:type="paragraph" w:customStyle="1" w:styleId="Standard12pt">
    <w:name w:val="Standard_12pt"/>
    <w:basedOn w:val="Normal"/>
    <w:rsid w:val="0011327E"/>
    <w:pPr>
      <w:spacing w:after="0" w:line="300" w:lineRule="atLeast"/>
    </w:pPr>
    <w:rPr>
      <w:rFonts w:ascii="Arial" w:eastAsia="Times New Roman" w:hAnsi="Arial" w:cs="Times New Roman"/>
      <w:sz w:val="24"/>
      <w:szCs w:val="24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5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6F"/>
    <w:rPr>
      <w:b/>
      <w:bCs/>
      <w:sz w:val="20"/>
      <w:szCs w:val="20"/>
    </w:rPr>
  </w:style>
  <w:style w:type="character" w:styleId="Hyperlink">
    <w:name w:val="Hyperlink"/>
    <w:rsid w:val="0074404A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21" Type="http://schemas.microsoft.com/office/2011/relationships/commentsExtended" Target="commentsExtended.xml"/><Relationship Id="rId22" Type="http://schemas.microsoft.com/office/2016/09/relationships/commentsIds" Target="commentsIds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henkel.sk/tlac-a-media/tlacove-spravy-a-publikacie" TargetMode="External"/><Relationship Id="rId14" Type="http://schemas.openxmlformats.org/officeDocument/2006/relationships/hyperlink" Target="mailto:edita.e.kubikova@henkel.com" TargetMode="External"/><Relationship Id="rId15" Type="http://schemas.openxmlformats.org/officeDocument/2006/relationships/hyperlink" Target="mailto:kosturkova@divino.sk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86F0-A353-6542-9F1D-4137A4C8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Martina</cp:lastModifiedBy>
  <cp:revision>2</cp:revision>
  <dcterms:created xsi:type="dcterms:W3CDTF">2018-04-19T08:14:00Z</dcterms:created>
  <dcterms:modified xsi:type="dcterms:W3CDTF">2018-04-19T08:14:00Z</dcterms:modified>
</cp:coreProperties>
</file>