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017E345B" w:rsidR="00D260A2" w:rsidRPr="00901AE8" w:rsidRDefault="00A87E9D" w:rsidP="00D260A2">
      <w:pPr>
        <w:pStyle w:val="Standard12pt"/>
        <w:jc w:val="right"/>
      </w:pPr>
      <w:r>
        <w:t>Juli 2018</w:t>
      </w:r>
    </w:p>
    <w:p w14:paraId="71B5FE11" w14:textId="6D05A7E2" w:rsidR="00EC7358" w:rsidRDefault="005E3B5B" w:rsidP="00EC7358">
      <w:pPr>
        <w:pStyle w:val="Standard12pt"/>
        <w:rPr>
          <w:rFonts w:cs="Arial"/>
          <w:b/>
          <w:bCs/>
          <w:kern w:val="32"/>
          <w:sz w:val="40"/>
          <w:szCs w:val="32"/>
        </w:rPr>
      </w:pPr>
      <w:r w:rsidRPr="00602A40">
        <w:rPr>
          <w:sz w:val="22"/>
          <w:szCs w:val="22"/>
        </w:rPr>
        <w:t xml:space="preserve">Launch </w:t>
      </w:r>
      <w:r w:rsidR="00324A4D" w:rsidRPr="00602A40">
        <w:rPr>
          <w:sz w:val="22"/>
          <w:szCs w:val="22"/>
        </w:rPr>
        <w:t xml:space="preserve">Fa </w:t>
      </w:r>
      <w:r w:rsidR="00EC7358">
        <w:rPr>
          <w:sz w:val="22"/>
          <w:szCs w:val="22"/>
        </w:rPr>
        <w:t>Summertime Moments</w:t>
      </w:r>
      <w:r w:rsidRPr="00602A40">
        <w:rPr>
          <w:sz w:val="22"/>
          <w:szCs w:val="22"/>
        </w:rPr>
        <w:tab/>
      </w:r>
      <w:r w:rsidRPr="00602A40">
        <w:br/>
      </w:r>
    </w:p>
    <w:p w14:paraId="5A46B392" w14:textId="540A7329" w:rsidR="005E3B5B" w:rsidRPr="005E3B5B" w:rsidRDefault="00EC7358" w:rsidP="00EC7358">
      <w:pPr>
        <w:pStyle w:val="Standard12pt"/>
        <w:rPr>
          <w:rFonts w:cs="Arial"/>
          <w:b/>
          <w:bCs/>
          <w:kern w:val="32"/>
          <w:sz w:val="40"/>
          <w:szCs w:val="32"/>
        </w:rPr>
      </w:pPr>
      <w:r w:rsidRPr="00EC7358">
        <w:rPr>
          <w:rFonts w:cs="Arial"/>
          <w:b/>
          <w:bCs/>
          <w:kern w:val="32"/>
          <w:sz w:val="40"/>
          <w:szCs w:val="32"/>
        </w:rPr>
        <w:t>Fa Summertime Moments bringt sinnliche Sommerfrische!</w:t>
      </w:r>
    </w:p>
    <w:p w14:paraId="6563D6EE" w14:textId="77777777" w:rsidR="005E3B5B" w:rsidRPr="00580E54" w:rsidRDefault="005E3B5B" w:rsidP="00282585">
      <w:pPr>
        <w:spacing w:before="120" w:line="276" w:lineRule="auto"/>
        <w:jc w:val="both"/>
        <w:rPr>
          <w:b/>
          <w:sz w:val="24"/>
        </w:rPr>
      </w:pPr>
    </w:p>
    <w:p w14:paraId="743C4EAB" w14:textId="61AB37D6" w:rsidR="00EC7358" w:rsidRPr="00EC7358" w:rsidRDefault="00EC7358" w:rsidP="00EC7358">
      <w:pPr>
        <w:jc w:val="both"/>
        <w:rPr>
          <w:b/>
          <w:sz w:val="24"/>
        </w:rPr>
      </w:pPr>
      <w:r w:rsidRPr="00EC7358">
        <w:rPr>
          <w:b/>
          <w:sz w:val="24"/>
        </w:rPr>
        <w:t xml:space="preserve">Für heiße Sonnentage und </w:t>
      </w:r>
      <w:r w:rsidR="002F2FFC">
        <w:rPr>
          <w:b/>
          <w:sz w:val="24"/>
        </w:rPr>
        <w:t>noch heißere</w:t>
      </w:r>
      <w:r w:rsidRPr="00EC7358">
        <w:rPr>
          <w:b/>
          <w:sz w:val="24"/>
        </w:rPr>
        <w:t xml:space="preserve"> Sommernächte gibt </w:t>
      </w:r>
      <w:r w:rsidR="00E034A6">
        <w:rPr>
          <w:b/>
          <w:sz w:val="24"/>
        </w:rPr>
        <w:t xml:space="preserve">es jetzt Fa </w:t>
      </w:r>
      <w:r w:rsidRPr="00EC7358">
        <w:rPr>
          <w:b/>
          <w:sz w:val="24"/>
        </w:rPr>
        <w:t>Summertime Moments Deodorant und Duschgel. Die Erweiterung der Fa Moments Linie setzt auf den erfrischenden Duft von Gurkenwasser und Freesie. Dabei bietet das Deodorant ohne Aluminiumsalze bis zu 48 Stunden Schutz und hilft</w:t>
      </w:r>
      <w:r w:rsidR="00760255">
        <w:rPr>
          <w:b/>
          <w:sz w:val="24"/>
        </w:rPr>
        <w:t xml:space="preserve"> dabei</w:t>
      </w:r>
      <w:r w:rsidRPr="00EC7358">
        <w:rPr>
          <w:b/>
          <w:sz w:val="24"/>
        </w:rPr>
        <w:t xml:space="preserve">, </w:t>
      </w:r>
      <w:r w:rsidR="00A31B7F">
        <w:rPr>
          <w:b/>
          <w:sz w:val="24"/>
        </w:rPr>
        <w:t xml:space="preserve">typische </w:t>
      </w:r>
      <w:r w:rsidR="009416F7">
        <w:rPr>
          <w:b/>
          <w:sz w:val="24"/>
        </w:rPr>
        <w:t>Deo-</w:t>
      </w:r>
      <w:r w:rsidRPr="00EC7358">
        <w:rPr>
          <w:b/>
          <w:sz w:val="24"/>
        </w:rPr>
        <w:t xml:space="preserve">Flecken </w:t>
      </w:r>
      <w:r w:rsidR="008B5025">
        <w:rPr>
          <w:b/>
          <w:sz w:val="24"/>
        </w:rPr>
        <w:t xml:space="preserve">auf der Kleidung </w:t>
      </w:r>
      <w:r w:rsidRPr="00EC7358">
        <w:rPr>
          <w:b/>
          <w:sz w:val="24"/>
        </w:rPr>
        <w:t>zu vermeiden.</w:t>
      </w:r>
    </w:p>
    <w:p w14:paraId="14F38514" w14:textId="4DBE1F0A" w:rsidR="005E3B5B" w:rsidRDefault="005E3B5B" w:rsidP="00282585">
      <w:pPr>
        <w:spacing w:line="276" w:lineRule="auto"/>
        <w:jc w:val="both"/>
        <w:rPr>
          <w:b/>
          <w:sz w:val="24"/>
        </w:rPr>
      </w:pPr>
    </w:p>
    <w:p w14:paraId="0CC92E7F" w14:textId="21436880" w:rsidR="002F2FFC" w:rsidRDefault="00EC7358" w:rsidP="00EC7358">
      <w:pPr>
        <w:jc w:val="both"/>
        <w:rPr>
          <w:sz w:val="24"/>
        </w:rPr>
      </w:pPr>
      <w:r w:rsidRPr="00EC7358">
        <w:rPr>
          <w:sz w:val="24"/>
        </w:rPr>
        <w:t xml:space="preserve">Eine kühle Brise </w:t>
      </w:r>
      <w:r w:rsidR="008B5025">
        <w:rPr>
          <w:sz w:val="24"/>
        </w:rPr>
        <w:t>für die</w:t>
      </w:r>
      <w:r w:rsidRPr="00EC7358">
        <w:rPr>
          <w:sz w:val="24"/>
        </w:rPr>
        <w:t xml:space="preserve"> </w:t>
      </w:r>
      <w:r w:rsidR="008B5025">
        <w:rPr>
          <w:sz w:val="24"/>
        </w:rPr>
        <w:t>Sommerhitze</w:t>
      </w:r>
      <w:r w:rsidRPr="00EC7358">
        <w:rPr>
          <w:sz w:val="24"/>
        </w:rPr>
        <w:t xml:space="preserve">: Mit Fa Summertime Moments bleibt man immer </w:t>
      </w:r>
      <w:r w:rsidR="008B5025">
        <w:rPr>
          <w:sz w:val="24"/>
        </w:rPr>
        <w:t>frisch</w:t>
      </w:r>
      <w:r w:rsidR="00E034A6">
        <w:rPr>
          <w:sz w:val="24"/>
        </w:rPr>
        <w:t>, egal, wie weit die Temperaturen nach oben klettern</w:t>
      </w:r>
      <w:r w:rsidR="00254C88">
        <w:rPr>
          <w:sz w:val="24"/>
        </w:rPr>
        <w:t>. Die</w:t>
      </w:r>
      <w:r w:rsidRPr="00EC7358">
        <w:rPr>
          <w:sz w:val="24"/>
        </w:rPr>
        <w:t xml:space="preserve"> </w:t>
      </w:r>
      <w:r w:rsidR="00C065C3">
        <w:rPr>
          <w:sz w:val="24"/>
        </w:rPr>
        <w:t xml:space="preserve">sinnlichen </w:t>
      </w:r>
      <w:r w:rsidR="00254C88">
        <w:rPr>
          <w:sz w:val="24"/>
        </w:rPr>
        <w:t>Duftkomponenten</w:t>
      </w:r>
      <w:r w:rsidRPr="00EC7358">
        <w:rPr>
          <w:sz w:val="24"/>
        </w:rPr>
        <w:t>:</w:t>
      </w:r>
      <w:r w:rsidR="008B5025">
        <w:rPr>
          <w:sz w:val="24"/>
        </w:rPr>
        <w:t xml:space="preserve"> </w:t>
      </w:r>
      <w:r w:rsidR="000E2EB7">
        <w:rPr>
          <w:sz w:val="24"/>
        </w:rPr>
        <w:t>Erfrischende Gurke</w:t>
      </w:r>
      <w:r w:rsidR="00254C88">
        <w:rPr>
          <w:sz w:val="24"/>
        </w:rPr>
        <w:t xml:space="preserve"> und zauberhafte Freesie</w:t>
      </w:r>
      <w:r w:rsidRPr="00EC7358">
        <w:rPr>
          <w:sz w:val="24"/>
        </w:rPr>
        <w:t xml:space="preserve">. </w:t>
      </w:r>
      <w:r w:rsidR="00254C88">
        <w:rPr>
          <w:sz w:val="24"/>
        </w:rPr>
        <w:t xml:space="preserve">Gemeinsam </w:t>
      </w:r>
      <w:r w:rsidR="00A31B7F">
        <w:rPr>
          <w:sz w:val="24"/>
        </w:rPr>
        <w:t>bilden</w:t>
      </w:r>
      <w:r w:rsidR="00254C88">
        <w:rPr>
          <w:sz w:val="24"/>
        </w:rPr>
        <w:t xml:space="preserve"> </w:t>
      </w:r>
      <w:r w:rsidR="00254C88" w:rsidRPr="00254C88">
        <w:rPr>
          <w:sz w:val="24"/>
        </w:rPr>
        <w:t>Fa Summertime Moments Duschgel und Deodorant das perfekte Duo</w:t>
      </w:r>
      <w:r w:rsidR="00254C88">
        <w:rPr>
          <w:sz w:val="24"/>
        </w:rPr>
        <w:t>.</w:t>
      </w:r>
    </w:p>
    <w:p w14:paraId="0CFF753B" w14:textId="77777777" w:rsidR="002F2FFC" w:rsidRPr="009416F7" w:rsidRDefault="002F2FFC" w:rsidP="00EC7358">
      <w:pPr>
        <w:jc w:val="both"/>
        <w:rPr>
          <w:sz w:val="24"/>
        </w:rPr>
      </w:pPr>
    </w:p>
    <w:p w14:paraId="24BB4F93" w14:textId="746B2AFE" w:rsidR="00EC7358" w:rsidRDefault="00EC7358" w:rsidP="00EC7358">
      <w:pPr>
        <w:jc w:val="both"/>
        <w:rPr>
          <w:sz w:val="24"/>
        </w:rPr>
      </w:pPr>
      <w:r w:rsidRPr="009416F7">
        <w:rPr>
          <w:sz w:val="24"/>
        </w:rPr>
        <w:t>Mit dem pflegenden Duschgel beginnt die Erfrischung bereits unter der Dusche</w:t>
      </w:r>
      <w:r w:rsidR="00EA08B0" w:rsidRPr="009416F7">
        <w:rPr>
          <w:sz w:val="24"/>
        </w:rPr>
        <w:t xml:space="preserve">. </w:t>
      </w:r>
      <w:r w:rsidRPr="009416F7">
        <w:rPr>
          <w:sz w:val="24"/>
        </w:rPr>
        <w:t xml:space="preserve"> </w:t>
      </w:r>
      <w:r w:rsidR="00EA08B0" w:rsidRPr="009416F7">
        <w:rPr>
          <w:sz w:val="24"/>
        </w:rPr>
        <w:t>D</w:t>
      </w:r>
      <w:r w:rsidRPr="009416F7">
        <w:rPr>
          <w:sz w:val="24"/>
        </w:rPr>
        <w:t xml:space="preserve">as Deo </w:t>
      </w:r>
      <w:r w:rsidR="00E034A6" w:rsidRPr="009416F7">
        <w:rPr>
          <w:sz w:val="24"/>
        </w:rPr>
        <w:t xml:space="preserve">schützt im Anschluss </w:t>
      </w:r>
      <w:r w:rsidRPr="009416F7">
        <w:rPr>
          <w:sz w:val="24"/>
        </w:rPr>
        <w:t xml:space="preserve">ganz ohne Aluminiumsalze bis zu 48 Stunden vor Geruch. Das Beste: Es </w:t>
      </w:r>
      <w:r w:rsidR="009416F7">
        <w:rPr>
          <w:rStyle w:val="Kommentarzeichen"/>
          <w:sz w:val="24"/>
          <w:szCs w:val="24"/>
        </w:rPr>
        <w:t>hint</w:t>
      </w:r>
      <w:r w:rsidR="009416F7" w:rsidRPr="009416F7">
        <w:rPr>
          <w:rStyle w:val="Kommentarzeichen"/>
          <w:sz w:val="24"/>
          <w:szCs w:val="24"/>
        </w:rPr>
        <w:t xml:space="preserve">erlässt keine typischen </w:t>
      </w:r>
      <w:r w:rsidR="009416F7" w:rsidRPr="009416F7">
        <w:rPr>
          <w:sz w:val="24"/>
        </w:rPr>
        <w:t>Deo-</w:t>
      </w:r>
      <w:r w:rsidRPr="009416F7">
        <w:rPr>
          <w:sz w:val="24"/>
        </w:rPr>
        <w:t xml:space="preserve">Flecken auf </w:t>
      </w:r>
      <w:r w:rsidR="008B5025" w:rsidRPr="009416F7">
        <w:rPr>
          <w:sz w:val="24"/>
        </w:rPr>
        <w:t>Shirts und Co</w:t>
      </w:r>
      <w:r w:rsidRPr="009416F7">
        <w:rPr>
          <w:sz w:val="24"/>
        </w:rPr>
        <w:t>. So steht dem Sommer nichts mehr im Weg.</w:t>
      </w:r>
    </w:p>
    <w:p w14:paraId="4E5D5985" w14:textId="10DD473B" w:rsidR="000B3D6F" w:rsidRDefault="000B3D6F" w:rsidP="00EC7358">
      <w:pPr>
        <w:jc w:val="both"/>
        <w:rPr>
          <w:sz w:val="24"/>
        </w:rPr>
      </w:pPr>
    </w:p>
    <w:p w14:paraId="1402535D" w14:textId="1911DC20" w:rsidR="000B3D6F" w:rsidRPr="009416F7" w:rsidRDefault="000B3D6F" w:rsidP="00EC7358">
      <w:pPr>
        <w:jc w:val="both"/>
        <w:rPr>
          <w:sz w:val="24"/>
        </w:rPr>
      </w:pPr>
      <w:r>
        <w:rPr>
          <w:b/>
          <w:sz w:val="24"/>
        </w:rPr>
        <w:t xml:space="preserve">Fa Summertime Moments </w:t>
      </w:r>
      <w:r w:rsidRPr="000B3D6F">
        <w:rPr>
          <w:b/>
          <w:sz w:val="24"/>
        </w:rPr>
        <w:t xml:space="preserve">ist ab </w:t>
      </w:r>
      <w:r w:rsidR="00A87E9D">
        <w:rPr>
          <w:b/>
          <w:sz w:val="24"/>
        </w:rPr>
        <w:t>sofort</w:t>
      </w:r>
      <w:r w:rsidRPr="000B3D6F">
        <w:rPr>
          <w:b/>
          <w:sz w:val="24"/>
        </w:rPr>
        <w:t xml:space="preserve"> im Handel erhältlich</w:t>
      </w:r>
      <w:r>
        <w:rPr>
          <w:sz w:val="24"/>
        </w:rPr>
        <w:t>.</w:t>
      </w:r>
    </w:p>
    <w:p w14:paraId="5516AD84" w14:textId="77777777" w:rsidR="00760255" w:rsidRDefault="00760255" w:rsidP="00EA3A07">
      <w:pPr>
        <w:spacing w:line="240" w:lineRule="auto"/>
        <w:rPr>
          <w:b/>
          <w:sz w:val="24"/>
        </w:rPr>
      </w:pPr>
    </w:p>
    <w:p w14:paraId="09AC357B" w14:textId="563547F7" w:rsidR="002B67B7" w:rsidRPr="009416F7" w:rsidRDefault="00EC7358" w:rsidP="00EA3A07">
      <w:pPr>
        <w:spacing w:line="240" w:lineRule="auto"/>
        <w:rPr>
          <w:b/>
          <w:sz w:val="24"/>
        </w:rPr>
      </w:pPr>
      <w:r w:rsidRPr="009416F7">
        <w:rPr>
          <w:b/>
          <w:sz w:val="24"/>
        </w:rPr>
        <w:t>Fa Summertime Moments</w:t>
      </w:r>
      <w:r w:rsidR="002B67B7" w:rsidRPr="009416F7">
        <w:rPr>
          <w:b/>
          <w:sz w:val="24"/>
        </w:rPr>
        <w:t xml:space="preserve"> im Überblick: </w:t>
      </w:r>
    </w:p>
    <w:p w14:paraId="35D1FE06" w14:textId="77777777" w:rsidR="005E3B5B" w:rsidRPr="009416F7" w:rsidRDefault="005E3B5B" w:rsidP="005E3B5B">
      <w:pPr>
        <w:spacing w:line="276" w:lineRule="auto"/>
        <w:jc w:val="both"/>
        <w:rPr>
          <w:sz w:val="24"/>
        </w:rPr>
      </w:pPr>
    </w:p>
    <w:p w14:paraId="753AB57F" w14:textId="7E2E5B13" w:rsidR="005E3B5B" w:rsidRPr="009416F7" w:rsidRDefault="005E3B5B" w:rsidP="005E3B5B">
      <w:pPr>
        <w:pStyle w:val="Standard12pt"/>
        <w:ind w:right="-1"/>
        <w:jc w:val="both"/>
        <w:rPr>
          <w:b/>
        </w:rPr>
      </w:pPr>
      <w:r w:rsidRPr="009416F7">
        <w:rPr>
          <w:b/>
        </w:rPr>
        <w:t xml:space="preserve">Fa </w:t>
      </w:r>
      <w:r w:rsidR="00EC7358" w:rsidRPr="009416F7">
        <w:rPr>
          <w:b/>
        </w:rPr>
        <w:t>Summertime Moments</w:t>
      </w:r>
      <w:r w:rsidR="002B67B7" w:rsidRPr="009416F7">
        <w:rPr>
          <w:b/>
        </w:rPr>
        <w:t xml:space="preserve"> </w:t>
      </w:r>
      <w:r w:rsidR="00EC7358" w:rsidRPr="009416F7">
        <w:rPr>
          <w:b/>
        </w:rPr>
        <w:t>Duschgel</w:t>
      </w:r>
      <w:r w:rsidR="002B67B7" w:rsidRPr="009416F7">
        <w:rPr>
          <w:b/>
        </w:rPr>
        <w:t xml:space="preserve">, </w:t>
      </w:r>
      <w:r w:rsidR="00C40F21" w:rsidRPr="009416F7">
        <w:rPr>
          <w:b/>
        </w:rPr>
        <w:t>250</w:t>
      </w:r>
      <w:r w:rsidR="002B67B7" w:rsidRPr="009416F7">
        <w:rPr>
          <w:b/>
        </w:rPr>
        <w:t xml:space="preserve"> ml, </w:t>
      </w:r>
      <w:r w:rsidR="00222014">
        <w:rPr>
          <w:b/>
        </w:rPr>
        <w:t>2,49</w:t>
      </w:r>
      <w:r w:rsidRPr="009416F7">
        <w:rPr>
          <w:b/>
        </w:rPr>
        <w:t xml:space="preserve"> Euro (UVP</w:t>
      </w:r>
      <w:r w:rsidR="00A87E9D">
        <w:rPr>
          <w:b/>
        </w:rPr>
        <w:t>*</w:t>
      </w:r>
      <w:r w:rsidRPr="009416F7">
        <w:rPr>
          <w:b/>
        </w:rPr>
        <w:t>)</w:t>
      </w:r>
    </w:p>
    <w:p w14:paraId="5B7483FF" w14:textId="7B7BB881" w:rsidR="00282585" w:rsidRPr="009416F7" w:rsidRDefault="00282585" w:rsidP="005E3B5B">
      <w:pPr>
        <w:pStyle w:val="Standard12pt"/>
        <w:ind w:right="-1"/>
        <w:jc w:val="both"/>
      </w:pPr>
      <w:r w:rsidRPr="009416F7">
        <w:t xml:space="preserve">Reinigt sanft und </w:t>
      </w:r>
      <w:r w:rsidR="00C40F21" w:rsidRPr="009416F7">
        <w:t>bewahrt die Haut vor dem Austrocknen</w:t>
      </w:r>
      <w:r w:rsidRPr="009416F7">
        <w:t>.</w:t>
      </w:r>
    </w:p>
    <w:p w14:paraId="1C69A582" w14:textId="77777777" w:rsidR="00EC7358" w:rsidRDefault="00EC7358" w:rsidP="002B67B7">
      <w:pPr>
        <w:pStyle w:val="Standard12pt"/>
        <w:ind w:right="-1"/>
        <w:jc w:val="both"/>
        <w:rPr>
          <w:b/>
          <w:sz w:val="22"/>
        </w:rPr>
      </w:pPr>
    </w:p>
    <w:p w14:paraId="4B9CD96A" w14:textId="2AF6760A" w:rsidR="00A47C3C" w:rsidRPr="009416F7" w:rsidRDefault="002B67B7" w:rsidP="002B67B7">
      <w:pPr>
        <w:pStyle w:val="Standard12pt"/>
        <w:ind w:right="-1"/>
        <w:jc w:val="both"/>
        <w:rPr>
          <w:b/>
        </w:rPr>
      </w:pPr>
      <w:r w:rsidRPr="009416F7">
        <w:rPr>
          <w:b/>
        </w:rPr>
        <w:t xml:space="preserve">Fa </w:t>
      </w:r>
      <w:r w:rsidR="00EC7358" w:rsidRPr="009416F7">
        <w:rPr>
          <w:b/>
        </w:rPr>
        <w:t xml:space="preserve">Summertime Moments </w:t>
      </w:r>
      <w:r w:rsidR="00602A40" w:rsidRPr="009416F7">
        <w:rPr>
          <w:b/>
        </w:rPr>
        <w:t xml:space="preserve">Deodorant, </w:t>
      </w:r>
      <w:r w:rsidR="00C40F21" w:rsidRPr="009416F7">
        <w:rPr>
          <w:b/>
        </w:rPr>
        <w:t>150</w:t>
      </w:r>
      <w:r w:rsidR="00602A40" w:rsidRPr="009416F7">
        <w:rPr>
          <w:b/>
        </w:rPr>
        <w:t xml:space="preserve"> ml, </w:t>
      </w:r>
      <w:r w:rsidR="00222014">
        <w:rPr>
          <w:b/>
        </w:rPr>
        <w:t>2,69</w:t>
      </w:r>
      <w:r w:rsidR="00264E3D">
        <w:rPr>
          <w:b/>
        </w:rPr>
        <w:t xml:space="preserve"> </w:t>
      </w:r>
      <w:bookmarkStart w:id="0" w:name="_GoBack"/>
      <w:bookmarkEnd w:id="0"/>
      <w:r w:rsidRPr="009416F7">
        <w:rPr>
          <w:b/>
        </w:rPr>
        <w:t>Euro</w:t>
      </w:r>
      <w:r w:rsidRPr="009416F7">
        <w:rPr>
          <w:b/>
        </w:rPr>
        <w:t xml:space="preserve"> (UVP</w:t>
      </w:r>
      <w:r w:rsidR="00A87E9D">
        <w:rPr>
          <w:b/>
        </w:rPr>
        <w:t>*</w:t>
      </w:r>
      <w:r w:rsidRPr="009416F7">
        <w:rPr>
          <w:b/>
        </w:rPr>
        <w:t>)</w:t>
      </w:r>
    </w:p>
    <w:p w14:paraId="3B346015" w14:textId="5A138A2E" w:rsidR="00A47C3C" w:rsidRPr="009416F7" w:rsidRDefault="00282585" w:rsidP="002B67B7">
      <w:pPr>
        <w:pStyle w:val="Standard12pt"/>
        <w:ind w:right="-1"/>
        <w:jc w:val="both"/>
      </w:pPr>
      <w:r w:rsidRPr="009416F7">
        <w:t xml:space="preserve">48 Stunden Schutz </w:t>
      </w:r>
      <w:r w:rsidR="00EC7358" w:rsidRPr="009416F7">
        <w:t>ganz ohne Aluminiumsalze</w:t>
      </w:r>
      <w:r w:rsidRPr="009416F7">
        <w:t>.</w:t>
      </w:r>
    </w:p>
    <w:p w14:paraId="55BDF05C" w14:textId="7002A452" w:rsidR="005E3B5B" w:rsidRPr="008B45EB" w:rsidRDefault="005E3B5B" w:rsidP="005E3B5B">
      <w:pPr>
        <w:pStyle w:val="Standard12pt"/>
        <w:jc w:val="both"/>
        <w:rPr>
          <w:b/>
          <w:sz w:val="22"/>
          <w:szCs w:val="22"/>
        </w:rPr>
      </w:pPr>
    </w:p>
    <w:p w14:paraId="08ABC886" w14:textId="77777777" w:rsidR="00A87E9D" w:rsidRPr="00B97873" w:rsidRDefault="00A87E9D" w:rsidP="00A87E9D">
      <w:pPr>
        <w:pStyle w:val="Standard12pt"/>
        <w:spacing w:line="360" w:lineRule="auto"/>
        <w:jc w:val="both"/>
        <w:rPr>
          <w:rFonts w:cs="Arial"/>
          <w:bCs/>
          <w:sz w:val="18"/>
          <w:szCs w:val="18"/>
        </w:rPr>
      </w:pPr>
      <w:r w:rsidRPr="00B97873">
        <w:rPr>
          <w:rFonts w:cs="Arial"/>
          <w:bCs/>
          <w:sz w:val="18"/>
          <w:szCs w:val="18"/>
        </w:rPr>
        <w:t>*unverbindliche Preisempfehlung</w:t>
      </w:r>
    </w:p>
    <w:p w14:paraId="1B759397" w14:textId="77777777" w:rsidR="00A87E9D" w:rsidRDefault="00A87E9D" w:rsidP="00A87E9D">
      <w:pPr>
        <w:spacing w:line="240" w:lineRule="exact"/>
        <w:jc w:val="both"/>
        <w:outlineLvl w:val="0"/>
        <w:rPr>
          <w:rFonts w:cs="Arial"/>
          <w:szCs w:val="20"/>
        </w:rPr>
      </w:pPr>
    </w:p>
    <w:p w14:paraId="4CE56067" w14:textId="2023E0D8" w:rsidR="00A87E9D" w:rsidRPr="009A35D6" w:rsidRDefault="00A87E9D" w:rsidP="00A87E9D">
      <w:pPr>
        <w:spacing w:line="240" w:lineRule="exact"/>
        <w:jc w:val="both"/>
        <w:outlineLvl w:val="0"/>
        <w:rPr>
          <w:rFonts w:cs="Arial"/>
          <w:szCs w:val="20"/>
        </w:rPr>
      </w:pPr>
      <w:r w:rsidRPr="009A35D6">
        <w:rPr>
          <w:rFonts w:cs="Arial"/>
          <w:szCs w:val="20"/>
        </w:rPr>
        <w:t>Verwendete Sammelbezeichnungen wie Konsumenten, Verbraucher, Mitarbeiter, Manager, Kunden, Teilnehmer oder Aktionäre sind als geschlechtsneutral anzusehen. Die Produktnamen sind eingetragene Marken.</w:t>
      </w:r>
    </w:p>
    <w:p w14:paraId="16B0298F" w14:textId="77777777" w:rsidR="00A87E9D" w:rsidRPr="009A35D6" w:rsidRDefault="00A87E9D" w:rsidP="00A87E9D">
      <w:pPr>
        <w:spacing w:line="280" w:lineRule="exact"/>
        <w:jc w:val="both"/>
        <w:outlineLvl w:val="0"/>
        <w:rPr>
          <w:rFonts w:cs="Arial"/>
          <w:szCs w:val="20"/>
        </w:rPr>
      </w:pPr>
    </w:p>
    <w:p w14:paraId="7F371A21" w14:textId="77777777" w:rsidR="00A87E9D" w:rsidRPr="009A35D6" w:rsidRDefault="00A87E9D" w:rsidP="00A87E9D">
      <w:pPr>
        <w:spacing w:line="280" w:lineRule="exact"/>
        <w:jc w:val="both"/>
        <w:outlineLvl w:val="0"/>
        <w:rPr>
          <w:rFonts w:cs="Arial"/>
          <w:szCs w:val="20"/>
          <w:lang w:val="de-AT"/>
        </w:rPr>
      </w:pPr>
      <w:r w:rsidRPr="009A35D6">
        <w:rPr>
          <w:rFonts w:cs="Arial"/>
          <w:szCs w:val="20"/>
          <w:lang w:val="de-AT"/>
        </w:rPr>
        <w:lastRenderedPageBreak/>
        <w:t xml:space="preserve">Fotomaterial finden Sie im Internet unter </w:t>
      </w:r>
      <w:hyperlink r:id="rId8" w:history="1">
        <w:r w:rsidRPr="009A35D6">
          <w:rPr>
            <w:rStyle w:val="Hyperlink"/>
            <w:rFonts w:cs="Arial"/>
            <w:szCs w:val="20"/>
            <w:lang w:val="de-AT"/>
          </w:rPr>
          <w:t>http://news.henkel.at</w:t>
        </w:r>
      </w:hyperlink>
      <w:r w:rsidRPr="009A35D6">
        <w:rPr>
          <w:rFonts w:cs="Arial"/>
          <w:szCs w:val="20"/>
        </w:rPr>
        <w:t>.</w:t>
      </w:r>
    </w:p>
    <w:p w14:paraId="7FF25341" w14:textId="77777777" w:rsidR="00A87E9D" w:rsidRPr="009A35D6" w:rsidRDefault="00A87E9D" w:rsidP="00A87E9D">
      <w:pPr>
        <w:spacing w:line="280" w:lineRule="exact"/>
        <w:jc w:val="both"/>
        <w:outlineLvl w:val="0"/>
        <w:rPr>
          <w:rFonts w:cs="Arial"/>
          <w:szCs w:val="20"/>
          <w:lang w:val="de-AT"/>
        </w:rPr>
      </w:pPr>
    </w:p>
    <w:p w14:paraId="0E70DAC7" w14:textId="77777777" w:rsidR="00A87E9D" w:rsidRPr="00217882" w:rsidRDefault="00A87E9D" w:rsidP="00A87E9D">
      <w:pPr>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1A85C901" w14:textId="77777777" w:rsidR="00A87E9D" w:rsidRPr="00AC2DCD" w:rsidRDefault="00A87E9D" w:rsidP="00A87E9D">
      <w:pPr>
        <w:autoSpaceDE w:val="0"/>
        <w:autoSpaceDN w:val="0"/>
        <w:adjustRightInd w:val="0"/>
        <w:spacing w:line="300" w:lineRule="atLeast"/>
        <w:jc w:val="both"/>
        <w:rPr>
          <w:rFonts w:cs="Arial"/>
          <w:szCs w:val="20"/>
        </w:rPr>
      </w:pPr>
    </w:p>
    <w:p w14:paraId="55DF6564" w14:textId="77777777"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14646E56" w14:textId="77777777" w:rsidR="00A81B6E" w:rsidRPr="00697634" w:rsidRDefault="00A81B6E" w:rsidP="00A81B6E">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6BE988AB" w14:textId="77777777" w:rsidR="00A81B6E" w:rsidRPr="00697634" w:rsidRDefault="00A81B6E" w:rsidP="00A81B6E">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792D077F" w14:textId="77777777" w:rsidR="00A81B6E" w:rsidRPr="00697634" w:rsidRDefault="00A81B6E" w:rsidP="00A81B6E">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4F858B3F" w14:textId="77777777" w:rsidR="00A81B6E" w:rsidRPr="00697634" w:rsidRDefault="00A81B6E" w:rsidP="00A81B6E">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10" w:history="1">
        <w:r w:rsidRPr="00697634">
          <w:rPr>
            <w:rStyle w:val="Hyperlink"/>
            <w:rFonts w:cs="Arial"/>
            <w:szCs w:val="20"/>
            <w:lang w:val="de-AT"/>
          </w:rPr>
          <w:t>daniela.sykora@henkel.com</w:t>
        </w:r>
      </w:hyperlink>
    </w:p>
    <w:p w14:paraId="245E7AE2" w14:textId="6F9ADF87" w:rsidR="0091451F" w:rsidRPr="00A81B6E" w:rsidRDefault="0091451F" w:rsidP="00A81B6E">
      <w:pPr>
        <w:rPr>
          <w:lang w:val="de-AT"/>
        </w:rPr>
      </w:pPr>
    </w:p>
    <w:sectPr w:rsidR="0091451F" w:rsidRPr="00A81B6E" w:rsidSect="00CB5966">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761B" w14:textId="77777777" w:rsidR="005F64AB" w:rsidRDefault="005F64AB">
      <w:r>
        <w:separator/>
      </w:r>
    </w:p>
  </w:endnote>
  <w:endnote w:type="continuationSeparator" w:id="0">
    <w:p w14:paraId="2647D5F9" w14:textId="77777777" w:rsidR="005F64AB" w:rsidRDefault="005F64AB">
      <w:r>
        <w:continuationSeparator/>
      </w:r>
    </w:p>
  </w:endnote>
  <w:endnote w:type="continuationNotice" w:id="1">
    <w:p w14:paraId="1D3A9B02" w14:textId="77777777" w:rsidR="005F64AB" w:rsidRDefault="005F6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71C658FC"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B3D6F">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B3D6F">
      <w:rPr>
        <w:b w:val="0"/>
        <w:noProof/>
        <w:color w:val="auto"/>
        <w:lang w:val="en-US"/>
      </w:rPr>
      <w:t>3</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54AC469F"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B3D6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B3D6F">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4D035" w14:textId="77777777" w:rsidR="005F64AB" w:rsidRDefault="005F64AB">
      <w:r>
        <w:separator/>
      </w:r>
    </w:p>
  </w:footnote>
  <w:footnote w:type="continuationSeparator" w:id="0">
    <w:p w14:paraId="15029774" w14:textId="77777777" w:rsidR="005F64AB" w:rsidRDefault="005F64AB">
      <w:r>
        <w:continuationSeparator/>
      </w:r>
    </w:p>
  </w:footnote>
  <w:footnote w:type="continuationNotice" w:id="1">
    <w:p w14:paraId="59848760" w14:textId="77777777" w:rsidR="005F64AB" w:rsidRDefault="005F64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4549C1"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85856"/>
    <w:multiLevelType w:val="hybridMultilevel"/>
    <w:tmpl w:val="34B21A9A"/>
    <w:lvl w:ilvl="0" w:tplc="F8A8D89E">
      <w:start w:val="1"/>
      <w:numFmt w:val="bullet"/>
      <w:lvlText w:val=""/>
      <w:lvlJc w:val="left"/>
      <w:pPr>
        <w:tabs>
          <w:tab w:val="num" w:pos="720"/>
        </w:tabs>
        <w:ind w:left="720" w:hanging="360"/>
      </w:pPr>
      <w:rPr>
        <w:rFonts w:ascii="Wingdings" w:hAnsi="Wingdings" w:hint="default"/>
      </w:rPr>
    </w:lvl>
    <w:lvl w:ilvl="1" w:tplc="A74EDFE2" w:tentative="1">
      <w:start w:val="1"/>
      <w:numFmt w:val="bullet"/>
      <w:lvlText w:val=""/>
      <w:lvlJc w:val="left"/>
      <w:pPr>
        <w:tabs>
          <w:tab w:val="num" w:pos="1440"/>
        </w:tabs>
        <w:ind w:left="1440" w:hanging="360"/>
      </w:pPr>
      <w:rPr>
        <w:rFonts w:ascii="Wingdings" w:hAnsi="Wingdings" w:hint="default"/>
      </w:rPr>
    </w:lvl>
    <w:lvl w:ilvl="2" w:tplc="652256F8" w:tentative="1">
      <w:start w:val="1"/>
      <w:numFmt w:val="bullet"/>
      <w:lvlText w:val=""/>
      <w:lvlJc w:val="left"/>
      <w:pPr>
        <w:tabs>
          <w:tab w:val="num" w:pos="2160"/>
        </w:tabs>
        <w:ind w:left="2160" w:hanging="360"/>
      </w:pPr>
      <w:rPr>
        <w:rFonts w:ascii="Wingdings" w:hAnsi="Wingdings" w:hint="default"/>
      </w:rPr>
    </w:lvl>
    <w:lvl w:ilvl="3" w:tplc="C1F80044" w:tentative="1">
      <w:start w:val="1"/>
      <w:numFmt w:val="bullet"/>
      <w:lvlText w:val=""/>
      <w:lvlJc w:val="left"/>
      <w:pPr>
        <w:tabs>
          <w:tab w:val="num" w:pos="2880"/>
        </w:tabs>
        <w:ind w:left="2880" w:hanging="360"/>
      </w:pPr>
      <w:rPr>
        <w:rFonts w:ascii="Wingdings" w:hAnsi="Wingdings" w:hint="default"/>
      </w:rPr>
    </w:lvl>
    <w:lvl w:ilvl="4" w:tplc="89D8AA34" w:tentative="1">
      <w:start w:val="1"/>
      <w:numFmt w:val="bullet"/>
      <w:lvlText w:val=""/>
      <w:lvlJc w:val="left"/>
      <w:pPr>
        <w:tabs>
          <w:tab w:val="num" w:pos="3600"/>
        </w:tabs>
        <w:ind w:left="3600" w:hanging="360"/>
      </w:pPr>
      <w:rPr>
        <w:rFonts w:ascii="Wingdings" w:hAnsi="Wingdings" w:hint="default"/>
      </w:rPr>
    </w:lvl>
    <w:lvl w:ilvl="5" w:tplc="3C9477B0" w:tentative="1">
      <w:start w:val="1"/>
      <w:numFmt w:val="bullet"/>
      <w:lvlText w:val=""/>
      <w:lvlJc w:val="left"/>
      <w:pPr>
        <w:tabs>
          <w:tab w:val="num" w:pos="4320"/>
        </w:tabs>
        <w:ind w:left="4320" w:hanging="360"/>
      </w:pPr>
      <w:rPr>
        <w:rFonts w:ascii="Wingdings" w:hAnsi="Wingdings" w:hint="default"/>
      </w:rPr>
    </w:lvl>
    <w:lvl w:ilvl="6" w:tplc="1A7687C6" w:tentative="1">
      <w:start w:val="1"/>
      <w:numFmt w:val="bullet"/>
      <w:lvlText w:val=""/>
      <w:lvlJc w:val="left"/>
      <w:pPr>
        <w:tabs>
          <w:tab w:val="num" w:pos="5040"/>
        </w:tabs>
        <w:ind w:left="5040" w:hanging="360"/>
      </w:pPr>
      <w:rPr>
        <w:rFonts w:ascii="Wingdings" w:hAnsi="Wingdings" w:hint="default"/>
      </w:rPr>
    </w:lvl>
    <w:lvl w:ilvl="7" w:tplc="38AA5DAE" w:tentative="1">
      <w:start w:val="1"/>
      <w:numFmt w:val="bullet"/>
      <w:lvlText w:val=""/>
      <w:lvlJc w:val="left"/>
      <w:pPr>
        <w:tabs>
          <w:tab w:val="num" w:pos="5760"/>
        </w:tabs>
        <w:ind w:left="5760" w:hanging="360"/>
      </w:pPr>
      <w:rPr>
        <w:rFonts w:ascii="Wingdings" w:hAnsi="Wingdings" w:hint="default"/>
      </w:rPr>
    </w:lvl>
    <w:lvl w:ilvl="8" w:tplc="34924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9493D"/>
    <w:multiLevelType w:val="hybridMultilevel"/>
    <w:tmpl w:val="C136C712"/>
    <w:lvl w:ilvl="0" w:tplc="824C31E6">
      <w:start w:val="1"/>
      <w:numFmt w:val="bullet"/>
      <w:lvlText w:val=""/>
      <w:lvlJc w:val="left"/>
      <w:pPr>
        <w:tabs>
          <w:tab w:val="num" w:pos="720"/>
        </w:tabs>
        <w:ind w:left="720" w:hanging="360"/>
      </w:pPr>
      <w:rPr>
        <w:rFonts w:ascii="Wingdings" w:hAnsi="Wingdings" w:hint="default"/>
      </w:rPr>
    </w:lvl>
    <w:lvl w:ilvl="1" w:tplc="AE4C1AA2" w:tentative="1">
      <w:start w:val="1"/>
      <w:numFmt w:val="bullet"/>
      <w:lvlText w:val=""/>
      <w:lvlJc w:val="left"/>
      <w:pPr>
        <w:tabs>
          <w:tab w:val="num" w:pos="1440"/>
        </w:tabs>
        <w:ind w:left="1440" w:hanging="360"/>
      </w:pPr>
      <w:rPr>
        <w:rFonts w:ascii="Wingdings" w:hAnsi="Wingdings" w:hint="default"/>
      </w:rPr>
    </w:lvl>
    <w:lvl w:ilvl="2" w:tplc="09AEBBB0" w:tentative="1">
      <w:start w:val="1"/>
      <w:numFmt w:val="bullet"/>
      <w:lvlText w:val=""/>
      <w:lvlJc w:val="left"/>
      <w:pPr>
        <w:tabs>
          <w:tab w:val="num" w:pos="2160"/>
        </w:tabs>
        <w:ind w:left="2160" w:hanging="360"/>
      </w:pPr>
      <w:rPr>
        <w:rFonts w:ascii="Wingdings" w:hAnsi="Wingdings" w:hint="default"/>
      </w:rPr>
    </w:lvl>
    <w:lvl w:ilvl="3" w:tplc="CED8B708" w:tentative="1">
      <w:start w:val="1"/>
      <w:numFmt w:val="bullet"/>
      <w:lvlText w:val=""/>
      <w:lvlJc w:val="left"/>
      <w:pPr>
        <w:tabs>
          <w:tab w:val="num" w:pos="2880"/>
        </w:tabs>
        <w:ind w:left="2880" w:hanging="360"/>
      </w:pPr>
      <w:rPr>
        <w:rFonts w:ascii="Wingdings" w:hAnsi="Wingdings" w:hint="default"/>
      </w:rPr>
    </w:lvl>
    <w:lvl w:ilvl="4" w:tplc="3D62416C" w:tentative="1">
      <w:start w:val="1"/>
      <w:numFmt w:val="bullet"/>
      <w:lvlText w:val=""/>
      <w:lvlJc w:val="left"/>
      <w:pPr>
        <w:tabs>
          <w:tab w:val="num" w:pos="3600"/>
        </w:tabs>
        <w:ind w:left="3600" w:hanging="360"/>
      </w:pPr>
      <w:rPr>
        <w:rFonts w:ascii="Wingdings" w:hAnsi="Wingdings" w:hint="default"/>
      </w:rPr>
    </w:lvl>
    <w:lvl w:ilvl="5" w:tplc="2F400BC4" w:tentative="1">
      <w:start w:val="1"/>
      <w:numFmt w:val="bullet"/>
      <w:lvlText w:val=""/>
      <w:lvlJc w:val="left"/>
      <w:pPr>
        <w:tabs>
          <w:tab w:val="num" w:pos="4320"/>
        </w:tabs>
        <w:ind w:left="4320" w:hanging="360"/>
      </w:pPr>
      <w:rPr>
        <w:rFonts w:ascii="Wingdings" w:hAnsi="Wingdings" w:hint="default"/>
      </w:rPr>
    </w:lvl>
    <w:lvl w:ilvl="6" w:tplc="9EFA5756" w:tentative="1">
      <w:start w:val="1"/>
      <w:numFmt w:val="bullet"/>
      <w:lvlText w:val=""/>
      <w:lvlJc w:val="left"/>
      <w:pPr>
        <w:tabs>
          <w:tab w:val="num" w:pos="5040"/>
        </w:tabs>
        <w:ind w:left="5040" w:hanging="360"/>
      </w:pPr>
      <w:rPr>
        <w:rFonts w:ascii="Wingdings" w:hAnsi="Wingdings" w:hint="default"/>
      </w:rPr>
    </w:lvl>
    <w:lvl w:ilvl="7" w:tplc="D048E236" w:tentative="1">
      <w:start w:val="1"/>
      <w:numFmt w:val="bullet"/>
      <w:lvlText w:val=""/>
      <w:lvlJc w:val="left"/>
      <w:pPr>
        <w:tabs>
          <w:tab w:val="num" w:pos="5760"/>
        </w:tabs>
        <w:ind w:left="5760" w:hanging="360"/>
      </w:pPr>
      <w:rPr>
        <w:rFonts w:ascii="Wingdings" w:hAnsi="Wingdings" w:hint="default"/>
      </w:rPr>
    </w:lvl>
    <w:lvl w:ilvl="8" w:tplc="D00CD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91030"/>
    <w:rsid w:val="000A0363"/>
    <w:rsid w:val="000A4FDD"/>
    <w:rsid w:val="000A5F6B"/>
    <w:rsid w:val="000A7345"/>
    <w:rsid w:val="000B051C"/>
    <w:rsid w:val="000B1C40"/>
    <w:rsid w:val="000B3D6F"/>
    <w:rsid w:val="000B4934"/>
    <w:rsid w:val="000B552F"/>
    <w:rsid w:val="000B73EC"/>
    <w:rsid w:val="000C0DD4"/>
    <w:rsid w:val="000D075D"/>
    <w:rsid w:val="000D47BE"/>
    <w:rsid w:val="000D54DF"/>
    <w:rsid w:val="000D6C87"/>
    <w:rsid w:val="000E18AA"/>
    <w:rsid w:val="000E298E"/>
    <w:rsid w:val="000E2EB7"/>
    <w:rsid w:val="000E506F"/>
    <w:rsid w:val="000E5B9F"/>
    <w:rsid w:val="000E665C"/>
    <w:rsid w:val="000F001B"/>
    <w:rsid w:val="000F0400"/>
    <w:rsid w:val="000F32AA"/>
    <w:rsid w:val="001019B1"/>
    <w:rsid w:val="00103C08"/>
    <w:rsid w:val="00104229"/>
    <w:rsid w:val="00106FCE"/>
    <w:rsid w:val="00110B05"/>
    <w:rsid w:val="00111878"/>
    <w:rsid w:val="00111C0C"/>
    <w:rsid w:val="0011248F"/>
    <w:rsid w:val="00113151"/>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641C6"/>
    <w:rsid w:val="001656FC"/>
    <w:rsid w:val="001727AA"/>
    <w:rsid w:val="001752E5"/>
    <w:rsid w:val="001817A0"/>
    <w:rsid w:val="00183965"/>
    <w:rsid w:val="00184F0B"/>
    <w:rsid w:val="00187196"/>
    <w:rsid w:val="00190E6E"/>
    <w:rsid w:val="00191BF0"/>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2964"/>
    <w:rsid w:val="00213205"/>
    <w:rsid w:val="00213739"/>
    <w:rsid w:val="002143EF"/>
    <w:rsid w:val="00214C15"/>
    <w:rsid w:val="002160E6"/>
    <w:rsid w:val="002172FF"/>
    <w:rsid w:val="002218DD"/>
    <w:rsid w:val="00222014"/>
    <w:rsid w:val="00223271"/>
    <w:rsid w:val="0022362A"/>
    <w:rsid w:val="00236FBE"/>
    <w:rsid w:val="0024236A"/>
    <w:rsid w:val="00243981"/>
    <w:rsid w:val="00244D5B"/>
    <w:rsid w:val="002522C2"/>
    <w:rsid w:val="00253517"/>
    <w:rsid w:val="002540D4"/>
    <w:rsid w:val="00254C88"/>
    <w:rsid w:val="00255463"/>
    <w:rsid w:val="00260D9D"/>
    <w:rsid w:val="00264E3D"/>
    <w:rsid w:val="002705C1"/>
    <w:rsid w:val="0027289A"/>
    <w:rsid w:val="00272A8C"/>
    <w:rsid w:val="002732B4"/>
    <w:rsid w:val="0027496F"/>
    <w:rsid w:val="002767FF"/>
    <w:rsid w:val="002777E7"/>
    <w:rsid w:val="002804A6"/>
    <w:rsid w:val="00282585"/>
    <w:rsid w:val="002834AA"/>
    <w:rsid w:val="00284CC9"/>
    <w:rsid w:val="00291983"/>
    <w:rsid w:val="00291EAB"/>
    <w:rsid w:val="00295AE6"/>
    <w:rsid w:val="0029672A"/>
    <w:rsid w:val="00297B84"/>
    <w:rsid w:val="002A0675"/>
    <w:rsid w:val="002A0821"/>
    <w:rsid w:val="002A4016"/>
    <w:rsid w:val="002A4A8E"/>
    <w:rsid w:val="002A4F4D"/>
    <w:rsid w:val="002B67B7"/>
    <w:rsid w:val="002C015A"/>
    <w:rsid w:val="002C0857"/>
    <w:rsid w:val="002C339E"/>
    <w:rsid w:val="002C66CE"/>
    <w:rsid w:val="002D02E8"/>
    <w:rsid w:val="002D3553"/>
    <w:rsid w:val="002D3795"/>
    <w:rsid w:val="002D469F"/>
    <w:rsid w:val="002E1590"/>
    <w:rsid w:val="002E4027"/>
    <w:rsid w:val="002E6F6A"/>
    <w:rsid w:val="002F2FFC"/>
    <w:rsid w:val="002F3BDE"/>
    <w:rsid w:val="002F4BB7"/>
    <w:rsid w:val="00301A4C"/>
    <w:rsid w:val="00303039"/>
    <w:rsid w:val="003067A8"/>
    <w:rsid w:val="00307EE5"/>
    <w:rsid w:val="00310F96"/>
    <w:rsid w:val="0031284C"/>
    <w:rsid w:val="003162F3"/>
    <w:rsid w:val="0031673A"/>
    <w:rsid w:val="00324A4D"/>
    <w:rsid w:val="003300C1"/>
    <w:rsid w:val="003309BB"/>
    <w:rsid w:val="00336001"/>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835E3"/>
    <w:rsid w:val="003848B8"/>
    <w:rsid w:val="003861ED"/>
    <w:rsid w:val="003926D8"/>
    <w:rsid w:val="00392794"/>
    <w:rsid w:val="00393604"/>
    <w:rsid w:val="00393AB2"/>
    <w:rsid w:val="003A3010"/>
    <w:rsid w:val="003A69BE"/>
    <w:rsid w:val="003B4BC0"/>
    <w:rsid w:val="003B7806"/>
    <w:rsid w:val="003C294D"/>
    <w:rsid w:val="003C2E9B"/>
    <w:rsid w:val="003C2F00"/>
    <w:rsid w:val="003C5B3A"/>
    <w:rsid w:val="003D2557"/>
    <w:rsid w:val="003D59E0"/>
    <w:rsid w:val="003E13B0"/>
    <w:rsid w:val="003E18CE"/>
    <w:rsid w:val="003E2805"/>
    <w:rsid w:val="003E6B37"/>
    <w:rsid w:val="003E78F9"/>
    <w:rsid w:val="003F1857"/>
    <w:rsid w:val="003F39A6"/>
    <w:rsid w:val="003F3DEC"/>
    <w:rsid w:val="003F40F1"/>
    <w:rsid w:val="003F4F46"/>
    <w:rsid w:val="003F5CC5"/>
    <w:rsid w:val="003F70C7"/>
    <w:rsid w:val="003F7224"/>
    <w:rsid w:val="00401DAC"/>
    <w:rsid w:val="004043B6"/>
    <w:rsid w:val="00407B68"/>
    <w:rsid w:val="00407D11"/>
    <w:rsid w:val="00410382"/>
    <w:rsid w:val="00411008"/>
    <w:rsid w:val="00412277"/>
    <w:rsid w:val="00414135"/>
    <w:rsid w:val="00414A24"/>
    <w:rsid w:val="004173CA"/>
    <w:rsid w:val="00417E00"/>
    <w:rsid w:val="004231B5"/>
    <w:rsid w:val="00424B73"/>
    <w:rsid w:val="00431AA7"/>
    <w:rsid w:val="004323AC"/>
    <w:rsid w:val="0043543E"/>
    <w:rsid w:val="00435B52"/>
    <w:rsid w:val="00435DF5"/>
    <w:rsid w:val="00436756"/>
    <w:rsid w:val="00443D86"/>
    <w:rsid w:val="00443F7A"/>
    <w:rsid w:val="00446906"/>
    <w:rsid w:val="0045061E"/>
    <w:rsid w:val="004509E8"/>
    <w:rsid w:val="00451AFB"/>
    <w:rsid w:val="00453EA9"/>
    <w:rsid w:val="00454995"/>
    <w:rsid w:val="00455385"/>
    <w:rsid w:val="0046023B"/>
    <w:rsid w:val="00470E79"/>
    <w:rsid w:val="00472ED5"/>
    <w:rsid w:val="00481B44"/>
    <w:rsid w:val="00483FEF"/>
    <w:rsid w:val="004859D7"/>
    <w:rsid w:val="004A122C"/>
    <w:rsid w:val="004A3321"/>
    <w:rsid w:val="004A3D95"/>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27"/>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3B5B"/>
    <w:rsid w:val="005E65AD"/>
    <w:rsid w:val="005E68F3"/>
    <w:rsid w:val="005E7371"/>
    <w:rsid w:val="005F1E39"/>
    <w:rsid w:val="005F3482"/>
    <w:rsid w:val="005F64AB"/>
    <w:rsid w:val="005F7AB6"/>
    <w:rsid w:val="006018C3"/>
    <w:rsid w:val="00601DC8"/>
    <w:rsid w:val="00602A40"/>
    <w:rsid w:val="006056F1"/>
    <w:rsid w:val="0060586D"/>
    <w:rsid w:val="0061186C"/>
    <w:rsid w:val="00614EBB"/>
    <w:rsid w:val="00622068"/>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80DF9"/>
    <w:rsid w:val="006836EF"/>
    <w:rsid w:val="0068455B"/>
    <w:rsid w:val="006907DB"/>
    <w:rsid w:val="00694C04"/>
    <w:rsid w:val="0069691E"/>
    <w:rsid w:val="0069695E"/>
    <w:rsid w:val="006A21F2"/>
    <w:rsid w:val="006A40BA"/>
    <w:rsid w:val="006A5146"/>
    <w:rsid w:val="006A5ABC"/>
    <w:rsid w:val="006B14DF"/>
    <w:rsid w:val="006B22A9"/>
    <w:rsid w:val="006D1586"/>
    <w:rsid w:val="006E05C0"/>
    <w:rsid w:val="006E2294"/>
    <w:rsid w:val="006E2833"/>
    <w:rsid w:val="006E3949"/>
    <w:rsid w:val="006E55BB"/>
    <w:rsid w:val="006F3042"/>
    <w:rsid w:val="00700280"/>
    <w:rsid w:val="00702A5D"/>
    <w:rsid w:val="007137BC"/>
    <w:rsid w:val="00715734"/>
    <w:rsid w:val="00723388"/>
    <w:rsid w:val="00731603"/>
    <w:rsid w:val="0073628D"/>
    <w:rsid w:val="00740DAC"/>
    <w:rsid w:val="00742B63"/>
    <w:rsid w:val="00751B3A"/>
    <w:rsid w:val="007556BA"/>
    <w:rsid w:val="0075691E"/>
    <w:rsid w:val="00760255"/>
    <w:rsid w:val="00762EFC"/>
    <w:rsid w:val="007645A1"/>
    <w:rsid w:val="00765866"/>
    <w:rsid w:val="00765DE0"/>
    <w:rsid w:val="007669A9"/>
    <w:rsid w:val="00767EF2"/>
    <w:rsid w:val="00780B40"/>
    <w:rsid w:val="00780DA2"/>
    <w:rsid w:val="00781E44"/>
    <w:rsid w:val="00784F84"/>
    <w:rsid w:val="00786186"/>
    <w:rsid w:val="007911BA"/>
    <w:rsid w:val="0079164F"/>
    <w:rsid w:val="007976F4"/>
    <w:rsid w:val="007A31C9"/>
    <w:rsid w:val="007A408C"/>
    <w:rsid w:val="007A7657"/>
    <w:rsid w:val="007B1506"/>
    <w:rsid w:val="007B44E2"/>
    <w:rsid w:val="007B62B1"/>
    <w:rsid w:val="007B7FAC"/>
    <w:rsid w:val="007C0660"/>
    <w:rsid w:val="007C16CD"/>
    <w:rsid w:val="007C26E7"/>
    <w:rsid w:val="007C5B96"/>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3148"/>
    <w:rsid w:val="008263F8"/>
    <w:rsid w:val="00831464"/>
    <w:rsid w:val="00835ACA"/>
    <w:rsid w:val="00835CF6"/>
    <w:rsid w:val="008363B1"/>
    <w:rsid w:val="00840EF6"/>
    <w:rsid w:val="008411C6"/>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62F1"/>
    <w:rsid w:val="008A0AC5"/>
    <w:rsid w:val="008A1F1A"/>
    <w:rsid w:val="008A49F5"/>
    <w:rsid w:val="008A54CE"/>
    <w:rsid w:val="008B11FD"/>
    <w:rsid w:val="008B25A8"/>
    <w:rsid w:val="008B44B8"/>
    <w:rsid w:val="008B5025"/>
    <w:rsid w:val="008B5A49"/>
    <w:rsid w:val="008B5DC2"/>
    <w:rsid w:val="008C14B4"/>
    <w:rsid w:val="008D2775"/>
    <w:rsid w:val="008E1541"/>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16F7"/>
    <w:rsid w:val="009436A3"/>
    <w:rsid w:val="00946AC0"/>
    <w:rsid w:val="00966677"/>
    <w:rsid w:val="00970566"/>
    <w:rsid w:val="009736EE"/>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03E2"/>
    <w:rsid w:val="00A113A6"/>
    <w:rsid w:val="00A1258C"/>
    <w:rsid w:val="00A12877"/>
    <w:rsid w:val="00A13AC1"/>
    <w:rsid w:val="00A2169D"/>
    <w:rsid w:val="00A21EA5"/>
    <w:rsid w:val="00A2389B"/>
    <w:rsid w:val="00A262E8"/>
    <w:rsid w:val="00A26D93"/>
    <w:rsid w:val="00A30D68"/>
    <w:rsid w:val="00A31B7F"/>
    <w:rsid w:val="00A320F8"/>
    <w:rsid w:val="00A32C72"/>
    <w:rsid w:val="00A33728"/>
    <w:rsid w:val="00A34031"/>
    <w:rsid w:val="00A3461F"/>
    <w:rsid w:val="00A41530"/>
    <w:rsid w:val="00A43C3E"/>
    <w:rsid w:val="00A4637E"/>
    <w:rsid w:val="00A4640A"/>
    <w:rsid w:val="00A47C3C"/>
    <w:rsid w:val="00A53547"/>
    <w:rsid w:val="00A53EB0"/>
    <w:rsid w:val="00A552F9"/>
    <w:rsid w:val="00A5583F"/>
    <w:rsid w:val="00A63DF0"/>
    <w:rsid w:val="00A71F9D"/>
    <w:rsid w:val="00A753D6"/>
    <w:rsid w:val="00A7626B"/>
    <w:rsid w:val="00A76C0F"/>
    <w:rsid w:val="00A76C23"/>
    <w:rsid w:val="00A814F3"/>
    <w:rsid w:val="00A81B6E"/>
    <w:rsid w:val="00A86795"/>
    <w:rsid w:val="00A87E9D"/>
    <w:rsid w:val="00A900B5"/>
    <w:rsid w:val="00AA0C6F"/>
    <w:rsid w:val="00AA1051"/>
    <w:rsid w:val="00AA2806"/>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65C3"/>
    <w:rsid w:val="00C07D37"/>
    <w:rsid w:val="00C126D0"/>
    <w:rsid w:val="00C12E40"/>
    <w:rsid w:val="00C15224"/>
    <w:rsid w:val="00C157BC"/>
    <w:rsid w:val="00C17D54"/>
    <w:rsid w:val="00C2395A"/>
    <w:rsid w:val="00C24C17"/>
    <w:rsid w:val="00C26DAE"/>
    <w:rsid w:val="00C26F3D"/>
    <w:rsid w:val="00C33DE2"/>
    <w:rsid w:val="00C34BDA"/>
    <w:rsid w:val="00C34F5B"/>
    <w:rsid w:val="00C40497"/>
    <w:rsid w:val="00C40F21"/>
    <w:rsid w:val="00C4120B"/>
    <w:rsid w:val="00C423EE"/>
    <w:rsid w:val="00C45619"/>
    <w:rsid w:val="00C47D92"/>
    <w:rsid w:val="00C5093D"/>
    <w:rsid w:val="00C50E96"/>
    <w:rsid w:val="00C548D8"/>
    <w:rsid w:val="00C54A97"/>
    <w:rsid w:val="00C6088F"/>
    <w:rsid w:val="00C621C5"/>
    <w:rsid w:val="00C63234"/>
    <w:rsid w:val="00C644AF"/>
    <w:rsid w:val="00C65616"/>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398"/>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423C"/>
    <w:rsid w:val="00D37560"/>
    <w:rsid w:val="00D40433"/>
    <w:rsid w:val="00D4765E"/>
    <w:rsid w:val="00D5072B"/>
    <w:rsid w:val="00D563B8"/>
    <w:rsid w:val="00D56EA5"/>
    <w:rsid w:val="00D614F4"/>
    <w:rsid w:val="00D65568"/>
    <w:rsid w:val="00D67431"/>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D6A8C"/>
    <w:rsid w:val="00DE18C0"/>
    <w:rsid w:val="00DE1F98"/>
    <w:rsid w:val="00DE2A7D"/>
    <w:rsid w:val="00DE72D7"/>
    <w:rsid w:val="00DF4EFC"/>
    <w:rsid w:val="00DF50E0"/>
    <w:rsid w:val="00E034A6"/>
    <w:rsid w:val="00E03599"/>
    <w:rsid w:val="00E047D8"/>
    <w:rsid w:val="00E11889"/>
    <w:rsid w:val="00E11CB2"/>
    <w:rsid w:val="00E14FBD"/>
    <w:rsid w:val="00E21B07"/>
    <w:rsid w:val="00E25531"/>
    <w:rsid w:val="00E3116C"/>
    <w:rsid w:val="00E31C8E"/>
    <w:rsid w:val="00E33A22"/>
    <w:rsid w:val="00E34DEF"/>
    <w:rsid w:val="00E357F7"/>
    <w:rsid w:val="00E375FC"/>
    <w:rsid w:val="00E42D60"/>
    <w:rsid w:val="00E46FD4"/>
    <w:rsid w:val="00E47055"/>
    <w:rsid w:val="00E527C8"/>
    <w:rsid w:val="00E5540A"/>
    <w:rsid w:val="00E61A9F"/>
    <w:rsid w:val="00E63362"/>
    <w:rsid w:val="00E70659"/>
    <w:rsid w:val="00E73C9B"/>
    <w:rsid w:val="00E73ECF"/>
    <w:rsid w:val="00E75D82"/>
    <w:rsid w:val="00E8175F"/>
    <w:rsid w:val="00E83275"/>
    <w:rsid w:val="00E83BC7"/>
    <w:rsid w:val="00E84B35"/>
    <w:rsid w:val="00E85E5C"/>
    <w:rsid w:val="00E85FFC"/>
    <w:rsid w:val="00E86502"/>
    <w:rsid w:val="00E87396"/>
    <w:rsid w:val="00E8742A"/>
    <w:rsid w:val="00E8792B"/>
    <w:rsid w:val="00E926F5"/>
    <w:rsid w:val="00EA08B0"/>
    <w:rsid w:val="00EA0E6A"/>
    <w:rsid w:val="00EA3A07"/>
    <w:rsid w:val="00EA525F"/>
    <w:rsid w:val="00EA5CA9"/>
    <w:rsid w:val="00EA7899"/>
    <w:rsid w:val="00EA7EB5"/>
    <w:rsid w:val="00EB15EA"/>
    <w:rsid w:val="00EB2127"/>
    <w:rsid w:val="00EB2D54"/>
    <w:rsid w:val="00EB3CB2"/>
    <w:rsid w:val="00EB4B68"/>
    <w:rsid w:val="00EB5EDD"/>
    <w:rsid w:val="00EB7733"/>
    <w:rsid w:val="00EC0CD1"/>
    <w:rsid w:val="00EC5D6C"/>
    <w:rsid w:val="00EC601F"/>
    <w:rsid w:val="00EC7358"/>
    <w:rsid w:val="00ED03AB"/>
    <w:rsid w:val="00ED05DB"/>
    <w:rsid w:val="00ED23E7"/>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3E0A"/>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A0F92"/>
    <w:rsid w:val="00FA133C"/>
    <w:rsid w:val="00FA1CFA"/>
    <w:rsid w:val="00FB00B6"/>
    <w:rsid w:val="00FB2BAE"/>
    <w:rsid w:val="00FB34B3"/>
    <w:rsid w:val="00FB4208"/>
    <w:rsid w:val="00FB4FB7"/>
    <w:rsid w:val="00FB67CA"/>
    <w:rsid w:val="00FC3372"/>
    <w:rsid w:val="00FC5C67"/>
    <w:rsid w:val="00FC7DE6"/>
    <w:rsid w:val="00FD4063"/>
    <w:rsid w:val="00FD6636"/>
    <w:rsid w:val="00FE1699"/>
    <w:rsid w:val="00FE580A"/>
    <w:rsid w:val="00FF0912"/>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D6C8B0F1-3A43-4073-BFE2-1BB5AAC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A47C3C"/>
    <w:pPr>
      <w:ind w:left="720"/>
      <w:contextualSpacing/>
    </w:pPr>
  </w:style>
  <w:style w:type="character" w:styleId="BesuchterLink">
    <w:name w:val="FollowedHyperlink"/>
    <w:basedOn w:val="Absatz-Standardschriftart"/>
    <w:unhideWhenUsed/>
    <w:rsid w:val="00EA3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54C8-805E-42F9-BC70-1CCF5D4C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481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3696</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2018-07-06T11:28:00Z</cp:lastPrinted>
  <dcterms:created xsi:type="dcterms:W3CDTF">2018-07-06T11:27:00Z</dcterms:created>
  <dcterms:modified xsi:type="dcterms:W3CDTF">2018-07-06T11:30:00Z</dcterms:modified>
</cp:coreProperties>
</file>