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B1F07" w14:textId="2237B8F6" w:rsidR="00720FAB" w:rsidRPr="00B40870" w:rsidRDefault="00584C25" w:rsidP="00720FAB">
      <w:pPr>
        <w:pStyle w:val="Standard12pt"/>
        <w:jc w:val="right"/>
        <w:rPr>
          <w:rFonts w:cs="Arial"/>
          <w:lang w:val="en-US"/>
        </w:rPr>
      </w:pPr>
      <w:r w:rsidRPr="00B40870">
        <w:rPr>
          <w:rFonts w:cs="Arial"/>
          <w:lang w:val="en-US"/>
        </w:rPr>
        <w:t>2</w:t>
      </w:r>
      <w:r w:rsidR="00101CC6" w:rsidRPr="00B40870">
        <w:rPr>
          <w:rFonts w:cs="Arial"/>
          <w:lang w:val="en-US"/>
        </w:rPr>
        <w:t>6</w:t>
      </w:r>
      <w:r w:rsidR="00927894" w:rsidRPr="00B40870">
        <w:rPr>
          <w:rFonts w:cs="Arial"/>
          <w:lang w:val="en-US"/>
        </w:rPr>
        <w:t xml:space="preserve"> </w:t>
      </w:r>
      <w:proofErr w:type="spellStart"/>
      <w:r w:rsidR="00927894" w:rsidRPr="00B40870">
        <w:rPr>
          <w:rFonts w:cs="Arial"/>
          <w:lang w:val="en-US"/>
        </w:rPr>
        <w:t>Juni</w:t>
      </w:r>
      <w:proofErr w:type="spellEnd"/>
      <w:r w:rsidR="00720FAB" w:rsidRPr="00B40870">
        <w:rPr>
          <w:rFonts w:cs="Arial"/>
          <w:lang w:val="en-US"/>
        </w:rPr>
        <w:t xml:space="preserve"> </w:t>
      </w:r>
      <w:r w:rsidR="006C7C4B" w:rsidRPr="00B40870">
        <w:rPr>
          <w:rFonts w:cs="Arial"/>
          <w:lang w:val="en-US"/>
        </w:rPr>
        <w:t>2018</w:t>
      </w:r>
    </w:p>
    <w:p w14:paraId="58A21E84" w14:textId="77777777" w:rsidR="00A55FF2" w:rsidRPr="00B40870" w:rsidRDefault="00A55FF2" w:rsidP="00720FAB">
      <w:pPr>
        <w:spacing w:line="200" w:lineRule="atLeast"/>
        <w:rPr>
          <w:rFonts w:ascii="Arial" w:hAnsi="Arial" w:cs="Arial"/>
          <w:sz w:val="24"/>
          <w:szCs w:val="24"/>
          <w:lang w:eastAsia="en-US"/>
        </w:rPr>
      </w:pPr>
    </w:p>
    <w:p w14:paraId="5E799906" w14:textId="77777777" w:rsidR="00A55FF2" w:rsidRPr="00B40870" w:rsidRDefault="00A55FF2" w:rsidP="00720FAB">
      <w:pPr>
        <w:spacing w:line="200" w:lineRule="atLeast"/>
        <w:rPr>
          <w:rFonts w:ascii="Arial" w:hAnsi="Arial" w:cs="Arial"/>
          <w:sz w:val="24"/>
          <w:szCs w:val="24"/>
          <w:lang w:eastAsia="en-US"/>
        </w:rPr>
      </w:pPr>
    </w:p>
    <w:p w14:paraId="79F06AAB" w14:textId="77777777" w:rsidR="00A55FF2" w:rsidRPr="00B40870" w:rsidRDefault="00A55FF2" w:rsidP="00720FAB">
      <w:pPr>
        <w:spacing w:line="200" w:lineRule="atLeast"/>
        <w:rPr>
          <w:rFonts w:ascii="Arial" w:hAnsi="Arial" w:cs="Arial"/>
          <w:sz w:val="24"/>
          <w:szCs w:val="24"/>
          <w:lang w:eastAsia="en-US"/>
        </w:rPr>
      </w:pPr>
    </w:p>
    <w:p w14:paraId="07848948" w14:textId="239539B8" w:rsidR="00720FAB" w:rsidRPr="00B40870" w:rsidRDefault="00B860F3" w:rsidP="000916C6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40870">
        <w:rPr>
          <w:rFonts w:ascii="Arial" w:hAnsi="Arial" w:cs="Arial"/>
          <w:sz w:val="24"/>
          <w:szCs w:val="24"/>
        </w:rPr>
        <w:t xml:space="preserve">Pusat </w:t>
      </w:r>
      <w:proofErr w:type="spellStart"/>
      <w:r w:rsidRPr="00B40870">
        <w:rPr>
          <w:rFonts w:ascii="Arial" w:hAnsi="Arial" w:cs="Arial"/>
          <w:sz w:val="24"/>
          <w:szCs w:val="24"/>
        </w:rPr>
        <w:t>Inovasi</w:t>
      </w:r>
      <w:proofErr w:type="spellEnd"/>
      <w:r w:rsidRPr="00B40870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B40870">
        <w:rPr>
          <w:rFonts w:ascii="Arial" w:hAnsi="Arial" w:cs="Arial"/>
          <w:sz w:val="24"/>
          <w:szCs w:val="24"/>
        </w:rPr>
        <w:t>Interaksi</w:t>
      </w:r>
      <w:proofErr w:type="spellEnd"/>
      <w:r w:rsidR="00F82F36" w:rsidRPr="00B40870">
        <w:rPr>
          <w:rFonts w:ascii="Arial" w:hAnsi="Arial" w:cs="Arial"/>
          <w:i/>
          <w:sz w:val="24"/>
          <w:szCs w:val="24"/>
        </w:rPr>
        <w:t xml:space="preserve"> </w:t>
      </w:r>
      <w:r w:rsidR="00BB44FA" w:rsidRPr="00B40870">
        <w:rPr>
          <w:rFonts w:ascii="Arial" w:hAnsi="Arial" w:cs="Arial"/>
          <w:sz w:val="24"/>
          <w:szCs w:val="24"/>
        </w:rPr>
        <w:t>yang</w:t>
      </w:r>
      <w:r w:rsidR="00BB44FA" w:rsidRPr="00B4087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82F36" w:rsidRPr="00B40870">
        <w:rPr>
          <w:rFonts w:ascii="Arial" w:hAnsi="Arial" w:cs="Arial"/>
          <w:sz w:val="24"/>
          <w:szCs w:val="24"/>
        </w:rPr>
        <w:t>Baru</w:t>
      </w:r>
      <w:proofErr w:type="spellEnd"/>
      <w:r w:rsidR="00F82F36" w:rsidRPr="00B40870">
        <w:rPr>
          <w:rFonts w:ascii="Arial" w:hAnsi="Arial" w:cs="Arial"/>
          <w:sz w:val="24"/>
          <w:szCs w:val="24"/>
        </w:rPr>
        <w:t xml:space="preserve"> di Dublin</w:t>
      </w:r>
    </w:p>
    <w:p w14:paraId="5C173285" w14:textId="77777777" w:rsidR="00787B3B" w:rsidRPr="00B40870" w:rsidRDefault="00787B3B" w:rsidP="000916C6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7FB30A0E" w14:textId="5E7D1405" w:rsidR="0001104C" w:rsidRPr="00B40870" w:rsidRDefault="00787B3B" w:rsidP="0001104C">
      <w:pPr>
        <w:spacing w:line="360" w:lineRule="auto"/>
        <w:rPr>
          <w:rFonts w:ascii="Arial" w:hAnsi="Arial" w:cs="Arial"/>
          <w:i/>
          <w:sz w:val="40"/>
          <w:szCs w:val="40"/>
        </w:rPr>
      </w:pPr>
      <w:r w:rsidRPr="00B40870">
        <w:rPr>
          <w:rFonts w:ascii="Arial" w:hAnsi="Arial" w:cs="Arial"/>
          <w:b/>
          <w:bCs/>
          <w:kern w:val="32"/>
          <w:sz w:val="40"/>
          <w:szCs w:val="40"/>
        </w:rPr>
        <w:t xml:space="preserve">Henkel </w:t>
      </w:r>
      <w:proofErr w:type="spellStart"/>
      <w:r w:rsidRPr="00B40870">
        <w:rPr>
          <w:rFonts w:ascii="Arial" w:hAnsi="Arial" w:cs="Arial"/>
          <w:b/>
          <w:bCs/>
          <w:kern w:val="32"/>
          <w:sz w:val="40"/>
          <w:szCs w:val="40"/>
        </w:rPr>
        <w:t>Resmikan</w:t>
      </w:r>
      <w:proofErr w:type="spellEnd"/>
      <w:r w:rsidRPr="00B40870">
        <w:rPr>
          <w:rFonts w:ascii="Arial" w:hAnsi="Arial" w:cs="Arial"/>
          <w:b/>
          <w:bCs/>
          <w:kern w:val="32"/>
          <w:sz w:val="40"/>
          <w:szCs w:val="40"/>
        </w:rPr>
        <w:t xml:space="preserve"> Hub </w:t>
      </w:r>
      <w:proofErr w:type="spellStart"/>
      <w:r w:rsidRPr="00B40870">
        <w:rPr>
          <w:rFonts w:ascii="Arial" w:hAnsi="Arial" w:cs="Arial"/>
          <w:b/>
          <w:bCs/>
          <w:kern w:val="32"/>
          <w:sz w:val="40"/>
          <w:szCs w:val="40"/>
        </w:rPr>
        <w:t>Eropa</w:t>
      </w:r>
      <w:proofErr w:type="spellEnd"/>
      <w:r w:rsidRPr="00B40870">
        <w:rPr>
          <w:rFonts w:ascii="Arial" w:hAnsi="Arial" w:cs="Arial"/>
          <w:b/>
          <w:bCs/>
          <w:kern w:val="32"/>
          <w:sz w:val="40"/>
          <w:szCs w:val="40"/>
        </w:rPr>
        <w:t xml:space="preserve"> </w:t>
      </w:r>
      <w:proofErr w:type="spellStart"/>
      <w:r w:rsidRPr="00B40870">
        <w:rPr>
          <w:rFonts w:ascii="Arial" w:hAnsi="Arial" w:cs="Arial"/>
          <w:b/>
          <w:bCs/>
          <w:kern w:val="32"/>
          <w:sz w:val="40"/>
          <w:szCs w:val="40"/>
        </w:rPr>
        <w:t>untuk</w:t>
      </w:r>
      <w:proofErr w:type="spellEnd"/>
      <w:r w:rsidRPr="00B40870">
        <w:rPr>
          <w:rFonts w:ascii="Arial" w:hAnsi="Arial" w:cs="Arial"/>
          <w:b/>
          <w:bCs/>
          <w:kern w:val="32"/>
          <w:sz w:val="40"/>
          <w:szCs w:val="40"/>
        </w:rPr>
        <w:t xml:space="preserve"> </w:t>
      </w:r>
      <w:proofErr w:type="spellStart"/>
      <w:r w:rsidRPr="00B40870">
        <w:rPr>
          <w:rFonts w:ascii="Arial" w:hAnsi="Arial" w:cs="Arial"/>
          <w:b/>
          <w:bCs/>
          <w:kern w:val="32"/>
          <w:sz w:val="40"/>
          <w:szCs w:val="40"/>
        </w:rPr>
        <w:t>Teknologi</w:t>
      </w:r>
      <w:proofErr w:type="spellEnd"/>
      <w:r w:rsidRPr="00B40870">
        <w:rPr>
          <w:rFonts w:ascii="Arial" w:hAnsi="Arial" w:cs="Arial"/>
          <w:b/>
          <w:bCs/>
          <w:kern w:val="32"/>
          <w:sz w:val="40"/>
          <w:szCs w:val="40"/>
        </w:rPr>
        <w:t xml:space="preserve"> </w:t>
      </w:r>
      <w:r w:rsidRPr="00683DC6">
        <w:rPr>
          <w:rFonts w:ascii="Arial" w:hAnsi="Arial" w:cs="Arial"/>
          <w:b/>
          <w:bCs/>
          <w:kern w:val="32"/>
          <w:sz w:val="40"/>
          <w:szCs w:val="40"/>
        </w:rPr>
        <w:t>3D Printing</w:t>
      </w:r>
    </w:p>
    <w:p w14:paraId="682CC30C" w14:textId="77777777" w:rsidR="0001104C" w:rsidRPr="00B40870" w:rsidRDefault="0001104C" w:rsidP="000916C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DBE1DB" w14:textId="3DFC75DC" w:rsidR="00F82F36" w:rsidRPr="00683DC6" w:rsidRDefault="00F82F36" w:rsidP="000916C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0870">
        <w:rPr>
          <w:rFonts w:ascii="Arial" w:hAnsi="Arial" w:cs="Arial"/>
          <w:b/>
          <w:sz w:val="24"/>
          <w:szCs w:val="24"/>
        </w:rPr>
        <w:t xml:space="preserve">Düsseldorf - Henkel </w:t>
      </w:r>
      <w:proofErr w:type="spellStart"/>
      <w:r w:rsidRPr="00B40870">
        <w:rPr>
          <w:rFonts w:ascii="Arial" w:hAnsi="Arial" w:cs="Arial"/>
          <w:b/>
          <w:sz w:val="24"/>
          <w:szCs w:val="24"/>
        </w:rPr>
        <w:t>telah</w:t>
      </w:r>
      <w:proofErr w:type="spellEnd"/>
      <w:r w:rsidRPr="00B408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87B3B" w:rsidRPr="00B40870">
        <w:rPr>
          <w:rFonts w:ascii="Arial" w:hAnsi="Arial" w:cs="Arial"/>
          <w:b/>
          <w:sz w:val="24"/>
          <w:szCs w:val="24"/>
        </w:rPr>
        <w:t>meresmikan</w:t>
      </w:r>
      <w:proofErr w:type="spellEnd"/>
      <w:r w:rsidRPr="00B40870">
        <w:rPr>
          <w:rFonts w:ascii="Arial" w:hAnsi="Arial" w:cs="Arial"/>
          <w:b/>
          <w:sz w:val="24"/>
          <w:szCs w:val="24"/>
        </w:rPr>
        <w:t xml:space="preserve"> </w:t>
      </w:r>
      <w:r w:rsidR="00787B3B" w:rsidRPr="00B40870">
        <w:rPr>
          <w:rFonts w:ascii="Arial" w:hAnsi="Arial" w:cs="Arial"/>
          <w:b/>
          <w:sz w:val="24"/>
          <w:szCs w:val="24"/>
        </w:rPr>
        <w:t xml:space="preserve">Pusat </w:t>
      </w:r>
      <w:proofErr w:type="spellStart"/>
      <w:r w:rsidR="00787B3B" w:rsidRPr="00B40870">
        <w:rPr>
          <w:rFonts w:ascii="Arial" w:hAnsi="Arial" w:cs="Arial"/>
          <w:b/>
          <w:sz w:val="24"/>
          <w:szCs w:val="24"/>
        </w:rPr>
        <w:t>Inovasi</w:t>
      </w:r>
      <w:proofErr w:type="spellEnd"/>
      <w:r w:rsidR="00787B3B" w:rsidRPr="00B40870">
        <w:rPr>
          <w:rFonts w:ascii="Arial" w:hAnsi="Arial" w:cs="Arial"/>
          <w:b/>
          <w:sz w:val="24"/>
          <w:szCs w:val="24"/>
        </w:rPr>
        <w:t xml:space="preserve"> dan </w:t>
      </w:r>
      <w:proofErr w:type="spellStart"/>
      <w:r w:rsidR="00787B3B" w:rsidRPr="00683DC6">
        <w:rPr>
          <w:rFonts w:ascii="Arial" w:hAnsi="Arial" w:cs="Arial"/>
          <w:b/>
          <w:sz w:val="24"/>
          <w:szCs w:val="24"/>
        </w:rPr>
        <w:t>Interaksi</w:t>
      </w:r>
      <w:proofErr w:type="spellEnd"/>
      <w:r w:rsidR="00787B3B" w:rsidRPr="00683DC6">
        <w:rPr>
          <w:rFonts w:ascii="Arial" w:hAnsi="Arial" w:cs="Arial"/>
          <w:b/>
          <w:sz w:val="24"/>
          <w:szCs w:val="24"/>
        </w:rPr>
        <w:t xml:space="preserve"> (Innovation and Interaction Center)</w:t>
      </w:r>
      <w:r w:rsidRPr="00683DC6">
        <w:rPr>
          <w:rFonts w:ascii="Arial" w:hAnsi="Arial" w:cs="Arial"/>
          <w:b/>
          <w:sz w:val="24"/>
          <w:szCs w:val="24"/>
        </w:rPr>
        <w:t xml:space="preserve"> (IIC)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untuk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 3D</w:t>
      </w:r>
      <w:r w:rsidR="00787B3B" w:rsidRPr="00683DC6">
        <w:rPr>
          <w:rFonts w:ascii="Arial" w:hAnsi="Arial" w:cs="Arial"/>
          <w:b/>
          <w:sz w:val="24"/>
          <w:szCs w:val="24"/>
        </w:rPr>
        <w:t xml:space="preserve"> Printing</w:t>
      </w:r>
      <w:r w:rsidRPr="00683DC6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="00787B3B" w:rsidRPr="00683DC6">
        <w:rPr>
          <w:rFonts w:ascii="Arial" w:hAnsi="Arial" w:cs="Arial"/>
          <w:b/>
          <w:sz w:val="24"/>
          <w:szCs w:val="24"/>
        </w:rPr>
        <w:t>pabrik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Tallaght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dekat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 Dublin,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Irlandia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. IIC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merupakan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pertama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E0782" w:rsidRPr="00683DC6">
        <w:rPr>
          <w:rFonts w:ascii="Arial" w:hAnsi="Arial" w:cs="Arial"/>
          <w:b/>
          <w:sz w:val="24"/>
          <w:szCs w:val="24"/>
        </w:rPr>
        <w:t>dari</w:t>
      </w:r>
      <w:proofErr w:type="spellEnd"/>
      <w:r w:rsidR="004E0782"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generasi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baru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0D51" w:rsidRPr="00683DC6">
        <w:rPr>
          <w:rFonts w:ascii="Arial" w:hAnsi="Arial" w:cs="Arial"/>
          <w:b/>
          <w:sz w:val="24"/>
          <w:szCs w:val="24"/>
        </w:rPr>
        <w:t>pusat</w:t>
      </w:r>
      <w:proofErr w:type="spellEnd"/>
      <w:r w:rsidR="002F0D51"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0D51" w:rsidRPr="00683DC6">
        <w:rPr>
          <w:rFonts w:ascii="Arial" w:hAnsi="Arial" w:cs="Arial"/>
          <w:b/>
          <w:sz w:val="24"/>
          <w:szCs w:val="24"/>
        </w:rPr>
        <w:t>layanan</w:t>
      </w:r>
      <w:proofErr w:type="spellEnd"/>
      <w:r w:rsidR="002F0D51"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0D51" w:rsidRPr="00683DC6">
        <w:rPr>
          <w:rFonts w:ascii="Arial" w:hAnsi="Arial" w:cs="Arial"/>
          <w:b/>
          <w:sz w:val="24"/>
          <w:szCs w:val="24"/>
        </w:rPr>
        <w:t>pelanggan</w:t>
      </w:r>
      <w:proofErr w:type="spellEnd"/>
      <w:r w:rsidR="0001104C" w:rsidRPr="00683DC6">
        <w:rPr>
          <w:rFonts w:ascii="Arial" w:hAnsi="Arial" w:cs="Arial"/>
          <w:b/>
          <w:sz w:val="24"/>
          <w:szCs w:val="24"/>
        </w:rPr>
        <w:t xml:space="preserve"> </w:t>
      </w:r>
      <w:r w:rsidRPr="00683DC6">
        <w:rPr>
          <w:rFonts w:ascii="Arial" w:hAnsi="Arial" w:cs="Arial"/>
          <w:b/>
          <w:sz w:val="24"/>
          <w:szCs w:val="24"/>
        </w:rPr>
        <w:t>industri</w:t>
      </w:r>
      <w:r w:rsidR="004E0782" w:rsidRPr="00683DC6">
        <w:rPr>
          <w:rFonts w:ascii="Arial" w:hAnsi="Arial" w:cs="Arial"/>
          <w:b/>
          <w:sz w:val="24"/>
          <w:szCs w:val="24"/>
        </w:rPr>
        <w:t>al</w:t>
      </w:r>
      <w:r w:rsidRPr="00683DC6">
        <w:rPr>
          <w:rFonts w:ascii="Arial" w:hAnsi="Arial" w:cs="Arial"/>
          <w:b/>
          <w:sz w:val="24"/>
          <w:szCs w:val="24"/>
        </w:rPr>
        <w:t xml:space="preserve"> global </w:t>
      </w:r>
      <w:r w:rsidR="00AE5F9D" w:rsidRPr="00683DC6">
        <w:rPr>
          <w:rFonts w:ascii="Arial" w:hAnsi="Arial" w:cs="Arial"/>
          <w:b/>
          <w:sz w:val="24"/>
          <w:szCs w:val="24"/>
        </w:rPr>
        <w:t xml:space="preserve">dan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akan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menjadi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624D1" w:rsidRPr="00683DC6">
        <w:rPr>
          <w:rFonts w:ascii="Arial" w:hAnsi="Arial" w:cs="Arial"/>
          <w:b/>
          <w:sz w:val="24"/>
          <w:szCs w:val="24"/>
        </w:rPr>
        <w:t>pusat</w:t>
      </w:r>
      <w:proofErr w:type="spellEnd"/>
      <w:r w:rsidR="008624D1"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1CC6" w:rsidRPr="00683DC6">
        <w:rPr>
          <w:rFonts w:ascii="Arial" w:hAnsi="Arial" w:cs="Arial"/>
          <w:b/>
          <w:sz w:val="24"/>
          <w:szCs w:val="24"/>
        </w:rPr>
        <w:t>bagi</w:t>
      </w:r>
      <w:proofErr w:type="spellEnd"/>
      <w:r w:rsidR="007D1CC6" w:rsidRPr="00683DC6">
        <w:rPr>
          <w:rFonts w:ascii="Arial" w:hAnsi="Arial" w:cs="Arial"/>
          <w:b/>
          <w:sz w:val="24"/>
          <w:szCs w:val="24"/>
        </w:rPr>
        <w:t xml:space="preserve"> pasar </w:t>
      </w:r>
      <w:proofErr w:type="spellStart"/>
      <w:r w:rsidR="00684D77" w:rsidRPr="00683DC6">
        <w:rPr>
          <w:rFonts w:ascii="Arial" w:hAnsi="Arial" w:cs="Arial"/>
          <w:b/>
          <w:sz w:val="24"/>
          <w:szCs w:val="24"/>
        </w:rPr>
        <w:t>kawasan</w:t>
      </w:r>
      <w:proofErr w:type="spellEnd"/>
      <w:r w:rsidR="008624D1"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624D1" w:rsidRPr="00683DC6">
        <w:rPr>
          <w:rFonts w:ascii="Arial" w:hAnsi="Arial" w:cs="Arial"/>
          <w:b/>
          <w:sz w:val="24"/>
          <w:szCs w:val="24"/>
        </w:rPr>
        <w:t>Eropa</w:t>
      </w:r>
      <w:proofErr w:type="spellEnd"/>
      <w:r w:rsidR="008624D1" w:rsidRPr="00683DC6">
        <w:rPr>
          <w:rFonts w:ascii="Arial" w:hAnsi="Arial" w:cs="Arial"/>
          <w:b/>
          <w:sz w:val="24"/>
          <w:szCs w:val="24"/>
        </w:rPr>
        <w:t xml:space="preserve"> </w:t>
      </w:r>
      <w:r w:rsidR="00740947" w:rsidRPr="00683DC6">
        <w:rPr>
          <w:rFonts w:ascii="Arial" w:hAnsi="Arial" w:cs="Arial"/>
          <w:b/>
          <w:sz w:val="24"/>
          <w:szCs w:val="24"/>
        </w:rPr>
        <w:t xml:space="preserve">Henkel </w:t>
      </w:r>
      <w:proofErr w:type="spellStart"/>
      <w:r w:rsidR="00740947" w:rsidRPr="00683DC6">
        <w:rPr>
          <w:rFonts w:ascii="Arial" w:hAnsi="Arial" w:cs="Arial"/>
          <w:b/>
          <w:sz w:val="24"/>
          <w:szCs w:val="24"/>
        </w:rPr>
        <w:t>untuk</w:t>
      </w:r>
      <w:proofErr w:type="spellEnd"/>
      <w:r w:rsidR="00740947"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presentasi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demonstrasi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pelatihan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pengujian</w:t>
      </w:r>
      <w:proofErr w:type="spellEnd"/>
      <w:r w:rsidR="0001104C"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104C" w:rsidRPr="00683DC6">
        <w:rPr>
          <w:rFonts w:ascii="Arial" w:hAnsi="Arial" w:cs="Arial"/>
          <w:b/>
          <w:sz w:val="24"/>
          <w:szCs w:val="24"/>
        </w:rPr>
        <w:t>teknologi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serta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685D" w:rsidRPr="00683DC6">
        <w:rPr>
          <w:rFonts w:ascii="Arial" w:hAnsi="Arial" w:cs="Arial"/>
          <w:b/>
          <w:sz w:val="24"/>
          <w:szCs w:val="24"/>
        </w:rPr>
        <w:t>layanan</w:t>
      </w:r>
      <w:proofErr w:type="spellEnd"/>
      <w:r w:rsidR="00D8685D"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685D" w:rsidRPr="00683DC6">
        <w:rPr>
          <w:rFonts w:ascii="Arial" w:hAnsi="Arial" w:cs="Arial"/>
          <w:b/>
          <w:sz w:val="24"/>
          <w:szCs w:val="24"/>
        </w:rPr>
        <w:t>pelanggan</w:t>
      </w:r>
      <w:proofErr w:type="spellEnd"/>
      <w:r w:rsidR="0001104C"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untuk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solusi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 3D Printing. </w:t>
      </w:r>
      <w:proofErr w:type="spellStart"/>
      <w:r w:rsidR="0001104C" w:rsidRPr="00683DC6">
        <w:rPr>
          <w:rFonts w:ascii="Arial" w:hAnsi="Arial" w:cs="Arial"/>
          <w:b/>
          <w:sz w:val="24"/>
          <w:szCs w:val="24"/>
        </w:rPr>
        <w:t>Dalam</w:t>
      </w:r>
      <w:proofErr w:type="spellEnd"/>
      <w:r w:rsidR="0001104C" w:rsidRPr="00683DC6">
        <w:rPr>
          <w:rFonts w:ascii="Arial" w:hAnsi="Arial" w:cs="Arial"/>
          <w:b/>
          <w:sz w:val="24"/>
          <w:szCs w:val="24"/>
        </w:rPr>
        <w:t xml:space="preserve"> acara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peresmian</w:t>
      </w:r>
      <w:proofErr w:type="spellEnd"/>
      <w:r w:rsidR="0001104C" w:rsidRPr="00683DC6">
        <w:rPr>
          <w:rFonts w:ascii="Arial" w:hAnsi="Arial" w:cs="Arial"/>
          <w:b/>
          <w:sz w:val="24"/>
          <w:szCs w:val="24"/>
        </w:rPr>
        <w:t xml:space="preserve">, Henkel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menyambut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104C" w:rsidRPr="00683DC6">
        <w:rPr>
          <w:rFonts w:ascii="Arial" w:hAnsi="Arial" w:cs="Arial"/>
          <w:b/>
          <w:sz w:val="24"/>
          <w:szCs w:val="24"/>
        </w:rPr>
        <w:t>kehadiran</w:t>
      </w:r>
      <w:proofErr w:type="spellEnd"/>
      <w:r w:rsidR="000652EF" w:rsidRPr="00683DC6">
        <w:rPr>
          <w:rFonts w:ascii="Arial" w:hAnsi="Arial" w:cs="Arial"/>
          <w:b/>
          <w:sz w:val="24"/>
          <w:szCs w:val="24"/>
        </w:rPr>
        <w:t xml:space="preserve"> Menteri </w:t>
      </w:r>
      <w:proofErr w:type="spellStart"/>
      <w:r w:rsidR="000652EF" w:rsidRPr="00683DC6">
        <w:rPr>
          <w:rFonts w:ascii="Arial" w:hAnsi="Arial" w:cs="Arial"/>
          <w:b/>
          <w:sz w:val="24"/>
          <w:szCs w:val="24"/>
        </w:rPr>
        <w:t>Perumahan</w:t>
      </w:r>
      <w:proofErr w:type="spellEnd"/>
      <w:r w:rsidR="000652EF" w:rsidRPr="00683DC6">
        <w:rPr>
          <w:rFonts w:ascii="Arial" w:hAnsi="Arial" w:cs="Arial"/>
          <w:b/>
          <w:sz w:val="24"/>
          <w:szCs w:val="24"/>
        </w:rPr>
        <w:t xml:space="preserve"> dan </w:t>
      </w:r>
      <w:proofErr w:type="spellStart"/>
      <w:r w:rsidR="00496D42" w:rsidRPr="00683DC6">
        <w:rPr>
          <w:rFonts w:ascii="Arial" w:hAnsi="Arial" w:cs="Arial"/>
          <w:b/>
          <w:sz w:val="24"/>
          <w:szCs w:val="24"/>
        </w:rPr>
        <w:t>Peremajaan</w:t>
      </w:r>
      <w:proofErr w:type="spellEnd"/>
      <w:r w:rsidR="00496D42" w:rsidRPr="00683DC6">
        <w:rPr>
          <w:rFonts w:ascii="Arial" w:hAnsi="Arial" w:cs="Arial"/>
          <w:b/>
          <w:sz w:val="24"/>
          <w:szCs w:val="24"/>
        </w:rPr>
        <w:t xml:space="preserve"> Kota </w:t>
      </w:r>
      <w:r w:rsidRPr="00683DC6">
        <w:rPr>
          <w:rFonts w:ascii="Arial" w:hAnsi="Arial" w:cs="Arial"/>
          <w:b/>
          <w:sz w:val="24"/>
          <w:szCs w:val="24"/>
        </w:rPr>
        <w:t xml:space="preserve">Damien </w:t>
      </w:r>
      <w:r w:rsidR="0001104C" w:rsidRPr="00683DC6">
        <w:rPr>
          <w:rFonts w:ascii="Arial" w:hAnsi="Arial" w:cs="Arial"/>
          <w:b/>
          <w:sz w:val="24"/>
          <w:szCs w:val="24"/>
        </w:rPr>
        <w:t>English</w:t>
      </w:r>
      <w:r w:rsidRPr="00683DC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perwakilan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dari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41C75" w:rsidRPr="00683DC6">
        <w:rPr>
          <w:rFonts w:ascii="Arial" w:hAnsi="Arial" w:cs="Arial"/>
          <w:b/>
          <w:sz w:val="24"/>
          <w:szCs w:val="24"/>
        </w:rPr>
        <w:t>lembaga</w:t>
      </w:r>
      <w:proofErr w:type="spellEnd"/>
      <w:r w:rsidR="00741C75"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pemerintah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Irlandia</w:t>
      </w:r>
      <w:proofErr w:type="spellEnd"/>
      <w:r w:rsidR="0001104C" w:rsidRPr="00683DC6">
        <w:rPr>
          <w:rFonts w:ascii="Arial" w:hAnsi="Arial" w:cs="Arial"/>
          <w:b/>
          <w:sz w:val="24"/>
          <w:szCs w:val="24"/>
        </w:rPr>
        <w:t>,</w:t>
      </w:r>
      <w:r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serta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pelanggan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 dan </w:t>
      </w:r>
      <w:proofErr w:type="spellStart"/>
      <w:r w:rsidRPr="00683DC6">
        <w:rPr>
          <w:rFonts w:ascii="Arial" w:hAnsi="Arial" w:cs="Arial"/>
          <w:b/>
          <w:sz w:val="24"/>
          <w:szCs w:val="24"/>
        </w:rPr>
        <w:t>manajemen</w:t>
      </w:r>
      <w:proofErr w:type="spellEnd"/>
      <w:r w:rsidRPr="00683DC6">
        <w:rPr>
          <w:rFonts w:ascii="Arial" w:hAnsi="Arial" w:cs="Arial"/>
          <w:b/>
          <w:sz w:val="24"/>
          <w:szCs w:val="24"/>
        </w:rPr>
        <w:t xml:space="preserve"> senior </w:t>
      </w:r>
      <w:r w:rsidR="0001104C" w:rsidRPr="00683DC6">
        <w:rPr>
          <w:rFonts w:ascii="Arial" w:hAnsi="Arial" w:cs="Arial"/>
          <w:b/>
          <w:sz w:val="24"/>
          <w:szCs w:val="24"/>
        </w:rPr>
        <w:t>C</w:t>
      </w:r>
      <w:r w:rsidRPr="00683DC6">
        <w:rPr>
          <w:rFonts w:ascii="Arial" w:hAnsi="Arial" w:cs="Arial"/>
          <w:b/>
          <w:sz w:val="24"/>
          <w:szCs w:val="24"/>
        </w:rPr>
        <w:t>arbon dan HP</w:t>
      </w:r>
      <w:r w:rsidR="00741C75"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41C75" w:rsidRPr="00683DC6">
        <w:rPr>
          <w:rFonts w:ascii="Arial" w:hAnsi="Arial" w:cs="Arial"/>
          <w:b/>
          <w:sz w:val="24"/>
          <w:szCs w:val="24"/>
        </w:rPr>
        <w:t>selaku</w:t>
      </w:r>
      <w:proofErr w:type="spellEnd"/>
      <w:r w:rsidR="00741C75" w:rsidRPr="00683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41C75" w:rsidRPr="00683DC6">
        <w:rPr>
          <w:rFonts w:ascii="Arial" w:hAnsi="Arial" w:cs="Arial"/>
          <w:b/>
          <w:sz w:val="24"/>
          <w:szCs w:val="24"/>
        </w:rPr>
        <w:t>mitra</w:t>
      </w:r>
      <w:proofErr w:type="spellEnd"/>
      <w:r w:rsidR="00741C75" w:rsidRPr="00683DC6">
        <w:rPr>
          <w:rFonts w:ascii="Arial" w:hAnsi="Arial" w:cs="Arial"/>
          <w:b/>
          <w:sz w:val="24"/>
          <w:szCs w:val="24"/>
        </w:rPr>
        <w:t xml:space="preserve"> Henkel</w:t>
      </w:r>
      <w:r w:rsidRPr="00683DC6">
        <w:rPr>
          <w:rFonts w:ascii="Arial" w:hAnsi="Arial" w:cs="Arial"/>
          <w:b/>
          <w:sz w:val="24"/>
          <w:szCs w:val="24"/>
        </w:rPr>
        <w:t>.</w:t>
      </w:r>
    </w:p>
    <w:p w14:paraId="20E41826" w14:textId="77777777" w:rsidR="0001104C" w:rsidRPr="00683DC6" w:rsidRDefault="0001104C" w:rsidP="001D6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FDA474" w14:textId="77777777" w:rsidR="006222D5" w:rsidRPr="00683DC6" w:rsidRDefault="00BC3D97" w:rsidP="00A316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83DC6">
        <w:rPr>
          <w:rFonts w:ascii="Arial" w:hAnsi="Arial" w:cs="Arial"/>
          <w:sz w:val="24"/>
          <w:szCs w:val="24"/>
        </w:rPr>
        <w:t>Dengan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keahlian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1104C" w:rsidRPr="00683DC6">
        <w:rPr>
          <w:rFonts w:ascii="Arial" w:hAnsi="Arial" w:cs="Arial"/>
          <w:sz w:val="24"/>
          <w:szCs w:val="24"/>
        </w:rPr>
        <w:t>teruji</w:t>
      </w:r>
      <w:proofErr w:type="spellEnd"/>
      <w:r w:rsidR="0001104C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dalam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04C" w:rsidRPr="00683DC6">
        <w:rPr>
          <w:rFonts w:ascii="Arial" w:hAnsi="Arial" w:cs="Arial"/>
          <w:sz w:val="24"/>
          <w:szCs w:val="24"/>
        </w:rPr>
        <w:t>mentransformasi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683DC6">
        <w:rPr>
          <w:rFonts w:ascii="Arial" w:hAnsi="Arial" w:cs="Arial"/>
          <w:sz w:val="24"/>
          <w:szCs w:val="24"/>
        </w:rPr>
        <w:t>manufaktur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04C" w:rsidRPr="00683DC6">
        <w:rPr>
          <w:rFonts w:ascii="Arial" w:hAnsi="Arial" w:cs="Arial"/>
          <w:sz w:val="24"/>
          <w:szCs w:val="24"/>
        </w:rPr>
        <w:t>industri</w:t>
      </w:r>
      <w:proofErr w:type="spellEnd"/>
      <w:r w:rsidR="0001104C" w:rsidRPr="00683DC6">
        <w:rPr>
          <w:rFonts w:ascii="Arial" w:hAnsi="Arial" w:cs="Arial"/>
          <w:sz w:val="24"/>
          <w:szCs w:val="24"/>
        </w:rPr>
        <w:t>,</w:t>
      </w:r>
      <w:r w:rsidRPr="00683DC6">
        <w:rPr>
          <w:rFonts w:ascii="Arial" w:hAnsi="Arial" w:cs="Arial"/>
          <w:sz w:val="24"/>
          <w:szCs w:val="24"/>
        </w:rPr>
        <w:t xml:space="preserve"> Henkel </w:t>
      </w:r>
      <w:proofErr w:type="spellStart"/>
      <w:r w:rsidR="00920646" w:rsidRPr="00683DC6">
        <w:rPr>
          <w:rFonts w:ascii="Arial" w:hAnsi="Arial" w:cs="Arial"/>
          <w:sz w:val="24"/>
          <w:szCs w:val="24"/>
        </w:rPr>
        <w:t>ingin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mendorong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adopsi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242" w:rsidRPr="00683DC6">
        <w:rPr>
          <w:rFonts w:ascii="Arial" w:hAnsi="Arial" w:cs="Arial"/>
          <w:sz w:val="24"/>
          <w:szCs w:val="24"/>
        </w:rPr>
        <w:t>manufaktur</w:t>
      </w:r>
      <w:proofErr w:type="spellEnd"/>
      <w:r w:rsidR="008C4242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aditif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r w:rsidR="008C4242" w:rsidRPr="00683DC6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826B66" w:rsidRPr="00683DC6">
        <w:rPr>
          <w:rFonts w:ascii="Arial" w:hAnsi="Arial" w:cs="Arial"/>
          <w:sz w:val="24"/>
          <w:szCs w:val="24"/>
        </w:rPr>
        <w:t>pasarnya</w:t>
      </w:r>
      <w:proofErr w:type="spellEnd"/>
      <w:r w:rsidR="00826B66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242" w:rsidRPr="00683DC6">
        <w:rPr>
          <w:rFonts w:ascii="Arial" w:hAnsi="Arial" w:cs="Arial"/>
          <w:sz w:val="24"/>
          <w:szCs w:val="24"/>
        </w:rPr>
        <w:t>berkembang</w:t>
      </w:r>
      <w:proofErr w:type="spellEnd"/>
      <w:r w:rsidR="008C4242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242" w:rsidRPr="00683DC6">
        <w:rPr>
          <w:rFonts w:ascii="Arial" w:hAnsi="Arial" w:cs="Arial"/>
          <w:sz w:val="24"/>
          <w:szCs w:val="24"/>
        </w:rPr>
        <w:t>pesat</w:t>
      </w:r>
      <w:proofErr w:type="spellEnd"/>
      <w:r w:rsidR="00826B66" w:rsidRPr="00683D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6B66" w:rsidRPr="00683DC6">
        <w:rPr>
          <w:rFonts w:ascii="Arial" w:hAnsi="Arial" w:cs="Arial"/>
          <w:sz w:val="24"/>
          <w:szCs w:val="24"/>
        </w:rPr>
        <w:t>tidak</w:t>
      </w:r>
      <w:proofErr w:type="spellEnd"/>
      <w:r w:rsidR="00826B66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B66" w:rsidRPr="00683DC6">
        <w:rPr>
          <w:rFonts w:ascii="Arial" w:hAnsi="Arial" w:cs="Arial"/>
          <w:sz w:val="24"/>
          <w:szCs w:val="24"/>
        </w:rPr>
        <w:t>hanya</w:t>
      </w:r>
      <w:proofErr w:type="spellEnd"/>
      <w:r w:rsidR="00826B66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B66" w:rsidRPr="00683DC6">
        <w:rPr>
          <w:rFonts w:ascii="Arial" w:hAnsi="Arial" w:cs="Arial"/>
          <w:sz w:val="24"/>
          <w:szCs w:val="24"/>
        </w:rPr>
        <w:t>terbatas</w:t>
      </w:r>
      <w:proofErr w:type="spellEnd"/>
      <w:r w:rsidR="00826B66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B66" w:rsidRPr="00683DC6">
        <w:rPr>
          <w:rFonts w:ascii="Arial" w:hAnsi="Arial" w:cs="Arial"/>
          <w:sz w:val="24"/>
          <w:szCs w:val="24"/>
        </w:rPr>
        <w:t>untuk</w:t>
      </w:r>
      <w:proofErr w:type="spellEnd"/>
      <w:r w:rsidR="00826B66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B66" w:rsidRPr="00683DC6">
        <w:rPr>
          <w:rFonts w:ascii="Arial" w:hAnsi="Arial" w:cs="Arial"/>
          <w:sz w:val="24"/>
          <w:szCs w:val="24"/>
        </w:rPr>
        <w:t>pembuatan</w:t>
      </w:r>
      <w:proofErr w:type="spellEnd"/>
      <w:r w:rsidR="00826B66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B66" w:rsidRPr="00683DC6">
        <w:rPr>
          <w:rFonts w:ascii="Arial" w:hAnsi="Arial" w:cs="Arial"/>
          <w:sz w:val="24"/>
          <w:szCs w:val="24"/>
        </w:rPr>
        <w:t>purwarupa</w:t>
      </w:r>
      <w:proofErr w:type="spellEnd"/>
      <w:r w:rsidR="00826B66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B66" w:rsidRPr="00683DC6">
        <w:rPr>
          <w:rFonts w:ascii="Arial" w:hAnsi="Arial" w:cs="Arial"/>
          <w:sz w:val="24"/>
          <w:szCs w:val="24"/>
        </w:rPr>
        <w:t>saja</w:t>
      </w:r>
      <w:proofErr w:type="spellEnd"/>
      <w:r w:rsidR="00826B66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B66" w:rsidRPr="00683DC6">
        <w:rPr>
          <w:rFonts w:ascii="Arial" w:hAnsi="Arial" w:cs="Arial"/>
          <w:sz w:val="24"/>
          <w:szCs w:val="24"/>
        </w:rPr>
        <w:t>melainkan</w:t>
      </w:r>
      <w:proofErr w:type="spellEnd"/>
      <w:r w:rsidR="00826B66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B66" w:rsidRPr="00683DC6">
        <w:rPr>
          <w:rFonts w:ascii="Arial" w:hAnsi="Arial" w:cs="Arial"/>
          <w:sz w:val="24"/>
          <w:szCs w:val="24"/>
        </w:rPr>
        <w:t>sampai</w:t>
      </w:r>
      <w:proofErr w:type="spellEnd"/>
      <w:r w:rsidR="00826B66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B66" w:rsidRPr="00683DC6">
        <w:rPr>
          <w:rFonts w:ascii="Arial" w:hAnsi="Arial" w:cs="Arial"/>
          <w:sz w:val="24"/>
          <w:szCs w:val="24"/>
        </w:rPr>
        <w:t>pembuatan</w:t>
      </w:r>
      <w:proofErr w:type="spellEnd"/>
      <w:r w:rsidR="00826B66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242" w:rsidRPr="00683DC6">
        <w:rPr>
          <w:rFonts w:ascii="Arial" w:hAnsi="Arial" w:cs="Arial"/>
          <w:sz w:val="24"/>
          <w:szCs w:val="24"/>
        </w:rPr>
        <w:t>komponen</w:t>
      </w:r>
      <w:proofErr w:type="spellEnd"/>
      <w:r w:rsidR="008C4242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242" w:rsidRPr="00683DC6">
        <w:rPr>
          <w:rFonts w:ascii="Arial" w:hAnsi="Arial" w:cs="Arial"/>
          <w:sz w:val="24"/>
          <w:szCs w:val="24"/>
        </w:rPr>
        <w:t>akhir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83DC6">
        <w:rPr>
          <w:rFonts w:ascii="Arial" w:hAnsi="Arial" w:cs="Arial"/>
          <w:sz w:val="24"/>
          <w:szCs w:val="24"/>
        </w:rPr>
        <w:t>Berdasarkan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kemitraan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strategis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dengan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683DC6">
        <w:rPr>
          <w:rFonts w:ascii="Arial" w:hAnsi="Arial" w:cs="Arial"/>
          <w:sz w:val="24"/>
          <w:szCs w:val="24"/>
        </w:rPr>
        <w:t>pemimpin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teknologi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, unit </w:t>
      </w:r>
      <w:proofErr w:type="spellStart"/>
      <w:r w:rsidRPr="00683DC6">
        <w:rPr>
          <w:rFonts w:ascii="Arial" w:hAnsi="Arial" w:cs="Arial"/>
          <w:sz w:val="24"/>
          <w:szCs w:val="24"/>
        </w:rPr>
        <w:t>bisnis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Adhesive Technologies </w:t>
      </w:r>
      <w:proofErr w:type="spellStart"/>
      <w:r w:rsidRPr="00683DC6">
        <w:rPr>
          <w:rFonts w:ascii="Arial" w:hAnsi="Arial" w:cs="Arial"/>
          <w:sz w:val="24"/>
          <w:szCs w:val="24"/>
        </w:rPr>
        <w:t>menawarkan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solusi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menyeluruh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3D </w:t>
      </w:r>
      <w:r w:rsidR="00A92142" w:rsidRPr="00683DC6">
        <w:rPr>
          <w:rFonts w:ascii="Arial" w:hAnsi="Arial" w:cs="Arial"/>
          <w:sz w:val="24"/>
          <w:szCs w:val="24"/>
        </w:rPr>
        <w:t>P</w:t>
      </w:r>
      <w:r w:rsidR="008C4242" w:rsidRPr="00683DC6">
        <w:rPr>
          <w:rFonts w:ascii="Arial" w:hAnsi="Arial" w:cs="Arial"/>
          <w:sz w:val="24"/>
          <w:szCs w:val="24"/>
        </w:rPr>
        <w:t xml:space="preserve">rinting </w:t>
      </w:r>
      <w:proofErr w:type="spellStart"/>
      <w:r w:rsidRPr="00683DC6">
        <w:rPr>
          <w:rFonts w:ascii="Arial" w:hAnsi="Arial" w:cs="Arial"/>
          <w:sz w:val="24"/>
          <w:szCs w:val="24"/>
        </w:rPr>
        <w:t>kepada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pelanggannya</w:t>
      </w:r>
      <w:proofErr w:type="spellEnd"/>
      <w:r w:rsidRPr="00683DC6">
        <w:rPr>
          <w:rFonts w:ascii="Arial" w:hAnsi="Arial" w:cs="Arial"/>
          <w:sz w:val="24"/>
          <w:szCs w:val="24"/>
        </w:rPr>
        <w:t>,</w:t>
      </w:r>
      <w:r w:rsidR="00937846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termasuk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242" w:rsidRPr="00683DC6">
        <w:rPr>
          <w:rFonts w:ascii="Arial" w:hAnsi="Arial" w:cs="Arial"/>
          <w:sz w:val="24"/>
          <w:szCs w:val="24"/>
        </w:rPr>
        <w:t>bahan</w:t>
      </w:r>
      <w:proofErr w:type="spellEnd"/>
      <w:r w:rsidR="008C4242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242" w:rsidRPr="00683DC6">
        <w:rPr>
          <w:rFonts w:ascii="Arial" w:hAnsi="Arial" w:cs="Arial"/>
          <w:sz w:val="24"/>
          <w:szCs w:val="24"/>
        </w:rPr>
        <w:t>baku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baru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3DC6">
        <w:rPr>
          <w:rFonts w:ascii="Arial" w:hAnsi="Arial" w:cs="Arial"/>
          <w:sz w:val="24"/>
          <w:szCs w:val="24"/>
        </w:rPr>
        <w:t>peralatan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khusus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Pr="00683DC6">
        <w:rPr>
          <w:rFonts w:ascii="Arial" w:hAnsi="Arial" w:cs="Arial"/>
          <w:sz w:val="24"/>
          <w:szCs w:val="24"/>
        </w:rPr>
        <w:t>portofolio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solusi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720" w:rsidRPr="00683DC6">
        <w:rPr>
          <w:rFonts w:ascii="Arial" w:hAnsi="Arial" w:cs="Arial"/>
          <w:sz w:val="24"/>
          <w:szCs w:val="24"/>
        </w:rPr>
        <w:t>pengolahan</w:t>
      </w:r>
      <w:proofErr w:type="spellEnd"/>
      <w:r w:rsidR="00817720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720" w:rsidRPr="00683DC6">
        <w:rPr>
          <w:rFonts w:ascii="Arial" w:hAnsi="Arial" w:cs="Arial"/>
          <w:sz w:val="24"/>
          <w:szCs w:val="24"/>
        </w:rPr>
        <w:t>lanjut</w:t>
      </w:r>
      <w:proofErr w:type="spellEnd"/>
      <w:r w:rsidR="00817720" w:rsidRPr="00683DC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817720" w:rsidRPr="00683DC6">
        <w:rPr>
          <w:rFonts w:ascii="Arial" w:hAnsi="Arial" w:cs="Arial"/>
          <w:sz w:val="24"/>
          <w:szCs w:val="24"/>
        </w:rPr>
        <w:t>bisa</w:t>
      </w:r>
      <w:proofErr w:type="spellEnd"/>
      <w:r w:rsidR="00817720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720" w:rsidRPr="00683DC6">
        <w:rPr>
          <w:rFonts w:ascii="Arial" w:hAnsi="Arial" w:cs="Arial"/>
          <w:sz w:val="24"/>
          <w:szCs w:val="24"/>
        </w:rPr>
        <w:t>disesuaikan</w:t>
      </w:r>
      <w:proofErr w:type="spellEnd"/>
      <w:r w:rsidRPr="00683DC6">
        <w:rPr>
          <w:rFonts w:ascii="Arial" w:hAnsi="Arial" w:cs="Arial"/>
          <w:sz w:val="24"/>
          <w:szCs w:val="24"/>
        </w:rPr>
        <w:t>.</w:t>
      </w:r>
    </w:p>
    <w:p w14:paraId="2CF02FF2" w14:textId="77777777" w:rsidR="006222D5" w:rsidRPr="00B40870" w:rsidRDefault="006222D5" w:rsidP="00A316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3212FF" w14:textId="766C16F6" w:rsidR="00AA240B" w:rsidRPr="00683DC6" w:rsidRDefault="007C114D" w:rsidP="00A316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83DC6">
        <w:rPr>
          <w:rFonts w:ascii="Arial" w:hAnsi="Arial" w:cs="Arial"/>
          <w:sz w:val="24"/>
          <w:szCs w:val="24"/>
        </w:rPr>
        <w:lastRenderedPageBreak/>
        <w:t>Untuk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ABB" w:rsidRPr="00683DC6">
        <w:rPr>
          <w:rFonts w:ascii="Arial" w:hAnsi="Arial" w:cs="Arial"/>
          <w:sz w:val="24"/>
          <w:szCs w:val="24"/>
        </w:rPr>
        <w:t>memperluas</w:t>
      </w:r>
      <w:proofErr w:type="spellEnd"/>
      <w:r w:rsidR="00DF7ABB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ABB" w:rsidRPr="00683DC6">
        <w:rPr>
          <w:rFonts w:ascii="Arial" w:hAnsi="Arial" w:cs="Arial"/>
          <w:sz w:val="24"/>
          <w:szCs w:val="24"/>
        </w:rPr>
        <w:t>kapasitas</w:t>
      </w:r>
      <w:proofErr w:type="spellEnd"/>
      <w:r w:rsidR="00DF7ABB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ABB" w:rsidRPr="00683DC6">
        <w:rPr>
          <w:rFonts w:ascii="Arial" w:hAnsi="Arial" w:cs="Arial"/>
          <w:sz w:val="24"/>
          <w:szCs w:val="24"/>
        </w:rPr>
        <w:t>riset</w:t>
      </w:r>
      <w:proofErr w:type="spellEnd"/>
      <w:r w:rsidR="00DF7ABB" w:rsidRPr="00683DC6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DF7ABB" w:rsidRPr="00683DC6">
        <w:rPr>
          <w:rFonts w:ascii="Arial" w:hAnsi="Arial" w:cs="Arial"/>
          <w:sz w:val="24"/>
          <w:szCs w:val="24"/>
        </w:rPr>
        <w:t>pengembangan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r w:rsidR="00DF7ABB" w:rsidRPr="00683DC6">
        <w:rPr>
          <w:rFonts w:ascii="Arial" w:hAnsi="Arial" w:cs="Arial"/>
          <w:sz w:val="24"/>
          <w:szCs w:val="24"/>
        </w:rPr>
        <w:t>(</w:t>
      </w:r>
      <w:r w:rsidRPr="00683DC6">
        <w:rPr>
          <w:rFonts w:ascii="Arial" w:hAnsi="Arial" w:cs="Arial"/>
          <w:sz w:val="24"/>
          <w:szCs w:val="24"/>
        </w:rPr>
        <w:t>R&amp;D</w:t>
      </w:r>
      <w:r w:rsidR="00DF7ABB" w:rsidRPr="00683DC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F7ABB" w:rsidRPr="00683DC6">
        <w:rPr>
          <w:rFonts w:ascii="Arial" w:hAnsi="Arial" w:cs="Arial"/>
          <w:sz w:val="24"/>
          <w:szCs w:val="24"/>
        </w:rPr>
        <w:t>secara</w:t>
      </w:r>
      <w:proofErr w:type="spellEnd"/>
      <w:r w:rsidR="00DF7ABB" w:rsidRPr="00683DC6">
        <w:rPr>
          <w:rFonts w:ascii="Arial" w:hAnsi="Arial" w:cs="Arial"/>
          <w:sz w:val="24"/>
          <w:szCs w:val="24"/>
        </w:rPr>
        <w:t xml:space="preserve"> global</w:t>
      </w:r>
      <w:r w:rsidRPr="00683D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76225" w:rsidRPr="00683DC6">
        <w:rPr>
          <w:rFonts w:ascii="Arial" w:hAnsi="Arial" w:cs="Arial"/>
          <w:sz w:val="24"/>
          <w:szCs w:val="24"/>
        </w:rPr>
        <w:t>p</w:t>
      </w:r>
      <w:r w:rsidRPr="00683DC6">
        <w:rPr>
          <w:rFonts w:ascii="Arial" w:hAnsi="Arial" w:cs="Arial"/>
          <w:sz w:val="24"/>
          <w:szCs w:val="24"/>
        </w:rPr>
        <w:t>erusahaan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40B" w:rsidRPr="00683DC6">
        <w:rPr>
          <w:rFonts w:ascii="Arial" w:hAnsi="Arial" w:cs="Arial"/>
          <w:sz w:val="24"/>
          <w:szCs w:val="24"/>
        </w:rPr>
        <w:t>melakukan</w:t>
      </w:r>
      <w:proofErr w:type="spellEnd"/>
      <w:r w:rsidR="00AA240B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40B" w:rsidRPr="00683DC6">
        <w:rPr>
          <w:rFonts w:ascii="Arial" w:hAnsi="Arial" w:cs="Arial"/>
          <w:sz w:val="24"/>
          <w:szCs w:val="24"/>
        </w:rPr>
        <w:t>investasi</w:t>
      </w:r>
      <w:proofErr w:type="spellEnd"/>
      <w:r w:rsidR="00AA240B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40B" w:rsidRPr="00683DC6">
        <w:rPr>
          <w:rFonts w:ascii="Arial" w:hAnsi="Arial" w:cs="Arial"/>
          <w:sz w:val="24"/>
          <w:szCs w:val="24"/>
        </w:rPr>
        <w:t>dengan</w:t>
      </w:r>
      <w:proofErr w:type="spellEnd"/>
      <w:r w:rsidR="00AA240B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40B" w:rsidRPr="00683DC6">
        <w:rPr>
          <w:rFonts w:ascii="Arial" w:hAnsi="Arial" w:cs="Arial"/>
          <w:sz w:val="24"/>
          <w:szCs w:val="24"/>
        </w:rPr>
        <w:t>membangun</w:t>
      </w:r>
      <w:proofErr w:type="spellEnd"/>
      <w:r w:rsidR="00AA240B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40B" w:rsidRPr="00683DC6">
        <w:rPr>
          <w:rFonts w:ascii="Arial" w:hAnsi="Arial" w:cs="Arial"/>
          <w:sz w:val="24"/>
          <w:szCs w:val="24"/>
        </w:rPr>
        <w:t>pusat</w:t>
      </w:r>
      <w:proofErr w:type="spellEnd"/>
      <w:r w:rsidR="00AA240B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40B" w:rsidRPr="00683DC6">
        <w:rPr>
          <w:rFonts w:ascii="Arial" w:hAnsi="Arial" w:cs="Arial"/>
          <w:sz w:val="24"/>
          <w:szCs w:val="24"/>
        </w:rPr>
        <w:t>inovasi</w:t>
      </w:r>
      <w:proofErr w:type="spellEnd"/>
      <w:r w:rsidR="00AA240B" w:rsidRPr="00683DC6">
        <w:rPr>
          <w:rFonts w:ascii="Arial" w:hAnsi="Arial" w:cs="Arial"/>
          <w:sz w:val="24"/>
          <w:szCs w:val="24"/>
        </w:rPr>
        <w:t xml:space="preserve"> </w:t>
      </w:r>
      <w:r w:rsidR="00881912" w:rsidRPr="00683DC6">
        <w:rPr>
          <w:rFonts w:ascii="Arial" w:hAnsi="Arial" w:cs="Arial"/>
          <w:sz w:val="24"/>
          <w:szCs w:val="24"/>
        </w:rPr>
        <w:t xml:space="preserve">regional </w:t>
      </w:r>
      <w:proofErr w:type="spellStart"/>
      <w:r w:rsidR="009A1FC0" w:rsidRPr="00683DC6">
        <w:rPr>
          <w:rFonts w:ascii="Arial" w:hAnsi="Arial" w:cs="Arial"/>
          <w:sz w:val="24"/>
          <w:szCs w:val="24"/>
        </w:rPr>
        <w:t>baru</w:t>
      </w:r>
      <w:proofErr w:type="spellEnd"/>
      <w:r w:rsidR="009A1FC0" w:rsidRPr="00683DC6">
        <w:rPr>
          <w:rFonts w:ascii="Arial" w:hAnsi="Arial" w:cs="Arial"/>
          <w:sz w:val="24"/>
          <w:szCs w:val="24"/>
        </w:rPr>
        <w:t xml:space="preserve"> </w:t>
      </w:r>
      <w:r w:rsidR="00AA240B" w:rsidRPr="00683DC6">
        <w:rPr>
          <w:rFonts w:ascii="Arial" w:hAnsi="Arial" w:cs="Arial"/>
          <w:sz w:val="24"/>
          <w:szCs w:val="24"/>
        </w:rPr>
        <w:t>dan</w:t>
      </w:r>
      <w:r w:rsidR="00937846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912" w:rsidRPr="00683DC6">
        <w:rPr>
          <w:rFonts w:ascii="Arial" w:hAnsi="Arial" w:cs="Arial"/>
          <w:sz w:val="24"/>
          <w:szCs w:val="24"/>
        </w:rPr>
        <w:t>pusat</w:t>
      </w:r>
      <w:proofErr w:type="spellEnd"/>
      <w:r w:rsidR="00881912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912" w:rsidRPr="00683DC6">
        <w:rPr>
          <w:rFonts w:ascii="Arial" w:hAnsi="Arial" w:cs="Arial"/>
          <w:sz w:val="24"/>
          <w:szCs w:val="24"/>
        </w:rPr>
        <w:t>layanan</w:t>
      </w:r>
      <w:proofErr w:type="spellEnd"/>
      <w:r w:rsidR="00AA240B" w:rsidRPr="00683DC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A240B" w:rsidRPr="00683DC6">
        <w:rPr>
          <w:rFonts w:ascii="Arial" w:hAnsi="Arial" w:cs="Arial"/>
          <w:sz w:val="24"/>
          <w:szCs w:val="24"/>
        </w:rPr>
        <w:t>Lokasi</w:t>
      </w:r>
      <w:proofErr w:type="spellEnd"/>
      <w:r w:rsidR="00AA240B" w:rsidRPr="00683DC6">
        <w:rPr>
          <w:rFonts w:ascii="Arial" w:hAnsi="Arial" w:cs="Arial"/>
          <w:sz w:val="24"/>
          <w:szCs w:val="24"/>
        </w:rPr>
        <w:t xml:space="preserve"> </w:t>
      </w:r>
      <w:r w:rsidRPr="00683DC6">
        <w:rPr>
          <w:rFonts w:ascii="Arial" w:hAnsi="Arial" w:cs="Arial"/>
          <w:sz w:val="24"/>
          <w:szCs w:val="24"/>
        </w:rPr>
        <w:t xml:space="preserve">IIC di Dublin </w:t>
      </w:r>
      <w:proofErr w:type="spellStart"/>
      <w:r w:rsidRPr="00683DC6">
        <w:rPr>
          <w:rFonts w:ascii="Arial" w:hAnsi="Arial" w:cs="Arial"/>
          <w:sz w:val="24"/>
          <w:szCs w:val="24"/>
        </w:rPr>
        <w:t>dekat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dengan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fasilitas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R&amp;</w:t>
      </w:r>
      <w:r w:rsidR="00AA240B" w:rsidRPr="00683DC6">
        <w:rPr>
          <w:rFonts w:ascii="Arial" w:hAnsi="Arial" w:cs="Arial"/>
          <w:sz w:val="24"/>
          <w:szCs w:val="24"/>
        </w:rPr>
        <w:t xml:space="preserve">D </w:t>
      </w:r>
      <w:r w:rsidRPr="00683DC6">
        <w:rPr>
          <w:rFonts w:ascii="Arial" w:hAnsi="Arial" w:cs="Arial"/>
          <w:sz w:val="24"/>
          <w:szCs w:val="24"/>
        </w:rPr>
        <w:t xml:space="preserve">dan </w:t>
      </w:r>
      <w:proofErr w:type="spellStart"/>
      <w:r w:rsidRPr="00683DC6">
        <w:rPr>
          <w:rFonts w:ascii="Arial" w:hAnsi="Arial" w:cs="Arial"/>
          <w:sz w:val="24"/>
          <w:szCs w:val="24"/>
        </w:rPr>
        <w:t>produksi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resin</w:t>
      </w:r>
      <w:r w:rsidR="00AA240B" w:rsidRPr="00683DC6">
        <w:rPr>
          <w:rFonts w:ascii="Arial" w:hAnsi="Arial" w:cs="Arial"/>
          <w:sz w:val="24"/>
          <w:szCs w:val="24"/>
        </w:rPr>
        <w:t xml:space="preserve"> Loctite</w:t>
      </w:r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40B" w:rsidRPr="00683DC6">
        <w:rPr>
          <w:rFonts w:ascii="Arial" w:hAnsi="Arial" w:cs="Arial"/>
          <w:sz w:val="24"/>
          <w:szCs w:val="24"/>
        </w:rPr>
        <w:t>untuk</w:t>
      </w:r>
      <w:proofErr w:type="spellEnd"/>
      <w:r w:rsidR="00AA240B" w:rsidRPr="00683DC6">
        <w:rPr>
          <w:rFonts w:ascii="Arial" w:hAnsi="Arial" w:cs="Arial"/>
          <w:sz w:val="24"/>
          <w:szCs w:val="24"/>
        </w:rPr>
        <w:t xml:space="preserve"> </w:t>
      </w:r>
      <w:r w:rsidRPr="00683DC6">
        <w:rPr>
          <w:rFonts w:ascii="Arial" w:hAnsi="Arial" w:cs="Arial"/>
          <w:sz w:val="24"/>
          <w:szCs w:val="24"/>
        </w:rPr>
        <w:t xml:space="preserve">3D </w:t>
      </w:r>
      <w:r w:rsidR="00A92142" w:rsidRPr="00683DC6">
        <w:rPr>
          <w:rFonts w:ascii="Arial" w:hAnsi="Arial" w:cs="Arial"/>
          <w:sz w:val="24"/>
          <w:szCs w:val="24"/>
        </w:rPr>
        <w:t>P</w:t>
      </w:r>
      <w:r w:rsidRPr="00683DC6">
        <w:rPr>
          <w:rFonts w:ascii="Arial" w:hAnsi="Arial" w:cs="Arial"/>
          <w:sz w:val="24"/>
          <w:szCs w:val="24"/>
        </w:rPr>
        <w:t>rinting</w:t>
      </w:r>
      <w:r w:rsidR="00AA240B" w:rsidRPr="00683DC6">
        <w:rPr>
          <w:rFonts w:ascii="Arial" w:hAnsi="Arial" w:cs="Arial"/>
          <w:sz w:val="24"/>
          <w:szCs w:val="24"/>
        </w:rPr>
        <w:t xml:space="preserve">, yang </w:t>
      </w:r>
      <w:proofErr w:type="spellStart"/>
      <w:r w:rsidRPr="00683DC6">
        <w:rPr>
          <w:rFonts w:ascii="Arial" w:hAnsi="Arial" w:cs="Arial"/>
          <w:sz w:val="24"/>
          <w:szCs w:val="24"/>
        </w:rPr>
        <w:t>terdiri</w:t>
      </w:r>
      <w:proofErr w:type="spellEnd"/>
      <w:r w:rsidR="00AA240B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40B" w:rsidRPr="00683DC6">
        <w:rPr>
          <w:rFonts w:ascii="Arial" w:hAnsi="Arial" w:cs="Arial"/>
          <w:sz w:val="24"/>
          <w:szCs w:val="24"/>
        </w:rPr>
        <w:t>atas</w:t>
      </w:r>
      <w:proofErr w:type="spellEnd"/>
      <w:r w:rsidR="00AA240B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laboratorium</w:t>
      </w:r>
      <w:proofErr w:type="spellEnd"/>
      <w:r w:rsidRPr="00683DC6">
        <w:rPr>
          <w:rFonts w:ascii="Arial" w:hAnsi="Arial" w:cs="Arial"/>
          <w:sz w:val="24"/>
          <w:szCs w:val="24"/>
        </w:rPr>
        <w:t>,</w:t>
      </w:r>
      <w:r w:rsidR="00D8685D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85D" w:rsidRPr="00683DC6">
        <w:rPr>
          <w:rFonts w:ascii="Arial" w:hAnsi="Arial" w:cs="Arial"/>
          <w:sz w:val="24"/>
          <w:szCs w:val="24"/>
        </w:rPr>
        <w:t>kantor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D8C" w:rsidRPr="00683DC6">
        <w:rPr>
          <w:rFonts w:ascii="Arial" w:hAnsi="Arial" w:cs="Arial"/>
          <w:sz w:val="24"/>
          <w:szCs w:val="24"/>
        </w:rPr>
        <w:t>layanan</w:t>
      </w:r>
      <w:proofErr w:type="spellEnd"/>
      <w:r w:rsidR="00D81D8C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D8C" w:rsidRPr="00683DC6">
        <w:rPr>
          <w:rFonts w:ascii="Arial" w:hAnsi="Arial" w:cs="Arial"/>
          <w:sz w:val="24"/>
          <w:szCs w:val="24"/>
        </w:rPr>
        <w:t>pelanggan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3DC6">
        <w:rPr>
          <w:rFonts w:ascii="Arial" w:hAnsi="Arial" w:cs="Arial"/>
          <w:sz w:val="24"/>
          <w:szCs w:val="24"/>
        </w:rPr>
        <w:t>ruang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pertemuan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683DC6">
        <w:rPr>
          <w:rFonts w:ascii="Arial" w:hAnsi="Arial" w:cs="Arial"/>
          <w:sz w:val="24"/>
          <w:szCs w:val="24"/>
        </w:rPr>
        <w:t>fasilitas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3D </w:t>
      </w:r>
      <w:r w:rsidR="00A92142" w:rsidRPr="00683DC6">
        <w:rPr>
          <w:rFonts w:ascii="Arial" w:hAnsi="Arial" w:cs="Arial"/>
          <w:sz w:val="24"/>
          <w:szCs w:val="24"/>
        </w:rPr>
        <w:t>P</w:t>
      </w:r>
      <w:r w:rsidRPr="00683DC6">
        <w:rPr>
          <w:rFonts w:ascii="Arial" w:hAnsi="Arial" w:cs="Arial"/>
          <w:sz w:val="24"/>
          <w:szCs w:val="24"/>
        </w:rPr>
        <w:t xml:space="preserve">rinting. </w:t>
      </w:r>
      <w:proofErr w:type="spellStart"/>
      <w:r w:rsidR="00AA240B" w:rsidRPr="00683DC6">
        <w:rPr>
          <w:rFonts w:ascii="Arial" w:hAnsi="Arial" w:cs="Arial"/>
          <w:sz w:val="24"/>
          <w:szCs w:val="24"/>
        </w:rPr>
        <w:t>Selain</w:t>
      </w:r>
      <w:proofErr w:type="spellEnd"/>
      <w:r w:rsidR="00AA240B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40B" w:rsidRPr="00683DC6">
        <w:rPr>
          <w:rFonts w:ascii="Arial" w:hAnsi="Arial" w:cs="Arial"/>
          <w:sz w:val="24"/>
          <w:szCs w:val="24"/>
        </w:rPr>
        <w:t>teknologi</w:t>
      </w:r>
      <w:proofErr w:type="spellEnd"/>
      <w:r w:rsidR="00AA240B" w:rsidRPr="00683D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240B" w:rsidRPr="00683DC6">
        <w:rPr>
          <w:rFonts w:ascii="Arial" w:hAnsi="Arial" w:cs="Arial"/>
          <w:sz w:val="24"/>
          <w:szCs w:val="24"/>
        </w:rPr>
        <w:t>peralatan</w:t>
      </w:r>
      <w:proofErr w:type="spellEnd"/>
      <w:r w:rsidR="00AA240B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40B" w:rsidRPr="00683DC6">
        <w:rPr>
          <w:rFonts w:ascii="Arial" w:hAnsi="Arial" w:cs="Arial"/>
          <w:sz w:val="24"/>
          <w:szCs w:val="24"/>
        </w:rPr>
        <w:t>khusus</w:t>
      </w:r>
      <w:proofErr w:type="spellEnd"/>
      <w:r w:rsidR="00AA240B" w:rsidRPr="00683DC6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AA240B" w:rsidRPr="00683DC6">
        <w:rPr>
          <w:rFonts w:ascii="Arial" w:hAnsi="Arial" w:cs="Arial"/>
          <w:sz w:val="24"/>
          <w:szCs w:val="24"/>
        </w:rPr>
        <w:t>perangkat</w:t>
      </w:r>
      <w:proofErr w:type="spellEnd"/>
      <w:r w:rsidR="00AA240B" w:rsidRPr="00683DC6">
        <w:rPr>
          <w:rFonts w:ascii="Arial" w:hAnsi="Arial" w:cs="Arial"/>
          <w:sz w:val="24"/>
          <w:szCs w:val="24"/>
        </w:rPr>
        <w:t xml:space="preserve"> Henkel, </w:t>
      </w:r>
      <w:proofErr w:type="spellStart"/>
      <w:r w:rsidR="00AA240B" w:rsidRPr="00683DC6">
        <w:rPr>
          <w:rFonts w:ascii="Arial" w:hAnsi="Arial" w:cs="Arial"/>
          <w:sz w:val="24"/>
          <w:szCs w:val="24"/>
        </w:rPr>
        <w:t>fasilitas</w:t>
      </w:r>
      <w:proofErr w:type="spellEnd"/>
      <w:r w:rsidR="00AA240B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40B" w:rsidRPr="00683DC6">
        <w:rPr>
          <w:rFonts w:ascii="Arial" w:hAnsi="Arial" w:cs="Arial"/>
          <w:sz w:val="24"/>
          <w:szCs w:val="24"/>
        </w:rPr>
        <w:t>ini</w:t>
      </w:r>
      <w:proofErr w:type="spellEnd"/>
      <w:r w:rsidR="00AA240B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dilengkapi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dengan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printer </w:t>
      </w:r>
      <w:r w:rsidR="00AA240B" w:rsidRPr="00683DC6">
        <w:rPr>
          <w:rFonts w:ascii="Arial" w:hAnsi="Arial" w:cs="Arial"/>
          <w:sz w:val="24"/>
          <w:szCs w:val="24"/>
        </w:rPr>
        <w:t>C</w:t>
      </w:r>
      <w:r w:rsidRPr="00683DC6">
        <w:rPr>
          <w:rFonts w:ascii="Arial" w:hAnsi="Arial" w:cs="Arial"/>
          <w:sz w:val="24"/>
          <w:szCs w:val="24"/>
        </w:rPr>
        <w:t>arbon dan HP</w:t>
      </w:r>
      <w:r w:rsidR="00AA240B" w:rsidRPr="00683DC6">
        <w:rPr>
          <w:rFonts w:ascii="Arial" w:hAnsi="Arial" w:cs="Arial"/>
          <w:sz w:val="24"/>
          <w:szCs w:val="24"/>
        </w:rPr>
        <w:t>.</w:t>
      </w:r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Sebagai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D8C" w:rsidRPr="00683DC6">
        <w:rPr>
          <w:rFonts w:ascii="Arial" w:hAnsi="Arial" w:cs="Arial"/>
          <w:sz w:val="24"/>
          <w:szCs w:val="24"/>
        </w:rPr>
        <w:t>pusat</w:t>
      </w:r>
      <w:proofErr w:type="spellEnd"/>
      <w:r w:rsidR="00D81D8C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teknologi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r w:rsidR="00AA240B" w:rsidRPr="00683DC6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683DC6">
        <w:rPr>
          <w:rFonts w:ascii="Arial" w:hAnsi="Arial" w:cs="Arial"/>
          <w:sz w:val="24"/>
          <w:szCs w:val="24"/>
        </w:rPr>
        <w:t>Eropa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, IIC </w:t>
      </w:r>
      <w:proofErr w:type="spellStart"/>
      <w:r w:rsidRPr="00683DC6">
        <w:rPr>
          <w:rFonts w:ascii="Arial" w:hAnsi="Arial" w:cs="Arial"/>
          <w:sz w:val="24"/>
          <w:szCs w:val="24"/>
        </w:rPr>
        <w:t>dirancang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untuk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menarik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683DC6">
        <w:rPr>
          <w:rFonts w:ascii="Arial" w:hAnsi="Arial" w:cs="Arial"/>
          <w:sz w:val="24"/>
          <w:szCs w:val="24"/>
        </w:rPr>
        <w:t>melibatkan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pelanggan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683DC6">
        <w:rPr>
          <w:rFonts w:ascii="Arial" w:hAnsi="Arial" w:cs="Arial"/>
          <w:sz w:val="24"/>
          <w:szCs w:val="24"/>
        </w:rPr>
        <w:t>berbagai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industri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seperti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peralatan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medis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3DC6">
        <w:rPr>
          <w:rFonts w:ascii="Arial" w:hAnsi="Arial" w:cs="Arial"/>
          <w:sz w:val="24"/>
          <w:szCs w:val="24"/>
        </w:rPr>
        <w:t>otomotif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3DC6">
        <w:rPr>
          <w:rFonts w:ascii="Arial" w:hAnsi="Arial" w:cs="Arial"/>
          <w:sz w:val="24"/>
          <w:szCs w:val="24"/>
        </w:rPr>
        <w:t>barang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konsumsi</w:t>
      </w:r>
      <w:proofErr w:type="spellEnd"/>
      <w:r w:rsidR="009600D1" w:rsidRPr="00683DC6">
        <w:rPr>
          <w:rFonts w:ascii="Arial" w:hAnsi="Arial" w:cs="Arial"/>
          <w:sz w:val="24"/>
          <w:szCs w:val="24"/>
        </w:rPr>
        <w:t>,</w:t>
      </w:r>
      <w:r w:rsidRPr="00683DC6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683DC6">
        <w:rPr>
          <w:rFonts w:ascii="Arial" w:hAnsi="Arial" w:cs="Arial"/>
          <w:sz w:val="24"/>
          <w:szCs w:val="24"/>
        </w:rPr>
        <w:t>manufaktur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untuk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40B" w:rsidRPr="00683DC6">
        <w:rPr>
          <w:rFonts w:ascii="Arial" w:hAnsi="Arial" w:cs="Arial"/>
          <w:sz w:val="24"/>
          <w:szCs w:val="24"/>
        </w:rPr>
        <w:t>menemukan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683DC6">
        <w:rPr>
          <w:rFonts w:ascii="Arial" w:hAnsi="Arial" w:cs="Arial"/>
          <w:sz w:val="24"/>
          <w:szCs w:val="24"/>
        </w:rPr>
        <w:t>menggunakan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solusi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40B" w:rsidRPr="00683DC6">
        <w:rPr>
          <w:rFonts w:ascii="Arial" w:hAnsi="Arial" w:cs="Arial"/>
          <w:sz w:val="24"/>
          <w:szCs w:val="24"/>
        </w:rPr>
        <w:t>canggih</w:t>
      </w:r>
      <w:proofErr w:type="spellEnd"/>
      <w:r w:rsidR="00AA240B" w:rsidRPr="00683DC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A240B" w:rsidRPr="00683DC6">
        <w:rPr>
          <w:rFonts w:ascii="Arial" w:hAnsi="Arial" w:cs="Arial"/>
          <w:sz w:val="24"/>
          <w:szCs w:val="24"/>
        </w:rPr>
        <w:t>dapat</w:t>
      </w:r>
      <w:proofErr w:type="spellEnd"/>
      <w:r w:rsidR="00AA240B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40B" w:rsidRPr="00683DC6">
        <w:rPr>
          <w:rFonts w:ascii="Arial" w:hAnsi="Arial" w:cs="Arial"/>
          <w:sz w:val="24"/>
          <w:szCs w:val="24"/>
        </w:rPr>
        <w:t>mentransformasi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produksi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40B" w:rsidRPr="00683DC6">
        <w:rPr>
          <w:rFonts w:ascii="Arial" w:hAnsi="Arial" w:cs="Arial"/>
          <w:sz w:val="24"/>
          <w:szCs w:val="24"/>
        </w:rPr>
        <w:t>komponen</w:t>
      </w:r>
      <w:proofErr w:type="spellEnd"/>
      <w:r w:rsidR="00AA240B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akhir</w:t>
      </w:r>
      <w:proofErr w:type="spellEnd"/>
      <w:r w:rsidRPr="00683DC6">
        <w:rPr>
          <w:rFonts w:ascii="Arial" w:hAnsi="Arial" w:cs="Arial"/>
          <w:sz w:val="24"/>
          <w:szCs w:val="24"/>
        </w:rPr>
        <w:t>.</w:t>
      </w:r>
    </w:p>
    <w:p w14:paraId="2F81D118" w14:textId="77777777" w:rsidR="007C114D" w:rsidRPr="00683DC6" w:rsidRDefault="007C114D" w:rsidP="007C11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C58F65" w14:textId="38C9F4EC" w:rsidR="007C114D" w:rsidRPr="00683DC6" w:rsidRDefault="007C114D" w:rsidP="007C11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3DC6">
        <w:rPr>
          <w:rFonts w:ascii="Arial" w:hAnsi="Arial" w:cs="Arial"/>
          <w:sz w:val="24"/>
          <w:szCs w:val="24"/>
        </w:rPr>
        <w:t>“</w:t>
      </w:r>
      <w:proofErr w:type="spellStart"/>
      <w:r w:rsidR="00AA240B" w:rsidRPr="00683DC6">
        <w:rPr>
          <w:rFonts w:ascii="Arial" w:hAnsi="Arial" w:cs="Arial"/>
          <w:sz w:val="24"/>
          <w:szCs w:val="24"/>
        </w:rPr>
        <w:t>Peresmian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Pusat </w:t>
      </w:r>
      <w:proofErr w:type="spellStart"/>
      <w:r w:rsidRPr="00683DC6">
        <w:rPr>
          <w:rFonts w:ascii="Arial" w:hAnsi="Arial" w:cs="Arial"/>
          <w:sz w:val="24"/>
          <w:szCs w:val="24"/>
        </w:rPr>
        <w:t>Inovasi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683DC6">
        <w:rPr>
          <w:rFonts w:ascii="Arial" w:hAnsi="Arial" w:cs="Arial"/>
          <w:sz w:val="24"/>
          <w:szCs w:val="24"/>
        </w:rPr>
        <w:t>Interaksi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r w:rsidR="00B860F3" w:rsidRPr="00683DC6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B860F3" w:rsidRPr="00683DC6">
        <w:rPr>
          <w:rFonts w:ascii="Arial" w:hAnsi="Arial" w:cs="Arial"/>
          <w:sz w:val="24"/>
          <w:szCs w:val="24"/>
        </w:rPr>
        <w:t>pertama</w:t>
      </w:r>
      <w:proofErr w:type="spellEnd"/>
      <w:r w:rsidR="00E45BB0" w:rsidRPr="00683DC6">
        <w:rPr>
          <w:rFonts w:ascii="Arial" w:hAnsi="Arial" w:cs="Arial"/>
          <w:sz w:val="24"/>
          <w:szCs w:val="24"/>
        </w:rPr>
        <w:t xml:space="preserve"> </w:t>
      </w:r>
      <w:r w:rsidRPr="00683DC6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683DC6">
        <w:rPr>
          <w:rFonts w:ascii="Arial" w:hAnsi="Arial" w:cs="Arial"/>
          <w:sz w:val="24"/>
          <w:szCs w:val="24"/>
        </w:rPr>
        <w:t>Irlandia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akan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semaki</w:t>
      </w:r>
      <w:r w:rsidR="00B860F3" w:rsidRPr="00683DC6">
        <w:rPr>
          <w:rFonts w:ascii="Arial" w:hAnsi="Arial" w:cs="Arial"/>
          <w:sz w:val="24"/>
          <w:szCs w:val="24"/>
        </w:rPr>
        <w:t>n</w:t>
      </w:r>
      <w:proofErr w:type="spellEnd"/>
      <w:r w:rsidR="00B860F3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0F3" w:rsidRPr="00683DC6">
        <w:rPr>
          <w:rFonts w:ascii="Arial" w:hAnsi="Arial" w:cs="Arial"/>
          <w:sz w:val="24"/>
          <w:szCs w:val="24"/>
        </w:rPr>
        <w:t>memperkuat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keahlian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683DC6">
        <w:rPr>
          <w:rFonts w:ascii="Arial" w:hAnsi="Arial" w:cs="Arial"/>
          <w:sz w:val="24"/>
          <w:szCs w:val="24"/>
        </w:rPr>
        <w:t>kemampuan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="00B860F3" w:rsidRPr="00683DC6">
        <w:rPr>
          <w:rFonts w:ascii="Arial" w:hAnsi="Arial" w:cs="Arial"/>
          <w:sz w:val="24"/>
          <w:szCs w:val="24"/>
        </w:rPr>
        <w:t>dalam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menghadirkan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solusi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3D </w:t>
      </w:r>
      <w:r w:rsidR="00B860F3" w:rsidRPr="00683DC6">
        <w:rPr>
          <w:rFonts w:ascii="Arial" w:hAnsi="Arial" w:cs="Arial"/>
          <w:sz w:val="24"/>
          <w:szCs w:val="24"/>
        </w:rPr>
        <w:t>Pr</w:t>
      </w:r>
      <w:r w:rsidRPr="00683DC6">
        <w:rPr>
          <w:rFonts w:ascii="Arial" w:hAnsi="Arial" w:cs="Arial"/>
          <w:sz w:val="24"/>
          <w:szCs w:val="24"/>
        </w:rPr>
        <w:t xml:space="preserve">inting </w:t>
      </w:r>
      <w:proofErr w:type="spellStart"/>
      <w:r w:rsidRPr="00683DC6">
        <w:rPr>
          <w:rFonts w:ascii="Arial" w:hAnsi="Arial" w:cs="Arial"/>
          <w:sz w:val="24"/>
          <w:szCs w:val="24"/>
        </w:rPr>
        <w:t>ke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dalam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683DC6">
        <w:rPr>
          <w:rFonts w:ascii="Arial" w:hAnsi="Arial" w:cs="Arial"/>
          <w:sz w:val="24"/>
          <w:szCs w:val="24"/>
        </w:rPr>
        <w:t>manufaktur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r w:rsidR="00B860F3" w:rsidRPr="00683DC6">
        <w:rPr>
          <w:rFonts w:ascii="Arial" w:hAnsi="Arial" w:cs="Arial"/>
          <w:sz w:val="24"/>
          <w:szCs w:val="24"/>
        </w:rPr>
        <w:t xml:space="preserve">basis </w:t>
      </w:r>
      <w:proofErr w:type="spellStart"/>
      <w:r w:rsidRPr="00683DC6">
        <w:rPr>
          <w:rFonts w:ascii="Arial" w:hAnsi="Arial" w:cs="Arial"/>
          <w:sz w:val="24"/>
          <w:szCs w:val="24"/>
        </w:rPr>
        <w:t>pelanggan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kami yang </w:t>
      </w:r>
      <w:proofErr w:type="spellStart"/>
      <w:r w:rsidRPr="00683DC6">
        <w:rPr>
          <w:rFonts w:ascii="Arial" w:hAnsi="Arial" w:cs="Arial"/>
          <w:sz w:val="24"/>
          <w:szCs w:val="24"/>
        </w:rPr>
        <w:t>luas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,” </w:t>
      </w:r>
      <w:proofErr w:type="spellStart"/>
      <w:r w:rsidRPr="00683DC6">
        <w:rPr>
          <w:rFonts w:ascii="Arial" w:hAnsi="Arial" w:cs="Arial"/>
          <w:sz w:val="24"/>
          <w:szCs w:val="24"/>
        </w:rPr>
        <w:t>jelas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Michael Todd, </w:t>
      </w:r>
      <w:r w:rsidR="00B860F3" w:rsidRPr="00683DC6">
        <w:rPr>
          <w:rFonts w:ascii="Arial" w:hAnsi="Arial" w:cs="Arial"/>
          <w:sz w:val="24"/>
          <w:szCs w:val="24"/>
        </w:rPr>
        <w:t xml:space="preserve">Global Head of Innovation </w:t>
      </w:r>
      <w:r w:rsidRPr="00683DC6">
        <w:rPr>
          <w:rFonts w:ascii="Arial" w:hAnsi="Arial" w:cs="Arial"/>
          <w:sz w:val="24"/>
          <w:szCs w:val="24"/>
        </w:rPr>
        <w:t>Henkel Adhesive Technologies</w:t>
      </w:r>
      <w:r w:rsidR="00B860F3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0F3" w:rsidRPr="00683DC6">
        <w:rPr>
          <w:rFonts w:ascii="Arial" w:hAnsi="Arial" w:cs="Arial"/>
          <w:sz w:val="24"/>
          <w:szCs w:val="24"/>
        </w:rPr>
        <w:t>saat</w:t>
      </w:r>
      <w:proofErr w:type="spellEnd"/>
      <w:r w:rsidR="00B860F3" w:rsidRPr="00683DC6">
        <w:rPr>
          <w:rFonts w:ascii="Arial" w:hAnsi="Arial" w:cs="Arial"/>
          <w:sz w:val="24"/>
          <w:szCs w:val="24"/>
        </w:rPr>
        <w:t xml:space="preserve"> acara </w:t>
      </w:r>
      <w:proofErr w:type="spellStart"/>
      <w:r w:rsidR="00B860F3" w:rsidRPr="00683DC6">
        <w:rPr>
          <w:rFonts w:ascii="Arial" w:hAnsi="Arial" w:cs="Arial"/>
          <w:sz w:val="24"/>
          <w:szCs w:val="24"/>
        </w:rPr>
        <w:t>peresmian</w:t>
      </w:r>
      <w:proofErr w:type="spellEnd"/>
      <w:r w:rsidR="00B860F3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0F3" w:rsidRPr="00683DC6">
        <w:rPr>
          <w:rFonts w:ascii="Arial" w:hAnsi="Arial" w:cs="Arial"/>
          <w:sz w:val="24"/>
          <w:szCs w:val="24"/>
        </w:rPr>
        <w:t>berlangsung</w:t>
      </w:r>
      <w:proofErr w:type="spellEnd"/>
      <w:r w:rsidRPr="00683DC6">
        <w:rPr>
          <w:rFonts w:ascii="Arial" w:hAnsi="Arial" w:cs="Arial"/>
          <w:sz w:val="24"/>
          <w:szCs w:val="24"/>
        </w:rPr>
        <w:t>.</w:t>
      </w:r>
    </w:p>
    <w:p w14:paraId="04ED518E" w14:textId="77777777" w:rsidR="00B860F3" w:rsidRPr="00683DC6" w:rsidRDefault="00B860F3" w:rsidP="00A316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EBDA2D" w14:textId="5BE7D1B7" w:rsidR="005D0081" w:rsidRPr="00683DC6" w:rsidRDefault="007C114D" w:rsidP="00A316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3DC6">
        <w:rPr>
          <w:rFonts w:ascii="Arial" w:hAnsi="Arial" w:cs="Arial"/>
          <w:sz w:val="24"/>
          <w:szCs w:val="24"/>
        </w:rPr>
        <w:t>“</w:t>
      </w:r>
      <w:proofErr w:type="spellStart"/>
      <w:r w:rsidRPr="00683DC6">
        <w:rPr>
          <w:rFonts w:ascii="Arial" w:hAnsi="Arial" w:cs="Arial"/>
          <w:sz w:val="24"/>
          <w:szCs w:val="24"/>
        </w:rPr>
        <w:t>Hubungan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r w:rsidR="00B860F3" w:rsidRPr="00683DC6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683DC6">
        <w:rPr>
          <w:rFonts w:ascii="Arial" w:hAnsi="Arial" w:cs="Arial"/>
          <w:sz w:val="24"/>
          <w:szCs w:val="24"/>
        </w:rPr>
        <w:t>erat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dengan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683DC6">
        <w:rPr>
          <w:rFonts w:ascii="Arial" w:hAnsi="Arial" w:cs="Arial"/>
          <w:sz w:val="24"/>
          <w:szCs w:val="24"/>
        </w:rPr>
        <w:t>ilmuwan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683DC6">
        <w:rPr>
          <w:rFonts w:ascii="Arial" w:hAnsi="Arial" w:cs="Arial"/>
          <w:sz w:val="24"/>
          <w:szCs w:val="24"/>
        </w:rPr>
        <w:t>insinyur</w:t>
      </w:r>
      <w:proofErr w:type="spellEnd"/>
      <w:r w:rsidR="00B860F3" w:rsidRPr="00683D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3DC6">
        <w:rPr>
          <w:rFonts w:ascii="Arial" w:hAnsi="Arial" w:cs="Arial"/>
          <w:sz w:val="24"/>
          <w:szCs w:val="24"/>
        </w:rPr>
        <w:t>serta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r w:rsidR="00B860F3" w:rsidRPr="00683DC6">
        <w:rPr>
          <w:rFonts w:ascii="Arial" w:hAnsi="Arial" w:cs="Arial"/>
          <w:sz w:val="24"/>
          <w:szCs w:val="24"/>
        </w:rPr>
        <w:t xml:space="preserve">proses </w:t>
      </w:r>
      <w:proofErr w:type="spellStart"/>
      <w:r w:rsidRPr="00683DC6">
        <w:rPr>
          <w:rFonts w:ascii="Arial" w:hAnsi="Arial" w:cs="Arial"/>
          <w:sz w:val="24"/>
          <w:szCs w:val="24"/>
        </w:rPr>
        <w:t>produksi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memungkinkan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683DC6">
        <w:rPr>
          <w:rFonts w:ascii="Arial" w:hAnsi="Arial" w:cs="Arial"/>
          <w:sz w:val="24"/>
          <w:szCs w:val="24"/>
        </w:rPr>
        <w:t>untuk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mempercepat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pengembangan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solusi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baru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bagi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pelanggan</w:t>
      </w:r>
      <w:proofErr w:type="spellEnd"/>
      <w:r w:rsidR="00B860F3" w:rsidRPr="00683DC6">
        <w:rPr>
          <w:rFonts w:ascii="Arial" w:hAnsi="Arial" w:cs="Arial"/>
          <w:sz w:val="24"/>
          <w:szCs w:val="24"/>
        </w:rPr>
        <w:t xml:space="preserve">. Kami juga </w:t>
      </w:r>
      <w:proofErr w:type="spellStart"/>
      <w:r w:rsidR="00B860F3" w:rsidRPr="00683DC6">
        <w:rPr>
          <w:rFonts w:ascii="Arial" w:hAnsi="Arial" w:cs="Arial"/>
          <w:sz w:val="24"/>
          <w:szCs w:val="24"/>
        </w:rPr>
        <w:t>terus</w:t>
      </w:r>
      <w:proofErr w:type="spellEnd"/>
      <w:r w:rsidR="00B860F3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0F3" w:rsidRPr="00683DC6">
        <w:rPr>
          <w:rFonts w:ascii="Arial" w:hAnsi="Arial" w:cs="Arial"/>
          <w:sz w:val="24"/>
          <w:szCs w:val="24"/>
        </w:rPr>
        <w:t>mendorong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realisasi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aplikasi</w:t>
      </w:r>
      <w:proofErr w:type="spellEnd"/>
      <w:r w:rsidR="00B860F3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0F3" w:rsidRPr="00683DC6">
        <w:rPr>
          <w:rFonts w:ascii="Arial" w:hAnsi="Arial" w:cs="Arial"/>
          <w:sz w:val="24"/>
          <w:szCs w:val="24"/>
        </w:rPr>
        <w:t>khusus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3D Printing </w:t>
      </w:r>
      <w:proofErr w:type="spellStart"/>
      <w:r w:rsidR="00B860F3" w:rsidRPr="00683DC6">
        <w:rPr>
          <w:rFonts w:ascii="Arial" w:hAnsi="Arial" w:cs="Arial"/>
          <w:sz w:val="24"/>
          <w:szCs w:val="24"/>
        </w:rPr>
        <w:t>untuk</w:t>
      </w:r>
      <w:proofErr w:type="spellEnd"/>
      <w:r w:rsidR="00B860F3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0F3" w:rsidRPr="00683DC6">
        <w:rPr>
          <w:rFonts w:ascii="Arial" w:hAnsi="Arial" w:cs="Arial"/>
          <w:sz w:val="24"/>
          <w:szCs w:val="24"/>
        </w:rPr>
        <w:t>berbagai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industri</w:t>
      </w:r>
      <w:proofErr w:type="spellEnd"/>
      <w:r w:rsidRPr="00683DC6">
        <w:rPr>
          <w:rFonts w:ascii="Arial" w:hAnsi="Arial" w:cs="Arial"/>
          <w:sz w:val="24"/>
          <w:szCs w:val="24"/>
        </w:rPr>
        <w:t>,”</w:t>
      </w:r>
      <w:r w:rsidR="00B860F3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0F3" w:rsidRPr="00683DC6">
        <w:rPr>
          <w:rFonts w:ascii="Arial" w:hAnsi="Arial" w:cs="Arial"/>
          <w:sz w:val="24"/>
          <w:szCs w:val="24"/>
        </w:rPr>
        <w:t>ujar</w:t>
      </w:r>
      <w:proofErr w:type="spellEnd"/>
      <w:r w:rsidR="00B860F3" w:rsidRPr="00683DC6">
        <w:rPr>
          <w:rFonts w:ascii="Arial" w:hAnsi="Arial" w:cs="Arial"/>
          <w:sz w:val="24"/>
          <w:szCs w:val="24"/>
        </w:rPr>
        <w:t xml:space="preserve"> </w:t>
      </w:r>
      <w:r w:rsidRPr="00683DC6">
        <w:rPr>
          <w:rFonts w:ascii="Arial" w:hAnsi="Arial" w:cs="Arial"/>
          <w:sz w:val="24"/>
          <w:szCs w:val="24"/>
        </w:rPr>
        <w:t xml:space="preserve">Philipp Loosen, </w:t>
      </w:r>
      <w:r w:rsidR="00B860F3" w:rsidRPr="00683DC6">
        <w:rPr>
          <w:rFonts w:ascii="Arial" w:hAnsi="Arial" w:cs="Arial"/>
          <w:sz w:val="24"/>
          <w:szCs w:val="24"/>
        </w:rPr>
        <w:t xml:space="preserve">Head of 3D Printing </w:t>
      </w:r>
      <w:r w:rsidRPr="00683DC6">
        <w:rPr>
          <w:rFonts w:ascii="Arial" w:hAnsi="Arial" w:cs="Arial"/>
          <w:sz w:val="24"/>
          <w:szCs w:val="24"/>
        </w:rPr>
        <w:t>Henkel Adhesive Technologies.</w:t>
      </w:r>
    </w:p>
    <w:p w14:paraId="1782FC47" w14:textId="77777777" w:rsidR="00B860F3" w:rsidRPr="00683DC6" w:rsidRDefault="00B860F3" w:rsidP="005D0081">
      <w:pPr>
        <w:spacing w:line="360" w:lineRule="auto"/>
        <w:rPr>
          <w:rFonts w:ascii="Arial" w:hAnsi="Arial" w:cs="Arial"/>
          <w:sz w:val="24"/>
          <w:szCs w:val="24"/>
        </w:rPr>
      </w:pPr>
    </w:p>
    <w:p w14:paraId="7A13863A" w14:textId="3BC2513D" w:rsidR="001713AA" w:rsidRPr="00683DC6" w:rsidRDefault="007C114D" w:rsidP="00A316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83DC6">
        <w:rPr>
          <w:rFonts w:ascii="Arial" w:hAnsi="Arial" w:cs="Arial"/>
          <w:sz w:val="24"/>
          <w:szCs w:val="24"/>
        </w:rPr>
        <w:t>Akhir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tahun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ini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Henkel </w:t>
      </w:r>
      <w:proofErr w:type="spellStart"/>
      <w:r w:rsidRPr="00683DC6">
        <w:rPr>
          <w:rFonts w:ascii="Arial" w:hAnsi="Arial" w:cs="Arial"/>
          <w:sz w:val="24"/>
          <w:szCs w:val="24"/>
        </w:rPr>
        <w:t>akan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membuka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dua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DC6">
        <w:rPr>
          <w:rFonts w:ascii="Arial" w:hAnsi="Arial" w:cs="Arial"/>
          <w:sz w:val="24"/>
          <w:szCs w:val="24"/>
        </w:rPr>
        <w:t>pusat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3D Printing</w:t>
      </w:r>
      <w:r w:rsidR="00B860F3" w:rsidRPr="00683DC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B860F3" w:rsidRPr="00683DC6">
        <w:rPr>
          <w:rFonts w:ascii="Arial" w:hAnsi="Arial" w:cs="Arial"/>
          <w:sz w:val="24"/>
          <w:szCs w:val="24"/>
        </w:rPr>
        <w:t>kawasan</w:t>
      </w:r>
      <w:proofErr w:type="spellEnd"/>
      <w:r w:rsidR="00B860F3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0F3" w:rsidRPr="00683DC6">
        <w:rPr>
          <w:rFonts w:ascii="Arial" w:hAnsi="Arial" w:cs="Arial"/>
          <w:sz w:val="24"/>
          <w:szCs w:val="24"/>
        </w:rPr>
        <w:t>lainnya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60F3" w:rsidRPr="00683DC6">
        <w:rPr>
          <w:rFonts w:ascii="Arial" w:hAnsi="Arial" w:cs="Arial"/>
          <w:sz w:val="24"/>
          <w:szCs w:val="24"/>
        </w:rPr>
        <w:t>yaitu</w:t>
      </w:r>
      <w:proofErr w:type="spellEnd"/>
      <w:r w:rsidR="00B860F3" w:rsidRPr="00683DC6">
        <w:rPr>
          <w:rFonts w:ascii="Arial" w:hAnsi="Arial" w:cs="Arial"/>
          <w:sz w:val="24"/>
          <w:szCs w:val="24"/>
        </w:rPr>
        <w:t xml:space="preserve"> </w:t>
      </w:r>
      <w:r w:rsidRPr="00683DC6">
        <w:rPr>
          <w:rFonts w:ascii="Arial" w:hAnsi="Arial" w:cs="Arial"/>
          <w:sz w:val="24"/>
          <w:szCs w:val="24"/>
        </w:rPr>
        <w:t xml:space="preserve">di Rocky Hill </w:t>
      </w:r>
      <w:proofErr w:type="spellStart"/>
      <w:r w:rsidRPr="00683DC6">
        <w:rPr>
          <w:rFonts w:ascii="Arial" w:hAnsi="Arial" w:cs="Arial"/>
          <w:sz w:val="24"/>
          <w:szCs w:val="24"/>
        </w:rPr>
        <w:t>untuk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Amerika Utara dan</w:t>
      </w:r>
      <w:r w:rsidR="00B860F3" w:rsidRPr="00683DC6">
        <w:rPr>
          <w:rFonts w:ascii="Arial" w:hAnsi="Arial" w:cs="Arial"/>
          <w:sz w:val="24"/>
          <w:szCs w:val="24"/>
        </w:rPr>
        <w:t xml:space="preserve"> di</w:t>
      </w:r>
      <w:r w:rsidRPr="00683DC6">
        <w:rPr>
          <w:rFonts w:ascii="Arial" w:hAnsi="Arial" w:cs="Arial"/>
          <w:sz w:val="24"/>
          <w:szCs w:val="24"/>
        </w:rPr>
        <w:t xml:space="preserve"> Shanghai </w:t>
      </w:r>
      <w:proofErr w:type="spellStart"/>
      <w:r w:rsidRPr="00683DC6">
        <w:rPr>
          <w:rFonts w:ascii="Arial" w:hAnsi="Arial" w:cs="Arial"/>
          <w:sz w:val="24"/>
          <w:szCs w:val="24"/>
        </w:rPr>
        <w:t>untuk</w:t>
      </w:r>
      <w:proofErr w:type="spellEnd"/>
      <w:r w:rsidRPr="00683DC6">
        <w:rPr>
          <w:rFonts w:ascii="Arial" w:hAnsi="Arial" w:cs="Arial"/>
          <w:sz w:val="24"/>
          <w:szCs w:val="24"/>
        </w:rPr>
        <w:t xml:space="preserve"> Asia.</w:t>
      </w:r>
    </w:p>
    <w:p w14:paraId="1DBCBD2F" w14:textId="77777777" w:rsidR="0016506E" w:rsidRPr="00B40870" w:rsidRDefault="0016506E" w:rsidP="001B4E98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79A80C" w14:textId="77777777" w:rsidR="00B860F3" w:rsidRPr="00B40870" w:rsidRDefault="00B860F3" w:rsidP="00BA6840">
      <w:pPr>
        <w:spacing w:line="276" w:lineRule="auto"/>
        <w:jc w:val="both"/>
      </w:pPr>
    </w:p>
    <w:p w14:paraId="7151F3C4" w14:textId="77777777" w:rsidR="00A92142" w:rsidRPr="00B40870" w:rsidRDefault="00A92142" w:rsidP="00B860F3">
      <w:pPr>
        <w:spacing w:after="120" w:line="276" w:lineRule="auto"/>
        <w:jc w:val="both"/>
        <w:rPr>
          <w:sz w:val="22"/>
          <w:szCs w:val="22"/>
        </w:rPr>
      </w:pPr>
    </w:p>
    <w:p w14:paraId="150BA665" w14:textId="156C1E53" w:rsidR="00D8685D" w:rsidRPr="00B40870" w:rsidRDefault="00D8685D" w:rsidP="00B860F3">
      <w:pPr>
        <w:spacing w:after="120" w:line="276" w:lineRule="auto"/>
        <w:jc w:val="both"/>
        <w:rPr>
          <w:b/>
          <w:bCs/>
        </w:rPr>
      </w:pPr>
    </w:p>
    <w:p w14:paraId="6FD40D99" w14:textId="77777777" w:rsidR="006222D5" w:rsidRPr="00B40870" w:rsidRDefault="006222D5" w:rsidP="00B860F3">
      <w:pPr>
        <w:spacing w:after="120" w:line="276" w:lineRule="auto"/>
        <w:jc w:val="both"/>
        <w:rPr>
          <w:b/>
          <w:bCs/>
        </w:rPr>
      </w:pPr>
    </w:p>
    <w:p w14:paraId="7C567CA1" w14:textId="299D5D29" w:rsidR="00B860F3" w:rsidRPr="00B40870" w:rsidRDefault="00B860F3" w:rsidP="00B860F3">
      <w:pPr>
        <w:spacing w:after="120" w:line="276" w:lineRule="auto"/>
        <w:jc w:val="both"/>
        <w:rPr>
          <w:lang w:eastAsia="zh-CN"/>
        </w:rPr>
      </w:pPr>
      <w:proofErr w:type="spellStart"/>
      <w:r w:rsidRPr="00B40870">
        <w:rPr>
          <w:b/>
          <w:bCs/>
        </w:rPr>
        <w:lastRenderedPageBreak/>
        <w:t>Tentang</w:t>
      </w:r>
      <w:proofErr w:type="spellEnd"/>
      <w:r w:rsidRPr="00B40870">
        <w:rPr>
          <w:b/>
          <w:bCs/>
        </w:rPr>
        <w:t xml:space="preserve"> Henkel</w:t>
      </w:r>
    </w:p>
    <w:p w14:paraId="1CF82A85" w14:textId="77777777" w:rsidR="00B860F3" w:rsidRPr="00B40870" w:rsidRDefault="00B860F3" w:rsidP="00B860F3">
      <w:pPr>
        <w:jc w:val="both"/>
      </w:pPr>
      <w:r w:rsidRPr="00B40870">
        <w:t xml:space="preserve">Henkel </w:t>
      </w:r>
      <w:bookmarkStart w:id="0" w:name="_Hlk508618431"/>
      <w:proofErr w:type="spellStart"/>
      <w:r w:rsidRPr="00B40870">
        <w:t>beroperasi</w:t>
      </w:r>
      <w:proofErr w:type="spellEnd"/>
      <w:r w:rsidRPr="00B40870">
        <w:t xml:space="preserve"> </w:t>
      </w:r>
      <w:proofErr w:type="spellStart"/>
      <w:r w:rsidRPr="00B40870">
        <w:t>secara</w:t>
      </w:r>
      <w:proofErr w:type="spellEnd"/>
      <w:r w:rsidRPr="00B40870">
        <w:t xml:space="preserve"> global </w:t>
      </w:r>
      <w:proofErr w:type="spellStart"/>
      <w:r w:rsidRPr="00B40870">
        <w:t>dengan</w:t>
      </w:r>
      <w:proofErr w:type="spellEnd"/>
      <w:r w:rsidRPr="00B40870">
        <w:t xml:space="preserve"> </w:t>
      </w:r>
      <w:proofErr w:type="spellStart"/>
      <w:r w:rsidRPr="00B40870">
        <w:t>portofolio</w:t>
      </w:r>
      <w:proofErr w:type="spellEnd"/>
      <w:r w:rsidRPr="00B40870">
        <w:t xml:space="preserve"> yang </w:t>
      </w:r>
      <w:proofErr w:type="spellStart"/>
      <w:r w:rsidRPr="00B40870">
        <w:t>beragam</w:t>
      </w:r>
      <w:proofErr w:type="spellEnd"/>
      <w:r w:rsidRPr="00B40870">
        <w:t xml:space="preserve"> dan </w:t>
      </w:r>
      <w:proofErr w:type="spellStart"/>
      <w:r w:rsidRPr="00B40870">
        <w:t>seimbang</w:t>
      </w:r>
      <w:proofErr w:type="spellEnd"/>
      <w:r w:rsidRPr="00B40870">
        <w:t xml:space="preserve">. Perusahaan </w:t>
      </w:r>
      <w:proofErr w:type="spellStart"/>
      <w:r w:rsidRPr="00B40870">
        <w:t>ini</w:t>
      </w:r>
      <w:proofErr w:type="spellEnd"/>
      <w:r w:rsidRPr="00B40870">
        <w:t xml:space="preserve"> </w:t>
      </w:r>
      <w:proofErr w:type="spellStart"/>
      <w:r w:rsidRPr="00B40870">
        <w:t>memimpin</w:t>
      </w:r>
      <w:proofErr w:type="spellEnd"/>
      <w:r w:rsidRPr="00B40870">
        <w:t xml:space="preserve"> </w:t>
      </w:r>
      <w:proofErr w:type="spellStart"/>
      <w:r w:rsidRPr="00B40870">
        <w:t>dengan</w:t>
      </w:r>
      <w:proofErr w:type="spellEnd"/>
      <w:r w:rsidRPr="00B40870">
        <w:t xml:space="preserve"> </w:t>
      </w:r>
      <w:proofErr w:type="spellStart"/>
      <w:r w:rsidRPr="00B40870">
        <w:t>tiga</w:t>
      </w:r>
      <w:proofErr w:type="spellEnd"/>
      <w:r w:rsidRPr="00B40870">
        <w:t xml:space="preserve"> unit </w:t>
      </w:r>
      <w:proofErr w:type="spellStart"/>
      <w:r w:rsidRPr="00B40870">
        <w:t>bisnisnya</w:t>
      </w:r>
      <w:proofErr w:type="spellEnd"/>
      <w:r w:rsidRPr="00B40870">
        <w:t xml:space="preserve">, </w:t>
      </w:r>
      <w:proofErr w:type="spellStart"/>
      <w:r w:rsidRPr="00B40870">
        <w:t>baik</w:t>
      </w:r>
      <w:proofErr w:type="spellEnd"/>
      <w:r w:rsidRPr="00B40870">
        <w:t xml:space="preserve"> </w:t>
      </w:r>
      <w:proofErr w:type="spellStart"/>
      <w:r w:rsidRPr="00B40870">
        <w:t>dalam</w:t>
      </w:r>
      <w:proofErr w:type="spellEnd"/>
      <w:r w:rsidRPr="00B40870">
        <w:t xml:space="preserve"> </w:t>
      </w:r>
      <w:proofErr w:type="spellStart"/>
      <w:r w:rsidRPr="00B40870">
        <w:t>hal</w:t>
      </w:r>
      <w:proofErr w:type="spellEnd"/>
      <w:r w:rsidRPr="00B40870">
        <w:t xml:space="preserve"> </w:t>
      </w:r>
      <w:proofErr w:type="spellStart"/>
      <w:r w:rsidRPr="00B40870">
        <w:t>industri</w:t>
      </w:r>
      <w:proofErr w:type="spellEnd"/>
      <w:r w:rsidRPr="00B40870">
        <w:t xml:space="preserve"> </w:t>
      </w:r>
      <w:proofErr w:type="spellStart"/>
      <w:r w:rsidRPr="00B40870">
        <w:t>maupun</w:t>
      </w:r>
      <w:proofErr w:type="spellEnd"/>
      <w:r w:rsidRPr="00B40870">
        <w:t xml:space="preserve"> </w:t>
      </w:r>
      <w:proofErr w:type="spellStart"/>
      <w:r w:rsidRPr="00B40870">
        <w:t>bisnis</w:t>
      </w:r>
      <w:proofErr w:type="spellEnd"/>
      <w:r w:rsidRPr="00B40870">
        <w:t xml:space="preserve">, </w:t>
      </w:r>
      <w:proofErr w:type="spellStart"/>
      <w:r w:rsidRPr="00B40870">
        <w:t>berkat</w:t>
      </w:r>
      <w:proofErr w:type="spellEnd"/>
      <w:r w:rsidRPr="00B40870">
        <w:t xml:space="preserve"> </w:t>
      </w:r>
      <w:proofErr w:type="spellStart"/>
      <w:r w:rsidRPr="00B40870">
        <w:t>kekuatan</w:t>
      </w:r>
      <w:proofErr w:type="spellEnd"/>
      <w:r w:rsidRPr="00B40870">
        <w:t xml:space="preserve"> </w:t>
      </w:r>
      <w:proofErr w:type="spellStart"/>
      <w:r w:rsidRPr="00B40870">
        <w:t>merek</w:t>
      </w:r>
      <w:proofErr w:type="spellEnd"/>
      <w:r w:rsidRPr="00B40870">
        <w:t xml:space="preserve"> Henkel, </w:t>
      </w:r>
      <w:proofErr w:type="spellStart"/>
      <w:r w:rsidRPr="00B40870">
        <w:t>inovasi</w:t>
      </w:r>
      <w:proofErr w:type="spellEnd"/>
      <w:r w:rsidRPr="00B40870">
        <w:t xml:space="preserve">, dan </w:t>
      </w:r>
      <w:proofErr w:type="spellStart"/>
      <w:r w:rsidRPr="00B40870">
        <w:t>teknologinya</w:t>
      </w:r>
      <w:proofErr w:type="spellEnd"/>
      <w:r w:rsidRPr="00B40870">
        <w:t xml:space="preserve">. Henkel Adhesive Technologies </w:t>
      </w:r>
      <w:proofErr w:type="spellStart"/>
      <w:r w:rsidRPr="00B40870">
        <w:t>adalah</w:t>
      </w:r>
      <w:proofErr w:type="spellEnd"/>
      <w:r w:rsidRPr="00B40870">
        <w:t xml:space="preserve"> </w:t>
      </w:r>
      <w:proofErr w:type="spellStart"/>
      <w:r w:rsidRPr="00B40870">
        <w:t>pemimpin</w:t>
      </w:r>
      <w:proofErr w:type="spellEnd"/>
      <w:r w:rsidRPr="00B40870">
        <w:t xml:space="preserve"> global </w:t>
      </w:r>
      <w:proofErr w:type="spellStart"/>
      <w:r w:rsidRPr="00B40870">
        <w:t>dalam</w:t>
      </w:r>
      <w:proofErr w:type="spellEnd"/>
      <w:r w:rsidRPr="00B40870">
        <w:t xml:space="preserve"> pasar </w:t>
      </w:r>
      <w:proofErr w:type="spellStart"/>
      <w:r w:rsidRPr="00B40870">
        <w:t>produk</w:t>
      </w:r>
      <w:proofErr w:type="spellEnd"/>
      <w:r w:rsidRPr="00B40870">
        <w:t xml:space="preserve"> </w:t>
      </w:r>
      <w:proofErr w:type="spellStart"/>
      <w:r w:rsidRPr="00B40870">
        <w:t>perekat</w:t>
      </w:r>
      <w:proofErr w:type="spellEnd"/>
      <w:r w:rsidRPr="00B40870">
        <w:t xml:space="preserve"> – di </w:t>
      </w:r>
      <w:proofErr w:type="spellStart"/>
      <w:r w:rsidRPr="00B40870">
        <w:t>semua</w:t>
      </w:r>
      <w:proofErr w:type="spellEnd"/>
      <w:r w:rsidRPr="00B40870">
        <w:t xml:space="preserve"> </w:t>
      </w:r>
      <w:proofErr w:type="spellStart"/>
      <w:r w:rsidRPr="00B40870">
        <w:t>segmen</w:t>
      </w:r>
      <w:proofErr w:type="spellEnd"/>
      <w:r w:rsidRPr="00B40870">
        <w:t xml:space="preserve"> </w:t>
      </w:r>
      <w:proofErr w:type="spellStart"/>
      <w:r w:rsidRPr="00B40870">
        <w:t>industri</w:t>
      </w:r>
      <w:proofErr w:type="spellEnd"/>
      <w:r w:rsidRPr="00B40870">
        <w:t xml:space="preserve"> di </w:t>
      </w:r>
      <w:proofErr w:type="spellStart"/>
      <w:r w:rsidRPr="00B40870">
        <w:t>seluruh</w:t>
      </w:r>
      <w:proofErr w:type="spellEnd"/>
      <w:r w:rsidRPr="00B40870">
        <w:t xml:space="preserve"> dunia. </w:t>
      </w:r>
      <w:proofErr w:type="spellStart"/>
      <w:r w:rsidRPr="00B40870">
        <w:t>Dalam</w:t>
      </w:r>
      <w:proofErr w:type="spellEnd"/>
      <w:r w:rsidRPr="00B40870">
        <w:t xml:space="preserve"> </w:t>
      </w:r>
      <w:proofErr w:type="spellStart"/>
      <w:r w:rsidRPr="00B40870">
        <w:t>bisnis</w:t>
      </w:r>
      <w:proofErr w:type="spellEnd"/>
      <w:r w:rsidRPr="00B40870">
        <w:t xml:space="preserve"> Laundry &amp; Home Care and Beauty Care, Henkel </w:t>
      </w:r>
      <w:proofErr w:type="spellStart"/>
      <w:r w:rsidRPr="00B40870">
        <w:t>menempati</w:t>
      </w:r>
      <w:proofErr w:type="spellEnd"/>
      <w:r w:rsidRPr="00B40870">
        <w:t xml:space="preserve"> </w:t>
      </w:r>
      <w:proofErr w:type="spellStart"/>
      <w:r w:rsidRPr="00B40870">
        <w:t>posisi</w:t>
      </w:r>
      <w:proofErr w:type="spellEnd"/>
      <w:r w:rsidRPr="00B40870">
        <w:t xml:space="preserve"> </w:t>
      </w:r>
      <w:proofErr w:type="spellStart"/>
      <w:r w:rsidRPr="00B40870">
        <w:t>terkemuka</w:t>
      </w:r>
      <w:proofErr w:type="spellEnd"/>
      <w:r w:rsidRPr="00B40870">
        <w:t xml:space="preserve"> di </w:t>
      </w:r>
      <w:proofErr w:type="spellStart"/>
      <w:r w:rsidRPr="00B40870">
        <w:t>banyak</w:t>
      </w:r>
      <w:proofErr w:type="spellEnd"/>
      <w:r w:rsidRPr="00B40870">
        <w:t xml:space="preserve"> pasar dan </w:t>
      </w:r>
      <w:proofErr w:type="spellStart"/>
      <w:r w:rsidRPr="00B40870">
        <w:t>kategori</w:t>
      </w:r>
      <w:proofErr w:type="spellEnd"/>
      <w:r w:rsidRPr="00B40870">
        <w:t xml:space="preserve"> di </w:t>
      </w:r>
      <w:proofErr w:type="spellStart"/>
      <w:r w:rsidRPr="00B40870">
        <w:t>seluruh</w:t>
      </w:r>
      <w:proofErr w:type="spellEnd"/>
      <w:r w:rsidRPr="00B40870">
        <w:t xml:space="preserve"> dunia. </w:t>
      </w:r>
      <w:proofErr w:type="spellStart"/>
      <w:r w:rsidRPr="00B40870">
        <w:t>Didirikan</w:t>
      </w:r>
      <w:proofErr w:type="spellEnd"/>
      <w:r w:rsidRPr="00B40870">
        <w:t xml:space="preserve"> pada 1876, Henkel </w:t>
      </w:r>
      <w:proofErr w:type="spellStart"/>
      <w:r w:rsidRPr="00B40870">
        <w:t>telah</w:t>
      </w:r>
      <w:proofErr w:type="spellEnd"/>
      <w:r w:rsidRPr="00B40870">
        <w:t xml:space="preserve"> </w:t>
      </w:r>
      <w:proofErr w:type="spellStart"/>
      <w:r w:rsidRPr="00B40870">
        <w:t>mencatat</w:t>
      </w:r>
      <w:proofErr w:type="spellEnd"/>
      <w:r w:rsidRPr="00B40870">
        <w:t xml:space="preserve"> </w:t>
      </w:r>
      <w:proofErr w:type="spellStart"/>
      <w:r w:rsidRPr="00B40870">
        <w:t>keberhasilannya</w:t>
      </w:r>
      <w:proofErr w:type="spellEnd"/>
      <w:r w:rsidRPr="00B40870">
        <w:t xml:space="preserve"> </w:t>
      </w:r>
      <w:proofErr w:type="spellStart"/>
      <w:r w:rsidRPr="00B40870">
        <w:t>selama</w:t>
      </w:r>
      <w:proofErr w:type="spellEnd"/>
      <w:r w:rsidRPr="00B40870">
        <w:t xml:space="preserve"> 140 </w:t>
      </w:r>
      <w:proofErr w:type="spellStart"/>
      <w:r w:rsidRPr="00B40870">
        <w:t>tahun</w:t>
      </w:r>
      <w:proofErr w:type="spellEnd"/>
      <w:r w:rsidRPr="00B40870">
        <w:t xml:space="preserve">. Pada </w:t>
      </w:r>
      <w:proofErr w:type="spellStart"/>
      <w:r w:rsidRPr="00B40870">
        <w:t>tahun</w:t>
      </w:r>
      <w:proofErr w:type="spellEnd"/>
      <w:r w:rsidRPr="00B40870">
        <w:t xml:space="preserve"> 2017, </w:t>
      </w:r>
      <w:proofErr w:type="spellStart"/>
      <w:r w:rsidRPr="00B40870">
        <w:t>penjualan</w:t>
      </w:r>
      <w:proofErr w:type="spellEnd"/>
      <w:r w:rsidRPr="00B40870">
        <w:t xml:space="preserve"> Henkel </w:t>
      </w:r>
      <w:proofErr w:type="spellStart"/>
      <w:r w:rsidRPr="00B40870">
        <w:t>mencapai</w:t>
      </w:r>
      <w:proofErr w:type="spellEnd"/>
      <w:r w:rsidRPr="00B40870">
        <w:t xml:space="preserve"> 20 </w:t>
      </w:r>
      <w:proofErr w:type="spellStart"/>
      <w:r w:rsidRPr="00B40870">
        <w:t>miliar</w:t>
      </w:r>
      <w:proofErr w:type="spellEnd"/>
      <w:r w:rsidRPr="00B40870">
        <w:t xml:space="preserve"> euro (23,9 </w:t>
      </w:r>
      <w:proofErr w:type="spellStart"/>
      <w:r w:rsidRPr="00B40870">
        <w:t>miliar</w:t>
      </w:r>
      <w:proofErr w:type="spellEnd"/>
      <w:r w:rsidRPr="00B40870">
        <w:t xml:space="preserve"> </w:t>
      </w:r>
      <w:proofErr w:type="spellStart"/>
      <w:r w:rsidRPr="00B40870">
        <w:t>dolar</w:t>
      </w:r>
      <w:proofErr w:type="spellEnd"/>
      <w:r w:rsidRPr="00B40870">
        <w:t xml:space="preserve"> AS) </w:t>
      </w:r>
      <w:proofErr w:type="spellStart"/>
      <w:r w:rsidRPr="00B40870">
        <w:t>dengan</w:t>
      </w:r>
      <w:proofErr w:type="spellEnd"/>
      <w:r w:rsidRPr="00B40870">
        <w:t xml:space="preserve"> </w:t>
      </w:r>
      <w:proofErr w:type="spellStart"/>
      <w:r w:rsidRPr="00B40870">
        <w:t>laba</w:t>
      </w:r>
      <w:proofErr w:type="spellEnd"/>
      <w:r w:rsidRPr="00B40870">
        <w:t xml:space="preserve"> </w:t>
      </w:r>
      <w:proofErr w:type="spellStart"/>
      <w:r w:rsidRPr="00B40870">
        <w:t>operasi</w:t>
      </w:r>
      <w:proofErr w:type="spellEnd"/>
      <w:r w:rsidRPr="00B40870">
        <w:t xml:space="preserve"> yang </w:t>
      </w:r>
      <w:proofErr w:type="spellStart"/>
      <w:r w:rsidRPr="00B40870">
        <w:t>disesuaian</w:t>
      </w:r>
      <w:proofErr w:type="spellEnd"/>
      <w:r w:rsidRPr="00B40870">
        <w:t xml:space="preserve"> </w:t>
      </w:r>
      <w:proofErr w:type="spellStart"/>
      <w:r w:rsidRPr="00B40870">
        <w:t>sebesar</w:t>
      </w:r>
      <w:proofErr w:type="spellEnd"/>
      <w:r w:rsidRPr="00B40870">
        <w:t xml:space="preserve"> 3,5 </w:t>
      </w:r>
      <w:proofErr w:type="spellStart"/>
      <w:r w:rsidRPr="00B40870">
        <w:t>miliar</w:t>
      </w:r>
      <w:proofErr w:type="spellEnd"/>
      <w:r w:rsidRPr="00B40870">
        <w:t xml:space="preserve"> euro (4,1 </w:t>
      </w:r>
      <w:proofErr w:type="spellStart"/>
      <w:r w:rsidRPr="00B40870">
        <w:t>miliar</w:t>
      </w:r>
      <w:proofErr w:type="spellEnd"/>
      <w:r w:rsidRPr="00B40870">
        <w:t xml:space="preserve"> </w:t>
      </w:r>
      <w:proofErr w:type="spellStart"/>
      <w:r w:rsidRPr="00B40870">
        <w:t>dolar</w:t>
      </w:r>
      <w:proofErr w:type="spellEnd"/>
      <w:r w:rsidRPr="00B40870">
        <w:t xml:space="preserve"> AS). </w:t>
      </w:r>
      <w:proofErr w:type="spellStart"/>
      <w:r w:rsidRPr="00B40870">
        <w:t>Tiga</w:t>
      </w:r>
      <w:proofErr w:type="spellEnd"/>
      <w:r w:rsidRPr="00B40870">
        <w:t xml:space="preserve"> </w:t>
      </w:r>
      <w:proofErr w:type="spellStart"/>
      <w:r w:rsidRPr="00B40870">
        <w:t>merek</w:t>
      </w:r>
      <w:proofErr w:type="spellEnd"/>
      <w:r w:rsidRPr="00B40870">
        <w:t xml:space="preserve"> </w:t>
      </w:r>
      <w:proofErr w:type="spellStart"/>
      <w:r w:rsidRPr="00B40870">
        <w:t>utama</w:t>
      </w:r>
      <w:proofErr w:type="spellEnd"/>
      <w:r w:rsidRPr="00B40870">
        <w:t xml:space="preserve"> Henkel, </w:t>
      </w:r>
      <w:proofErr w:type="spellStart"/>
      <w:r w:rsidRPr="00B40870">
        <w:t>yaitu</w:t>
      </w:r>
      <w:proofErr w:type="spellEnd"/>
      <w:r w:rsidRPr="00B40870">
        <w:t xml:space="preserve"> Persil (</w:t>
      </w:r>
      <w:proofErr w:type="spellStart"/>
      <w:r w:rsidRPr="00B40870">
        <w:t>deterjen</w:t>
      </w:r>
      <w:proofErr w:type="spellEnd"/>
      <w:r w:rsidRPr="00B40870">
        <w:t>), Schwarzkopf (</w:t>
      </w:r>
      <w:proofErr w:type="spellStart"/>
      <w:r w:rsidRPr="00B40870">
        <w:t>perawatan</w:t>
      </w:r>
      <w:proofErr w:type="spellEnd"/>
      <w:r w:rsidRPr="00B40870">
        <w:t xml:space="preserve"> </w:t>
      </w:r>
      <w:proofErr w:type="spellStart"/>
      <w:r w:rsidRPr="00B40870">
        <w:t>rambut</w:t>
      </w:r>
      <w:proofErr w:type="spellEnd"/>
      <w:r w:rsidRPr="00B40870">
        <w:t>) dan Loctite (</w:t>
      </w:r>
      <w:proofErr w:type="spellStart"/>
      <w:r w:rsidRPr="00B40870">
        <w:t>perekat</w:t>
      </w:r>
      <w:proofErr w:type="spellEnd"/>
      <w:r w:rsidRPr="00B40870">
        <w:t xml:space="preserve">) </w:t>
      </w:r>
      <w:proofErr w:type="spellStart"/>
      <w:r w:rsidRPr="00B40870">
        <w:t>menyumbang</w:t>
      </w:r>
      <w:proofErr w:type="spellEnd"/>
      <w:r w:rsidRPr="00B40870">
        <w:t xml:space="preserve"> </w:t>
      </w:r>
      <w:proofErr w:type="spellStart"/>
      <w:r w:rsidRPr="00B40870">
        <w:t>penjualan</w:t>
      </w:r>
      <w:proofErr w:type="spellEnd"/>
      <w:r w:rsidRPr="00B40870">
        <w:t xml:space="preserve"> </w:t>
      </w:r>
      <w:proofErr w:type="spellStart"/>
      <w:r w:rsidRPr="00B40870">
        <w:t>lebih</w:t>
      </w:r>
      <w:proofErr w:type="spellEnd"/>
      <w:r w:rsidRPr="00B40870">
        <w:t xml:space="preserve"> </w:t>
      </w:r>
      <w:proofErr w:type="spellStart"/>
      <w:r w:rsidRPr="00B40870">
        <w:t>dari</w:t>
      </w:r>
      <w:proofErr w:type="spellEnd"/>
      <w:r w:rsidRPr="00B40870">
        <w:t xml:space="preserve"> 6,4 </w:t>
      </w:r>
      <w:proofErr w:type="spellStart"/>
      <w:r w:rsidRPr="00B40870">
        <w:t>miliar</w:t>
      </w:r>
      <w:proofErr w:type="spellEnd"/>
      <w:r w:rsidRPr="00B40870">
        <w:t xml:space="preserve"> euro (</w:t>
      </w:r>
      <w:proofErr w:type="spellStart"/>
      <w:r w:rsidRPr="00B40870">
        <w:t>sekitar</w:t>
      </w:r>
      <w:proofErr w:type="spellEnd"/>
      <w:r w:rsidRPr="00B40870">
        <w:t xml:space="preserve"> 7,6 </w:t>
      </w:r>
      <w:proofErr w:type="spellStart"/>
      <w:r w:rsidRPr="00B40870">
        <w:t>miliar</w:t>
      </w:r>
      <w:proofErr w:type="spellEnd"/>
      <w:r w:rsidRPr="00B40870">
        <w:t xml:space="preserve"> </w:t>
      </w:r>
      <w:proofErr w:type="spellStart"/>
      <w:r w:rsidRPr="00B40870">
        <w:t>dolar</w:t>
      </w:r>
      <w:proofErr w:type="spellEnd"/>
      <w:r w:rsidRPr="00B40870">
        <w:t xml:space="preserve"> AS). Henkel </w:t>
      </w:r>
      <w:proofErr w:type="spellStart"/>
      <w:r w:rsidRPr="00B40870">
        <w:t>mempekerjakan</w:t>
      </w:r>
      <w:proofErr w:type="spellEnd"/>
      <w:r w:rsidRPr="00B40870">
        <w:t xml:space="preserve"> </w:t>
      </w:r>
      <w:proofErr w:type="spellStart"/>
      <w:r w:rsidRPr="00B40870">
        <w:t>lebih</w:t>
      </w:r>
      <w:proofErr w:type="spellEnd"/>
      <w:r w:rsidRPr="00B40870">
        <w:t xml:space="preserve"> </w:t>
      </w:r>
      <w:proofErr w:type="spellStart"/>
      <w:r w:rsidRPr="00B40870">
        <w:t>dari</w:t>
      </w:r>
      <w:proofErr w:type="spellEnd"/>
      <w:r w:rsidRPr="00B40870">
        <w:t xml:space="preserve"> 53.000 </w:t>
      </w:r>
      <w:proofErr w:type="spellStart"/>
      <w:r w:rsidRPr="00B40870">
        <w:t>karyawan</w:t>
      </w:r>
      <w:proofErr w:type="spellEnd"/>
      <w:r w:rsidRPr="00B40870">
        <w:t xml:space="preserve"> di </w:t>
      </w:r>
      <w:proofErr w:type="spellStart"/>
      <w:r w:rsidRPr="00B40870">
        <w:t>seluruh</w:t>
      </w:r>
      <w:proofErr w:type="spellEnd"/>
      <w:r w:rsidRPr="00B40870">
        <w:t xml:space="preserve"> dunia </w:t>
      </w:r>
      <w:proofErr w:type="spellStart"/>
      <w:r w:rsidRPr="00B40870">
        <w:t>dengan</w:t>
      </w:r>
      <w:proofErr w:type="spellEnd"/>
      <w:r w:rsidRPr="00B40870">
        <w:t xml:space="preserve"> </w:t>
      </w:r>
      <w:proofErr w:type="spellStart"/>
      <w:r w:rsidRPr="00B40870">
        <w:t>latar</w:t>
      </w:r>
      <w:proofErr w:type="spellEnd"/>
      <w:r w:rsidRPr="00B40870">
        <w:t xml:space="preserve"> </w:t>
      </w:r>
      <w:proofErr w:type="spellStart"/>
      <w:r w:rsidRPr="00B40870">
        <w:t>belakang</w:t>
      </w:r>
      <w:proofErr w:type="spellEnd"/>
      <w:r w:rsidRPr="00B40870">
        <w:t xml:space="preserve"> yang </w:t>
      </w:r>
      <w:proofErr w:type="spellStart"/>
      <w:r w:rsidRPr="00B40870">
        <w:t>sangat</w:t>
      </w:r>
      <w:proofErr w:type="spellEnd"/>
      <w:r w:rsidRPr="00B40870">
        <w:t xml:space="preserve"> </w:t>
      </w:r>
      <w:proofErr w:type="spellStart"/>
      <w:r w:rsidRPr="00B40870">
        <w:t>beragam</w:t>
      </w:r>
      <w:proofErr w:type="spellEnd"/>
      <w:r w:rsidRPr="00B40870">
        <w:t xml:space="preserve"> dan </w:t>
      </w:r>
      <w:proofErr w:type="spellStart"/>
      <w:r w:rsidRPr="00B40870">
        <w:t>disatukan</w:t>
      </w:r>
      <w:proofErr w:type="spellEnd"/>
      <w:r w:rsidRPr="00B40870">
        <w:t xml:space="preserve"> oleh </w:t>
      </w:r>
      <w:proofErr w:type="spellStart"/>
      <w:r w:rsidRPr="00B40870">
        <w:t>budaya</w:t>
      </w:r>
      <w:proofErr w:type="spellEnd"/>
      <w:r w:rsidRPr="00B40870">
        <w:t xml:space="preserve"> </w:t>
      </w:r>
      <w:proofErr w:type="spellStart"/>
      <w:r w:rsidRPr="00B40870">
        <w:t>perusahaan</w:t>
      </w:r>
      <w:proofErr w:type="spellEnd"/>
      <w:r w:rsidRPr="00B40870">
        <w:t xml:space="preserve"> yang </w:t>
      </w:r>
      <w:proofErr w:type="spellStart"/>
      <w:r w:rsidRPr="00B40870">
        <w:t>kuat</w:t>
      </w:r>
      <w:proofErr w:type="spellEnd"/>
      <w:r w:rsidRPr="00B40870">
        <w:t xml:space="preserve">, </w:t>
      </w:r>
      <w:proofErr w:type="spellStart"/>
      <w:r w:rsidRPr="00B40870">
        <w:t>serta</w:t>
      </w:r>
      <w:proofErr w:type="spellEnd"/>
      <w:r w:rsidRPr="00B40870">
        <w:t xml:space="preserve"> </w:t>
      </w:r>
      <w:proofErr w:type="spellStart"/>
      <w:r w:rsidRPr="00B40870">
        <w:t>tujuan</w:t>
      </w:r>
      <w:proofErr w:type="spellEnd"/>
      <w:r w:rsidRPr="00B40870">
        <w:t xml:space="preserve"> </w:t>
      </w:r>
      <w:proofErr w:type="spellStart"/>
      <w:r w:rsidRPr="00B40870">
        <w:t>bersama</w:t>
      </w:r>
      <w:proofErr w:type="spellEnd"/>
      <w:r w:rsidRPr="00B40870">
        <w:t xml:space="preserve"> </w:t>
      </w:r>
      <w:proofErr w:type="spellStart"/>
      <w:r w:rsidRPr="00B40870">
        <w:t>untuk</w:t>
      </w:r>
      <w:proofErr w:type="spellEnd"/>
      <w:r w:rsidRPr="00B40870">
        <w:t xml:space="preserve"> </w:t>
      </w:r>
      <w:proofErr w:type="spellStart"/>
      <w:r w:rsidRPr="00B40870">
        <w:t>mewujudkan</w:t>
      </w:r>
      <w:proofErr w:type="spellEnd"/>
      <w:r w:rsidRPr="00B40870">
        <w:t xml:space="preserve"> </w:t>
      </w:r>
      <w:proofErr w:type="spellStart"/>
      <w:r w:rsidRPr="00B40870">
        <w:t>nilai</w:t>
      </w:r>
      <w:proofErr w:type="spellEnd"/>
      <w:r w:rsidRPr="00B40870">
        <w:t xml:space="preserve"> </w:t>
      </w:r>
      <w:proofErr w:type="spellStart"/>
      <w:r w:rsidRPr="00B40870">
        <w:t>berkelanjutan</w:t>
      </w:r>
      <w:proofErr w:type="spellEnd"/>
      <w:r w:rsidRPr="00B40870">
        <w:t xml:space="preserve">. </w:t>
      </w:r>
      <w:proofErr w:type="spellStart"/>
      <w:r w:rsidRPr="00B40870">
        <w:t>Sebagai</w:t>
      </w:r>
      <w:proofErr w:type="spellEnd"/>
      <w:r w:rsidRPr="00B40870">
        <w:t xml:space="preserve"> </w:t>
      </w:r>
      <w:proofErr w:type="spellStart"/>
      <w:r w:rsidRPr="00B40870">
        <w:t>perusahaan</w:t>
      </w:r>
      <w:proofErr w:type="spellEnd"/>
      <w:r w:rsidRPr="00B40870">
        <w:t xml:space="preserve"> </w:t>
      </w:r>
      <w:proofErr w:type="spellStart"/>
      <w:r w:rsidRPr="00B40870">
        <w:t>terdepan</w:t>
      </w:r>
      <w:proofErr w:type="spellEnd"/>
      <w:r w:rsidRPr="00B40870">
        <w:t xml:space="preserve"> </w:t>
      </w:r>
      <w:proofErr w:type="spellStart"/>
      <w:r w:rsidRPr="00B40870">
        <w:t>dalam</w:t>
      </w:r>
      <w:proofErr w:type="spellEnd"/>
      <w:r w:rsidRPr="00B40870">
        <w:t xml:space="preserve"> </w:t>
      </w:r>
      <w:proofErr w:type="spellStart"/>
      <w:r w:rsidRPr="00B40870">
        <w:t>hal</w:t>
      </w:r>
      <w:proofErr w:type="spellEnd"/>
      <w:r w:rsidRPr="00B40870">
        <w:t xml:space="preserve"> </w:t>
      </w:r>
      <w:proofErr w:type="spellStart"/>
      <w:r w:rsidRPr="00B40870">
        <w:t>keberlanjutan</w:t>
      </w:r>
      <w:proofErr w:type="spellEnd"/>
      <w:r w:rsidRPr="00B40870">
        <w:t xml:space="preserve">, Henkel </w:t>
      </w:r>
      <w:proofErr w:type="spellStart"/>
      <w:r w:rsidRPr="00B40870">
        <w:t>menempati</w:t>
      </w:r>
      <w:proofErr w:type="spellEnd"/>
      <w:r w:rsidRPr="00B40870">
        <w:t xml:space="preserve"> </w:t>
      </w:r>
      <w:proofErr w:type="spellStart"/>
      <w:r w:rsidRPr="00B40870">
        <w:t>posisi</w:t>
      </w:r>
      <w:proofErr w:type="spellEnd"/>
      <w:r w:rsidRPr="00B40870">
        <w:t xml:space="preserve"> </w:t>
      </w:r>
      <w:proofErr w:type="spellStart"/>
      <w:r w:rsidRPr="00B40870">
        <w:t>teratas</w:t>
      </w:r>
      <w:proofErr w:type="spellEnd"/>
      <w:r w:rsidRPr="00B40870">
        <w:t xml:space="preserve"> </w:t>
      </w:r>
      <w:proofErr w:type="spellStart"/>
      <w:r w:rsidRPr="00B40870">
        <w:t>dalam</w:t>
      </w:r>
      <w:proofErr w:type="spellEnd"/>
      <w:r w:rsidRPr="00B40870">
        <w:t xml:space="preserve"> </w:t>
      </w:r>
      <w:proofErr w:type="spellStart"/>
      <w:r w:rsidRPr="00B40870">
        <w:t>berbagai</w:t>
      </w:r>
      <w:proofErr w:type="spellEnd"/>
      <w:r w:rsidRPr="00B40870">
        <w:t xml:space="preserve"> </w:t>
      </w:r>
      <w:proofErr w:type="spellStart"/>
      <w:r w:rsidRPr="00B40870">
        <w:t>indeks</w:t>
      </w:r>
      <w:proofErr w:type="spellEnd"/>
      <w:r w:rsidRPr="00B40870">
        <w:t xml:space="preserve"> dan </w:t>
      </w:r>
      <w:proofErr w:type="spellStart"/>
      <w:r w:rsidRPr="00B40870">
        <w:t>peringkat</w:t>
      </w:r>
      <w:proofErr w:type="spellEnd"/>
      <w:r w:rsidRPr="00B40870">
        <w:t xml:space="preserve"> </w:t>
      </w:r>
      <w:proofErr w:type="spellStart"/>
      <w:r w:rsidRPr="00B40870">
        <w:t>internasional</w:t>
      </w:r>
      <w:proofErr w:type="spellEnd"/>
      <w:r w:rsidRPr="00B40870">
        <w:t xml:space="preserve">. </w:t>
      </w:r>
      <w:proofErr w:type="spellStart"/>
      <w:r w:rsidRPr="00B40870">
        <w:t>Saham</w:t>
      </w:r>
      <w:proofErr w:type="spellEnd"/>
      <w:r w:rsidRPr="00B40870">
        <w:t xml:space="preserve"> Henkel </w:t>
      </w:r>
      <w:proofErr w:type="spellStart"/>
      <w:r w:rsidRPr="00B40870">
        <w:t>tercatat</w:t>
      </w:r>
      <w:proofErr w:type="spellEnd"/>
      <w:r w:rsidRPr="00B40870">
        <w:t xml:space="preserve"> di </w:t>
      </w:r>
      <w:proofErr w:type="spellStart"/>
      <w:r w:rsidRPr="00B40870">
        <w:t>indeks</w:t>
      </w:r>
      <w:proofErr w:type="spellEnd"/>
      <w:r w:rsidRPr="00B40870">
        <w:t xml:space="preserve"> </w:t>
      </w:r>
      <w:proofErr w:type="spellStart"/>
      <w:r w:rsidRPr="00B40870">
        <w:t>saham</w:t>
      </w:r>
      <w:proofErr w:type="spellEnd"/>
      <w:r w:rsidRPr="00B40870">
        <w:t xml:space="preserve"> </w:t>
      </w:r>
      <w:proofErr w:type="spellStart"/>
      <w:r w:rsidRPr="00B40870">
        <w:t>Jerman</w:t>
      </w:r>
      <w:proofErr w:type="spellEnd"/>
      <w:r w:rsidRPr="00B40870">
        <w:t xml:space="preserve">, DAX. </w:t>
      </w:r>
      <w:proofErr w:type="spellStart"/>
      <w:r w:rsidRPr="00B40870">
        <w:t>Untuk</w:t>
      </w:r>
      <w:proofErr w:type="spellEnd"/>
      <w:r w:rsidRPr="00B40870">
        <w:t xml:space="preserve"> </w:t>
      </w:r>
      <w:proofErr w:type="spellStart"/>
      <w:r w:rsidRPr="00B40870">
        <w:t>informasi</w:t>
      </w:r>
      <w:proofErr w:type="spellEnd"/>
      <w:r w:rsidRPr="00B40870">
        <w:t xml:space="preserve"> </w:t>
      </w:r>
      <w:proofErr w:type="spellStart"/>
      <w:r w:rsidRPr="00B40870">
        <w:t>lebih</w:t>
      </w:r>
      <w:proofErr w:type="spellEnd"/>
      <w:r w:rsidRPr="00B40870">
        <w:t xml:space="preserve"> </w:t>
      </w:r>
      <w:proofErr w:type="spellStart"/>
      <w:r w:rsidRPr="00B40870">
        <w:t>lanjut</w:t>
      </w:r>
      <w:proofErr w:type="spellEnd"/>
      <w:r w:rsidRPr="00B40870">
        <w:t xml:space="preserve">, </w:t>
      </w:r>
      <w:proofErr w:type="spellStart"/>
      <w:r w:rsidRPr="00B40870">
        <w:t>silakan</w:t>
      </w:r>
      <w:proofErr w:type="spellEnd"/>
      <w:r w:rsidRPr="00B40870">
        <w:t xml:space="preserve"> </w:t>
      </w:r>
      <w:proofErr w:type="spellStart"/>
      <w:r w:rsidRPr="00B40870">
        <w:t>kunjungi</w:t>
      </w:r>
      <w:proofErr w:type="spellEnd"/>
      <w:r w:rsidRPr="00B40870">
        <w:t xml:space="preserve"> </w:t>
      </w:r>
      <w:hyperlink r:id="rId11" w:history="1">
        <w:r w:rsidRPr="00B40870">
          <w:rPr>
            <w:rStyle w:val="Hyperlink"/>
            <w:rFonts w:cs="Arial"/>
            <w:color w:val="0070C0"/>
            <w:lang w:eastAsia="de-DE"/>
          </w:rPr>
          <w:t>www.henkel.com</w:t>
        </w:r>
      </w:hyperlink>
      <w:r w:rsidRPr="00B40870">
        <w:rPr>
          <w:rStyle w:val="Hyperlink"/>
          <w:rFonts w:cs="Arial"/>
          <w:color w:val="0070C0"/>
          <w:lang w:eastAsia="de-DE"/>
        </w:rPr>
        <w:t>.</w:t>
      </w:r>
      <w:bookmarkEnd w:id="0"/>
    </w:p>
    <w:p w14:paraId="0F8855F6" w14:textId="77777777" w:rsidR="00B860F3" w:rsidRPr="00B40870" w:rsidRDefault="00B860F3" w:rsidP="00BA6840">
      <w:pPr>
        <w:spacing w:line="276" w:lineRule="auto"/>
        <w:jc w:val="both"/>
        <w:rPr>
          <w:sz w:val="22"/>
          <w:szCs w:val="22"/>
        </w:rPr>
      </w:pPr>
    </w:p>
    <w:p w14:paraId="3F77D7E5" w14:textId="77777777" w:rsidR="00661139" w:rsidRPr="00B40870" w:rsidRDefault="00661139" w:rsidP="00661139">
      <w:pPr>
        <w:pStyle w:val="Standard12pt"/>
        <w:jc w:val="both"/>
        <w:rPr>
          <w:rFonts w:cs="Arial"/>
          <w:i/>
          <w:sz w:val="20"/>
          <w:szCs w:val="20"/>
          <w:lang w:val="en-US" w:eastAsia="de-DE"/>
        </w:rPr>
      </w:pPr>
    </w:p>
    <w:p w14:paraId="0408EB54" w14:textId="44FD5A13" w:rsidR="00720FAB" w:rsidRPr="00B40870" w:rsidRDefault="00720FAB" w:rsidP="00720FAB">
      <w:pPr>
        <w:tabs>
          <w:tab w:val="left" w:pos="1080"/>
          <w:tab w:val="left" w:pos="4500"/>
        </w:tabs>
        <w:rPr>
          <w:rFonts w:ascii="Arial" w:hAnsi="Arial" w:cs="Arial"/>
        </w:rPr>
      </w:pPr>
      <w:r w:rsidRPr="00B40870">
        <w:rPr>
          <w:rFonts w:ascii="Arial" w:hAnsi="Arial" w:cs="Arial"/>
        </w:rPr>
        <w:tab/>
      </w:r>
      <w:r w:rsidRPr="00B40870">
        <w:rPr>
          <w:rFonts w:ascii="Arial" w:hAnsi="Arial" w:cs="Arial"/>
        </w:rPr>
        <w:tab/>
      </w:r>
    </w:p>
    <w:p w14:paraId="570C5906" w14:textId="77777777" w:rsidR="00B860F3" w:rsidRPr="00B40870" w:rsidRDefault="00B860F3" w:rsidP="00661139">
      <w:pPr>
        <w:rPr>
          <w:rFonts w:ascii="Arial" w:hAnsi="Arial" w:cs="Arial"/>
          <w:b/>
          <w:i/>
        </w:rPr>
      </w:pPr>
    </w:p>
    <w:p w14:paraId="79FF7D9D" w14:textId="77777777" w:rsidR="00B860F3" w:rsidRPr="00B40870" w:rsidRDefault="00B860F3" w:rsidP="00B860F3">
      <w:pPr>
        <w:tabs>
          <w:tab w:val="left" w:pos="1080"/>
          <w:tab w:val="left" w:pos="4500"/>
        </w:tabs>
        <w:rPr>
          <w:rFonts w:ascii="Arial" w:hAnsi="Arial" w:cs="Arial"/>
          <w:b/>
        </w:rPr>
      </w:pPr>
      <w:proofErr w:type="spellStart"/>
      <w:r w:rsidRPr="00B40870">
        <w:rPr>
          <w:rFonts w:ascii="Arial" w:hAnsi="Arial" w:cs="Arial"/>
          <w:b/>
        </w:rPr>
        <w:t>Materi</w:t>
      </w:r>
      <w:proofErr w:type="spellEnd"/>
      <w:r w:rsidRPr="00B40870">
        <w:rPr>
          <w:rFonts w:ascii="Arial" w:hAnsi="Arial" w:cs="Arial"/>
          <w:b/>
        </w:rPr>
        <w:t xml:space="preserve"> </w:t>
      </w:r>
      <w:proofErr w:type="spellStart"/>
      <w:r w:rsidRPr="00B40870">
        <w:rPr>
          <w:rFonts w:ascii="Arial" w:hAnsi="Arial" w:cs="Arial"/>
          <w:b/>
        </w:rPr>
        <w:t>foto</w:t>
      </w:r>
      <w:proofErr w:type="spellEnd"/>
      <w:r w:rsidRPr="00B40870">
        <w:rPr>
          <w:rFonts w:ascii="Arial" w:hAnsi="Arial" w:cs="Arial"/>
          <w:b/>
        </w:rPr>
        <w:t xml:space="preserve"> </w:t>
      </w:r>
      <w:proofErr w:type="spellStart"/>
      <w:r w:rsidRPr="00B40870">
        <w:rPr>
          <w:rFonts w:ascii="Arial" w:hAnsi="Arial" w:cs="Arial"/>
          <w:b/>
        </w:rPr>
        <w:t>tersedia</w:t>
      </w:r>
      <w:proofErr w:type="spellEnd"/>
      <w:r w:rsidRPr="00B40870">
        <w:rPr>
          <w:rFonts w:ascii="Arial" w:hAnsi="Arial" w:cs="Arial"/>
          <w:b/>
        </w:rPr>
        <w:t xml:space="preserve"> di http://www.henkel.com/press</w:t>
      </w:r>
    </w:p>
    <w:p w14:paraId="5982DDBB" w14:textId="77777777" w:rsidR="00B860F3" w:rsidRPr="00B40870" w:rsidRDefault="00B860F3" w:rsidP="00B860F3">
      <w:pPr>
        <w:tabs>
          <w:tab w:val="left" w:pos="1080"/>
          <w:tab w:val="left" w:pos="4500"/>
        </w:tabs>
        <w:rPr>
          <w:rFonts w:ascii="Arial" w:hAnsi="Arial" w:cs="Arial"/>
        </w:rPr>
      </w:pPr>
    </w:p>
    <w:p w14:paraId="0C8125C7" w14:textId="77777777" w:rsidR="00B860F3" w:rsidRPr="00B40870" w:rsidRDefault="00B860F3" w:rsidP="00B860F3">
      <w:pPr>
        <w:tabs>
          <w:tab w:val="left" w:pos="1080"/>
          <w:tab w:val="left" w:pos="4500"/>
        </w:tabs>
        <w:rPr>
          <w:rFonts w:ascii="Arial" w:hAnsi="Arial" w:cs="Arial"/>
        </w:rPr>
      </w:pPr>
    </w:p>
    <w:p w14:paraId="51930AC6" w14:textId="77777777" w:rsidR="00B860F3" w:rsidRPr="00B40870" w:rsidRDefault="00B860F3" w:rsidP="00B860F3">
      <w:pPr>
        <w:tabs>
          <w:tab w:val="left" w:pos="1080"/>
          <w:tab w:val="left" w:pos="4500"/>
        </w:tabs>
        <w:rPr>
          <w:rFonts w:ascii="Arial" w:hAnsi="Arial" w:cs="Arial"/>
        </w:rPr>
      </w:pPr>
      <w:proofErr w:type="spellStart"/>
      <w:r w:rsidRPr="00B40870">
        <w:rPr>
          <w:rFonts w:ascii="Arial" w:hAnsi="Arial" w:cs="Arial"/>
        </w:rPr>
        <w:t>Kontak</w:t>
      </w:r>
      <w:proofErr w:type="spellEnd"/>
      <w:r w:rsidRPr="00B40870">
        <w:rPr>
          <w:rFonts w:ascii="Arial" w:hAnsi="Arial" w:cs="Arial"/>
        </w:rPr>
        <w:t xml:space="preserve"> </w:t>
      </w:r>
      <w:r w:rsidRPr="00B40870">
        <w:rPr>
          <w:rFonts w:ascii="Arial" w:hAnsi="Arial" w:cs="Arial"/>
        </w:rPr>
        <w:tab/>
        <w:t xml:space="preserve">Sebastian </w:t>
      </w:r>
      <w:proofErr w:type="spellStart"/>
      <w:r w:rsidRPr="00B40870">
        <w:rPr>
          <w:rFonts w:ascii="Arial" w:hAnsi="Arial" w:cs="Arial"/>
        </w:rPr>
        <w:t>Hinz</w:t>
      </w:r>
      <w:proofErr w:type="spellEnd"/>
    </w:p>
    <w:p w14:paraId="111132B6" w14:textId="77777777" w:rsidR="00B860F3" w:rsidRPr="00B40870" w:rsidRDefault="00B860F3" w:rsidP="00B860F3">
      <w:pPr>
        <w:tabs>
          <w:tab w:val="left" w:pos="1080"/>
          <w:tab w:val="left" w:pos="4500"/>
        </w:tabs>
        <w:rPr>
          <w:rFonts w:ascii="Arial" w:hAnsi="Arial" w:cs="Arial"/>
        </w:rPr>
      </w:pPr>
      <w:proofErr w:type="spellStart"/>
      <w:r w:rsidRPr="00B40870">
        <w:rPr>
          <w:rFonts w:ascii="Arial" w:hAnsi="Arial" w:cs="Arial"/>
        </w:rPr>
        <w:t>Telepon</w:t>
      </w:r>
      <w:proofErr w:type="spellEnd"/>
      <w:r w:rsidRPr="00B40870">
        <w:rPr>
          <w:rFonts w:ascii="Arial" w:hAnsi="Arial" w:cs="Arial"/>
        </w:rPr>
        <w:t xml:space="preserve"> </w:t>
      </w:r>
      <w:r w:rsidRPr="00B40870">
        <w:rPr>
          <w:rFonts w:ascii="Arial" w:hAnsi="Arial" w:cs="Arial"/>
        </w:rPr>
        <w:tab/>
        <w:t>+49 211 797-85 94</w:t>
      </w:r>
    </w:p>
    <w:p w14:paraId="549F7F71" w14:textId="46498B02" w:rsidR="001340D8" w:rsidRPr="00B40870" w:rsidRDefault="00B860F3" w:rsidP="00A92142">
      <w:pPr>
        <w:tabs>
          <w:tab w:val="left" w:pos="1080"/>
          <w:tab w:val="left" w:pos="4500"/>
        </w:tabs>
        <w:rPr>
          <w:rFonts w:ascii="Arial" w:hAnsi="Arial" w:cs="Arial"/>
          <w:color w:val="0070C0"/>
        </w:rPr>
      </w:pPr>
      <w:r w:rsidRPr="00B40870">
        <w:rPr>
          <w:rFonts w:ascii="Arial" w:hAnsi="Arial" w:cs="Arial"/>
        </w:rPr>
        <w:t xml:space="preserve">Email </w:t>
      </w:r>
      <w:r w:rsidRPr="00B40870">
        <w:rPr>
          <w:rFonts w:ascii="Arial" w:hAnsi="Arial" w:cs="Arial"/>
        </w:rPr>
        <w:tab/>
      </w:r>
      <w:hyperlink r:id="rId12" w:history="1">
        <w:r w:rsidRPr="00B40870">
          <w:rPr>
            <w:rStyle w:val="Hyperlink"/>
            <w:rFonts w:ascii="Arial" w:hAnsi="Arial" w:cs="Arial"/>
            <w:color w:val="0070C0"/>
          </w:rPr>
          <w:t>sebastian.hinz@henkel.com</w:t>
        </w:r>
      </w:hyperlink>
      <w:r w:rsidRPr="00B40870">
        <w:rPr>
          <w:rFonts w:ascii="Arial" w:hAnsi="Arial" w:cs="Arial"/>
          <w:color w:val="0070C0"/>
        </w:rPr>
        <w:t xml:space="preserve">                         </w:t>
      </w:r>
      <w:r w:rsidRPr="00B40870">
        <w:rPr>
          <w:rFonts w:ascii="Arial" w:hAnsi="Arial" w:cs="Arial"/>
          <w:color w:val="0070C0"/>
        </w:rPr>
        <w:tab/>
      </w:r>
      <w:r w:rsidRPr="00B40870">
        <w:rPr>
          <w:rFonts w:ascii="Arial" w:hAnsi="Arial" w:cs="Arial"/>
          <w:color w:val="0070C0"/>
        </w:rPr>
        <w:tab/>
      </w:r>
    </w:p>
    <w:p w14:paraId="5557C85C" w14:textId="77777777" w:rsidR="001340D8" w:rsidRPr="00B40870" w:rsidRDefault="001340D8" w:rsidP="00720FAB">
      <w:pPr>
        <w:rPr>
          <w:rFonts w:ascii="Arial" w:hAnsi="Arial" w:cs="Arial"/>
          <w:color w:val="0070C0"/>
        </w:rPr>
      </w:pPr>
    </w:p>
    <w:p w14:paraId="710E550F" w14:textId="77777777" w:rsidR="001340D8" w:rsidRPr="00B40870" w:rsidRDefault="001340D8" w:rsidP="00720FAB">
      <w:pPr>
        <w:rPr>
          <w:rFonts w:ascii="Arial" w:hAnsi="Arial" w:cs="Arial"/>
        </w:rPr>
      </w:pPr>
    </w:p>
    <w:p w14:paraId="1E3A8384" w14:textId="23AE4EB6" w:rsidR="00720FAB" w:rsidRPr="00B40870" w:rsidRDefault="00720FAB" w:rsidP="00720FAB">
      <w:pPr>
        <w:rPr>
          <w:rFonts w:ascii="Arial" w:hAnsi="Arial" w:cs="Arial"/>
        </w:rPr>
      </w:pPr>
      <w:r w:rsidRPr="00B40870">
        <w:rPr>
          <w:rFonts w:ascii="Arial" w:hAnsi="Arial" w:cs="Arial"/>
        </w:rPr>
        <w:t>Henkel AG &amp; Co. KGaA</w:t>
      </w:r>
    </w:p>
    <w:p w14:paraId="4E1C2879" w14:textId="1A9D6E16" w:rsidR="00E35451" w:rsidRPr="00B40870" w:rsidRDefault="00E35451" w:rsidP="00A201AB">
      <w:pPr>
        <w:tabs>
          <w:tab w:val="left" w:pos="3352"/>
        </w:tabs>
      </w:pPr>
    </w:p>
    <w:p w14:paraId="07BBD378" w14:textId="4857DDB1" w:rsidR="00E35451" w:rsidRPr="00B40870" w:rsidRDefault="00E35451" w:rsidP="00A201AB">
      <w:pPr>
        <w:tabs>
          <w:tab w:val="left" w:pos="3352"/>
        </w:tabs>
      </w:pPr>
      <w:r w:rsidRPr="00B40870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FA7DE00" wp14:editId="6112E13D">
            <wp:simplePos x="0" y="0"/>
            <wp:positionH relativeFrom="column">
              <wp:posOffset>-1905</wp:posOffset>
            </wp:positionH>
            <wp:positionV relativeFrom="paragraph">
              <wp:posOffset>153035</wp:posOffset>
            </wp:positionV>
            <wp:extent cx="1889760" cy="1439545"/>
            <wp:effectExtent l="0" t="0" r="0" b="825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76C3A" w14:textId="166C55BF" w:rsidR="00E35451" w:rsidRPr="00B40870" w:rsidRDefault="00E35451" w:rsidP="00A201AB">
      <w:pPr>
        <w:tabs>
          <w:tab w:val="left" w:pos="3352"/>
        </w:tabs>
      </w:pPr>
    </w:p>
    <w:p w14:paraId="6D4C3C6B" w14:textId="162383CC" w:rsidR="00E35451" w:rsidRPr="00B40870" w:rsidRDefault="00E35451" w:rsidP="00A201AB">
      <w:pPr>
        <w:tabs>
          <w:tab w:val="left" w:pos="3352"/>
        </w:tabs>
      </w:pPr>
    </w:p>
    <w:p w14:paraId="214149D7" w14:textId="6B36BDF0" w:rsidR="00E35451" w:rsidRPr="00B40870" w:rsidRDefault="00E35451" w:rsidP="00A201AB">
      <w:pPr>
        <w:tabs>
          <w:tab w:val="left" w:pos="3352"/>
        </w:tabs>
      </w:pPr>
    </w:p>
    <w:p w14:paraId="6F5209B3" w14:textId="09B04D80" w:rsidR="00E35451" w:rsidRPr="00B40870" w:rsidRDefault="00E35451" w:rsidP="00A201AB">
      <w:pPr>
        <w:tabs>
          <w:tab w:val="left" w:pos="3352"/>
        </w:tabs>
      </w:pPr>
    </w:p>
    <w:p w14:paraId="0D3BABCF" w14:textId="0EE98781" w:rsidR="00E35451" w:rsidRPr="00B40870" w:rsidRDefault="00E35451" w:rsidP="00A201AB">
      <w:pPr>
        <w:tabs>
          <w:tab w:val="left" w:pos="3352"/>
        </w:tabs>
      </w:pPr>
    </w:p>
    <w:p w14:paraId="7BAD8DD2" w14:textId="17A3012A" w:rsidR="00E35451" w:rsidRPr="00B40870" w:rsidRDefault="00E35451" w:rsidP="00A201AB">
      <w:pPr>
        <w:tabs>
          <w:tab w:val="left" w:pos="3352"/>
        </w:tabs>
      </w:pPr>
    </w:p>
    <w:p w14:paraId="029C6A26" w14:textId="3BBCD1F2" w:rsidR="00E35451" w:rsidRPr="00B40870" w:rsidRDefault="00E35451" w:rsidP="00A201AB">
      <w:pPr>
        <w:tabs>
          <w:tab w:val="left" w:pos="3352"/>
        </w:tabs>
      </w:pPr>
    </w:p>
    <w:p w14:paraId="4917A3DB" w14:textId="2E033E3E" w:rsidR="00E35451" w:rsidRPr="00B40870" w:rsidRDefault="00E35451" w:rsidP="00A201AB">
      <w:pPr>
        <w:tabs>
          <w:tab w:val="left" w:pos="3352"/>
        </w:tabs>
      </w:pPr>
    </w:p>
    <w:p w14:paraId="435C47A8" w14:textId="76A47CFF" w:rsidR="006D75E3" w:rsidRPr="00B40870" w:rsidRDefault="006D75E3" w:rsidP="00A201AB">
      <w:pPr>
        <w:tabs>
          <w:tab w:val="left" w:pos="3352"/>
        </w:tabs>
      </w:pPr>
    </w:p>
    <w:p w14:paraId="44AAD76C" w14:textId="3C1D3B45" w:rsidR="00E35451" w:rsidRPr="00B40870" w:rsidRDefault="00E35451" w:rsidP="00A201AB">
      <w:pPr>
        <w:tabs>
          <w:tab w:val="left" w:pos="3352"/>
        </w:tabs>
      </w:pPr>
    </w:p>
    <w:p w14:paraId="03611441" w14:textId="3A7A73BD" w:rsidR="00661139" w:rsidRPr="00683DC6" w:rsidRDefault="00A92142" w:rsidP="00A201AB">
      <w:pPr>
        <w:tabs>
          <w:tab w:val="left" w:pos="3352"/>
        </w:tabs>
        <w:rPr>
          <w:rFonts w:ascii="Arial" w:hAnsi="Arial" w:cs="Arial"/>
        </w:rPr>
      </w:pPr>
      <w:r w:rsidRPr="00B40870">
        <w:rPr>
          <w:rFonts w:ascii="Arial" w:hAnsi="Arial" w:cs="Arial"/>
        </w:rPr>
        <w:t xml:space="preserve">Acara </w:t>
      </w:r>
      <w:proofErr w:type="spellStart"/>
      <w:r w:rsidRPr="00683DC6">
        <w:rPr>
          <w:rFonts w:ascii="Arial" w:hAnsi="Arial" w:cs="Arial"/>
        </w:rPr>
        <w:t>peresmian</w:t>
      </w:r>
      <w:proofErr w:type="spellEnd"/>
      <w:r w:rsidR="00661139" w:rsidRPr="00683DC6">
        <w:rPr>
          <w:rFonts w:ascii="Arial" w:hAnsi="Arial" w:cs="Arial"/>
        </w:rPr>
        <w:t xml:space="preserve"> di Dublin (</w:t>
      </w:r>
      <w:proofErr w:type="spellStart"/>
      <w:r w:rsidR="00661139" w:rsidRPr="00683DC6">
        <w:rPr>
          <w:rFonts w:ascii="Arial" w:hAnsi="Arial" w:cs="Arial"/>
        </w:rPr>
        <w:t>dari</w:t>
      </w:r>
      <w:proofErr w:type="spellEnd"/>
      <w:r w:rsidR="00661139" w:rsidRPr="00683DC6">
        <w:rPr>
          <w:rFonts w:ascii="Arial" w:hAnsi="Arial" w:cs="Arial"/>
        </w:rPr>
        <w:t xml:space="preserve"> </w:t>
      </w:r>
      <w:proofErr w:type="spellStart"/>
      <w:r w:rsidR="00661139" w:rsidRPr="00683DC6">
        <w:rPr>
          <w:rFonts w:ascii="Arial" w:hAnsi="Arial" w:cs="Arial"/>
        </w:rPr>
        <w:t>kiri</w:t>
      </w:r>
      <w:proofErr w:type="spellEnd"/>
      <w:r w:rsidR="00661139" w:rsidRPr="00683DC6">
        <w:rPr>
          <w:rFonts w:ascii="Arial" w:hAnsi="Arial" w:cs="Arial"/>
        </w:rPr>
        <w:t xml:space="preserve"> </w:t>
      </w:r>
      <w:proofErr w:type="spellStart"/>
      <w:r w:rsidR="00661139" w:rsidRPr="00683DC6">
        <w:rPr>
          <w:rFonts w:ascii="Arial" w:hAnsi="Arial" w:cs="Arial"/>
        </w:rPr>
        <w:t>ke</w:t>
      </w:r>
      <w:proofErr w:type="spellEnd"/>
      <w:r w:rsidR="00661139" w:rsidRPr="00683DC6">
        <w:rPr>
          <w:rFonts w:ascii="Arial" w:hAnsi="Arial" w:cs="Arial"/>
        </w:rPr>
        <w:t xml:space="preserve"> </w:t>
      </w:r>
      <w:proofErr w:type="spellStart"/>
      <w:r w:rsidR="00661139" w:rsidRPr="00683DC6">
        <w:rPr>
          <w:rFonts w:ascii="Arial" w:hAnsi="Arial" w:cs="Arial"/>
        </w:rPr>
        <w:t>kanan</w:t>
      </w:r>
      <w:proofErr w:type="spellEnd"/>
      <w:r w:rsidR="00661139" w:rsidRPr="00683DC6">
        <w:rPr>
          <w:rFonts w:ascii="Arial" w:hAnsi="Arial" w:cs="Arial"/>
        </w:rPr>
        <w:t xml:space="preserve">: Michael Lohan, </w:t>
      </w:r>
      <w:r w:rsidRPr="00683DC6">
        <w:rPr>
          <w:rFonts w:ascii="Arial" w:hAnsi="Arial" w:cs="Arial"/>
        </w:rPr>
        <w:t xml:space="preserve">Industrial Development Authority </w:t>
      </w:r>
      <w:r w:rsidR="00661139" w:rsidRPr="00683DC6">
        <w:rPr>
          <w:rFonts w:ascii="Arial" w:hAnsi="Arial" w:cs="Arial"/>
        </w:rPr>
        <w:t xml:space="preserve">(IDA </w:t>
      </w:r>
      <w:proofErr w:type="spellStart"/>
      <w:r w:rsidRPr="00683DC6">
        <w:rPr>
          <w:rFonts w:ascii="Arial" w:hAnsi="Arial" w:cs="Arial"/>
        </w:rPr>
        <w:t>Irlandia</w:t>
      </w:r>
      <w:proofErr w:type="spellEnd"/>
      <w:r w:rsidR="00661139" w:rsidRPr="00683DC6">
        <w:rPr>
          <w:rFonts w:ascii="Arial" w:hAnsi="Arial" w:cs="Arial"/>
        </w:rPr>
        <w:t>)</w:t>
      </w:r>
      <w:r w:rsidRPr="00683DC6">
        <w:rPr>
          <w:rFonts w:ascii="Arial" w:hAnsi="Arial" w:cs="Arial"/>
        </w:rPr>
        <w:t>;</w:t>
      </w:r>
      <w:r w:rsidR="00661139" w:rsidRPr="00683DC6">
        <w:rPr>
          <w:rFonts w:ascii="Arial" w:hAnsi="Arial" w:cs="Arial"/>
        </w:rPr>
        <w:t xml:space="preserve"> Matthew Holloway, Henkel</w:t>
      </w:r>
      <w:r w:rsidRPr="00683DC6">
        <w:rPr>
          <w:rFonts w:ascii="Arial" w:hAnsi="Arial" w:cs="Arial"/>
        </w:rPr>
        <w:t>;</w:t>
      </w:r>
      <w:r w:rsidR="00661139" w:rsidRPr="00683DC6">
        <w:rPr>
          <w:rFonts w:ascii="Arial" w:hAnsi="Arial" w:cs="Arial"/>
        </w:rPr>
        <w:t xml:space="preserve"> Deidre </w:t>
      </w:r>
      <w:proofErr w:type="spellStart"/>
      <w:r w:rsidR="00661139" w:rsidRPr="00683DC6">
        <w:rPr>
          <w:rFonts w:ascii="Arial" w:hAnsi="Arial" w:cs="Arial"/>
        </w:rPr>
        <w:t>Ledwith</w:t>
      </w:r>
      <w:proofErr w:type="spellEnd"/>
      <w:r w:rsidR="00661139" w:rsidRPr="00683DC6">
        <w:rPr>
          <w:rFonts w:ascii="Arial" w:hAnsi="Arial" w:cs="Arial"/>
        </w:rPr>
        <w:t>, Henkel</w:t>
      </w:r>
      <w:r w:rsidRPr="00683DC6">
        <w:rPr>
          <w:rFonts w:ascii="Arial" w:hAnsi="Arial" w:cs="Arial"/>
        </w:rPr>
        <w:t>;</w:t>
      </w:r>
      <w:r w:rsidR="00661139" w:rsidRPr="00683DC6">
        <w:rPr>
          <w:rFonts w:ascii="Arial" w:hAnsi="Arial" w:cs="Arial"/>
        </w:rPr>
        <w:t xml:space="preserve"> Michael Todd, Henkel</w:t>
      </w:r>
      <w:r w:rsidRPr="00683DC6">
        <w:rPr>
          <w:rFonts w:ascii="Arial" w:hAnsi="Arial" w:cs="Arial"/>
        </w:rPr>
        <w:t>;</w:t>
      </w:r>
      <w:r w:rsidR="00661139" w:rsidRPr="00683DC6">
        <w:rPr>
          <w:rFonts w:ascii="Arial" w:hAnsi="Arial" w:cs="Arial"/>
        </w:rPr>
        <w:t xml:space="preserve"> Damian </w:t>
      </w:r>
      <w:r w:rsidRPr="00683DC6">
        <w:rPr>
          <w:rFonts w:ascii="Arial" w:hAnsi="Arial" w:cs="Arial"/>
        </w:rPr>
        <w:t>English</w:t>
      </w:r>
      <w:r w:rsidR="00661139" w:rsidRPr="00683DC6">
        <w:rPr>
          <w:rFonts w:ascii="Arial" w:hAnsi="Arial" w:cs="Arial"/>
        </w:rPr>
        <w:t xml:space="preserve">, </w:t>
      </w:r>
      <w:r w:rsidRPr="00683DC6">
        <w:rPr>
          <w:rFonts w:ascii="Arial" w:hAnsi="Arial" w:cs="Arial"/>
        </w:rPr>
        <w:t xml:space="preserve">Minister of State for Housing and Urban Renewal </w:t>
      </w:r>
      <w:proofErr w:type="spellStart"/>
      <w:r w:rsidRPr="00683DC6">
        <w:rPr>
          <w:rFonts w:ascii="Arial" w:hAnsi="Arial" w:cs="Arial"/>
        </w:rPr>
        <w:t>Irlandia</w:t>
      </w:r>
      <w:proofErr w:type="spellEnd"/>
      <w:r w:rsidRPr="00683DC6">
        <w:rPr>
          <w:rFonts w:ascii="Arial" w:hAnsi="Arial" w:cs="Arial"/>
        </w:rPr>
        <w:t>;</w:t>
      </w:r>
      <w:r w:rsidR="00661139" w:rsidRPr="00683DC6">
        <w:rPr>
          <w:rFonts w:ascii="Arial" w:hAnsi="Arial" w:cs="Arial"/>
        </w:rPr>
        <w:t xml:space="preserve"> Philipp </w:t>
      </w:r>
      <w:r w:rsidRPr="00683DC6">
        <w:rPr>
          <w:rFonts w:ascii="Arial" w:hAnsi="Arial" w:cs="Arial"/>
        </w:rPr>
        <w:t>Loosen</w:t>
      </w:r>
      <w:r w:rsidR="00661139" w:rsidRPr="00683DC6">
        <w:rPr>
          <w:rFonts w:ascii="Arial" w:hAnsi="Arial" w:cs="Arial"/>
        </w:rPr>
        <w:t>, Henkel</w:t>
      </w:r>
      <w:r w:rsidRPr="00683DC6">
        <w:rPr>
          <w:rFonts w:ascii="Arial" w:hAnsi="Arial" w:cs="Arial"/>
        </w:rPr>
        <w:t>;</w:t>
      </w:r>
      <w:r w:rsidR="00661139" w:rsidRPr="00683DC6">
        <w:rPr>
          <w:rFonts w:ascii="Arial" w:hAnsi="Arial" w:cs="Arial"/>
        </w:rPr>
        <w:t xml:space="preserve"> Michelle </w:t>
      </w:r>
      <w:proofErr w:type="spellStart"/>
      <w:r w:rsidR="00661139" w:rsidRPr="00683DC6">
        <w:rPr>
          <w:rFonts w:ascii="Arial" w:hAnsi="Arial" w:cs="Arial"/>
        </w:rPr>
        <w:t>Yewlett</w:t>
      </w:r>
      <w:proofErr w:type="spellEnd"/>
      <w:r w:rsidR="00661139" w:rsidRPr="00683DC6">
        <w:rPr>
          <w:rFonts w:ascii="Arial" w:hAnsi="Arial" w:cs="Arial"/>
        </w:rPr>
        <w:t>, IDA</w:t>
      </w:r>
      <w:r w:rsidRPr="00683DC6">
        <w:rPr>
          <w:rFonts w:ascii="Arial" w:hAnsi="Arial" w:cs="Arial"/>
        </w:rPr>
        <w:t>;</w:t>
      </w:r>
      <w:r w:rsidR="00661139" w:rsidRPr="00683DC6">
        <w:rPr>
          <w:rFonts w:ascii="Arial" w:hAnsi="Arial" w:cs="Arial"/>
        </w:rPr>
        <w:t xml:space="preserve"> Jerry Perkins, Henkel</w:t>
      </w:r>
      <w:r w:rsidR="005C04BD">
        <w:rPr>
          <w:rFonts w:ascii="Arial" w:hAnsi="Arial" w:cs="Arial"/>
        </w:rPr>
        <w:t>)</w:t>
      </w:r>
    </w:p>
    <w:p w14:paraId="3182D459" w14:textId="64130E7C" w:rsidR="00CD12A0" w:rsidRPr="00B40870" w:rsidRDefault="00CD12A0" w:rsidP="00A201AB">
      <w:pPr>
        <w:tabs>
          <w:tab w:val="left" w:pos="3352"/>
        </w:tabs>
        <w:rPr>
          <w:rFonts w:ascii="Arial" w:hAnsi="Arial" w:cs="Arial"/>
        </w:rPr>
      </w:pPr>
      <w:r w:rsidRPr="00B40870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243DEA88" wp14:editId="3AA09771">
            <wp:simplePos x="0" y="0"/>
            <wp:positionH relativeFrom="column">
              <wp:posOffset>-3175</wp:posOffset>
            </wp:positionH>
            <wp:positionV relativeFrom="paragraph">
              <wp:posOffset>118721</wp:posOffset>
            </wp:positionV>
            <wp:extent cx="1890000" cy="1440000"/>
            <wp:effectExtent l="0" t="0" r="0" b="825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7F07E" w14:textId="6A94AEF5" w:rsidR="00CD12A0" w:rsidRPr="00B40870" w:rsidRDefault="00CD12A0" w:rsidP="00A201AB">
      <w:pPr>
        <w:tabs>
          <w:tab w:val="left" w:pos="3352"/>
        </w:tabs>
        <w:rPr>
          <w:rFonts w:ascii="Arial" w:hAnsi="Arial" w:cs="Arial"/>
        </w:rPr>
      </w:pPr>
    </w:p>
    <w:p w14:paraId="3C48860C" w14:textId="27DCA3E1" w:rsidR="00CD12A0" w:rsidRPr="00B40870" w:rsidRDefault="00CD12A0" w:rsidP="00A201AB">
      <w:pPr>
        <w:tabs>
          <w:tab w:val="left" w:pos="3352"/>
        </w:tabs>
        <w:rPr>
          <w:rFonts w:ascii="Arial" w:hAnsi="Arial" w:cs="Arial"/>
        </w:rPr>
      </w:pPr>
    </w:p>
    <w:p w14:paraId="746E8B44" w14:textId="4FE1B659" w:rsidR="00CD12A0" w:rsidRPr="00B40870" w:rsidRDefault="00CD12A0" w:rsidP="00A201AB">
      <w:pPr>
        <w:tabs>
          <w:tab w:val="left" w:pos="3352"/>
        </w:tabs>
        <w:rPr>
          <w:rFonts w:ascii="Arial" w:hAnsi="Arial" w:cs="Arial"/>
        </w:rPr>
      </w:pPr>
    </w:p>
    <w:p w14:paraId="211D5DE9" w14:textId="5F6FB37E" w:rsidR="00CD12A0" w:rsidRPr="00B40870" w:rsidRDefault="00CD12A0" w:rsidP="00A201AB">
      <w:pPr>
        <w:tabs>
          <w:tab w:val="left" w:pos="3352"/>
        </w:tabs>
        <w:rPr>
          <w:rFonts w:ascii="Arial" w:hAnsi="Arial" w:cs="Arial"/>
        </w:rPr>
      </w:pPr>
    </w:p>
    <w:p w14:paraId="1D244676" w14:textId="13AFED1E" w:rsidR="00CD12A0" w:rsidRPr="00B40870" w:rsidRDefault="00CD12A0" w:rsidP="00A201AB">
      <w:pPr>
        <w:tabs>
          <w:tab w:val="left" w:pos="3352"/>
        </w:tabs>
        <w:rPr>
          <w:rFonts w:ascii="Arial" w:hAnsi="Arial" w:cs="Arial"/>
        </w:rPr>
      </w:pPr>
    </w:p>
    <w:p w14:paraId="5F285FFA" w14:textId="073DF45F" w:rsidR="00CD12A0" w:rsidRPr="00B40870" w:rsidRDefault="00CD12A0" w:rsidP="00A201AB">
      <w:pPr>
        <w:tabs>
          <w:tab w:val="left" w:pos="3352"/>
        </w:tabs>
        <w:rPr>
          <w:rFonts w:ascii="Arial" w:hAnsi="Arial" w:cs="Arial"/>
        </w:rPr>
      </w:pPr>
    </w:p>
    <w:p w14:paraId="5E615B2E" w14:textId="57F3DC3C" w:rsidR="00CD12A0" w:rsidRPr="00B40870" w:rsidRDefault="00CD12A0" w:rsidP="00A201AB">
      <w:pPr>
        <w:tabs>
          <w:tab w:val="left" w:pos="3352"/>
        </w:tabs>
        <w:rPr>
          <w:rFonts w:ascii="Arial" w:hAnsi="Arial" w:cs="Arial"/>
        </w:rPr>
      </w:pPr>
    </w:p>
    <w:p w14:paraId="4154D28C" w14:textId="6E1E1C26" w:rsidR="00CD12A0" w:rsidRPr="00B40870" w:rsidRDefault="00CD12A0" w:rsidP="00A201AB">
      <w:pPr>
        <w:tabs>
          <w:tab w:val="left" w:pos="3352"/>
        </w:tabs>
        <w:rPr>
          <w:rFonts w:ascii="Arial" w:hAnsi="Arial" w:cs="Arial"/>
        </w:rPr>
      </w:pPr>
    </w:p>
    <w:p w14:paraId="142ACF19" w14:textId="4957BE22" w:rsidR="00CD12A0" w:rsidRPr="00B40870" w:rsidRDefault="00CD12A0" w:rsidP="00A201AB">
      <w:pPr>
        <w:tabs>
          <w:tab w:val="left" w:pos="3352"/>
        </w:tabs>
        <w:rPr>
          <w:rFonts w:ascii="Arial" w:hAnsi="Arial" w:cs="Arial"/>
        </w:rPr>
      </w:pPr>
    </w:p>
    <w:p w14:paraId="46260634" w14:textId="3BC8C94A" w:rsidR="00CD12A0" w:rsidRPr="00B40870" w:rsidRDefault="00CD12A0" w:rsidP="00A201AB">
      <w:pPr>
        <w:tabs>
          <w:tab w:val="left" w:pos="3352"/>
        </w:tabs>
        <w:rPr>
          <w:rFonts w:ascii="Arial" w:hAnsi="Arial" w:cs="Arial"/>
        </w:rPr>
      </w:pPr>
    </w:p>
    <w:p w14:paraId="20DEF1E7" w14:textId="23F2F27A" w:rsidR="00CD12A0" w:rsidRPr="00B40870" w:rsidRDefault="00CD12A0" w:rsidP="00A201AB">
      <w:pPr>
        <w:tabs>
          <w:tab w:val="left" w:pos="3352"/>
        </w:tabs>
        <w:rPr>
          <w:rFonts w:ascii="Arial" w:hAnsi="Arial" w:cs="Arial"/>
        </w:rPr>
      </w:pPr>
    </w:p>
    <w:p w14:paraId="3A4CF7B4" w14:textId="0BB13DD2" w:rsidR="00CD12A0" w:rsidRPr="00683DC6" w:rsidRDefault="00661139" w:rsidP="00A201AB">
      <w:pPr>
        <w:tabs>
          <w:tab w:val="left" w:pos="3352"/>
        </w:tabs>
        <w:rPr>
          <w:rFonts w:ascii="Arial" w:hAnsi="Arial" w:cs="Arial"/>
        </w:rPr>
      </w:pPr>
      <w:bookmarkStart w:id="1" w:name="_Hlk524940448"/>
      <w:r w:rsidRPr="00683DC6">
        <w:rPr>
          <w:rFonts w:ascii="Arial" w:hAnsi="Arial" w:cs="Arial"/>
        </w:rPr>
        <w:t>Pusat</w:t>
      </w:r>
      <w:r w:rsidR="00E17CF6" w:rsidRPr="00683DC6">
        <w:rPr>
          <w:rFonts w:ascii="Arial" w:hAnsi="Arial" w:cs="Arial"/>
        </w:rPr>
        <w:t xml:space="preserve"> </w:t>
      </w:r>
      <w:proofErr w:type="spellStart"/>
      <w:r w:rsidR="00E17CF6" w:rsidRPr="00683DC6">
        <w:rPr>
          <w:rFonts w:ascii="Arial" w:hAnsi="Arial" w:cs="Arial"/>
        </w:rPr>
        <w:t>Inovasi</w:t>
      </w:r>
      <w:proofErr w:type="spellEnd"/>
      <w:r w:rsidR="00E17CF6" w:rsidRPr="00683DC6">
        <w:rPr>
          <w:rFonts w:ascii="Arial" w:hAnsi="Arial" w:cs="Arial"/>
        </w:rPr>
        <w:t xml:space="preserve"> dan </w:t>
      </w:r>
      <w:proofErr w:type="spellStart"/>
      <w:proofErr w:type="gramStart"/>
      <w:r w:rsidR="00E17CF6" w:rsidRPr="00683DC6">
        <w:rPr>
          <w:rFonts w:ascii="Arial" w:hAnsi="Arial" w:cs="Arial"/>
        </w:rPr>
        <w:t>Interaksi</w:t>
      </w:r>
      <w:proofErr w:type="spellEnd"/>
      <w:r w:rsidRPr="00683DC6">
        <w:rPr>
          <w:rFonts w:ascii="Arial" w:hAnsi="Arial" w:cs="Arial"/>
        </w:rPr>
        <w:t xml:space="preserve"> </w:t>
      </w:r>
      <w:r w:rsidR="00E17CF6" w:rsidRPr="0068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142" w:rsidRPr="00683DC6">
        <w:rPr>
          <w:rFonts w:ascii="Arial" w:hAnsi="Arial" w:cs="Arial"/>
        </w:rPr>
        <w:t>terbaru</w:t>
      </w:r>
      <w:proofErr w:type="spellEnd"/>
      <w:proofErr w:type="gramEnd"/>
      <w:r w:rsidR="00A92142" w:rsidRPr="00683DC6">
        <w:rPr>
          <w:rFonts w:ascii="Arial" w:hAnsi="Arial" w:cs="Arial"/>
        </w:rPr>
        <w:t xml:space="preserve"> </w:t>
      </w:r>
      <w:proofErr w:type="spellStart"/>
      <w:r w:rsidR="00A92142" w:rsidRPr="00683DC6">
        <w:rPr>
          <w:rFonts w:ascii="Arial" w:hAnsi="Arial" w:cs="Arial"/>
        </w:rPr>
        <w:t>ini</w:t>
      </w:r>
      <w:proofErr w:type="spellEnd"/>
      <w:r w:rsidR="00A92142" w:rsidRPr="00683DC6">
        <w:rPr>
          <w:rFonts w:ascii="Arial" w:hAnsi="Arial" w:cs="Arial"/>
        </w:rPr>
        <w:t xml:space="preserve"> </w:t>
      </w:r>
      <w:proofErr w:type="spellStart"/>
      <w:r w:rsidR="00A92142" w:rsidRPr="00683DC6">
        <w:rPr>
          <w:rFonts w:ascii="Arial" w:hAnsi="Arial" w:cs="Arial"/>
        </w:rPr>
        <w:t>merupakan</w:t>
      </w:r>
      <w:proofErr w:type="spellEnd"/>
      <w:r w:rsidR="00A92142" w:rsidRPr="00683DC6">
        <w:rPr>
          <w:rFonts w:ascii="Arial" w:hAnsi="Arial" w:cs="Arial"/>
        </w:rPr>
        <w:t xml:space="preserve"> hub </w:t>
      </w:r>
      <w:proofErr w:type="spellStart"/>
      <w:r w:rsidR="00A92142" w:rsidRPr="00683DC6">
        <w:rPr>
          <w:rFonts w:ascii="Arial" w:hAnsi="Arial" w:cs="Arial"/>
        </w:rPr>
        <w:t>bagi</w:t>
      </w:r>
      <w:proofErr w:type="spellEnd"/>
      <w:r w:rsidR="00A92142" w:rsidRPr="00683DC6">
        <w:rPr>
          <w:rFonts w:ascii="Arial" w:hAnsi="Arial" w:cs="Arial"/>
        </w:rPr>
        <w:t xml:space="preserve"> </w:t>
      </w:r>
      <w:proofErr w:type="spellStart"/>
      <w:r w:rsidR="00A92142" w:rsidRPr="00683DC6">
        <w:rPr>
          <w:rFonts w:ascii="Arial" w:hAnsi="Arial" w:cs="Arial"/>
        </w:rPr>
        <w:t>presentasi</w:t>
      </w:r>
      <w:proofErr w:type="spellEnd"/>
      <w:r w:rsidR="00A92142" w:rsidRPr="00683DC6">
        <w:rPr>
          <w:rFonts w:ascii="Arial" w:hAnsi="Arial" w:cs="Arial"/>
        </w:rPr>
        <w:t xml:space="preserve">, </w:t>
      </w:r>
      <w:proofErr w:type="spellStart"/>
      <w:r w:rsidR="00A92142" w:rsidRPr="00683DC6">
        <w:rPr>
          <w:rFonts w:ascii="Arial" w:hAnsi="Arial" w:cs="Arial"/>
        </w:rPr>
        <w:t>demonstrasi</w:t>
      </w:r>
      <w:proofErr w:type="spellEnd"/>
      <w:r w:rsidR="00A92142" w:rsidRPr="00683DC6">
        <w:rPr>
          <w:rFonts w:ascii="Arial" w:hAnsi="Arial" w:cs="Arial"/>
        </w:rPr>
        <w:t xml:space="preserve">, </w:t>
      </w:r>
      <w:proofErr w:type="spellStart"/>
      <w:r w:rsidR="00A92142" w:rsidRPr="00683DC6">
        <w:rPr>
          <w:rFonts w:ascii="Arial" w:hAnsi="Arial" w:cs="Arial"/>
        </w:rPr>
        <w:t>pelatihan</w:t>
      </w:r>
      <w:proofErr w:type="spellEnd"/>
      <w:r w:rsidR="00A92142" w:rsidRPr="00683DC6">
        <w:rPr>
          <w:rFonts w:ascii="Arial" w:hAnsi="Arial" w:cs="Arial"/>
        </w:rPr>
        <w:t xml:space="preserve"> dan </w:t>
      </w:r>
      <w:proofErr w:type="spellStart"/>
      <w:r w:rsidR="00A92142" w:rsidRPr="00683DC6">
        <w:rPr>
          <w:rFonts w:ascii="Arial" w:hAnsi="Arial" w:cs="Arial"/>
        </w:rPr>
        <w:t>pengujian</w:t>
      </w:r>
      <w:proofErr w:type="spellEnd"/>
      <w:r w:rsidR="00A92142" w:rsidRPr="00683DC6">
        <w:rPr>
          <w:rFonts w:ascii="Arial" w:hAnsi="Arial" w:cs="Arial"/>
        </w:rPr>
        <w:t xml:space="preserve"> </w:t>
      </w:r>
      <w:proofErr w:type="spellStart"/>
      <w:r w:rsidR="00A92142" w:rsidRPr="00683DC6">
        <w:rPr>
          <w:rFonts w:ascii="Arial" w:hAnsi="Arial" w:cs="Arial"/>
        </w:rPr>
        <w:t>teknologi</w:t>
      </w:r>
      <w:proofErr w:type="spellEnd"/>
      <w:r w:rsidR="00A92142" w:rsidRPr="00683DC6">
        <w:rPr>
          <w:rFonts w:ascii="Arial" w:hAnsi="Arial" w:cs="Arial"/>
        </w:rPr>
        <w:t xml:space="preserve"> Henkel di </w:t>
      </w:r>
      <w:proofErr w:type="spellStart"/>
      <w:r w:rsidR="00A92142" w:rsidRPr="00683DC6">
        <w:rPr>
          <w:rFonts w:ascii="Arial" w:hAnsi="Arial" w:cs="Arial"/>
        </w:rPr>
        <w:t>Eropa</w:t>
      </w:r>
      <w:proofErr w:type="spellEnd"/>
      <w:r w:rsidR="00A92142" w:rsidRPr="00683DC6">
        <w:rPr>
          <w:rFonts w:ascii="Arial" w:hAnsi="Arial" w:cs="Arial"/>
        </w:rPr>
        <w:t xml:space="preserve">, </w:t>
      </w:r>
      <w:proofErr w:type="spellStart"/>
      <w:r w:rsidR="00A92142" w:rsidRPr="00683DC6">
        <w:rPr>
          <w:rFonts w:ascii="Arial" w:hAnsi="Arial" w:cs="Arial"/>
        </w:rPr>
        <w:t>serta</w:t>
      </w:r>
      <w:proofErr w:type="spellEnd"/>
      <w:r w:rsidR="00A92142" w:rsidRPr="00683DC6">
        <w:rPr>
          <w:rFonts w:ascii="Arial" w:hAnsi="Arial" w:cs="Arial"/>
        </w:rPr>
        <w:t xml:space="preserve"> </w:t>
      </w:r>
      <w:proofErr w:type="spellStart"/>
      <w:r w:rsidR="00D8685D" w:rsidRPr="00683DC6">
        <w:rPr>
          <w:rFonts w:ascii="Arial" w:hAnsi="Arial" w:cs="Arial"/>
        </w:rPr>
        <w:t>layanan</w:t>
      </w:r>
      <w:proofErr w:type="spellEnd"/>
      <w:r w:rsidR="00D8685D" w:rsidRPr="00683DC6">
        <w:rPr>
          <w:rFonts w:ascii="Arial" w:hAnsi="Arial" w:cs="Arial"/>
        </w:rPr>
        <w:t xml:space="preserve"> </w:t>
      </w:r>
      <w:proofErr w:type="spellStart"/>
      <w:r w:rsidR="00D8685D" w:rsidRPr="00683DC6">
        <w:rPr>
          <w:rFonts w:ascii="Arial" w:hAnsi="Arial" w:cs="Arial"/>
        </w:rPr>
        <w:t>pelanggan</w:t>
      </w:r>
      <w:proofErr w:type="spellEnd"/>
      <w:r w:rsidR="00A92142" w:rsidRPr="00683DC6">
        <w:rPr>
          <w:rFonts w:ascii="Arial" w:hAnsi="Arial" w:cs="Arial"/>
        </w:rPr>
        <w:t xml:space="preserve"> </w:t>
      </w:r>
      <w:proofErr w:type="spellStart"/>
      <w:r w:rsidR="00A92142" w:rsidRPr="00683DC6">
        <w:rPr>
          <w:rFonts w:ascii="Arial" w:hAnsi="Arial" w:cs="Arial"/>
        </w:rPr>
        <w:t>bagi</w:t>
      </w:r>
      <w:proofErr w:type="spellEnd"/>
      <w:r w:rsidRPr="00683DC6">
        <w:rPr>
          <w:rFonts w:ascii="Arial" w:hAnsi="Arial" w:cs="Arial"/>
        </w:rPr>
        <w:t xml:space="preserve"> </w:t>
      </w:r>
      <w:proofErr w:type="spellStart"/>
      <w:r w:rsidRPr="00683DC6">
        <w:rPr>
          <w:rFonts w:ascii="Arial" w:hAnsi="Arial" w:cs="Arial"/>
        </w:rPr>
        <w:t>solusi</w:t>
      </w:r>
      <w:proofErr w:type="spellEnd"/>
      <w:r w:rsidRPr="00683DC6">
        <w:rPr>
          <w:rFonts w:ascii="Arial" w:hAnsi="Arial" w:cs="Arial"/>
        </w:rPr>
        <w:t xml:space="preserve"> 3D Printing.</w:t>
      </w:r>
      <w:bookmarkEnd w:id="1"/>
    </w:p>
    <w:p w14:paraId="44CD71EA" w14:textId="4E04796A" w:rsidR="00CD12A0" w:rsidRPr="00B40870" w:rsidRDefault="00CD12A0" w:rsidP="00A201AB">
      <w:pPr>
        <w:tabs>
          <w:tab w:val="left" w:pos="3352"/>
        </w:tabs>
        <w:rPr>
          <w:rFonts w:ascii="Arial" w:hAnsi="Arial" w:cs="Arial"/>
        </w:rPr>
      </w:pPr>
    </w:p>
    <w:p w14:paraId="193A0F70" w14:textId="0E8794CE" w:rsidR="00CD12A0" w:rsidRPr="00B40870" w:rsidRDefault="00CD12A0" w:rsidP="00A201AB">
      <w:pPr>
        <w:tabs>
          <w:tab w:val="left" w:pos="3352"/>
        </w:tabs>
        <w:rPr>
          <w:rFonts w:ascii="Arial" w:hAnsi="Arial" w:cs="Arial"/>
        </w:rPr>
      </w:pPr>
    </w:p>
    <w:p w14:paraId="33669E15" w14:textId="02CB6BC4" w:rsidR="00CD12A0" w:rsidRPr="00B40870" w:rsidRDefault="00CD12A0" w:rsidP="00A201AB">
      <w:pPr>
        <w:tabs>
          <w:tab w:val="left" w:pos="3352"/>
        </w:tabs>
        <w:rPr>
          <w:rFonts w:ascii="Arial" w:hAnsi="Arial" w:cs="Arial"/>
        </w:rPr>
      </w:pPr>
    </w:p>
    <w:p w14:paraId="50F1F367" w14:textId="183E2451" w:rsidR="00CD12A0" w:rsidRPr="00B40870" w:rsidRDefault="00CD12A0" w:rsidP="00A201AB">
      <w:pPr>
        <w:tabs>
          <w:tab w:val="left" w:pos="3352"/>
        </w:tabs>
        <w:rPr>
          <w:rFonts w:ascii="Arial" w:hAnsi="Arial" w:cs="Arial"/>
        </w:rPr>
      </w:pPr>
    </w:p>
    <w:p w14:paraId="54716930" w14:textId="49D0254B" w:rsidR="00CD12A0" w:rsidRPr="00B40870" w:rsidRDefault="00CD12A0" w:rsidP="00A201AB">
      <w:pPr>
        <w:tabs>
          <w:tab w:val="left" w:pos="3352"/>
        </w:tabs>
        <w:rPr>
          <w:rFonts w:ascii="Arial" w:hAnsi="Arial" w:cs="Arial"/>
        </w:rPr>
      </w:pPr>
      <w:r w:rsidRPr="00B40870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03E12230" wp14:editId="496048AC">
            <wp:simplePos x="0" y="0"/>
            <wp:positionH relativeFrom="column">
              <wp:posOffset>-31194</wp:posOffset>
            </wp:positionH>
            <wp:positionV relativeFrom="paragraph">
              <wp:posOffset>-386583</wp:posOffset>
            </wp:positionV>
            <wp:extent cx="1980000" cy="1440000"/>
            <wp:effectExtent l="0" t="0" r="1270" b="8255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83C8B" w14:textId="77777777" w:rsidR="00CD12A0" w:rsidRPr="00B40870" w:rsidRDefault="00CD12A0" w:rsidP="00A201AB">
      <w:pPr>
        <w:tabs>
          <w:tab w:val="left" w:pos="3352"/>
        </w:tabs>
        <w:rPr>
          <w:rFonts w:ascii="Arial" w:hAnsi="Arial" w:cs="Arial"/>
        </w:rPr>
      </w:pPr>
    </w:p>
    <w:p w14:paraId="3B4D42FA" w14:textId="77777777" w:rsidR="00CD12A0" w:rsidRPr="00B40870" w:rsidRDefault="00CD12A0" w:rsidP="00A201AB">
      <w:pPr>
        <w:tabs>
          <w:tab w:val="left" w:pos="3352"/>
        </w:tabs>
        <w:rPr>
          <w:rFonts w:ascii="Arial" w:hAnsi="Arial" w:cs="Arial"/>
        </w:rPr>
      </w:pPr>
    </w:p>
    <w:p w14:paraId="225E5EFB" w14:textId="3D38DF02" w:rsidR="00CD12A0" w:rsidRPr="00B40870" w:rsidRDefault="00CD12A0" w:rsidP="00A201AB">
      <w:pPr>
        <w:tabs>
          <w:tab w:val="left" w:pos="3352"/>
        </w:tabs>
        <w:rPr>
          <w:rFonts w:ascii="Arial" w:hAnsi="Arial" w:cs="Arial"/>
        </w:rPr>
      </w:pPr>
    </w:p>
    <w:p w14:paraId="41BED58B" w14:textId="77777777" w:rsidR="00CD12A0" w:rsidRPr="00B40870" w:rsidRDefault="00CD12A0" w:rsidP="00A201AB">
      <w:pPr>
        <w:tabs>
          <w:tab w:val="left" w:pos="3352"/>
        </w:tabs>
        <w:rPr>
          <w:rFonts w:ascii="Arial" w:hAnsi="Arial" w:cs="Arial"/>
        </w:rPr>
      </w:pPr>
    </w:p>
    <w:p w14:paraId="781037DF" w14:textId="213C5210" w:rsidR="00CD12A0" w:rsidRPr="00B40870" w:rsidRDefault="00CD12A0" w:rsidP="00A201AB">
      <w:pPr>
        <w:tabs>
          <w:tab w:val="left" w:pos="3352"/>
        </w:tabs>
        <w:rPr>
          <w:rFonts w:ascii="Arial" w:hAnsi="Arial" w:cs="Arial"/>
        </w:rPr>
      </w:pPr>
    </w:p>
    <w:p w14:paraId="3CCFA10B" w14:textId="77777777" w:rsidR="00CD12A0" w:rsidRPr="00B40870" w:rsidRDefault="00CD12A0" w:rsidP="00A201AB">
      <w:pPr>
        <w:tabs>
          <w:tab w:val="left" w:pos="3352"/>
        </w:tabs>
        <w:rPr>
          <w:rFonts w:ascii="Arial" w:hAnsi="Arial" w:cs="Arial"/>
        </w:rPr>
      </w:pPr>
    </w:p>
    <w:p w14:paraId="365587ED" w14:textId="77777777" w:rsidR="00A70FD4" w:rsidRPr="00B40870" w:rsidRDefault="00A70FD4" w:rsidP="00A201AB">
      <w:pPr>
        <w:tabs>
          <w:tab w:val="left" w:pos="3352"/>
        </w:tabs>
        <w:rPr>
          <w:rFonts w:ascii="Arial" w:hAnsi="Arial" w:cs="Arial"/>
        </w:rPr>
      </w:pPr>
    </w:p>
    <w:p w14:paraId="2224F785" w14:textId="65175E70" w:rsidR="00CD12A0" w:rsidRPr="00B40870" w:rsidRDefault="00A70FD4" w:rsidP="00A201AB">
      <w:pPr>
        <w:tabs>
          <w:tab w:val="left" w:pos="3352"/>
        </w:tabs>
        <w:rPr>
          <w:rFonts w:ascii="Arial" w:hAnsi="Arial" w:cs="Arial"/>
          <w:noProof/>
        </w:rPr>
      </w:pPr>
      <w:r w:rsidRPr="00B40870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AF212DF" wp14:editId="2DD426FA">
            <wp:simplePos x="0" y="0"/>
            <wp:positionH relativeFrom="column">
              <wp:posOffset>-28192</wp:posOffset>
            </wp:positionH>
            <wp:positionV relativeFrom="paragraph">
              <wp:posOffset>613146</wp:posOffset>
            </wp:positionV>
            <wp:extent cx="2160000" cy="1440000"/>
            <wp:effectExtent l="0" t="0" r="0" b="825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0870">
        <w:rPr>
          <w:rFonts w:ascii="Arial" w:hAnsi="Arial" w:cs="Arial"/>
          <w:noProof/>
        </w:rPr>
        <w:t xml:space="preserve">. </w:t>
      </w:r>
    </w:p>
    <w:p w14:paraId="7D36A600" w14:textId="3FCF66C9" w:rsidR="00A70FD4" w:rsidRPr="00683DC6" w:rsidRDefault="00661139" w:rsidP="00A201AB">
      <w:pPr>
        <w:tabs>
          <w:tab w:val="left" w:pos="3352"/>
        </w:tabs>
        <w:rPr>
          <w:rFonts w:ascii="Arial" w:hAnsi="Arial" w:cs="Arial"/>
        </w:rPr>
      </w:pPr>
      <w:bookmarkStart w:id="2" w:name="_Hlk524940456"/>
      <w:r w:rsidRPr="00683DC6">
        <w:rPr>
          <w:rFonts w:ascii="Arial" w:hAnsi="Arial" w:cs="Arial"/>
        </w:rPr>
        <w:t xml:space="preserve">Henkel </w:t>
      </w:r>
      <w:proofErr w:type="spellStart"/>
      <w:r w:rsidRPr="00683DC6">
        <w:rPr>
          <w:rFonts w:ascii="Arial" w:hAnsi="Arial" w:cs="Arial"/>
        </w:rPr>
        <w:t>menawarkan</w:t>
      </w:r>
      <w:proofErr w:type="spellEnd"/>
      <w:r w:rsidRPr="00683DC6">
        <w:rPr>
          <w:rFonts w:ascii="Arial" w:hAnsi="Arial" w:cs="Arial"/>
        </w:rPr>
        <w:t xml:space="preserve"> </w:t>
      </w:r>
      <w:proofErr w:type="spellStart"/>
      <w:r w:rsidRPr="00683DC6">
        <w:rPr>
          <w:rFonts w:ascii="Arial" w:hAnsi="Arial" w:cs="Arial"/>
        </w:rPr>
        <w:t>solusi</w:t>
      </w:r>
      <w:proofErr w:type="spellEnd"/>
      <w:r w:rsidRPr="00683DC6">
        <w:rPr>
          <w:rFonts w:ascii="Arial" w:hAnsi="Arial" w:cs="Arial"/>
        </w:rPr>
        <w:t xml:space="preserve"> </w:t>
      </w:r>
      <w:proofErr w:type="spellStart"/>
      <w:r w:rsidR="00A92142" w:rsidRPr="00683DC6">
        <w:rPr>
          <w:rFonts w:ascii="Arial" w:hAnsi="Arial" w:cs="Arial"/>
        </w:rPr>
        <w:t>menyeluruh</w:t>
      </w:r>
      <w:proofErr w:type="spellEnd"/>
      <w:r w:rsidR="00A92142" w:rsidRPr="00683DC6">
        <w:rPr>
          <w:rFonts w:ascii="Arial" w:hAnsi="Arial" w:cs="Arial"/>
        </w:rPr>
        <w:t xml:space="preserve"> </w:t>
      </w:r>
      <w:proofErr w:type="spellStart"/>
      <w:r w:rsidR="00A92142" w:rsidRPr="00683DC6">
        <w:rPr>
          <w:rFonts w:ascii="Arial" w:hAnsi="Arial" w:cs="Arial"/>
        </w:rPr>
        <w:t>untuk</w:t>
      </w:r>
      <w:proofErr w:type="spellEnd"/>
      <w:r w:rsidR="00A92142" w:rsidRPr="00683DC6">
        <w:rPr>
          <w:rFonts w:ascii="Arial" w:hAnsi="Arial" w:cs="Arial"/>
        </w:rPr>
        <w:t xml:space="preserve"> </w:t>
      </w:r>
      <w:r w:rsidRPr="00683DC6">
        <w:rPr>
          <w:rFonts w:ascii="Arial" w:hAnsi="Arial" w:cs="Arial"/>
        </w:rPr>
        <w:t xml:space="preserve">3D </w:t>
      </w:r>
      <w:r w:rsidR="00A92142" w:rsidRPr="00683DC6">
        <w:rPr>
          <w:rFonts w:ascii="Arial" w:hAnsi="Arial" w:cs="Arial"/>
        </w:rPr>
        <w:t xml:space="preserve">Printing </w:t>
      </w:r>
      <w:r w:rsidRPr="00683DC6">
        <w:rPr>
          <w:rFonts w:ascii="Arial" w:hAnsi="Arial" w:cs="Arial"/>
        </w:rPr>
        <w:t xml:space="preserve">yang </w:t>
      </w:r>
      <w:proofErr w:type="spellStart"/>
      <w:r w:rsidRPr="00683DC6">
        <w:rPr>
          <w:rFonts w:ascii="Arial" w:hAnsi="Arial" w:cs="Arial"/>
        </w:rPr>
        <w:t>memungkinkan</w:t>
      </w:r>
      <w:proofErr w:type="spellEnd"/>
      <w:r w:rsidRPr="00683DC6">
        <w:rPr>
          <w:rFonts w:ascii="Arial" w:hAnsi="Arial" w:cs="Arial"/>
        </w:rPr>
        <w:t xml:space="preserve"> </w:t>
      </w:r>
      <w:proofErr w:type="spellStart"/>
      <w:r w:rsidRPr="00683DC6">
        <w:rPr>
          <w:rFonts w:ascii="Arial" w:hAnsi="Arial" w:cs="Arial"/>
        </w:rPr>
        <w:t>produksi</w:t>
      </w:r>
      <w:proofErr w:type="spellEnd"/>
      <w:r w:rsidRPr="00683DC6">
        <w:rPr>
          <w:rFonts w:ascii="Arial" w:hAnsi="Arial" w:cs="Arial"/>
        </w:rPr>
        <w:t xml:space="preserve"> </w:t>
      </w:r>
      <w:proofErr w:type="spellStart"/>
      <w:r w:rsidR="00A92142" w:rsidRPr="00683DC6">
        <w:rPr>
          <w:rFonts w:ascii="Arial" w:hAnsi="Arial" w:cs="Arial"/>
        </w:rPr>
        <w:t>komponen</w:t>
      </w:r>
      <w:proofErr w:type="spellEnd"/>
      <w:r w:rsidRPr="00683DC6">
        <w:rPr>
          <w:rFonts w:ascii="Arial" w:hAnsi="Arial" w:cs="Arial"/>
        </w:rPr>
        <w:t xml:space="preserve"> </w:t>
      </w:r>
      <w:proofErr w:type="spellStart"/>
      <w:r w:rsidRPr="00683DC6">
        <w:rPr>
          <w:rFonts w:ascii="Arial" w:hAnsi="Arial" w:cs="Arial"/>
        </w:rPr>
        <w:t>akhir</w:t>
      </w:r>
      <w:proofErr w:type="spellEnd"/>
      <w:r w:rsidRPr="00683DC6">
        <w:rPr>
          <w:rFonts w:ascii="Arial" w:hAnsi="Arial" w:cs="Arial"/>
        </w:rPr>
        <w:t xml:space="preserve"> di </w:t>
      </w:r>
      <w:proofErr w:type="spellStart"/>
      <w:r w:rsidRPr="00683DC6">
        <w:rPr>
          <w:rFonts w:ascii="Arial" w:hAnsi="Arial" w:cs="Arial"/>
        </w:rPr>
        <w:t>berbagai</w:t>
      </w:r>
      <w:proofErr w:type="spellEnd"/>
      <w:r w:rsidRPr="00683DC6">
        <w:rPr>
          <w:rFonts w:ascii="Arial" w:hAnsi="Arial" w:cs="Arial"/>
        </w:rPr>
        <w:t xml:space="preserve"> </w:t>
      </w:r>
      <w:proofErr w:type="spellStart"/>
      <w:r w:rsidRPr="00683DC6">
        <w:rPr>
          <w:rFonts w:ascii="Arial" w:hAnsi="Arial" w:cs="Arial"/>
        </w:rPr>
        <w:t>industri</w:t>
      </w:r>
      <w:proofErr w:type="spellEnd"/>
      <w:r w:rsidRPr="00683DC6">
        <w:rPr>
          <w:rFonts w:ascii="Arial" w:hAnsi="Arial" w:cs="Arial"/>
        </w:rPr>
        <w:t>.</w:t>
      </w:r>
      <w:bookmarkEnd w:id="2"/>
    </w:p>
    <w:p w14:paraId="79869C2F" w14:textId="3C22B9D3" w:rsidR="00A70FD4" w:rsidRPr="00B40870" w:rsidRDefault="00A70FD4" w:rsidP="00A201AB">
      <w:pPr>
        <w:tabs>
          <w:tab w:val="left" w:pos="3352"/>
        </w:tabs>
        <w:rPr>
          <w:rFonts w:ascii="Arial" w:hAnsi="Arial" w:cs="Arial"/>
        </w:rPr>
      </w:pPr>
    </w:p>
    <w:p w14:paraId="1B3FAC25" w14:textId="74BBCEC5" w:rsidR="00A70FD4" w:rsidRPr="00B40870" w:rsidRDefault="00A70FD4" w:rsidP="00A201AB">
      <w:pPr>
        <w:tabs>
          <w:tab w:val="left" w:pos="3352"/>
        </w:tabs>
        <w:rPr>
          <w:rFonts w:ascii="Arial" w:hAnsi="Arial" w:cs="Arial"/>
        </w:rPr>
      </w:pPr>
    </w:p>
    <w:p w14:paraId="63F858C5" w14:textId="49726B7C" w:rsidR="00A70FD4" w:rsidRPr="00B40870" w:rsidRDefault="00A70FD4" w:rsidP="00A201AB">
      <w:pPr>
        <w:tabs>
          <w:tab w:val="left" w:pos="3352"/>
        </w:tabs>
        <w:rPr>
          <w:rFonts w:ascii="Arial" w:hAnsi="Arial" w:cs="Arial"/>
        </w:rPr>
      </w:pPr>
    </w:p>
    <w:p w14:paraId="45925FCB" w14:textId="1B71D03B" w:rsidR="00A70FD4" w:rsidRPr="00B40870" w:rsidRDefault="00A70FD4" w:rsidP="00A201AB">
      <w:pPr>
        <w:tabs>
          <w:tab w:val="left" w:pos="3352"/>
        </w:tabs>
        <w:rPr>
          <w:rFonts w:ascii="Arial" w:hAnsi="Arial" w:cs="Arial"/>
        </w:rPr>
      </w:pPr>
    </w:p>
    <w:p w14:paraId="784E26F8" w14:textId="6939F97E" w:rsidR="00A70FD4" w:rsidRPr="00B40870" w:rsidRDefault="00A70FD4" w:rsidP="00A201AB">
      <w:pPr>
        <w:tabs>
          <w:tab w:val="left" w:pos="3352"/>
        </w:tabs>
        <w:rPr>
          <w:rFonts w:ascii="Arial" w:hAnsi="Arial" w:cs="Arial"/>
        </w:rPr>
      </w:pPr>
    </w:p>
    <w:p w14:paraId="70254B49" w14:textId="61C61AAA" w:rsidR="00A70FD4" w:rsidRPr="00B40870" w:rsidRDefault="00A70FD4" w:rsidP="00A201AB">
      <w:pPr>
        <w:tabs>
          <w:tab w:val="left" w:pos="3352"/>
        </w:tabs>
        <w:rPr>
          <w:rFonts w:ascii="Arial" w:hAnsi="Arial" w:cs="Arial"/>
        </w:rPr>
      </w:pPr>
    </w:p>
    <w:p w14:paraId="07F9E25F" w14:textId="186E1E98" w:rsidR="00A70FD4" w:rsidRPr="00B40870" w:rsidRDefault="00A70FD4" w:rsidP="00A201AB">
      <w:pPr>
        <w:tabs>
          <w:tab w:val="left" w:pos="3352"/>
        </w:tabs>
        <w:rPr>
          <w:rFonts w:ascii="Arial" w:hAnsi="Arial" w:cs="Arial"/>
        </w:rPr>
      </w:pPr>
    </w:p>
    <w:p w14:paraId="53987D04" w14:textId="1C00ED74" w:rsidR="00A70FD4" w:rsidRPr="00B40870" w:rsidRDefault="00A70FD4" w:rsidP="00A201AB">
      <w:pPr>
        <w:tabs>
          <w:tab w:val="left" w:pos="3352"/>
        </w:tabs>
        <w:rPr>
          <w:rFonts w:ascii="Arial" w:hAnsi="Arial" w:cs="Arial"/>
        </w:rPr>
      </w:pPr>
    </w:p>
    <w:p w14:paraId="6AA23D4D" w14:textId="6D169BB8" w:rsidR="00A70FD4" w:rsidRPr="00B40870" w:rsidRDefault="00A70FD4" w:rsidP="00A201AB">
      <w:pPr>
        <w:tabs>
          <w:tab w:val="left" w:pos="3352"/>
        </w:tabs>
        <w:rPr>
          <w:rFonts w:ascii="Arial" w:hAnsi="Arial" w:cs="Arial"/>
        </w:rPr>
      </w:pPr>
    </w:p>
    <w:p w14:paraId="1760DF80" w14:textId="7A6AFC80" w:rsidR="00A70FD4" w:rsidRPr="00B40870" w:rsidRDefault="00A70FD4" w:rsidP="00A201AB">
      <w:pPr>
        <w:tabs>
          <w:tab w:val="left" w:pos="3352"/>
        </w:tabs>
        <w:rPr>
          <w:rFonts w:ascii="Arial" w:hAnsi="Arial" w:cs="Arial"/>
        </w:rPr>
      </w:pPr>
    </w:p>
    <w:p w14:paraId="7565B3E2" w14:textId="59B2C8D4" w:rsidR="00A70FD4" w:rsidRPr="00B40870" w:rsidRDefault="00A70FD4" w:rsidP="00A201AB">
      <w:pPr>
        <w:tabs>
          <w:tab w:val="left" w:pos="3352"/>
        </w:tabs>
        <w:rPr>
          <w:rFonts w:ascii="Arial" w:hAnsi="Arial" w:cs="Arial"/>
        </w:rPr>
      </w:pPr>
    </w:p>
    <w:p w14:paraId="3ACF643A" w14:textId="4144DE89" w:rsidR="00A70FD4" w:rsidRPr="00B40870" w:rsidRDefault="00A70FD4" w:rsidP="00A201AB">
      <w:pPr>
        <w:tabs>
          <w:tab w:val="left" w:pos="3352"/>
        </w:tabs>
        <w:rPr>
          <w:rFonts w:ascii="Arial" w:hAnsi="Arial" w:cs="Arial"/>
        </w:rPr>
      </w:pPr>
    </w:p>
    <w:p w14:paraId="0A1A02F7" w14:textId="3F27D617" w:rsidR="00A70FD4" w:rsidRPr="00B40870" w:rsidRDefault="00A70FD4" w:rsidP="00A201AB">
      <w:pPr>
        <w:tabs>
          <w:tab w:val="left" w:pos="3352"/>
        </w:tabs>
        <w:rPr>
          <w:rFonts w:ascii="Arial" w:hAnsi="Arial" w:cs="Arial"/>
        </w:rPr>
      </w:pPr>
    </w:p>
    <w:p w14:paraId="217E22A4" w14:textId="25C65F7A" w:rsidR="00F70E3F" w:rsidRPr="00683DC6" w:rsidRDefault="00F70E3F" w:rsidP="00A201AB">
      <w:pPr>
        <w:tabs>
          <w:tab w:val="left" w:pos="3352"/>
        </w:tabs>
        <w:rPr>
          <w:rFonts w:ascii="Arial" w:hAnsi="Arial" w:cs="Arial"/>
        </w:rPr>
      </w:pPr>
      <w:bookmarkStart w:id="3" w:name="_Hlk524940465"/>
      <w:proofErr w:type="spellStart"/>
      <w:r w:rsidRPr="00683DC6">
        <w:rPr>
          <w:rFonts w:ascii="Arial" w:hAnsi="Arial" w:cs="Arial"/>
        </w:rPr>
        <w:t>Dinding</w:t>
      </w:r>
      <w:proofErr w:type="spellEnd"/>
      <w:r w:rsidRPr="00683DC6">
        <w:rPr>
          <w:rFonts w:ascii="Arial" w:hAnsi="Arial" w:cs="Arial"/>
        </w:rPr>
        <w:t xml:space="preserve"> </w:t>
      </w:r>
      <w:r w:rsidR="00A92142" w:rsidRPr="00683DC6">
        <w:rPr>
          <w:rFonts w:ascii="Arial" w:hAnsi="Arial" w:cs="Arial"/>
        </w:rPr>
        <w:t xml:space="preserve">yang </w:t>
      </w:r>
      <w:proofErr w:type="spellStart"/>
      <w:r w:rsidR="00A92142" w:rsidRPr="00683DC6">
        <w:rPr>
          <w:rFonts w:ascii="Arial" w:hAnsi="Arial" w:cs="Arial"/>
        </w:rPr>
        <w:t>dicetak</w:t>
      </w:r>
      <w:proofErr w:type="spellEnd"/>
      <w:r w:rsidR="00A92142" w:rsidRPr="00683DC6">
        <w:rPr>
          <w:rFonts w:ascii="Arial" w:hAnsi="Arial" w:cs="Arial"/>
        </w:rPr>
        <w:t xml:space="preserve"> </w:t>
      </w:r>
      <w:proofErr w:type="spellStart"/>
      <w:r w:rsidR="00A92142" w:rsidRPr="00683DC6">
        <w:rPr>
          <w:rFonts w:ascii="Arial" w:hAnsi="Arial" w:cs="Arial"/>
        </w:rPr>
        <w:t>menggunakan</w:t>
      </w:r>
      <w:proofErr w:type="spellEnd"/>
      <w:r w:rsidR="00A92142" w:rsidRPr="00683DC6">
        <w:rPr>
          <w:rFonts w:ascii="Arial" w:hAnsi="Arial" w:cs="Arial"/>
        </w:rPr>
        <w:t xml:space="preserve"> </w:t>
      </w:r>
      <w:r w:rsidRPr="00683DC6">
        <w:rPr>
          <w:rFonts w:ascii="Arial" w:hAnsi="Arial" w:cs="Arial"/>
        </w:rPr>
        <w:t>3D</w:t>
      </w:r>
      <w:r w:rsidR="00A92142" w:rsidRPr="00683DC6">
        <w:rPr>
          <w:rFonts w:ascii="Arial" w:hAnsi="Arial" w:cs="Arial"/>
        </w:rPr>
        <w:t xml:space="preserve"> Printing</w:t>
      </w:r>
      <w:r w:rsidRPr="00683DC6">
        <w:rPr>
          <w:rFonts w:ascii="Arial" w:hAnsi="Arial" w:cs="Arial"/>
        </w:rPr>
        <w:t xml:space="preserve"> di Pusat </w:t>
      </w:r>
      <w:proofErr w:type="spellStart"/>
      <w:r w:rsidRPr="00683DC6">
        <w:rPr>
          <w:rFonts w:ascii="Arial" w:hAnsi="Arial" w:cs="Arial"/>
        </w:rPr>
        <w:t>Inovasi</w:t>
      </w:r>
      <w:proofErr w:type="spellEnd"/>
      <w:r w:rsidRPr="00683DC6">
        <w:rPr>
          <w:rFonts w:ascii="Arial" w:hAnsi="Arial" w:cs="Arial"/>
        </w:rPr>
        <w:t xml:space="preserve"> dan </w:t>
      </w:r>
      <w:proofErr w:type="spellStart"/>
      <w:r w:rsidRPr="00683DC6">
        <w:rPr>
          <w:rFonts w:ascii="Arial" w:hAnsi="Arial" w:cs="Arial"/>
        </w:rPr>
        <w:t>Interaksi</w:t>
      </w:r>
      <w:proofErr w:type="spellEnd"/>
      <w:r w:rsidRPr="00683DC6">
        <w:rPr>
          <w:rFonts w:ascii="Arial" w:hAnsi="Arial" w:cs="Arial"/>
        </w:rPr>
        <w:t xml:space="preserve"> Henkel </w:t>
      </w:r>
      <w:proofErr w:type="spellStart"/>
      <w:r w:rsidRPr="00683DC6">
        <w:rPr>
          <w:rFonts w:ascii="Arial" w:hAnsi="Arial" w:cs="Arial"/>
        </w:rPr>
        <w:t>dibuat</w:t>
      </w:r>
      <w:proofErr w:type="spellEnd"/>
      <w:r w:rsidRPr="00683DC6">
        <w:rPr>
          <w:rFonts w:ascii="Arial" w:hAnsi="Arial" w:cs="Arial"/>
        </w:rPr>
        <w:t xml:space="preserve"> </w:t>
      </w:r>
      <w:proofErr w:type="spellStart"/>
      <w:r w:rsidRPr="00683DC6">
        <w:rPr>
          <w:rFonts w:ascii="Arial" w:hAnsi="Arial" w:cs="Arial"/>
        </w:rPr>
        <w:t>dari</w:t>
      </w:r>
      <w:proofErr w:type="spellEnd"/>
      <w:r w:rsidRPr="00683DC6">
        <w:rPr>
          <w:rFonts w:ascii="Arial" w:hAnsi="Arial" w:cs="Arial"/>
        </w:rPr>
        <w:t xml:space="preserve"> </w:t>
      </w:r>
      <w:proofErr w:type="spellStart"/>
      <w:r w:rsidRPr="00683DC6">
        <w:rPr>
          <w:rFonts w:ascii="Arial" w:hAnsi="Arial" w:cs="Arial"/>
        </w:rPr>
        <w:t>produk</w:t>
      </w:r>
      <w:proofErr w:type="spellEnd"/>
      <w:r w:rsidRPr="00683DC6">
        <w:rPr>
          <w:rFonts w:ascii="Arial" w:hAnsi="Arial" w:cs="Arial"/>
        </w:rPr>
        <w:t xml:space="preserve"> Loctite</w:t>
      </w:r>
      <w:r w:rsidR="00A92142" w:rsidRPr="00683DC6">
        <w:rPr>
          <w:rFonts w:ascii="Arial" w:hAnsi="Arial" w:cs="Arial"/>
        </w:rPr>
        <w:t>,</w:t>
      </w:r>
      <w:r w:rsidRPr="00683DC6">
        <w:rPr>
          <w:rFonts w:ascii="Arial" w:hAnsi="Arial" w:cs="Arial"/>
        </w:rPr>
        <w:t xml:space="preserve"> dan </w:t>
      </w:r>
      <w:proofErr w:type="spellStart"/>
      <w:r w:rsidRPr="00683DC6">
        <w:rPr>
          <w:rFonts w:ascii="Arial" w:hAnsi="Arial" w:cs="Arial"/>
        </w:rPr>
        <w:t>dirancang</w:t>
      </w:r>
      <w:proofErr w:type="spellEnd"/>
      <w:r w:rsidRPr="00683DC6">
        <w:rPr>
          <w:rFonts w:ascii="Arial" w:hAnsi="Arial" w:cs="Arial"/>
        </w:rPr>
        <w:t xml:space="preserve"> oleh Jennings Design Studio, Dublin dan </w:t>
      </w:r>
      <w:proofErr w:type="spellStart"/>
      <w:r w:rsidRPr="00683DC6">
        <w:rPr>
          <w:rFonts w:ascii="Arial" w:hAnsi="Arial" w:cs="Arial"/>
        </w:rPr>
        <w:t>A</w:t>
      </w:r>
      <w:bookmarkStart w:id="4" w:name="_GoBack"/>
      <w:bookmarkEnd w:id="4"/>
      <w:r w:rsidRPr="00683DC6">
        <w:rPr>
          <w:rFonts w:ascii="Arial" w:hAnsi="Arial" w:cs="Arial"/>
        </w:rPr>
        <w:t>ectual</w:t>
      </w:r>
      <w:proofErr w:type="spellEnd"/>
      <w:r w:rsidRPr="00683DC6">
        <w:rPr>
          <w:rFonts w:ascii="Arial" w:hAnsi="Arial" w:cs="Arial"/>
        </w:rPr>
        <w:t xml:space="preserve">, </w:t>
      </w:r>
      <w:proofErr w:type="spellStart"/>
      <w:r w:rsidRPr="00683DC6">
        <w:rPr>
          <w:rFonts w:ascii="Arial" w:hAnsi="Arial" w:cs="Arial"/>
        </w:rPr>
        <w:t>Belanda</w:t>
      </w:r>
      <w:proofErr w:type="spellEnd"/>
      <w:r w:rsidRPr="00683DC6">
        <w:rPr>
          <w:rFonts w:ascii="Arial" w:hAnsi="Arial" w:cs="Arial"/>
        </w:rPr>
        <w:t>.</w:t>
      </w:r>
      <w:bookmarkEnd w:id="3"/>
    </w:p>
    <w:sectPr w:rsidR="00F70E3F" w:rsidRPr="00683DC6" w:rsidSect="00461912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3078" w:right="1417" w:bottom="1928" w:left="1417" w:header="1304" w:footer="9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25E46" w14:textId="77777777" w:rsidR="00A83C4F" w:rsidRDefault="00A83C4F">
      <w:r>
        <w:separator/>
      </w:r>
    </w:p>
  </w:endnote>
  <w:endnote w:type="continuationSeparator" w:id="0">
    <w:p w14:paraId="786FFB61" w14:textId="77777777" w:rsidR="00A83C4F" w:rsidRDefault="00A8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DE7E3" w14:textId="560ACB1B" w:rsidR="000E5D63" w:rsidRPr="00461912" w:rsidRDefault="000E5D63" w:rsidP="00461912">
    <w:pPr>
      <w:tabs>
        <w:tab w:val="right" w:pos="9057"/>
      </w:tabs>
      <w:spacing w:line="180" w:lineRule="atLeast"/>
      <w:rPr>
        <w:rFonts w:asciiTheme="minorHAnsi" w:hAnsiTheme="minorHAnsi"/>
        <w:sz w:val="18"/>
        <w:szCs w:val="24"/>
        <w:lang w:eastAsia="en-US"/>
      </w:rPr>
    </w:pPr>
    <w:r w:rsidRPr="00461912">
      <w:rPr>
        <w:rFonts w:asciiTheme="minorHAnsi" w:hAnsiTheme="minorHAnsi"/>
        <w:sz w:val="18"/>
        <w:szCs w:val="24"/>
        <w:lang w:eastAsia="en-US"/>
      </w:rPr>
      <w:t xml:space="preserve">Henkel AG &amp; Co. </w:t>
    </w:r>
    <w:proofErr w:type="spellStart"/>
    <w:r w:rsidRPr="00461912">
      <w:rPr>
        <w:rFonts w:asciiTheme="minorHAnsi" w:hAnsiTheme="minorHAnsi"/>
        <w:sz w:val="18"/>
        <w:szCs w:val="24"/>
        <w:lang w:eastAsia="en-US"/>
      </w:rPr>
      <w:t>KGaA</w:t>
    </w:r>
    <w:proofErr w:type="spellEnd"/>
    <w:r w:rsidRPr="00461912">
      <w:rPr>
        <w:rFonts w:asciiTheme="minorHAnsi" w:hAnsiTheme="minorHAnsi"/>
        <w:sz w:val="18"/>
        <w:szCs w:val="24"/>
        <w:lang w:eastAsia="en-US"/>
      </w:rPr>
      <w:t>, Corporate Communications</w:t>
    </w:r>
    <w:r w:rsidRPr="00461912">
      <w:rPr>
        <w:rFonts w:asciiTheme="minorHAnsi" w:hAnsiTheme="minorHAnsi"/>
        <w:sz w:val="18"/>
        <w:szCs w:val="24"/>
        <w:lang w:eastAsia="en-US"/>
      </w:rPr>
      <w:tab/>
    </w:r>
    <w:proofErr w:type="spellStart"/>
    <w:r w:rsidR="009A565A">
      <w:rPr>
        <w:rFonts w:asciiTheme="minorHAnsi" w:hAnsiTheme="minorHAnsi"/>
        <w:sz w:val="18"/>
        <w:szCs w:val="24"/>
        <w:lang w:eastAsia="en-US"/>
      </w:rPr>
      <w:t>Halaman</w:t>
    </w:r>
    <w:proofErr w:type="spellEnd"/>
    <w:r>
      <w:rPr>
        <w:rFonts w:asciiTheme="minorHAnsi" w:hAnsiTheme="minorHAnsi"/>
        <w:sz w:val="18"/>
        <w:szCs w:val="24"/>
        <w:lang w:eastAsia="en-US"/>
      </w:rPr>
      <w:t xml:space="preserve"> </w:t>
    </w:r>
    <w:r w:rsidRPr="00461912">
      <w:rPr>
        <w:rFonts w:asciiTheme="minorHAnsi" w:hAnsiTheme="minorHAnsi"/>
        <w:sz w:val="18"/>
        <w:szCs w:val="24"/>
        <w:lang w:val="de-DE" w:eastAsia="en-US"/>
      </w:rPr>
      <w:fldChar w:fldCharType="begin"/>
    </w:r>
    <w:r w:rsidRPr="00461912">
      <w:rPr>
        <w:rFonts w:asciiTheme="minorHAnsi" w:hAnsiTheme="minorHAnsi"/>
        <w:sz w:val="18"/>
        <w:szCs w:val="24"/>
        <w:lang w:eastAsia="en-US"/>
      </w:rPr>
      <w:instrText xml:space="preserve"> PAGE  \* Arabic  \* MERGEFORMAT </w:instrText>
    </w:r>
    <w:r w:rsidRPr="00461912">
      <w:rPr>
        <w:rFonts w:asciiTheme="minorHAnsi" w:hAnsiTheme="minorHAnsi"/>
        <w:sz w:val="18"/>
        <w:szCs w:val="24"/>
        <w:lang w:val="de-DE" w:eastAsia="en-US"/>
      </w:rPr>
      <w:fldChar w:fldCharType="separate"/>
    </w:r>
    <w:r w:rsidR="00BC118D">
      <w:rPr>
        <w:rFonts w:asciiTheme="minorHAnsi" w:hAnsiTheme="minorHAnsi"/>
        <w:noProof/>
        <w:sz w:val="18"/>
        <w:szCs w:val="24"/>
        <w:lang w:eastAsia="en-US"/>
      </w:rPr>
      <w:t>2</w:t>
    </w:r>
    <w:r w:rsidRPr="00461912">
      <w:rPr>
        <w:rFonts w:asciiTheme="minorHAnsi" w:hAnsiTheme="minorHAnsi"/>
        <w:sz w:val="18"/>
        <w:szCs w:val="24"/>
        <w:lang w:val="de-DE" w:eastAsia="en-US"/>
      </w:rPr>
      <w:fldChar w:fldCharType="end"/>
    </w:r>
    <w:r w:rsidRPr="00461912">
      <w:rPr>
        <w:rFonts w:asciiTheme="minorHAnsi" w:hAnsiTheme="minorHAnsi"/>
        <w:sz w:val="18"/>
        <w:szCs w:val="24"/>
        <w:lang w:eastAsia="en-US"/>
      </w:rPr>
      <w:t>/</w:t>
    </w:r>
    <w:r w:rsidRPr="00461912">
      <w:rPr>
        <w:rFonts w:asciiTheme="minorHAnsi" w:hAnsiTheme="minorHAnsi"/>
        <w:sz w:val="18"/>
        <w:szCs w:val="24"/>
        <w:lang w:val="de-DE" w:eastAsia="en-US"/>
      </w:rPr>
      <w:fldChar w:fldCharType="begin"/>
    </w:r>
    <w:r w:rsidRPr="00461912">
      <w:rPr>
        <w:rFonts w:asciiTheme="minorHAnsi" w:hAnsiTheme="minorHAnsi"/>
        <w:sz w:val="18"/>
        <w:szCs w:val="24"/>
        <w:lang w:eastAsia="en-US"/>
      </w:rPr>
      <w:instrText xml:space="preserve"> NUMPAGES  \* Arabic  \* MERGEFORMAT </w:instrText>
    </w:r>
    <w:r w:rsidRPr="00461912">
      <w:rPr>
        <w:rFonts w:asciiTheme="minorHAnsi" w:hAnsiTheme="minorHAnsi"/>
        <w:sz w:val="18"/>
        <w:szCs w:val="24"/>
        <w:lang w:val="de-DE" w:eastAsia="en-US"/>
      </w:rPr>
      <w:fldChar w:fldCharType="separate"/>
    </w:r>
    <w:r w:rsidR="00BC118D">
      <w:rPr>
        <w:rFonts w:asciiTheme="minorHAnsi" w:hAnsiTheme="minorHAnsi"/>
        <w:noProof/>
        <w:sz w:val="18"/>
        <w:szCs w:val="24"/>
        <w:lang w:eastAsia="en-US"/>
      </w:rPr>
      <w:t>6</w:t>
    </w:r>
    <w:r w:rsidRPr="00461912">
      <w:rPr>
        <w:rFonts w:asciiTheme="minorHAnsi" w:hAnsiTheme="minorHAnsi"/>
        <w:sz w:val="18"/>
        <w:szCs w:val="24"/>
        <w:lang w:val="de-DE" w:eastAsia="en-US"/>
      </w:rPr>
      <w:fldChar w:fldCharType="end"/>
    </w:r>
  </w:p>
  <w:p w14:paraId="3A25D691" w14:textId="77777777" w:rsidR="000E5D63" w:rsidRDefault="000E5D63" w:rsidP="00461912">
    <w:pPr>
      <w:pStyle w:val="Footer"/>
      <w:tabs>
        <w:tab w:val="clear" w:pos="4536"/>
        <w:tab w:val="clear" w:pos="9072"/>
        <w:tab w:val="left" w:pos="5438"/>
      </w:tabs>
    </w:pPr>
    <w:r w:rsidRPr="00461912">
      <w:rPr>
        <w:noProof/>
        <w:lang w:eastAsia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B4C59" w14:textId="77777777" w:rsidR="000E5D63" w:rsidRDefault="000E5D63" w:rsidP="00306BD7">
    <w:pPr>
      <w:pStyle w:val="Footer"/>
      <w:jc w:val="distribute"/>
      <w:rPr>
        <w:b/>
      </w:rPr>
    </w:pPr>
    <w:r w:rsidRPr="003E58D9">
      <w:rPr>
        <w:b/>
        <w:noProof/>
        <w:lang w:eastAsia="en-US"/>
      </w:rPr>
      <w:drawing>
        <wp:inline distT="0" distB="0" distL="0" distR="0" wp14:anchorId="5C37A181" wp14:editId="5D3BB0B9">
          <wp:extent cx="381000" cy="323850"/>
          <wp:effectExtent l="0" t="0" r="0" b="0"/>
          <wp:docPr id="14" name="Grafik 14" descr="Pr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</w:t>
    </w:r>
    <w:r w:rsidRPr="00B17121">
      <w:rPr>
        <w:b/>
        <w:noProof/>
        <w:position w:val="22"/>
        <w:lang w:eastAsia="en-US"/>
      </w:rPr>
      <w:drawing>
        <wp:inline distT="0" distB="0" distL="0" distR="0" wp14:anchorId="55F78166" wp14:editId="132BF7E1">
          <wp:extent cx="628650" cy="114300"/>
          <wp:effectExtent l="0" t="0" r="0" b="0"/>
          <wp:docPr id="13" name="Grafik 13" descr="LOCT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CT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position w:val="22"/>
      </w:rPr>
      <w:t xml:space="preserve"> </w:t>
    </w:r>
    <w:r w:rsidRPr="00B17121">
      <w:rPr>
        <w:b/>
        <w:noProof/>
        <w:position w:val="22"/>
        <w:lang w:eastAsia="en-US"/>
      </w:rPr>
      <w:drawing>
        <wp:inline distT="0" distB="0" distL="0" distR="0" wp14:anchorId="18D133B4" wp14:editId="2CB94660">
          <wp:extent cx="923925" cy="114300"/>
          <wp:effectExtent l="0" t="0" r="9525" b="0"/>
          <wp:docPr id="6" name="Grafik 6" descr="BONDER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NDERI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7121">
      <w:rPr>
        <w:b/>
        <w:position w:val="22"/>
      </w:rPr>
      <w:t xml:space="preserve"> </w:t>
    </w:r>
    <w:r w:rsidRPr="00B17121">
      <w:rPr>
        <w:b/>
        <w:noProof/>
        <w:position w:val="22"/>
        <w:lang w:eastAsia="en-US"/>
      </w:rPr>
      <w:drawing>
        <wp:inline distT="0" distB="0" distL="0" distR="0" wp14:anchorId="5ACD9D60" wp14:editId="1D1B572D">
          <wp:extent cx="1057275" cy="114300"/>
          <wp:effectExtent l="0" t="0" r="9525" b="0"/>
          <wp:docPr id="4" name="Grafik 4" descr="TECHNOM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CHNOMEL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7121">
      <w:rPr>
        <w:b/>
        <w:position w:val="22"/>
      </w:rPr>
      <w:t xml:space="preserve"> </w:t>
    </w:r>
    <w:r w:rsidRPr="00B17121">
      <w:rPr>
        <w:b/>
        <w:noProof/>
        <w:position w:val="22"/>
        <w:lang w:eastAsia="en-US"/>
      </w:rPr>
      <w:drawing>
        <wp:inline distT="0" distB="0" distL="0" distR="0" wp14:anchorId="3CEC1105" wp14:editId="4755C515">
          <wp:extent cx="752475" cy="114300"/>
          <wp:effectExtent l="0" t="0" r="9525" b="0"/>
          <wp:docPr id="3" name="Grafik 3" descr="LOGO_TEROS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EROSON_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58D9">
      <w:rPr>
        <w:b/>
        <w:position w:val="20"/>
      </w:rPr>
      <w:t xml:space="preserve"> </w:t>
    </w:r>
    <w:r w:rsidRPr="00B17121">
      <w:rPr>
        <w:b/>
        <w:noProof/>
        <w:position w:val="19"/>
        <w:lang w:eastAsia="en-US"/>
      </w:rPr>
      <w:drawing>
        <wp:inline distT="0" distB="0" distL="0" distR="0" wp14:anchorId="40768F6B" wp14:editId="1F68DF14">
          <wp:extent cx="771525" cy="133350"/>
          <wp:effectExtent l="0" t="0" r="9525" b="0"/>
          <wp:docPr id="2" name="Grafik 2" descr="AQU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QUENC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58D9">
      <w:rPr>
        <w:b/>
        <w:position w:val="20"/>
      </w:rPr>
      <w:t xml:space="preserve"> </w:t>
    </w:r>
    <w:r w:rsidRPr="00B17121">
      <w:rPr>
        <w:b/>
        <w:noProof/>
        <w:position w:val="19"/>
        <w:lang w:eastAsia="en-US"/>
      </w:rPr>
      <w:drawing>
        <wp:inline distT="0" distB="0" distL="0" distR="0" wp14:anchorId="1542C8A0" wp14:editId="3E176B1B">
          <wp:extent cx="571500" cy="161925"/>
          <wp:effectExtent l="0" t="0" r="0" b="9525"/>
          <wp:docPr id="1" name="Grafik 1" descr="Cere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esi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C9E2A" w14:textId="6FC0E5BB" w:rsidR="000E5D63" w:rsidRPr="00306BD7" w:rsidRDefault="00BC118D" w:rsidP="00306BD7">
    <w:pPr>
      <w:pStyle w:val="Footer"/>
      <w:jc w:val="right"/>
      <w:rPr>
        <w:sz w:val="18"/>
      </w:rPr>
    </w:pPr>
    <w:proofErr w:type="spellStart"/>
    <w:r>
      <w:rPr>
        <w:sz w:val="18"/>
      </w:rPr>
      <w:t>Halaman</w:t>
    </w:r>
    <w:proofErr w:type="spellEnd"/>
    <w:r w:rsidR="000E5D63" w:rsidRPr="00720FAB">
      <w:rPr>
        <w:sz w:val="18"/>
      </w:rPr>
      <w:t xml:space="preserve"> </w:t>
    </w:r>
    <w:r w:rsidR="000E5D63" w:rsidRPr="00720FAB">
      <w:rPr>
        <w:sz w:val="18"/>
      </w:rPr>
      <w:fldChar w:fldCharType="begin"/>
    </w:r>
    <w:r w:rsidR="000E5D63" w:rsidRPr="00720FAB">
      <w:rPr>
        <w:sz w:val="18"/>
      </w:rPr>
      <w:instrText xml:space="preserve"> PAGE  \* Arabic  \* MERGEFORMAT </w:instrText>
    </w:r>
    <w:r w:rsidR="000E5D63" w:rsidRPr="00720FAB">
      <w:rPr>
        <w:sz w:val="18"/>
      </w:rPr>
      <w:fldChar w:fldCharType="separate"/>
    </w:r>
    <w:r>
      <w:rPr>
        <w:noProof/>
        <w:sz w:val="18"/>
      </w:rPr>
      <w:t>1</w:t>
    </w:r>
    <w:r w:rsidR="000E5D63" w:rsidRPr="00720FAB">
      <w:rPr>
        <w:sz w:val="18"/>
      </w:rPr>
      <w:fldChar w:fldCharType="end"/>
    </w:r>
    <w:r w:rsidR="000E5D63" w:rsidRPr="00720FAB">
      <w:rPr>
        <w:sz w:val="18"/>
      </w:rPr>
      <w:t>/</w:t>
    </w:r>
    <w:r w:rsidR="000E5D63" w:rsidRPr="00720FAB">
      <w:rPr>
        <w:sz w:val="18"/>
      </w:rPr>
      <w:fldChar w:fldCharType="begin"/>
    </w:r>
    <w:r w:rsidR="000E5D63" w:rsidRPr="00720FAB">
      <w:rPr>
        <w:sz w:val="18"/>
      </w:rPr>
      <w:instrText xml:space="preserve"> NUMPAGES  \* Arabic  \* MERGEFORMAT </w:instrText>
    </w:r>
    <w:r w:rsidR="000E5D63" w:rsidRPr="00720FAB">
      <w:rPr>
        <w:sz w:val="18"/>
      </w:rPr>
      <w:fldChar w:fldCharType="separate"/>
    </w:r>
    <w:r>
      <w:rPr>
        <w:noProof/>
        <w:sz w:val="18"/>
      </w:rPr>
      <w:t>6</w:t>
    </w:r>
    <w:r w:rsidR="000E5D63" w:rsidRPr="00720FAB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21AE9" w14:textId="77777777" w:rsidR="00A83C4F" w:rsidRDefault="00A83C4F">
      <w:r>
        <w:separator/>
      </w:r>
    </w:p>
  </w:footnote>
  <w:footnote w:type="continuationSeparator" w:id="0">
    <w:p w14:paraId="306CB915" w14:textId="77777777" w:rsidR="00A83C4F" w:rsidRDefault="00A8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C3DC1" w14:textId="77777777" w:rsidR="000E5D63" w:rsidRDefault="000E5D63" w:rsidP="00B30B64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5EAB3BF6" wp14:editId="6A282634">
          <wp:simplePos x="0" y="0"/>
          <wp:positionH relativeFrom="margin">
            <wp:posOffset>5009828</wp:posOffset>
          </wp:positionH>
          <wp:positionV relativeFrom="margin">
            <wp:posOffset>-1405255</wp:posOffset>
          </wp:positionV>
          <wp:extent cx="1097280" cy="609600"/>
          <wp:effectExtent l="0" t="0" r="7620" b="0"/>
          <wp:wrapSquare wrapText="bothSides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214E90EE" wp14:editId="5E1AAD7C">
              <wp:simplePos x="0" y="0"/>
              <wp:positionH relativeFrom="page">
                <wp:posOffset>2700655</wp:posOffset>
              </wp:positionH>
              <wp:positionV relativeFrom="page">
                <wp:posOffset>1728470</wp:posOffset>
              </wp:positionV>
              <wp:extent cx="3959860" cy="128905"/>
              <wp:effectExtent l="0" t="0" r="0" b="0"/>
              <wp:wrapNone/>
              <wp:docPr id="2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4C181" w14:textId="77777777" w:rsidR="000E5D63" w:rsidRDefault="000E5D63">
                          <w:pPr>
                            <w:pStyle w:val="HenkelTemplateHeader3"/>
                            <w:rPr>
                              <w:noProof/>
                            </w:rPr>
                          </w:pPr>
                          <w:bookmarkStart w:id="5" w:name="P_Ref"/>
                          <w:bookmarkEnd w:id="5"/>
                        </w:p>
                        <w:p w14:paraId="51302B68" w14:textId="77777777" w:rsidR="000E5D63" w:rsidRDefault="000E5D63">
                          <w:pPr>
                            <w:pStyle w:val="HenkelTemplateHeader3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E90EE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left:0;text-align:left;margin-left:212.65pt;margin-top:136.1pt;width:311.8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YYrQIAAKs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" o:allowincell="f" filled="f" stroked="f">
              <v:textbox inset="0,0,0,0">
                <w:txbxContent>
                  <w:p w14:paraId="2374C181" w14:textId="77777777" w:rsidR="000E5D63" w:rsidRDefault="000E5D63">
                    <w:pPr>
                      <w:pStyle w:val="HenkelTemplateHeader3"/>
                      <w:rPr>
                        <w:noProof/>
                      </w:rPr>
                    </w:pPr>
                    <w:bookmarkStart w:id="3" w:name="P_Ref"/>
                    <w:bookmarkEnd w:id="3"/>
                  </w:p>
                  <w:p w14:paraId="51302B68" w14:textId="77777777" w:rsidR="000E5D63" w:rsidRDefault="000E5D63">
                    <w:pPr>
                      <w:pStyle w:val="HenkelTemplateHeader3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07E62A3" wp14:editId="4B9AD2F8">
              <wp:simplePos x="0" y="0"/>
              <wp:positionH relativeFrom="page">
                <wp:posOffset>252095</wp:posOffset>
              </wp:positionH>
              <wp:positionV relativeFrom="page">
                <wp:posOffset>7560945</wp:posOffset>
              </wp:positionV>
              <wp:extent cx="114300" cy="0"/>
              <wp:effectExtent l="0" t="0" r="0" b="0"/>
              <wp:wrapNone/>
              <wp:docPr id="19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C155B"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595.35pt" to="28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ukEwIAACkEAAAOAAAAZHJzL2Uyb0RvYy54bWysU8uu2jAQ3VfqP1jeQxLIpR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" o:allowincell="f" strokeweight=".5pt">
              <w10:wrap anchorx="page" anchory="page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0D9C4013" wp14:editId="3E52D36C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114300" cy="0"/>
              <wp:effectExtent l="0" t="0" r="0" b="0"/>
              <wp:wrapNone/>
              <wp:docPr id="18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6FD8F0" id="Line 2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97.7pt" to="28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VREwIAACkEAAAOAAAAZHJzL2Uyb0RvYy54bWysU8GO2jAQvVfqP1i+QxLIUj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" o:allowincell="f" strokeweight=".5pt">
              <w10:wrap anchorx="page" anchory="page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A85AAC2" wp14:editId="44F483C2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61925" cy="0"/>
              <wp:effectExtent l="0" t="0" r="0" b="0"/>
              <wp:wrapNone/>
              <wp:docPr id="17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19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1000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E4FF7"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2.6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" o:allowincell="f" strokecolor="#e1000f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F67C3" w14:textId="77777777" w:rsidR="000E5D63" w:rsidRDefault="000E5D63">
    <w:pPr>
      <w:pStyle w:val="Header"/>
    </w:pPr>
  </w:p>
  <w:p w14:paraId="593C8E03" w14:textId="77777777" w:rsidR="000E5D63" w:rsidRDefault="000E5D63">
    <w:pPr>
      <w:pStyle w:val="Header"/>
    </w:pPr>
  </w:p>
  <w:p w14:paraId="0320F1B2" w14:textId="77777777" w:rsidR="000E5D63" w:rsidRDefault="000E5D63">
    <w:pPr>
      <w:pStyle w:val="Header"/>
    </w:pPr>
  </w:p>
  <w:p w14:paraId="21E4DCA8" w14:textId="77777777" w:rsidR="000E5D63" w:rsidRDefault="000E5D63">
    <w:pPr>
      <w:pStyle w:val="Header"/>
    </w:pPr>
  </w:p>
  <w:p w14:paraId="63F1EC34" w14:textId="77777777" w:rsidR="000E5D63" w:rsidRDefault="000E5D63">
    <w:pPr>
      <w:pStyle w:val="Header"/>
    </w:pPr>
  </w:p>
  <w:p w14:paraId="52FF6932" w14:textId="373DA863" w:rsidR="000E5D63" w:rsidRPr="00927894" w:rsidRDefault="000E5D63" w:rsidP="00927894">
    <w:pPr>
      <w:pStyle w:val="Header"/>
      <w:tabs>
        <w:tab w:val="clear" w:pos="4536"/>
        <w:tab w:val="clear" w:pos="9072"/>
        <w:tab w:val="left" w:pos="7694"/>
      </w:tabs>
      <w:jc w:val="right"/>
      <w:rPr>
        <w:rFonts w:ascii="Arial" w:hAnsi="Arial" w:cs="Arial"/>
        <w:b/>
        <w:bCs/>
        <w:sz w:val="40"/>
        <w:szCs w:val="40"/>
      </w:rPr>
    </w:pPr>
    <w:r w:rsidRPr="00470D3C">
      <w:rPr>
        <w:rFonts w:ascii="Arial" w:hAnsi="Arial" w:cs="Arial"/>
        <w:b/>
        <w:bCs/>
        <w:sz w:val="40"/>
        <w:szCs w:val="40"/>
      </w:rPr>
      <w:t>Press Release</w:t>
    </w:r>
    <w:r w:rsidRPr="00470D3C">
      <w:rPr>
        <w:rFonts w:ascii="Arial" w:hAnsi="Arial" w:cs="Arial"/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736F748D" wp14:editId="15D7459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540000" cy="10692130"/>
              <wp:effectExtent l="0" t="0" r="0" b="0"/>
              <wp:wrapNone/>
              <wp:docPr id="5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00" cy="1069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7E1F35" id="Rectangle 37" o:spid="_x0000_s1026" style="position:absolute;margin-left:-8.7pt;margin-top:0;width:42.5pt;height:841.9pt;z-index:-2516428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" o:allowincell="f" filled="f" stroked="f">
              <w10:wrap anchorx="page" anchory="page"/>
            </v:rect>
          </w:pict>
        </mc:Fallback>
      </mc:AlternateContent>
    </w:r>
    <w:r w:rsidRPr="00470D3C">
      <w:rPr>
        <w:rFonts w:ascii="Arial" w:hAnsi="Arial" w:cs="Arial"/>
        <w:noProof/>
        <w:lang w:eastAsia="en-US"/>
      </w:rPr>
      <w:drawing>
        <wp:anchor distT="0" distB="0" distL="114300" distR="114300" simplePos="0" relativeHeight="251671552" behindDoc="0" locked="1" layoutInCell="1" allowOverlap="1" wp14:anchorId="7E94F815" wp14:editId="33FE3C1C">
          <wp:simplePos x="0" y="0"/>
          <wp:positionH relativeFrom="page">
            <wp:posOffset>5922645</wp:posOffset>
          </wp:positionH>
          <wp:positionV relativeFrom="page">
            <wp:posOffset>540385</wp:posOffset>
          </wp:positionV>
          <wp:extent cx="1098000" cy="611640"/>
          <wp:effectExtent l="0" t="0" r="6985" b="0"/>
          <wp:wrapNone/>
          <wp:docPr id="24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Henkel Logo Colo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D3C">
      <w:rPr>
        <w:rFonts w:ascii="Arial" w:hAnsi="Arial" w:cs="Arial"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3B54C907" wp14:editId="3EB0D6A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539750"/>
              <wp:effectExtent l="0" t="0" r="21590" b="12700"/>
              <wp:wrapNone/>
              <wp:docPr id="12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23E278" id="Rectangle 39" o:spid="_x0000_s1026" style="position:absolute;margin-left:0;margin-top:0;width:595.3pt;height:42.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" o:allowincell="f" filled="f" strokecolor="white">
              <w10:wrap anchorx="page" anchory="page"/>
              <w10:anchorlock/>
            </v:rect>
          </w:pict>
        </mc:Fallback>
      </mc:AlternateContent>
    </w:r>
    <w:r w:rsidRPr="00470D3C">
      <w:rPr>
        <w:rFonts w:ascii="Arial" w:hAnsi="Arial" w:cs="Arial"/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1" locked="1" layoutInCell="0" allowOverlap="1" wp14:anchorId="2126A419" wp14:editId="6272231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99795" cy="10692130"/>
              <wp:effectExtent l="0" t="0" r="0" b="0"/>
              <wp:wrapNone/>
              <wp:docPr id="11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795" cy="1069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1E7D7" id="Rectangle 38" o:spid="_x0000_s1026" style="position:absolute;margin-left:0;margin-top:0;width:70.85pt;height:841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" o:allowincell="f" filled="f" stroked="f">
              <w10:wrap anchorx="page" anchory="page"/>
              <w10:anchorlock/>
            </v:rect>
          </w:pict>
        </mc:Fallback>
      </mc:AlternateContent>
    </w:r>
    <w:r w:rsidRPr="00470D3C">
      <w:rPr>
        <w:rFonts w:ascii="Arial" w:hAnsi="Arial" w:cs="Arial"/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1" locked="1" layoutInCell="0" allowOverlap="1" wp14:anchorId="4FB99C59" wp14:editId="1EAFDE7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20090" cy="10692130"/>
              <wp:effectExtent l="0" t="0" r="0" b="0"/>
              <wp:wrapNone/>
              <wp:docPr id="10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1069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00C09" id="Rectangle 37" o:spid="_x0000_s1026" style="position:absolute;margin-left:0;margin-top:0;width:56.7pt;height:841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" o:allowincell="f" filled="f" stroked="f">
              <w10:wrap anchorx="page" anchory="page"/>
              <w10:anchorlock/>
            </v:rect>
          </w:pict>
        </mc:Fallback>
      </mc:AlternateContent>
    </w:r>
    <w:r w:rsidRPr="00470D3C">
      <w:rPr>
        <w:rFonts w:ascii="Arial" w:hAnsi="Arial" w:cs="Arial"/>
        <w:noProof/>
        <w:lang w:eastAsia="en-US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5BF771A5" wp14:editId="3ECFBA08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61925" cy="0"/>
              <wp:effectExtent l="0" t="0" r="0" b="0"/>
              <wp:wrapNone/>
              <wp:docPr id="9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19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1000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0205D" id="Line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2.6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" o:allowincell="f" strokecolor="#e1000f" strokeweight=".5pt">
              <w10:wrap anchorx="page" anchory="page"/>
            </v:line>
          </w:pict>
        </mc:Fallback>
      </mc:AlternateContent>
    </w:r>
    <w:r w:rsidRPr="00470D3C">
      <w:rPr>
        <w:rFonts w:ascii="Arial" w:hAnsi="Arial" w:cs="Arial"/>
        <w:noProof/>
        <w:lang w:eastAsia="en-US"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42209EBF" wp14:editId="7876D70E">
              <wp:simplePos x="0" y="0"/>
              <wp:positionH relativeFrom="page">
                <wp:posOffset>252095</wp:posOffset>
              </wp:positionH>
              <wp:positionV relativeFrom="page">
                <wp:posOffset>7560945</wp:posOffset>
              </wp:positionV>
              <wp:extent cx="114300" cy="0"/>
              <wp:effectExtent l="0" t="0" r="0" b="0"/>
              <wp:wrapNone/>
              <wp:docPr id="8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3DFAA" id="Line 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595.35pt" to="28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PhEg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" o:allowincell="f" strokeweight=".5pt">
              <w10:wrap anchorx="page" anchory="page"/>
            </v:line>
          </w:pict>
        </mc:Fallback>
      </mc:AlternateContent>
    </w:r>
    <w:r w:rsidRPr="00470D3C">
      <w:rPr>
        <w:rFonts w:ascii="Arial" w:hAnsi="Arial" w:cs="Arial"/>
        <w:noProof/>
        <w:lang w:eastAsia="en-US"/>
      </w:rPr>
      <mc:AlternateContent>
        <mc:Choice Requires="wps">
          <w:drawing>
            <wp:anchor distT="0" distB="0" distL="114300" distR="114300" simplePos="0" relativeHeight="251650048" behindDoc="0" locked="0" layoutInCell="0" allowOverlap="1" wp14:anchorId="022533D8" wp14:editId="68428D67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114300" cy="0"/>
              <wp:effectExtent l="0" t="0" r="0" b="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FD61EF" id="Line 1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97.7pt" to="28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1iA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" o:allowincell="f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6AB5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C7C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409C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B63A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C28C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147A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C52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8671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4EAB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A55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43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CD6A1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97C2F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5251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B800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39562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EAA28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7731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A35803"/>
    <w:multiLevelType w:val="multilevel"/>
    <w:tmpl w:val="60921A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2F10CD3"/>
    <w:multiLevelType w:val="multilevel"/>
    <w:tmpl w:val="1EC24C6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64C3FE3"/>
    <w:multiLevelType w:val="multilevel"/>
    <w:tmpl w:val="1C926B4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69534D8"/>
    <w:multiLevelType w:val="hybridMultilevel"/>
    <w:tmpl w:val="2EEEED80"/>
    <w:lvl w:ilvl="0" w:tplc="B8D2E6A6">
      <w:start w:val="5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0"/>
  </w:num>
  <w:num w:numId="14">
    <w:abstractNumId w:val="18"/>
  </w:num>
  <w:num w:numId="15">
    <w:abstractNumId w:val="13"/>
  </w:num>
  <w:num w:numId="16">
    <w:abstractNumId w:val="17"/>
  </w:num>
  <w:num w:numId="17">
    <w:abstractNumId w:val="14"/>
  </w:num>
  <w:num w:numId="18">
    <w:abstractNumId w:val="19"/>
  </w:num>
  <w:num w:numId="19">
    <w:abstractNumId w:val="16"/>
  </w:num>
  <w:num w:numId="20">
    <w:abstractNumId w:val="10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41f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3C"/>
    <w:rsid w:val="0000452E"/>
    <w:rsid w:val="000049B2"/>
    <w:rsid w:val="0001104C"/>
    <w:rsid w:val="00015268"/>
    <w:rsid w:val="00032869"/>
    <w:rsid w:val="00045CF2"/>
    <w:rsid w:val="00055249"/>
    <w:rsid w:val="00055A2B"/>
    <w:rsid w:val="000652EF"/>
    <w:rsid w:val="00070DAB"/>
    <w:rsid w:val="000916C6"/>
    <w:rsid w:val="000A360C"/>
    <w:rsid w:val="000C20D0"/>
    <w:rsid w:val="000C3E60"/>
    <w:rsid w:val="000C4133"/>
    <w:rsid w:val="000C67B5"/>
    <w:rsid w:val="000D1E13"/>
    <w:rsid w:val="000E5D63"/>
    <w:rsid w:val="00101CC6"/>
    <w:rsid w:val="00116C84"/>
    <w:rsid w:val="00121ABB"/>
    <w:rsid w:val="0012642D"/>
    <w:rsid w:val="00126724"/>
    <w:rsid w:val="00130709"/>
    <w:rsid w:val="001331A4"/>
    <w:rsid w:val="001340D8"/>
    <w:rsid w:val="001438EF"/>
    <w:rsid w:val="00147798"/>
    <w:rsid w:val="001561EC"/>
    <w:rsid w:val="0016370D"/>
    <w:rsid w:val="0016506E"/>
    <w:rsid w:val="0016767D"/>
    <w:rsid w:val="001713AA"/>
    <w:rsid w:val="00176DA6"/>
    <w:rsid w:val="0018683E"/>
    <w:rsid w:val="00196E89"/>
    <w:rsid w:val="001A20DA"/>
    <w:rsid w:val="001A457C"/>
    <w:rsid w:val="001A6028"/>
    <w:rsid w:val="001B252A"/>
    <w:rsid w:val="001B47EE"/>
    <w:rsid w:val="001B4E98"/>
    <w:rsid w:val="001D695C"/>
    <w:rsid w:val="001F5DAF"/>
    <w:rsid w:val="00207536"/>
    <w:rsid w:val="002659A5"/>
    <w:rsid w:val="0026617D"/>
    <w:rsid w:val="00291C2F"/>
    <w:rsid w:val="002B0BD5"/>
    <w:rsid w:val="002B24DF"/>
    <w:rsid w:val="002B4C52"/>
    <w:rsid w:val="002C33DA"/>
    <w:rsid w:val="002D1A57"/>
    <w:rsid w:val="002D32D8"/>
    <w:rsid w:val="002D4B36"/>
    <w:rsid w:val="002F0D51"/>
    <w:rsid w:val="00300518"/>
    <w:rsid w:val="00301FD4"/>
    <w:rsid w:val="00306BD7"/>
    <w:rsid w:val="003436D7"/>
    <w:rsid w:val="003438AC"/>
    <w:rsid w:val="00347165"/>
    <w:rsid w:val="003538F1"/>
    <w:rsid w:val="00391027"/>
    <w:rsid w:val="0039237D"/>
    <w:rsid w:val="003A130B"/>
    <w:rsid w:val="003B5AFD"/>
    <w:rsid w:val="003B5D49"/>
    <w:rsid w:val="003D70A3"/>
    <w:rsid w:val="003E028B"/>
    <w:rsid w:val="003E10E6"/>
    <w:rsid w:val="00421B2F"/>
    <w:rsid w:val="00427BF1"/>
    <w:rsid w:val="00444417"/>
    <w:rsid w:val="00454698"/>
    <w:rsid w:val="00461912"/>
    <w:rsid w:val="00461A86"/>
    <w:rsid w:val="00461EF5"/>
    <w:rsid w:val="00470D3C"/>
    <w:rsid w:val="0047565D"/>
    <w:rsid w:val="0047770B"/>
    <w:rsid w:val="0048164A"/>
    <w:rsid w:val="00496D42"/>
    <w:rsid w:val="004A5779"/>
    <w:rsid w:val="004B2891"/>
    <w:rsid w:val="004C5220"/>
    <w:rsid w:val="004C76CA"/>
    <w:rsid w:val="004D13DF"/>
    <w:rsid w:val="004E0782"/>
    <w:rsid w:val="004E13BB"/>
    <w:rsid w:val="004E1DD9"/>
    <w:rsid w:val="00511065"/>
    <w:rsid w:val="0051184A"/>
    <w:rsid w:val="005120A1"/>
    <w:rsid w:val="005205E0"/>
    <w:rsid w:val="005215AA"/>
    <w:rsid w:val="00521C63"/>
    <w:rsid w:val="005278CF"/>
    <w:rsid w:val="00533711"/>
    <w:rsid w:val="00533A58"/>
    <w:rsid w:val="0053719A"/>
    <w:rsid w:val="00541267"/>
    <w:rsid w:val="005420BB"/>
    <w:rsid w:val="00554C41"/>
    <w:rsid w:val="00556597"/>
    <w:rsid w:val="005612E3"/>
    <w:rsid w:val="00562299"/>
    <w:rsid w:val="00566EA4"/>
    <w:rsid w:val="00584C25"/>
    <w:rsid w:val="0059366B"/>
    <w:rsid w:val="005B0219"/>
    <w:rsid w:val="005B6D31"/>
    <w:rsid w:val="005C04BD"/>
    <w:rsid w:val="005D0081"/>
    <w:rsid w:val="005D1681"/>
    <w:rsid w:val="005F17C0"/>
    <w:rsid w:val="005F2B37"/>
    <w:rsid w:val="005F47B4"/>
    <w:rsid w:val="00615326"/>
    <w:rsid w:val="006222D5"/>
    <w:rsid w:val="0062734A"/>
    <w:rsid w:val="00635DDA"/>
    <w:rsid w:val="0063665B"/>
    <w:rsid w:val="0064007B"/>
    <w:rsid w:val="00651D3A"/>
    <w:rsid w:val="0065329A"/>
    <w:rsid w:val="006567C4"/>
    <w:rsid w:val="00660672"/>
    <w:rsid w:val="00661139"/>
    <w:rsid w:val="00682FA4"/>
    <w:rsid w:val="00683DC6"/>
    <w:rsid w:val="00684D77"/>
    <w:rsid w:val="006C04BF"/>
    <w:rsid w:val="006C7C4B"/>
    <w:rsid w:val="006D03DF"/>
    <w:rsid w:val="006D1C6F"/>
    <w:rsid w:val="006D2F90"/>
    <w:rsid w:val="006D6E1A"/>
    <w:rsid w:val="006D75E3"/>
    <w:rsid w:val="006E45AB"/>
    <w:rsid w:val="006E79DC"/>
    <w:rsid w:val="007035B2"/>
    <w:rsid w:val="00706097"/>
    <w:rsid w:val="00713D90"/>
    <w:rsid w:val="00720FAB"/>
    <w:rsid w:val="00740947"/>
    <w:rsid w:val="007410E7"/>
    <w:rsid w:val="00741C75"/>
    <w:rsid w:val="00745EBE"/>
    <w:rsid w:val="007823A0"/>
    <w:rsid w:val="00787B3B"/>
    <w:rsid w:val="007A5333"/>
    <w:rsid w:val="007B572B"/>
    <w:rsid w:val="007C0692"/>
    <w:rsid w:val="007C114D"/>
    <w:rsid w:val="007C5D66"/>
    <w:rsid w:val="007D1CC6"/>
    <w:rsid w:val="007D4740"/>
    <w:rsid w:val="007E5CCC"/>
    <w:rsid w:val="008029B2"/>
    <w:rsid w:val="008056A9"/>
    <w:rsid w:val="00806413"/>
    <w:rsid w:val="00817720"/>
    <w:rsid w:val="00826B66"/>
    <w:rsid w:val="00831B9C"/>
    <w:rsid w:val="0083595A"/>
    <w:rsid w:val="00856B09"/>
    <w:rsid w:val="008624D1"/>
    <w:rsid w:val="00871A66"/>
    <w:rsid w:val="00876225"/>
    <w:rsid w:val="00881912"/>
    <w:rsid w:val="008915A1"/>
    <w:rsid w:val="008C4242"/>
    <w:rsid w:val="008C515B"/>
    <w:rsid w:val="008C79E6"/>
    <w:rsid w:val="008D278A"/>
    <w:rsid w:val="008E79B9"/>
    <w:rsid w:val="008F49CC"/>
    <w:rsid w:val="00901A3D"/>
    <w:rsid w:val="00910555"/>
    <w:rsid w:val="00912DD0"/>
    <w:rsid w:val="00913AAA"/>
    <w:rsid w:val="00916395"/>
    <w:rsid w:val="00920646"/>
    <w:rsid w:val="0092688C"/>
    <w:rsid w:val="00927894"/>
    <w:rsid w:val="00937846"/>
    <w:rsid w:val="009574A1"/>
    <w:rsid w:val="00957763"/>
    <w:rsid w:val="009600D1"/>
    <w:rsid w:val="00973CBE"/>
    <w:rsid w:val="00980928"/>
    <w:rsid w:val="00984365"/>
    <w:rsid w:val="00997C05"/>
    <w:rsid w:val="009A1FC0"/>
    <w:rsid w:val="009A565A"/>
    <w:rsid w:val="009B4344"/>
    <w:rsid w:val="009C5D96"/>
    <w:rsid w:val="009E11E0"/>
    <w:rsid w:val="009E51D6"/>
    <w:rsid w:val="009F0AD2"/>
    <w:rsid w:val="009F7E06"/>
    <w:rsid w:val="00A12DEC"/>
    <w:rsid w:val="00A13E01"/>
    <w:rsid w:val="00A14EED"/>
    <w:rsid w:val="00A157E6"/>
    <w:rsid w:val="00A201AB"/>
    <w:rsid w:val="00A21126"/>
    <w:rsid w:val="00A24FC8"/>
    <w:rsid w:val="00A31613"/>
    <w:rsid w:val="00A33F85"/>
    <w:rsid w:val="00A34579"/>
    <w:rsid w:val="00A36621"/>
    <w:rsid w:val="00A36652"/>
    <w:rsid w:val="00A55FF2"/>
    <w:rsid w:val="00A70FD4"/>
    <w:rsid w:val="00A82734"/>
    <w:rsid w:val="00A83C4F"/>
    <w:rsid w:val="00A8622D"/>
    <w:rsid w:val="00A90459"/>
    <w:rsid w:val="00A92142"/>
    <w:rsid w:val="00AA0A1D"/>
    <w:rsid w:val="00AA240B"/>
    <w:rsid w:val="00AA5C3B"/>
    <w:rsid w:val="00AA7CF3"/>
    <w:rsid w:val="00AA7E78"/>
    <w:rsid w:val="00AC6387"/>
    <w:rsid w:val="00AD6673"/>
    <w:rsid w:val="00AE5F9D"/>
    <w:rsid w:val="00AF660D"/>
    <w:rsid w:val="00B11C2B"/>
    <w:rsid w:val="00B15C99"/>
    <w:rsid w:val="00B30B64"/>
    <w:rsid w:val="00B3724C"/>
    <w:rsid w:val="00B37570"/>
    <w:rsid w:val="00B40870"/>
    <w:rsid w:val="00B4143A"/>
    <w:rsid w:val="00B441B7"/>
    <w:rsid w:val="00B46EAD"/>
    <w:rsid w:val="00B538B0"/>
    <w:rsid w:val="00B62C04"/>
    <w:rsid w:val="00B6600D"/>
    <w:rsid w:val="00B67896"/>
    <w:rsid w:val="00B72552"/>
    <w:rsid w:val="00B72B08"/>
    <w:rsid w:val="00B76618"/>
    <w:rsid w:val="00B833AE"/>
    <w:rsid w:val="00B83BB4"/>
    <w:rsid w:val="00B860F3"/>
    <w:rsid w:val="00BA6840"/>
    <w:rsid w:val="00BB44FA"/>
    <w:rsid w:val="00BB63F6"/>
    <w:rsid w:val="00BC050C"/>
    <w:rsid w:val="00BC118D"/>
    <w:rsid w:val="00BC2A60"/>
    <w:rsid w:val="00BC3D97"/>
    <w:rsid w:val="00BE6E94"/>
    <w:rsid w:val="00BF50D0"/>
    <w:rsid w:val="00C109F5"/>
    <w:rsid w:val="00C1109C"/>
    <w:rsid w:val="00C149D1"/>
    <w:rsid w:val="00C14C5E"/>
    <w:rsid w:val="00C6022C"/>
    <w:rsid w:val="00C6303A"/>
    <w:rsid w:val="00C6774A"/>
    <w:rsid w:val="00C72039"/>
    <w:rsid w:val="00C87241"/>
    <w:rsid w:val="00CA03C6"/>
    <w:rsid w:val="00CA2BD1"/>
    <w:rsid w:val="00CA68F1"/>
    <w:rsid w:val="00CB76E9"/>
    <w:rsid w:val="00CB7F7A"/>
    <w:rsid w:val="00CC2060"/>
    <w:rsid w:val="00CC3738"/>
    <w:rsid w:val="00CD12A0"/>
    <w:rsid w:val="00CF555A"/>
    <w:rsid w:val="00D016CA"/>
    <w:rsid w:val="00D04ACB"/>
    <w:rsid w:val="00D14963"/>
    <w:rsid w:val="00D21932"/>
    <w:rsid w:val="00D24DE6"/>
    <w:rsid w:val="00D25354"/>
    <w:rsid w:val="00D4515C"/>
    <w:rsid w:val="00D81D8C"/>
    <w:rsid w:val="00D8685D"/>
    <w:rsid w:val="00D907CD"/>
    <w:rsid w:val="00DA72FE"/>
    <w:rsid w:val="00DB2801"/>
    <w:rsid w:val="00DC0399"/>
    <w:rsid w:val="00DF3D5D"/>
    <w:rsid w:val="00DF7ABB"/>
    <w:rsid w:val="00E17CF6"/>
    <w:rsid w:val="00E35451"/>
    <w:rsid w:val="00E42578"/>
    <w:rsid w:val="00E45BB0"/>
    <w:rsid w:val="00E84F29"/>
    <w:rsid w:val="00EC06BA"/>
    <w:rsid w:val="00EC1D2D"/>
    <w:rsid w:val="00EC2180"/>
    <w:rsid w:val="00ED2DAC"/>
    <w:rsid w:val="00ED3527"/>
    <w:rsid w:val="00EE7322"/>
    <w:rsid w:val="00F11691"/>
    <w:rsid w:val="00F25749"/>
    <w:rsid w:val="00F25C0F"/>
    <w:rsid w:val="00F43428"/>
    <w:rsid w:val="00F70E3F"/>
    <w:rsid w:val="00F70EEC"/>
    <w:rsid w:val="00F8107D"/>
    <w:rsid w:val="00F82F36"/>
    <w:rsid w:val="00F8314E"/>
    <w:rsid w:val="00F871E3"/>
    <w:rsid w:val="00FA21C9"/>
    <w:rsid w:val="00FA488E"/>
    <w:rsid w:val="00FA7D69"/>
    <w:rsid w:val="00FB4A1C"/>
    <w:rsid w:val="00FE5A0F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1f1f"/>
    </o:shapedefaults>
    <o:shapelayout v:ext="edit">
      <o:idmap v:ext="edit" data="1"/>
    </o:shapelayout>
  </w:shapeDefaults>
  <w:decimalSymbol w:val="."/>
  <w:listSeparator w:val=","/>
  <w14:docId w14:val="5EECF09D"/>
  <w15:chartTrackingRefBased/>
  <w15:docId w15:val="{E4E221FA-F3F6-41F4-A2C1-1F61F71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EC"/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PlainText">
    <w:name w:val="Plain Text"/>
    <w:basedOn w:val="Normal"/>
    <w:semiHidden/>
    <w:rPr>
      <w:rFonts w:cs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BodyText">
    <w:name w:val="Body Text"/>
    <w:basedOn w:val="Normal"/>
    <w:semiHidden/>
    <w:pPr>
      <w:spacing w:line="170" w:lineRule="exact"/>
    </w:pPr>
    <w:rPr>
      <w:noProof/>
      <w:sz w:val="13"/>
    </w:rPr>
  </w:style>
  <w:style w:type="character" w:customStyle="1" w:styleId="Betreffzeile">
    <w:name w:val="Betreffzeile"/>
    <w:rsid w:val="00A33F85"/>
    <w:rPr>
      <w:rFonts w:ascii="Calibri" w:hAnsi="Calibri"/>
      <w:sz w:val="20"/>
    </w:rPr>
  </w:style>
  <w:style w:type="character" w:customStyle="1" w:styleId="HenkelStandard">
    <w:name w:val="Henkel_Standard"/>
    <w:rsid w:val="006E45AB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20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nStandard">
    <w:name w:val="Hen_Standard"/>
    <w:rsid w:val="00A33F85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20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nFooterHB">
    <w:name w:val="Hen_FooterHB"/>
    <w:rsid w:val="00A33F85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6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nSendWindowLine">
    <w:name w:val="Hen_SendWindowLine"/>
    <w:rsid w:val="00A33F85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4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nStd">
    <w:name w:val="Hen_Std"/>
    <w:rsid w:val="00A33F85"/>
    <w:pPr>
      <w:keepNext/>
      <w:spacing w:line="280" w:lineRule="exact"/>
    </w:pPr>
    <w:rPr>
      <w:noProof/>
      <w:lang w:val="de-DE" w:eastAsia="de-DE"/>
    </w:rPr>
  </w:style>
  <w:style w:type="paragraph" w:customStyle="1" w:styleId="HenFooter1">
    <w:name w:val="Hen_Footer1"/>
    <w:basedOn w:val="HenStd"/>
    <w:rsid w:val="00A33F85"/>
    <w:pPr>
      <w:tabs>
        <w:tab w:val="left" w:pos="499"/>
        <w:tab w:val="left" w:pos="709"/>
      </w:tabs>
      <w:spacing w:line="170" w:lineRule="exact"/>
    </w:pPr>
    <w:rPr>
      <w:sz w:val="13"/>
    </w:rPr>
  </w:style>
  <w:style w:type="paragraph" w:customStyle="1" w:styleId="HenFooter2">
    <w:name w:val="Hen_Footer2"/>
    <w:basedOn w:val="HenStd"/>
    <w:rsid w:val="00A33F85"/>
    <w:pPr>
      <w:tabs>
        <w:tab w:val="left" w:pos="482"/>
      </w:tabs>
      <w:spacing w:line="160" w:lineRule="exact"/>
    </w:pPr>
    <w:rPr>
      <w:sz w:val="12"/>
    </w:rPr>
  </w:style>
  <w:style w:type="paragraph" w:customStyle="1" w:styleId="HenFooterHL1">
    <w:name w:val="Hen_FooterHL1"/>
    <w:basedOn w:val="HenFooter1"/>
    <w:pPr>
      <w:spacing w:line="85" w:lineRule="exact"/>
    </w:pPr>
  </w:style>
  <w:style w:type="paragraph" w:customStyle="1" w:styleId="HenFooterHL2">
    <w:name w:val="Hen_FooterHL2"/>
    <w:basedOn w:val="HenFooter2"/>
    <w:pPr>
      <w:tabs>
        <w:tab w:val="clear" w:pos="482"/>
      </w:tabs>
      <w:spacing w:line="80" w:lineRule="exact"/>
    </w:pPr>
  </w:style>
  <w:style w:type="paragraph" w:customStyle="1" w:styleId="HenSender">
    <w:name w:val="Hen_Sender"/>
    <w:basedOn w:val="HenStd"/>
    <w:rsid w:val="00A33F85"/>
    <w:pPr>
      <w:spacing w:line="240" w:lineRule="exact"/>
    </w:pPr>
    <w:rPr>
      <w:sz w:val="15"/>
    </w:rPr>
  </w:style>
  <w:style w:type="paragraph" w:customStyle="1" w:styleId="HenkelTemplateHeader1a">
    <w:name w:val="HenkelTemplateHeader1a"/>
    <w:basedOn w:val="Normal"/>
    <w:pPr>
      <w:spacing w:line="14" w:lineRule="exact"/>
      <w:ind w:left="1417"/>
    </w:pPr>
    <w:rPr>
      <w:sz w:val="2"/>
    </w:rPr>
  </w:style>
  <w:style w:type="paragraph" w:customStyle="1" w:styleId="HenkelTemplateHeader1b">
    <w:name w:val="HenkelTemplateHeader1b"/>
    <w:basedOn w:val="Normal"/>
    <w:pPr>
      <w:ind w:left="1417"/>
    </w:pPr>
    <w:rPr>
      <w:sz w:val="14"/>
    </w:rPr>
  </w:style>
  <w:style w:type="paragraph" w:customStyle="1" w:styleId="HenkelTemplateHeader2">
    <w:name w:val="HenkelTemplateHeader2"/>
    <w:basedOn w:val="Normal"/>
    <w:rPr>
      <w:sz w:val="14"/>
    </w:rPr>
  </w:style>
  <w:style w:type="paragraph" w:customStyle="1" w:styleId="HenkelTemplateHeader3">
    <w:name w:val="HenkelTemplateHeader3"/>
    <w:basedOn w:val="Normal"/>
    <w:pPr>
      <w:jc w:val="right"/>
    </w:pPr>
    <w:rPr>
      <w:sz w:val="14"/>
    </w:rPr>
  </w:style>
  <w:style w:type="character" w:customStyle="1" w:styleId="HenStd75">
    <w:name w:val="Hen_Std_7_5"/>
    <w:rsid w:val="00A33F85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5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nStd65">
    <w:name w:val="Hen_Std_6_5"/>
    <w:rsid w:val="00A33F85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3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nStd6">
    <w:name w:val="Hen_Std_6"/>
    <w:rsid w:val="00A33F85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2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Salutation">
    <w:name w:val="Salutation"/>
    <w:basedOn w:val="Normal"/>
    <w:next w:val="Normal"/>
    <w:semiHidden/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FollowedHyperlink">
    <w:name w:val="FollowedHyperlink"/>
    <w:semiHidden/>
    <w:rsid w:val="00A33F85"/>
    <w:rPr>
      <w:rFonts w:ascii="Calibri" w:hAnsi="Calibri"/>
      <w:color w:val="800080"/>
      <w:u w:val="single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sid w:val="00A33F85"/>
    <w:rPr>
      <w:rFonts w:ascii="Calibri" w:hAnsi="Calibri"/>
      <w:vertAlign w:val="superscript"/>
    </w:rPr>
  </w:style>
  <w:style w:type="character" w:styleId="Strong">
    <w:name w:val="Strong"/>
    <w:qFormat/>
    <w:rsid w:val="006E45AB"/>
    <w:rPr>
      <w:rFonts w:ascii="Calibri" w:hAnsi="Calibri"/>
      <w:b/>
      <w:bCs/>
    </w:rPr>
  </w:style>
  <w:style w:type="paragraph" w:styleId="NoteHeading">
    <w:name w:val="Note Heading"/>
    <w:basedOn w:val="Normal"/>
    <w:next w:val="Normal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sid w:val="00A33F85"/>
    <w:rPr>
      <w:rFonts w:ascii="Calibri" w:hAnsi="Calibri"/>
      <w:vertAlign w:val="superscript"/>
    </w:rPr>
  </w:style>
  <w:style w:type="paragraph" w:styleId="Closing">
    <w:name w:val="Closing"/>
    <w:basedOn w:val="Normal"/>
    <w:semiHidden/>
    <w:pPr>
      <w:ind w:left="4252"/>
    </w:pPr>
  </w:style>
  <w:style w:type="character" w:styleId="Emphasis">
    <w:name w:val="Emphasis"/>
    <w:qFormat/>
    <w:rsid w:val="00A33F85"/>
    <w:rPr>
      <w:rFonts w:ascii="Calibri" w:hAnsi="Calibri"/>
      <w:i/>
      <w:iCs/>
    </w:rPr>
  </w:style>
  <w:style w:type="paragraph" w:styleId="HTMLAddress">
    <w:name w:val="HTML Address"/>
    <w:basedOn w:val="Normal"/>
    <w:semiHidden/>
    <w:rPr>
      <w:i/>
      <w:iCs/>
    </w:rPr>
  </w:style>
  <w:style w:type="character" w:styleId="HTMLAcronym">
    <w:name w:val="HTML Acronym"/>
    <w:basedOn w:val="DefaultParagraphFont"/>
    <w:semiHidden/>
    <w:rsid w:val="006E45AB"/>
    <w:rPr>
      <w:rFonts w:ascii="Calibri" w:hAnsi="Calibri"/>
    </w:rPr>
  </w:style>
  <w:style w:type="character" w:styleId="HTMLSample">
    <w:name w:val="HTML Sample"/>
    <w:semiHidden/>
    <w:rsid w:val="006E45AB"/>
    <w:rPr>
      <w:rFonts w:ascii="Calibri" w:hAnsi="Calibri"/>
    </w:rPr>
  </w:style>
  <w:style w:type="character" w:styleId="HTMLCode">
    <w:name w:val="HTML Code"/>
    <w:semiHidden/>
    <w:rsid w:val="006E45AB"/>
    <w:rPr>
      <w:rFonts w:ascii="Calibri" w:hAnsi="Calibri"/>
      <w:sz w:val="20"/>
      <w:szCs w:val="20"/>
    </w:rPr>
  </w:style>
  <w:style w:type="character" w:styleId="HTMLDefinition">
    <w:name w:val="HTML Definition"/>
    <w:semiHidden/>
    <w:rsid w:val="006E45AB"/>
    <w:rPr>
      <w:rFonts w:ascii="Calibri" w:hAnsi="Calibri"/>
      <w:i/>
      <w:iCs/>
    </w:rPr>
  </w:style>
  <w:style w:type="character" w:styleId="HTMLTypewriter">
    <w:name w:val="HTML Typewriter"/>
    <w:semiHidden/>
    <w:rsid w:val="006E45AB"/>
    <w:rPr>
      <w:rFonts w:ascii="Calibri" w:hAnsi="Calibri"/>
      <w:sz w:val="20"/>
      <w:szCs w:val="20"/>
    </w:rPr>
  </w:style>
  <w:style w:type="character" w:styleId="HTMLKeyboard">
    <w:name w:val="HTML Keyboard"/>
    <w:semiHidden/>
    <w:rsid w:val="006E45AB"/>
    <w:rPr>
      <w:rFonts w:ascii="Calibri" w:hAnsi="Calibri"/>
      <w:sz w:val="20"/>
      <w:szCs w:val="20"/>
    </w:rPr>
  </w:style>
  <w:style w:type="character" w:styleId="HTMLVariable">
    <w:name w:val="HTML Variable"/>
    <w:semiHidden/>
    <w:rsid w:val="006E45AB"/>
    <w:rPr>
      <w:rFonts w:ascii="Calibri" w:hAnsi="Calibri"/>
      <w:i/>
      <w:iCs/>
    </w:rPr>
  </w:style>
  <w:style w:type="paragraph" w:styleId="HTMLPreformatted">
    <w:name w:val="HTML Preformatted"/>
    <w:basedOn w:val="Normal"/>
    <w:semiHidden/>
    <w:rPr>
      <w:rFonts w:cs="Courier New"/>
    </w:rPr>
  </w:style>
  <w:style w:type="character" w:styleId="HTMLCite">
    <w:name w:val="HTML Cite"/>
    <w:semiHidden/>
    <w:rsid w:val="006E45AB"/>
    <w:rPr>
      <w:rFonts w:ascii="Calibri" w:hAnsi="Calibri"/>
      <w:i/>
      <w:iCs/>
    </w:rPr>
  </w:style>
  <w:style w:type="character" w:styleId="Hyperlink">
    <w:name w:val="Hyperlink"/>
    <w:rsid w:val="006E45AB"/>
    <w:rPr>
      <w:rFonts w:ascii="Calibri" w:hAnsi="Calibri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6E45AB"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CommentText">
    <w:name w:val="annotation text"/>
    <w:basedOn w:val="Normal"/>
    <w:link w:val="CommentTextChar"/>
    <w:semiHidden/>
  </w:style>
  <w:style w:type="character" w:styleId="CommentReference">
    <w:name w:val="annotation reference"/>
    <w:rsid w:val="00A33F85"/>
    <w:rPr>
      <w:rFonts w:ascii="Calibri" w:hAnsi="Calibri"/>
      <w:sz w:val="16"/>
      <w:szCs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rsid w:val="006E4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  <w:lang w:val="de-DE" w:eastAsia="de-DE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character" w:styleId="PageNumber">
    <w:name w:val="page number"/>
    <w:basedOn w:val="DefaultParagraphFont"/>
    <w:semiHidden/>
    <w:rsid w:val="006E45AB"/>
    <w:rPr>
      <w:rFonts w:ascii="Calibri" w:hAnsi="Calibri"/>
    </w:rPr>
  </w:style>
  <w:style w:type="paragraph" w:styleId="NormalWeb">
    <w:name w:val="Normal (Web)"/>
    <w:basedOn w:val="Normal"/>
    <w:uiPriority w:val="99"/>
    <w:semiHidden/>
    <w:rPr>
      <w:sz w:val="24"/>
    </w:rPr>
  </w:style>
  <w:style w:type="paragraph" w:styleId="NormalIndent">
    <w:name w:val="Normal Indent"/>
    <w:basedOn w:val="Normal"/>
    <w:semiHidden/>
    <w:pPr>
      <w:ind w:left="708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 w:line="240" w:lineRule="auto"/>
      <w:ind w:firstLine="210"/>
    </w:pPr>
    <w:rPr>
      <w:noProof w:val="0"/>
      <w:sz w:val="20"/>
    </w:r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Pr>
      <w:rFonts w:cs="Arial"/>
    </w:rPr>
  </w:style>
  <w:style w:type="paragraph" w:styleId="EnvelopeAddress">
    <w:name w:val="envelope address"/>
    <w:basedOn w:val="Normal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LineNumber">
    <w:name w:val="line number"/>
    <w:basedOn w:val="DefaultParagraphFont"/>
    <w:semiHidden/>
    <w:rsid w:val="006E45AB"/>
    <w:rPr>
      <w:rFonts w:ascii="Calibri" w:hAnsi="Calibri"/>
    </w:rPr>
  </w:style>
  <w:style w:type="character" w:customStyle="1" w:styleId="HenStandardBold">
    <w:name w:val="Hen_Standard_Bold"/>
    <w:rsid w:val="00A33F85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20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ubtleEmphasis">
    <w:name w:val="Subtle Emphasis"/>
    <w:basedOn w:val="DefaultParagraphFont"/>
    <w:uiPriority w:val="19"/>
    <w:qFormat/>
    <w:rsid w:val="006E45AB"/>
    <w:rPr>
      <w:rFonts w:ascii="Calibri" w:hAnsi="Calibri"/>
      <w:i/>
      <w:iCs/>
      <w:color w:val="404040" w:themeColor="text1" w:themeTint="BF"/>
    </w:rPr>
  </w:style>
  <w:style w:type="character" w:customStyle="1" w:styleId="CommentTextChar">
    <w:name w:val="Comment Text Char"/>
    <w:basedOn w:val="DefaultParagraphFont"/>
    <w:link w:val="CommentText"/>
    <w:semiHidden/>
    <w:rsid w:val="006E45AB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1E13"/>
    <w:pPr>
      <w:keepLines/>
      <w:spacing w:after="0"/>
      <w:outlineLvl w:val="9"/>
    </w:pPr>
    <w:rPr>
      <w:rFonts w:eastAsiaTheme="majorEastAsia" w:cstheme="majorBidi"/>
      <w:b w:val="0"/>
      <w:bCs w:val="0"/>
      <w:color w:val="7E868E" w:themeColor="accent1" w:themeShade="BF"/>
      <w:kern w:val="0"/>
    </w:rPr>
  </w:style>
  <w:style w:type="table" w:styleId="MediumGrid2-Accent1">
    <w:name w:val="Medium Grid 2 Accent 1"/>
    <w:basedOn w:val="TableNormal"/>
    <w:uiPriority w:val="68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FB4B9" w:themeColor="accent1"/>
        <w:left w:val="single" w:sz="8" w:space="0" w:color="AFB4B9" w:themeColor="accent1"/>
        <w:bottom w:val="single" w:sz="8" w:space="0" w:color="AFB4B9" w:themeColor="accent1"/>
        <w:right w:val="single" w:sz="8" w:space="0" w:color="AFB4B9" w:themeColor="accent1"/>
        <w:insideH w:val="single" w:sz="8" w:space="0" w:color="AFB4B9" w:themeColor="accent1"/>
        <w:insideV w:val="single" w:sz="8" w:space="0" w:color="AFB4B9" w:themeColor="accent1"/>
      </w:tblBorders>
    </w:tblPr>
    <w:tcPr>
      <w:shd w:val="clear" w:color="auto" w:fill="EBEC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F1" w:themeFill="accent1" w:themeFillTint="33"/>
      </w:tcPr>
    </w:tblStylePr>
    <w:tblStylePr w:type="band1Vert">
      <w:tblPr/>
      <w:tcPr>
        <w:shd w:val="clear" w:color="auto" w:fill="D7D9DC" w:themeFill="accent1" w:themeFillTint="7F"/>
      </w:tcPr>
    </w:tblStylePr>
    <w:tblStylePr w:type="band1Horz">
      <w:tblPr/>
      <w:tcPr>
        <w:tcBorders>
          <w:insideH w:val="single" w:sz="6" w:space="0" w:color="AFB4B9" w:themeColor="accent1"/>
          <w:insideV w:val="single" w:sz="6" w:space="0" w:color="AFB4B9" w:themeColor="accent1"/>
        </w:tcBorders>
        <w:shd w:val="clear" w:color="auto" w:fill="D7D9D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FB4B9" w:themeColor="accent1"/>
        <w:left w:val="single" w:sz="8" w:space="0" w:color="AFB4B9" w:themeColor="accent1"/>
        <w:bottom w:val="single" w:sz="8" w:space="0" w:color="AFB4B9" w:themeColor="accent1"/>
        <w:right w:val="single" w:sz="8" w:space="0" w:color="AFB4B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B4B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B4B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B4B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B4B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C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C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6973" w:themeColor="accent2"/>
        <w:left w:val="single" w:sz="8" w:space="0" w:color="5F6973" w:themeColor="accent2"/>
        <w:bottom w:val="single" w:sz="8" w:space="0" w:color="5F6973" w:themeColor="accent2"/>
        <w:right w:val="single" w:sz="8" w:space="0" w:color="5F697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697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697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697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697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9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9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8246" w:themeColor="accent3"/>
        <w:left w:val="single" w:sz="8" w:space="0" w:color="008246" w:themeColor="accent3"/>
        <w:bottom w:val="single" w:sz="8" w:space="0" w:color="008246" w:themeColor="accent3"/>
        <w:right w:val="single" w:sz="8" w:space="0" w:color="0082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2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24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2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2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3487" w:themeColor="accent4"/>
        <w:left w:val="single" w:sz="8" w:space="0" w:color="2C3487" w:themeColor="accent4"/>
        <w:bottom w:val="single" w:sz="8" w:space="0" w:color="2C3487" w:themeColor="accent4"/>
        <w:right w:val="single" w:sz="8" w:space="0" w:color="2C34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4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C34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4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4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C4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C4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6E7E7" w:themeColor="accent5"/>
        <w:left w:val="single" w:sz="8" w:space="0" w:color="E6E7E7" w:themeColor="accent5"/>
        <w:bottom w:val="single" w:sz="8" w:space="0" w:color="E6E7E7" w:themeColor="accent5"/>
        <w:right w:val="single" w:sz="8" w:space="0" w:color="E6E7E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E7E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E7E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E7E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E7E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9F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9F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6973" w:themeColor="accent6"/>
        <w:left w:val="single" w:sz="8" w:space="0" w:color="5F6973" w:themeColor="accent6"/>
        <w:bottom w:val="single" w:sz="8" w:space="0" w:color="5F6973" w:themeColor="accent6"/>
        <w:right w:val="single" w:sz="8" w:space="0" w:color="5F69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69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697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69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69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9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9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70EE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6973" w:themeColor="accent2"/>
        <w:left w:val="single" w:sz="8" w:space="0" w:color="5F6973" w:themeColor="accent2"/>
        <w:bottom w:val="single" w:sz="8" w:space="0" w:color="5F6973" w:themeColor="accent2"/>
        <w:right w:val="single" w:sz="8" w:space="0" w:color="5F6973" w:themeColor="accent2"/>
        <w:insideH w:val="single" w:sz="8" w:space="0" w:color="5F6973" w:themeColor="accent2"/>
        <w:insideV w:val="single" w:sz="8" w:space="0" w:color="5F6973" w:themeColor="accent2"/>
      </w:tblBorders>
    </w:tblPr>
    <w:tcPr>
      <w:shd w:val="clear" w:color="auto" w:fill="D6D9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4" w:themeFill="accent2" w:themeFillTint="33"/>
      </w:tcPr>
    </w:tblStylePr>
    <w:tblStylePr w:type="band1Vert">
      <w:tblPr/>
      <w:tcPr>
        <w:shd w:val="clear" w:color="auto" w:fill="ADB4BB" w:themeFill="accent2" w:themeFillTint="7F"/>
      </w:tcPr>
    </w:tblStylePr>
    <w:tblStylePr w:type="band1Horz">
      <w:tblPr/>
      <w:tcPr>
        <w:tcBorders>
          <w:insideH w:val="single" w:sz="6" w:space="0" w:color="5F6973" w:themeColor="accent2"/>
          <w:insideV w:val="single" w:sz="6" w:space="0" w:color="5F6973" w:themeColor="accent2"/>
        </w:tcBorders>
        <w:shd w:val="clear" w:color="auto" w:fill="ADB4B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8246" w:themeColor="accent3"/>
        <w:left w:val="single" w:sz="8" w:space="0" w:color="008246" w:themeColor="accent3"/>
        <w:bottom w:val="single" w:sz="8" w:space="0" w:color="008246" w:themeColor="accent3"/>
        <w:right w:val="single" w:sz="8" w:space="0" w:color="008246" w:themeColor="accent3"/>
        <w:insideH w:val="single" w:sz="8" w:space="0" w:color="008246" w:themeColor="accent3"/>
        <w:insideV w:val="single" w:sz="8" w:space="0" w:color="008246" w:themeColor="accent3"/>
      </w:tblBorders>
    </w:tblPr>
    <w:tcPr>
      <w:shd w:val="clear" w:color="auto" w:fill="A1FF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B" w:themeFill="accent3" w:themeFillTint="33"/>
      </w:tcPr>
    </w:tblStylePr>
    <w:tblStylePr w:type="band1Vert">
      <w:tblPr/>
      <w:tcPr>
        <w:shd w:val="clear" w:color="auto" w:fill="41FFA7" w:themeFill="accent3" w:themeFillTint="7F"/>
      </w:tcPr>
    </w:tblStylePr>
    <w:tblStylePr w:type="band1Horz">
      <w:tblPr/>
      <w:tcPr>
        <w:tcBorders>
          <w:insideH w:val="single" w:sz="6" w:space="0" w:color="008246" w:themeColor="accent3"/>
          <w:insideV w:val="single" w:sz="6" w:space="0" w:color="008246" w:themeColor="accent3"/>
        </w:tcBorders>
        <w:shd w:val="clear" w:color="auto" w:fill="41FFA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3487" w:themeColor="accent4"/>
        <w:left w:val="single" w:sz="8" w:space="0" w:color="2C3487" w:themeColor="accent4"/>
        <w:bottom w:val="single" w:sz="8" w:space="0" w:color="2C3487" w:themeColor="accent4"/>
        <w:right w:val="single" w:sz="8" w:space="0" w:color="2C3487" w:themeColor="accent4"/>
        <w:insideH w:val="single" w:sz="8" w:space="0" w:color="2C3487" w:themeColor="accent4"/>
        <w:insideV w:val="single" w:sz="8" w:space="0" w:color="2C3487" w:themeColor="accent4"/>
      </w:tblBorders>
    </w:tblPr>
    <w:tcPr>
      <w:shd w:val="clear" w:color="auto" w:fill="C1C4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FEE" w:themeFill="accent4" w:themeFillTint="33"/>
      </w:tcPr>
    </w:tblStylePr>
    <w:tblStylePr w:type="band1Vert">
      <w:tblPr/>
      <w:tcPr>
        <w:shd w:val="clear" w:color="auto" w:fill="8289D6" w:themeFill="accent4" w:themeFillTint="7F"/>
      </w:tcPr>
    </w:tblStylePr>
    <w:tblStylePr w:type="band1Horz">
      <w:tblPr/>
      <w:tcPr>
        <w:tcBorders>
          <w:insideH w:val="single" w:sz="6" w:space="0" w:color="2C3487" w:themeColor="accent4"/>
          <w:insideV w:val="single" w:sz="6" w:space="0" w:color="2C3487" w:themeColor="accent4"/>
        </w:tcBorders>
        <w:shd w:val="clear" w:color="auto" w:fill="8289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6E7E7" w:themeColor="accent5"/>
        <w:left w:val="single" w:sz="8" w:space="0" w:color="E6E7E7" w:themeColor="accent5"/>
        <w:bottom w:val="single" w:sz="8" w:space="0" w:color="E6E7E7" w:themeColor="accent5"/>
        <w:right w:val="single" w:sz="8" w:space="0" w:color="E6E7E7" w:themeColor="accent5"/>
        <w:insideH w:val="single" w:sz="8" w:space="0" w:color="E6E7E7" w:themeColor="accent5"/>
        <w:insideV w:val="single" w:sz="8" w:space="0" w:color="E6E7E7" w:themeColor="accent5"/>
      </w:tblBorders>
    </w:tblPr>
    <w:tcPr>
      <w:shd w:val="clear" w:color="auto" w:fill="F8F9F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A" w:themeFill="accent5" w:themeFillTint="33"/>
      </w:tcPr>
    </w:tblStylePr>
    <w:tblStylePr w:type="band1Vert">
      <w:tblPr/>
      <w:tcPr>
        <w:shd w:val="clear" w:color="auto" w:fill="F2F3F3" w:themeFill="accent5" w:themeFillTint="7F"/>
      </w:tcPr>
    </w:tblStylePr>
    <w:tblStylePr w:type="band1Horz">
      <w:tblPr/>
      <w:tcPr>
        <w:tcBorders>
          <w:insideH w:val="single" w:sz="6" w:space="0" w:color="E6E7E7" w:themeColor="accent5"/>
          <w:insideV w:val="single" w:sz="6" w:space="0" w:color="E6E7E7" w:themeColor="accent5"/>
        </w:tcBorders>
        <w:shd w:val="clear" w:color="auto" w:fill="F2F3F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6973" w:themeColor="accent6"/>
        <w:left w:val="single" w:sz="8" w:space="0" w:color="5F6973" w:themeColor="accent6"/>
        <w:bottom w:val="single" w:sz="8" w:space="0" w:color="5F6973" w:themeColor="accent6"/>
        <w:right w:val="single" w:sz="8" w:space="0" w:color="5F6973" w:themeColor="accent6"/>
        <w:insideH w:val="single" w:sz="8" w:space="0" w:color="5F6973" w:themeColor="accent6"/>
        <w:insideV w:val="single" w:sz="8" w:space="0" w:color="5F6973" w:themeColor="accent6"/>
      </w:tblBorders>
    </w:tblPr>
    <w:tcPr>
      <w:shd w:val="clear" w:color="auto" w:fill="D6D9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4" w:themeFill="accent6" w:themeFillTint="33"/>
      </w:tcPr>
    </w:tblStylePr>
    <w:tblStylePr w:type="band1Vert">
      <w:tblPr/>
      <w:tcPr>
        <w:shd w:val="clear" w:color="auto" w:fill="ADB4BB" w:themeFill="accent6" w:themeFillTint="7F"/>
      </w:tcPr>
    </w:tblStylePr>
    <w:tblStylePr w:type="band1Horz">
      <w:tblPr/>
      <w:tcPr>
        <w:tcBorders>
          <w:insideH w:val="single" w:sz="6" w:space="0" w:color="5F6973" w:themeColor="accent6"/>
          <w:insideV w:val="single" w:sz="6" w:space="0" w:color="5F6973" w:themeColor="accent6"/>
        </w:tcBorders>
        <w:shd w:val="clear" w:color="auto" w:fill="ADB4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0EEC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EC"/>
    <w:rPr>
      <w:rFonts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E84F29"/>
    <w:rPr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61912"/>
  </w:style>
  <w:style w:type="paragraph" w:customStyle="1" w:styleId="Standard12pt">
    <w:name w:val="Standard_12pt"/>
    <w:basedOn w:val="Normal"/>
    <w:rsid w:val="00720FAB"/>
    <w:pPr>
      <w:spacing w:line="300" w:lineRule="atLeast"/>
    </w:pPr>
    <w:rPr>
      <w:rFonts w:ascii="Arial" w:hAnsi="Arial"/>
      <w:sz w:val="24"/>
      <w:szCs w:val="24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220"/>
    <w:rPr>
      <w:b/>
      <w:bCs/>
    </w:rPr>
  </w:style>
  <w:style w:type="paragraph" w:customStyle="1" w:styleId="Default">
    <w:name w:val="Default"/>
    <w:rsid w:val="00AA7E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164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480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4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5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71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ebastian.hinz@henke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nkel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E1000F"/>
      </a:dk2>
      <a:lt2>
        <a:srgbClr val="000000"/>
      </a:lt2>
      <a:accent1>
        <a:srgbClr val="AFB4B9"/>
      </a:accent1>
      <a:accent2>
        <a:srgbClr val="5F6973"/>
      </a:accent2>
      <a:accent3>
        <a:srgbClr val="008246"/>
      </a:accent3>
      <a:accent4>
        <a:srgbClr val="2C3487"/>
      </a:accent4>
      <a:accent5>
        <a:srgbClr val="E6E7E7"/>
      </a:accent5>
      <a:accent6>
        <a:srgbClr val="5F697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6BE7F1C297243881F74C3BB5F926C" ma:contentTypeVersion="2" ma:contentTypeDescription="Create a new document." ma:contentTypeScope="" ma:versionID="9470bcbcaf17b4b2a03af277e4bcf30c">
  <xsd:schema xmlns:xsd="http://www.w3.org/2001/XMLSchema" xmlns:xs="http://www.w3.org/2001/XMLSchema" xmlns:p="http://schemas.microsoft.com/office/2006/metadata/properties" xmlns:ns2="e1df73ed-39b8-466f-8f80-ea7e5c77c1d0" targetNamespace="http://schemas.microsoft.com/office/2006/metadata/properties" ma:root="true" ma:fieldsID="2bcd0effe909809d610068b82b4f18c6" ns2:_="">
    <xsd:import namespace="e1df73ed-39b8-466f-8f80-ea7e5c77c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73ed-39b8-466f-8f80-ea7e5c77c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C7E79-C989-4739-95C9-DFA2AA12D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E843A-19FB-4144-B609-40709FF95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D11D2-C706-4520-83E2-C07F654ED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f73ed-39b8-466f-8f80-ea7e5c77c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7F774-796E-4113-9976-CF0DCB12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- Henkel</vt:lpstr>
      <vt:lpstr>Brief - Henkel</vt:lpstr>
    </vt:vector>
  </TitlesOfParts>
  <Manager/>
  <Company>Henkel AG &amp; Co. KGaA</Company>
  <LinksUpToDate>false</LinksUpToDate>
  <CharactersWithSpaces>5349</CharactersWithSpaces>
  <SharedDoc>false</SharedDoc>
  <HLinks>
    <vt:vector size="12" baseType="variant">
      <vt:variant>
        <vt:i4>852015</vt:i4>
      </vt:variant>
      <vt:variant>
        <vt:i4>2147</vt:i4>
      </vt:variant>
      <vt:variant>
        <vt:i4>1025</vt:i4>
      </vt:variant>
      <vt:variant>
        <vt:i4>1</vt:i4>
      </vt:variant>
      <vt:variant>
        <vt:lpwstr>V:\usr\buero\henlike\Logos\Logo_Neu\Henkel-Logo-ExioP-RGB-Briefe.gif</vt:lpwstr>
      </vt:variant>
      <vt:variant>
        <vt:lpwstr/>
      </vt:variant>
      <vt:variant>
        <vt:i4>852015</vt:i4>
      </vt:variant>
      <vt:variant>
        <vt:i4>2160</vt:i4>
      </vt:variant>
      <vt:variant>
        <vt:i4>1026</vt:i4>
      </vt:variant>
      <vt:variant>
        <vt:i4>1</vt:i4>
      </vt:variant>
      <vt:variant>
        <vt:lpwstr>V:\usr\buero\henlike\Logos\Logo_Neu\Henkel-Logo-ExioP-RGB-Briefe.gif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- Henkel</dc:title>
  <dc:subject>Brief-Vorlage</dc:subject>
  <dc:creator>Sebastian Hinz</dc:creator>
  <cp:keywords>Brief Vorlage Henkel</cp:keywords>
  <dc:description/>
  <cp:lastModifiedBy>Stella Choo (ext)</cp:lastModifiedBy>
  <cp:revision>11</cp:revision>
  <cp:lastPrinted>2018-03-15T16:59:00Z</cp:lastPrinted>
  <dcterms:created xsi:type="dcterms:W3CDTF">2018-09-13T12:19:00Z</dcterms:created>
  <dcterms:modified xsi:type="dcterms:W3CDTF">2018-09-17T01:39:00Z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222-120514</vt:lpwstr>
  </property>
  <property fmtid="{D5CDD505-2E9C-101B-9397-08002B2CF9AE}" pid="3" name="ContentTypeId">
    <vt:lpwstr>0x0101000446BE7F1C297243881F74C3BB5F926C</vt:lpwstr>
  </property>
</Properties>
</file>