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5A7870" w14:textId="77777777" w:rsidR="005150A3" w:rsidRDefault="00FC6227" w:rsidP="005150A3">
      <w:pPr>
        <w:pStyle w:val="Standard12pt"/>
        <w:spacing w:line="60" w:lineRule="exact"/>
        <w:jc w:val="right"/>
        <w:rPr>
          <w:b/>
          <w:sz w:val="36"/>
          <w:szCs w:val="36"/>
        </w:rPr>
      </w:pPr>
      <w:r>
        <w:rPr>
          <w:b/>
          <w:sz w:val="36"/>
          <w:szCs w:val="36"/>
        </w:rPr>
        <w:t xml:space="preserve"> </w:t>
      </w:r>
    </w:p>
    <w:p w14:paraId="7DCB5CB1" w14:textId="77777777" w:rsidR="00874227" w:rsidRDefault="00874227" w:rsidP="00874227">
      <w:pPr>
        <w:pStyle w:val="Standard12pt"/>
        <w:jc w:val="right"/>
        <w:rPr>
          <w:b/>
          <w:bCs/>
          <w:sz w:val="36"/>
          <w:szCs w:val="36"/>
        </w:rPr>
      </w:pPr>
      <w:r w:rsidRPr="00F91E65">
        <w:rPr>
          <w:b/>
          <w:bCs/>
          <w:sz w:val="36"/>
          <w:szCs w:val="36"/>
        </w:rPr>
        <w:t>Presseinformation</w:t>
      </w:r>
    </w:p>
    <w:p w14:paraId="7DAFE3BD" w14:textId="77777777" w:rsidR="00472AF1" w:rsidRPr="00472AF1" w:rsidRDefault="004738B8" w:rsidP="00472AF1">
      <w:pPr>
        <w:spacing w:before="120"/>
        <w:jc w:val="right"/>
        <w:rPr>
          <w:sz w:val="24"/>
        </w:rPr>
      </w:pPr>
      <w:r>
        <w:rPr>
          <w:bCs/>
          <w:iCs/>
          <w:sz w:val="24"/>
        </w:rPr>
        <w:t>September</w:t>
      </w:r>
      <w:r w:rsidR="00472AF1" w:rsidRPr="00472AF1">
        <w:rPr>
          <w:bCs/>
          <w:iCs/>
          <w:sz w:val="24"/>
        </w:rPr>
        <w:t xml:space="preserve"> 2018</w:t>
      </w:r>
    </w:p>
    <w:p w14:paraId="5FC0CA29" w14:textId="77777777" w:rsidR="00472AF1" w:rsidRPr="00F91E65" w:rsidRDefault="00472AF1" w:rsidP="00874227">
      <w:pPr>
        <w:pStyle w:val="Standard12pt"/>
        <w:jc w:val="right"/>
        <w:rPr>
          <w:b/>
          <w:sz w:val="36"/>
          <w:szCs w:val="36"/>
        </w:rPr>
      </w:pPr>
    </w:p>
    <w:p w14:paraId="02187485" w14:textId="77777777" w:rsidR="005150A3" w:rsidRPr="00F91E65" w:rsidRDefault="005150A3" w:rsidP="00F91E65">
      <w:pPr>
        <w:pStyle w:val="Standard12pt"/>
      </w:pPr>
    </w:p>
    <w:p w14:paraId="7F3ABBD3" w14:textId="77777777" w:rsidR="005150A3" w:rsidRPr="000A33F0" w:rsidRDefault="005150A3" w:rsidP="00F91E65">
      <w:pPr>
        <w:pStyle w:val="Standard12pt"/>
        <w:spacing w:line="276" w:lineRule="auto"/>
        <w:jc w:val="right"/>
        <w:rPr>
          <w:color w:val="FF0000"/>
          <w:sz w:val="22"/>
        </w:rPr>
      </w:pPr>
      <w:r w:rsidRPr="00874227">
        <w:rPr>
          <w:sz w:val="22"/>
          <w:szCs w:val="22"/>
        </w:rPr>
        <w:t xml:space="preserve">           </w:t>
      </w:r>
      <w:r w:rsidR="008C7CB0" w:rsidRPr="00874227">
        <w:rPr>
          <w:sz w:val="22"/>
          <w:szCs w:val="22"/>
        </w:rPr>
        <w:tab/>
      </w:r>
      <w:r w:rsidR="008C7CB0" w:rsidRPr="000A33F0">
        <w:rPr>
          <w:color w:val="FF0000"/>
          <w:sz w:val="22"/>
          <w:szCs w:val="22"/>
        </w:rPr>
        <w:t xml:space="preserve">           </w:t>
      </w:r>
      <w:r w:rsidR="00874227" w:rsidRPr="000A33F0">
        <w:rPr>
          <w:color w:val="FF0000"/>
          <w:sz w:val="22"/>
          <w:szCs w:val="22"/>
        </w:rPr>
        <w:t xml:space="preserve">  </w:t>
      </w:r>
      <w:r w:rsidR="00F91E65" w:rsidRPr="000A33F0">
        <w:rPr>
          <w:color w:val="FF0000"/>
          <w:sz w:val="22"/>
          <w:szCs w:val="22"/>
        </w:rPr>
        <w:t xml:space="preserve">     </w:t>
      </w:r>
    </w:p>
    <w:p w14:paraId="0B447FA0" w14:textId="77777777" w:rsidR="005150A3" w:rsidRDefault="00F10C47" w:rsidP="005150A3">
      <w:pPr>
        <w:pStyle w:val="Standard12pt"/>
        <w:spacing w:line="276" w:lineRule="auto"/>
        <w:rPr>
          <w:rFonts w:cs="Arial"/>
          <w:sz w:val="22"/>
          <w:szCs w:val="22"/>
        </w:rPr>
      </w:pPr>
      <w:r>
        <w:rPr>
          <w:rFonts w:cs="Arial"/>
          <w:sz w:val="22"/>
          <w:szCs w:val="22"/>
        </w:rPr>
        <w:t>Schwarzk</w:t>
      </w:r>
      <w:r w:rsidR="00782790">
        <w:rPr>
          <w:rFonts w:cs="Arial"/>
          <w:sz w:val="22"/>
          <w:szCs w:val="22"/>
        </w:rPr>
        <w:t xml:space="preserve">opf </w:t>
      </w:r>
      <w:r w:rsidR="004738B8">
        <w:rPr>
          <w:rFonts w:cs="Arial"/>
          <w:sz w:val="22"/>
          <w:szCs w:val="22"/>
        </w:rPr>
        <w:t>ruft zum Public Voting</w:t>
      </w:r>
      <w:r w:rsidR="00F629B9">
        <w:rPr>
          <w:rFonts w:cs="Arial"/>
          <w:sz w:val="22"/>
          <w:szCs w:val="22"/>
        </w:rPr>
        <w:t xml:space="preserve"> für den</w:t>
      </w:r>
      <w:r w:rsidR="00782790">
        <w:rPr>
          <w:rFonts w:cs="Arial"/>
          <w:sz w:val="22"/>
          <w:szCs w:val="22"/>
        </w:rPr>
        <w:t xml:space="preserve"> neuen </w:t>
      </w:r>
      <w:r>
        <w:rPr>
          <w:rFonts w:cs="Arial"/>
          <w:sz w:val="22"/>
          <w:szCs w:val="22"/>
        </w:rPr>
        <w:t xml:space="preserve">Million </w:t>
      </w:r>
      <w:proofErr w:type="spellStart"/>
      <w:r>
        <w:rPr>
          <w:rFonts w:cs="Arial"/>
          <w:sz w:val="22"/>
          <w:szCs w:val="22"/>
        </w:rPr>
        <w:t>Chances</w:t>
      </w:r>
      <w:proofErr w:type="spellEnd"/>
      <w:r>
        <w:rPr>
          <w:rFonts w:cs="Arial"/>
          <w:sz w:val="22"/>
          <w:szCs w:val="22"/>
        </w:rPr>
        <w:t xml:space="preserve"> Award </w:t>
      </w:r>
      <w:r w:rsidR="00F23CBF">
        <w:rPr>
          <w:rFonts w:cs="Arial"/>
          <w:sz w:val="22"/>
          <w:szCs w:val="22"/>
        </w:rPr>
        <w:t>auf</w:t>
      </w:r>
    </w:p>
    <w:p w14:paraId="5DE0CBCE" w14:textId="77777777" w:rsidR="00F91E65" w:rsidRPr="00874227" w:rsidRDefault="00F91E65" w:rsidP="005150A3">
      <w:pPr>
        <w:pStyle w:val="Standard12pt"/>
        <w:spacing w:line="276" w:lineRule="auto"/>
        <w:rPr>
          <w:sz w:val="22"/>
          <w:szCs w:val="22"/>
        </w:rPr>
      </w:pPr>
    </w:p>
    <w:p w14:paraId="13F77DE6" w14:textId="77777777" w:rsidR="00F91E65" w:rsidRPr="00861E82" w:rsidRDefault="00EA2DCE" w:rsidP="00011D92">
      <w:pPr>
        <w:spacing w:line="276" w:lineRule="auto"/>
        <w:jc w:val="both"/>
        <w:rPr>
          <w:rFonts w:cs="Arial"/>
          <w:b/>
          <w:sz w:val="36"/>
          <w:szCs w:val="36"/>
        </w:rPr>
      </w:pPr>
      <w:r>
        <w:rPr>
          <w:rFonts w:cs="Arial"/>
          <w:b/>
          <w:sz w:val="36"/>
          <w:szCs w:val="36"/>
        </w:rPr>
        <w:t>Auch viele Österreich-Initiativen zur Wahl</w:t>
      </w:r>
    </w:p>
    <w:p w14:paraId="18A58ECA" w14:textId="77777777" w:rsidR="005150A3" w:rsidRPr="00874227" w:rsidRDefault="005150A3" w:rsidP="00011D92">
      <w:pPr>
        <w:pStyle w:val="Standard12pt"/>
        <w:ind w:right="-1"/>
        <w:jc w:val="both"/>
        <w:rPr>
          <w:b/>
          <w:sz w:val="22"/>
        </w:rPr>
      </w:pPr>
    </w:p>
    <w:p w14:paraId="226391A2" w14:textId="77777777" w:rsidR="00B81704" w:rsidRDefault="00E4567C" w:rsidP="008365F5">
      <w:pPr>
        <w:pStyle w:val="Standard12pt"/>
        <w:spacing w:line="276" w:lineRule="auto"/>
        <w:jc w:val="both"/>
        <w:rPr>
          <w:rFonts w:cs="Arial"/>
          <w:b/>
          <w:sz w:val="22"/>
        </w:rPr>
      </w:pPr>
      <w:r>
        <w:rPr>
          <w:rFonts w:cs="Arial"/>
          <w:b/>
          <w:sz w:val="22"/>
        </w:rPr>
        <w:t>Das</w:t>
      </w:r>
      <w:r w:rsidR="004A1738">
        <w:rPr>
          <w:rFonts w:cs="Arial"/>
          <w:b/>
          <w:sz w:val="22"/>
        </w:rPr>
        <w:t xml:space="preserve"> Public Voting</w:t>
      </w:r>
      <w:r w:rsidR="00EB16AD">
        <w:rPr>
          <w:rFonts w:cs="Arial"/>
          <w:b/>
          <w:sz w:val="22"/>
        </w:rPr>
        <w:t xml:space="preserve"> für den</w:t>
      </w:r>
      <w:r>
        <w:rPr>
          <w:rFonts w:cs="Arial"/>
          <w:b/>
          <w:sz w:val="22"/>
        </w:rPr>
        <w:t xml:space="preserve"> Schwarzkopf</w:t>
      </w:r>
      <w:r w:rsidR="00EB16AD">
        <w:rPr>
          <w:rFonts w:cs="Arial"/>
          <w:b/>
          <w:sz w:val="22"/>
        </w:rPr>
        <w:t xml:space="preserve"> Mil</w:t>
      </w:r>
      <w:r w:rsidR="000B0C02">
        <w:rPr>
          <w:rFonts w:cs="Arial"/>
          <w:b/>
          <w:sz w:val="22"/>
        </w:rPr>
        <w:t xml:space="preserve">lion </w:t>
      </w:r>
      <w:proofErr w:type="spellStart"/>
      <w:r w:rsidR="000B0C02">
        <w:rPr>
          <w:rFonts w:cs="Arial"/>
          <w:b/>
          <w:sz w:val="22"/>
        </w:rPr>
        <w:t>Chances</w:t>
      </w:r>
      <w:proofErr w:type="spellEnd"/>
      <w:r w:rsidR="000B0C02">
        <w:rPr>
          <w:rFonts w:cs="Arial"/>
          <w:b/>
          <w:sz w:val="22"/>
        </w:rPr>
        <w:t xml:space="preserve"> Award</w:t>
      </w:r>
      <w:r w:rsidR="00B81704">
        <w:rPr>
          <w:rFonts w:cs="Arial"/>
          <w:b/>
          <w:sz w:val="22"/>
        </w:rPr>
        <w:t>, der in Deutschland, der Schweiz und Österreich ausgeschrieben ist,</w:t>
      </w:r>
      <w:r>
        <w:rPr>
          <w:rFonts w:cs="Arial"/>
          <w:b/>
          <w:sz w:val="22"/>
        </w:rPr>
        <w:t xml:space="preserve"> </w:t>
      </w:r>
      <w:r w:rsidR="00B81704">
        <w:rPr>
          <w:rFonts w:cs="Arial"/>
          <w:b/>
          <w:sz w:val="22"/>
        </w:rPr>
        <w:t>hat begonnen</w:t>
      </w:r>
      <w:r w:rsidR="00DA300F">
        <w:rPr>
          <w:rFonts w:cs="Arial"/>
          <w:b/>
          <w:sz w:val="22"/>
        </w:rPr>
        <w:t>:</w:t>
      </w:r>
      <w:r w:rsidR="00EB16AD">
        <w:rPr>
          <w:rFonts w:cs="Arial"/>
          <w:b/>
          <w:sz w:val="22"/>
        </w:rPr>
        <w:t xml:space="preserve"> </w:t>
      </w:r>
      <w:r w:rsidR="00B81704">
        <w:rPr>
          <w:rFonts w:cs="Arial"/>
          <w:b/>
          <w:sz w:val="22"/>
        </w:rPr>
        <w:t>Noch</w:t>
      </w:r>
      <w:r w:rsidR="000B0C02">
        <w:rPr>
          <w:rFonts w:cs="Arial"/>
          <w:b/>
          <w:sz w:val="22"/>
        </w:rPr>
        <w:t xml:space="preserve"> bis 7. Oktober</w:t>
      </w:r>
      <w:r w:rsidR="00A912F6">
        <w:rPr>
          <w:rFonts w:cs="Arial"/>
          <w:b/>
          <w:sz w:val="22"/>
        </w:rPr>
        <w:t xml:space="preserve"> 2018</w:t>
      </w:r>
      <w:r w:rsidR="004A1738">
        <w:rPr>
          <w:rFonts w:cs="Arial"/>
          <w:b/>
          <w:sz w:val="22"/>
        </w:rPr>
        <w:t xml:space="preserve"> kann die Öffentlichkeit</w:t>
      </w:r>
      <w:r w:rsidR="00322FAC">
        <w:rPr>
          <w:rFonts w:cs="Arial"/>
          <w:b/>
          <w:sz w:val="22"/>
        </w:rPr>
        <w:t xml:space="preserve"> </w:t>
      </w:r>
      <w:r w:rsidR="00B81704">
        <w:rPr>
          <w:rFonts w:cs="Arial"/>
          <w:b/>
          <w:sz w:val="22"/>
        </w:rPr>
        <w:t xml:space="preserve">auf </w:t>
      </w:r>
      <w:hyperlink r:id="rId8" w:history="1">
        <w:r w:rsidR="00B81704" w:rsidRPr="008D0D96">
          <w:rPr>
            <w:rStyle w:val="Hyperlink"/>
            <w:rFonts w:cs="Arial"/>
            <w:b/>
            <w:sz w:val="22"/>
          </w:rPr>
          <w:t>www.schwarzkopf.de</w:t>
        </w:r>
      </w:hyperlink>
      <w:r w:rsidR="00B81704">
        <w:rPr>
          <w:rFonts w:cs="Arial"/>
          <w:b/>
          <w:sz w:val="22"/>
        </w:rPr>
        <w:t xml:space="preserve"> </w:t>
      </w:r>
      <w:r w:rsidR="00322FAC">
        <w:rPr>
          <w:rFonts w:cs="Arial"/>
          <w:b/>
          <w:sz w:val="22"/>
        </w:rPr>
        <w:t xml:space="preserve">für </w:t>
      </w:r>
      <w:r w:rsidR="00EB16AD">
        <w:rPr>
          <w:rFonts w:cs="Arial"/>
          <w:b/>
          <w:sz w:val="22"/>
        </w:rPr>
        <w:t xml:space="preserve">gemeinnützige Initiativen </w:t>
      </w:r>
      <w:r w:rsidR="003B6E62">
        <w:rPr>
          <w:rFonts w:cs="Arial"/>
          <w:b/>
          <w:sz w:val="22"/>
        </w:rPr>
        <w:t>und</w:t>
      </w:r>
      <w:r w:rsidR="00EB16AD">
        <w:rPr>
          <w:rFonts w:cs="Arial"/>
          <w:b/>
          <w:sz w:val="22"/>
        </w:rPr>
        <w:t xml:space="preserve"> Projekte</w:t>
      </w:r>
      <w:r w:rsidR="003B6E62">
        <w:rPr>
          <w:rFonts w:cs="Arial"/>
          <w:b/>
          <w:sz w:val="22"/>
        </w:rPr>
        <w:t xml:space="preserve">, die </w:t>
      </w:r>
      <w:r w:rsidR="000B0C02">
        <w:rPr>
          <w:rFonts w:cs="Arial"/>
          <w:b/>
          <w:sz w:val="22"/>
        </w:rPr>
        <w:t xml:space="preserve">sich eine bessere Zukunft </w:t>
      </w:r>
      <w:r w:rsidR="004A1738">
        <w:rPr>
          <w:rFonts w:cs="Arial"/>
          <w:b/>
          <w:sz w:val="22"/>
        </w:rPr>
        <w:t>für Mädchen und Frauen zum übergeordneten Ziel gesetzt haben</w:t>
      </w:r>
      <w:r w:rsidR="003B6E62">
        <w:rPr>
          <w:rFonts w:cs="Arial"/>
          <w:b/>
          <w:sz w:val="22"/>
        </w:rPr>
        <w:t xml:space="preserve">, </w:t>
      </w:r>
      <w:r>
        <w:rPr>
          <w:rFonts w:cs="Arial"/>
          <w:b/>
          <w:sz w:val="22"/>
        </w:rPr>
        <w:t>abstimmen</w:t>
      </w:r>
      <w:r w:rsidR="00322FAC">
        <w:rPr>
          <w:rFonts w:cs="Arial"/>
          <w:b/>
          <w:sz w:val="22"/>
        </w:rPr>
        <w:t>.</w:t>
      </w:r>
      <w:r w:rsidR="000B0C02">
        <w:rPr>
          <w:rFonts w:cs="Arial"/>
          <w:b/>
          <w:sz w:val="22"/>
        </w:rPr>
        <w:t xml:space="preserve"> </w:t>
      </w:r>
      <w:r w:rsidR="00B81704">
        <w:rPr>
          <w:rFonts w:cs="Arial"/>
          <w:b/>
          <w:sz w:val="22"/>
        </w:rPr>
        <w:t xml:space="preserve">Elisabeth Alge-Koranda, Projektleiterin Österreich Henkel Beauty Care: „Ich freue mich, dass auch zahlreiche Initiativen aus Österreich eingereicht haben, darunter beispielsweise mit den </w:t>
      </w:r>
      <w:proofErr w:type="spellStart"/>
      <w:r w:rsidR="00B81704">
        <w:rPr>
          <w:rFonts w:cs="Arial"/>
          <w:b/>
          <w:sz w:val="22"/>
        </w:rPr>
        <w:t>spacelab_girls</w:t>
      </w:r>
      <w:proofErr w:type="spellEnd"/>
      <w:r w:rsidR="00B81704">
        <w:rPr>
          <w:rFonts w:cs="Arial"/>
          <w:b/>
          <w:sz w:val="22"/>
        </w:rPr>
        <w:t xml:space="preserve"> und dem </w:t>
      </w:r>
      <w:r w:rsidR="00B85A2E">
        <w:rPr>
          <w:rFonts w:cs="Arial"/>
          <w:b/>
          <w:sz w:val="22"/>
        </w:rPr>
        <w:t>*</w:t>
      </w:r>
      <w:proofErr w:type="spellStart"/>
      <w:r w:rsidR="00EA2DCE">
        <w:rPr>
          <w:rFonts w:cs="Arial"/>
          <w:b/>
          <w:sz w:val="22"/>
        </w:rPr>
        <w:t>peppa</w:t>
      </w:r>
      <w:proofErr w:type="spellEnd"/>
      <w:r w:rsidR="00EA2DCE">
        <w:rPr>
          <w:rFonts w:cs="Arial"/>
          <w:b/>
          <w:sz w:val="22"/>
        </w:rPr>
        <w:t xml:space="preserve"> Mädchenzentrum der Caritas Wien</w:t>
      </w:r>
      <w:r w:rsidR="00B81704">
        <w:rPr>
          <w:rFonts w:cs="Arial"/>
          <w:b/>
          <w:sz w:val="22"/>
        </w:rPr>
        <w:t xml:space="preserve"> zwei</w:t>
      </w:r>
      <w:r w:rsidR="00EA2DCE">
        <w:rPr>
          <w:rFonts w:cs="Arial"/>
          <w:b/>
          <w:sz w:val="22"/>
        </w:rPr>
        <w:t>, die</w:t>
      </w:r>
      <w:r w:rsidR="00B81704">
        <w:rPr>
          <w:rFonts w:cs="Arial"/>
          <w:b/>
          <w:sz w:val="22"/>
        </w:rPr>
        <w:t xml:space="preserve"> von uns in Österreich </w:t>
      </w:r>
      <w:r w:rsidR="00EA2DCE">
        <w:rPr>
          <w:rFonts w:cs="Arial"/>
          <w:b/>
          <w:sz w:val="22"/>
        </w:rPr>
        <w:t xml:space="preserve">bereits </w:t>
      </w:r>
      <w:r w:rsidR="00B81704">
        <w:rPr>
          <w:rFonts w:cs="Arial"/>
          <w:b/>
          <w:sz w:val="22"/>
        </w:rPr>
        <w:t xml:space="preserve">unterstützt </w:t>
      </w:r>
      <w:r w:rsidR="00EA2DCE">
        <w:rPr>
          <w:rFonts w:cs="Arial"/>
          <w:b/>
          <w:sz w:val="22"/>
        </w:rPr>
        <w:t>wurden</w:t>
      </w:r>
      <w:r w:rsidR="00B81704">
        <w:rPr>
          <w:rFonts w:cs="Arial"/>
          <w:b/>
          <w:sz w:val="22"/>
        </w:rPr>
        <w:t xml:space="preserve">.“ </w:t>
      </w:r>
    </w:p>
    <w:p w14:paraId="60D6BACF" w14:textId="77777777" w:rsidR="00A4113E" w:rsidRDefault="00A4113E" w:rsidP="008365F5">
      <w:pPr>
        <w:pStyle w:val="Standard12pt"/>
        <w:spacing w:line="276" w:lineRule="auto"/>
        <w:jc w:val="both"/>
        <w:rPr>
          <w:rFonts w:cs="Arial"/>
          <w:b/>
          <w:sz w:val="22"/>
        </w:rPr>
      </w:pPr>
    </w:p>
    <w:p w14:paraId="28C97191" w14:textId="77777777" w:rsidR="00ED39CA" w:rsidRPr="00B81704" w:rsidRDefault="00B81704" w:rsidP="00707CD0">
      <w:pPr>
        <w:pStyle w:val="Standard12pt"/>
        <w:spacing w:line="276" w:lineRule="auto"/>
        <w:jc w:val="both"/>
        <w:rPr>
          <w:rFonts w:cs="Arial"/>
          <w:sz w:val="22"/>
        </w:rPr>
      </w:pPr>
      <w:r>
        <w:rPr>
          <w:rFonts w:cs="Arial"/>
          <w:sz w:val="22"/>
        </w:rPr>
        <w:t>Wien</w:t>
      </w:r>
      <w:r w:rsidR="003004FA" w:rsidRPr="00B81704">
        <w:rPr>
          <w:rFonts w:cs="Arial"/>
          <w:sz w:val="22"/>
        </w:rPr>
        <w:t xml:space="preserve"> – </w:t>
      </w:r>
      <w:r w:rsidRPr="00B81704">
        <w:rPr>
          <w:rFonts w:cs="Arial"/>
          <w:sz w:val="22"/>
        </w:rPr>
        <w:t xml:space="preserve">Neben drei weiteren Awards, die von einer hochkarätigen Jury verliehen </w:t>
      </w:r>
      <w:r w:rsidR="00EA2DCE">
        <w:rPr>
          <w:rFonts w:cs="Arial"/>
          <w:sz w:val="22"/>
        </w:rPr>
        <w:t>werden und durch Unterstützung der Fritz Henkel Stiftung mit je 10.000 Euro dotiert sind</w:t>
      </w:r>
      <w:r w:rsidRPr="00B81704">
        <w:rPr>
          <w:rFonts w:cs="Arial"/>
          <w:sz w:val="22"/>
        </w:rPr>
        <w:t xml:space="preserve">, erhält das Sieger-Projekt des Public Votings ebenfalls ein Preisgeld in Höhe von 10.000 Euro. </w:t>
      </w:r>
      <w:r w:rsidR="00ED39CA" w:rsidRPr="00B81704">
        <w:rPr>
          <w:rFonts w:cs="Arial"/>
          <w:sz w:val="22"/>
        </w:rPr>
        <w:t xml:space="preserve">Zum ersten Mal werden mit dem </w:t>
      </w:r>
      <w:r w:rsidR="00027A52" w:rsidRPr="00B81704">
        <w:rPr>
          <w:rFonts w:cs="Arial"/>
          <w:sz w:val="22"/>
        </w:rPr>
        <w:t xml:space="preserve">Schwarzkopf Million </w:t>
      </w:r>
      <w:proofErr w:type="spellStart"/>
      <w:r w:rsidR="00027A52" w:rsidRPr="00B81704">
        <w:rPr>
          <w:rFonts w:cs="Arial"/>
          <w:sz w:val="22"/>
        </w:rPr>
        <w:t>Chances</w:t>
      </w:r>
      <w:proofErr w:type="spellEnd"/>
      <w:r w:rsidR="00027A52" w:rsidRPr="00B81704">
        <w:rPr>
          <w:rFonts w:cs="Arial"/>
          <w:sz w:val="22"/>
        </w:rPr>
        <w:t xml:space="preserve"> </w:t>
      </w:r>
      <w:r w:rsidR="00ED39CA" w:rsidRPr="00B81704">
        <w:rPr>
          <w:rFonts w:cs="Arial"/>
          <w:sz w:val="22"/>
        </w:rPr>
        <w:t xml:space="preserve">Award </w:t>
      </w:r>
      <w:r w:rsidR="0041134E" w:rsidRPr="00B81704">
        <w:rPr>
          <w:rFonts w:cs="Arial"/>
          <w:sz w:val="22"/>
        </w:rPr>
        <w:t>Initiativen</w:t>
      </w:r>
      <w:r w:rsidR="00ED39CA" w:rsidRPr="00B81704">
        <w:rPr>
          <w:rFonts w:cs="Arial"/>
          <w:sz w:val="22"/>
        </w:rPr>
        <w:t xml:space="preserve"> und </w:t>
      </w:r>
      <w:r w:rsidR="00F118F1" w:rsidRPr="00B81704">
        <w:rPr>
          <w:rFonts w:cs="Arial"/>
          <w:sz w:val="22"/>
        </w:rPr>
        <w:t>Hilfsp</w:t>
      </w:r>
      <w:r w:rsidR="00ED39CA" w:rsidRPr="00B81704">
        <w:rPr>
          <w:rFonts w:cs="Arial"/>
          <w:sz w:val="22"/>
        </w:rPr>
        <w:t xml:space="preserve">rojekte </w:t>
      </w:r>
      <w:r w:rsidR="00027A52" w:rsidRPr="00B81704">
        <w:rPr>
          <w:rFonts w:cs="Arial"/>
          <w:sz w:val="22"/>
        </w:rPr>
        <w:t>ausgezeichnet, die</w:t>
      </w:r>
      <w:r w:rsidR="00F118F1" w:rsidRPr="00B81704">
        <w:rPr>
          <w:rFonts w:cs="Arial"/>
          <w:sz w:val="22"/>
        </w:rPr>
        <w:t xml:space="preserve"> Mädchen und Frauen </w:t>
      </w:r>
      <w:r w:rsidR="009234C3" w:rsidRPr="00B81704">
        <w:rPr>
          <w:rFonts w:cs="Arial"/>
          <w:sz w:val="22"/>
        </w:rPr>
        <w:t>in den Bereichen Gesundheit, Bildung, wirtschaftliche Emanzipation oder Rechte und Integration fördern</w:t>
      </w:r>
      <w:r w:rsidR="00F118F1" w:rsidRPr="00B81704">
        <w:rPr>
          <w:rFonts w:cs="Arial"/>
          <w:sz w:val="22"/>
        </w:rPr>
        <w:t>.</w:t>
      </w:r>
      <w:r w:rsidR="00027A52" w:rsidRPr="00B81704">
        <w:rPr>
          <w:rFonts w:cs="Arial"/>
          <w:sz w:val="22"/>
        </w:rPr>
        <w:t xml:space="preserve"> </w:t>
      </w:r>
      <w:r w:rsidR="00EA2DCE">
        <w:rPr>
          <w:rFonts w:cs="Arial"/>
          <w:sz w:val="22"/>
        </w:rPr>
        <w:t>Bis Anfang</w:t>
      </w:r>
      <w:r w:rsidR="00027A52" w:rsidRPr="00B81704">
        <w:rPr>
          <w:rFonts w:cs="Arial"/>
          <w:sz w:val="22"/>
        </w:rPr>
        <w:t xml:space="preserve"> September 2018</w:t>
      </w:r>
      <w:r w:rsidR="00A912F6" w:rsidRPr="00B81704">
        <w:rPr>
          <w:rFonts w:cs="Arial"/>
          <w:sz w:val="22"/>
        </w:rPr>
        <w:t xml:space="preserve"> </w:t>
      </w:r>
      <w:r w:rsidR="00EA2DCE">
        <w:rPr>
          <w:rFonts w:cs="Arial"/>
          <w:sz w:val="22"/>
        </w:rPr>
        <w:t>hatten</w:t>
      </w:r>
      <w:r w:rsidR="00027A52" w:rsidRPr="00B81704">
        <w:rPr>
          <w:rFonts w:cs="Arial"/>
          <w:sz w:val="22"/>
        </w:rPr>
        <w:t xml:space="preserve"> </w:t>
      </w:r>
      <w:r w:rsidR="00A912F6" w:rsidRPr="00B81704">
        <w:rPr>
          <w:rFonts w:cs="Arial"/>
          <w:sz w:val="22"/>
        </w:rPr>
        <w:t xml:space="preserve">sich </w:t>
      </w:r>
      <w:r w:rsidR="003B6E62" w:rsidRPr="00B81704">
        <w:rPr>
          <w:rFonts w:cs="Arial"/>
          <w:sz w:val="22"/>
        </w:rPr>
        <w:t xml:space="preserve">Initiativen aus </w:t>
      </w:r>
      <w:r w:rsidR="00F118F1" w:rsidRPr="00B81704">
        <w:rPr>
          <w:rFonts w:cs="Arial"/>
          <w:sz w:val="22"/>
        </w:rPr>
        <w:t>Deutschland, Österreich un</w:t>
      </w:r>
      <w:r w:rsidR="003B3C2D" w:rsidRPr="00B81704">
        <w:rPr>
          <w:rFonts w:cs="Arial"/>
          <w:sz w:val="22"/>
        </w:rPr>
        <w:t xml:space="preserve">d </w:t>
      </w:r>
      <w:r w:rsidR="00C62546" w:rsidRPr="00B81704">
        <w:rPr>
          <w:rFonts w:cs="Arial"/>
          <w:sz w:val="22"/>
        </w:rPr>
        <w:t xml:space="preserve">der </w:t>
      </w:r>
      <w:r w:rsidR="003B3C2D" w:rsidRPr="00B81704">
        <w:rPr>
          <w:rFonts w:cs="Arial"/>
          <w:sz w:val="22"/>
        </w:rPr>
        <w:t>Schweiz</w:t>
      </w:r>
      <w:r w:rsidR="00027A52" w:rsidRPr="00B81704">
        <w:rPr>
          <w:rFonts w:cs="Arial"/>
          <w:sz w:val="22"/>
        </w:rPr>
        <w:t>,</w:t>
      </w:r>
      <w:r w:rsidR="003B3C2D" w:rsidRPr="00B81704">
        <w:rPr>
          <w:rFonts w:cs="Arial"/>
          <w:sz w:val="22"/>
        </w:rPr>
        <w:t xml:space="preserve"> </w:t>
      </w:r>
      <w:r w:rsidR="00027A52" w:rsidRPr="00B81704">
        <w:rPr>
          <w:rFonts w:cs="Arial"/>
          <w:sz w:val="22"/>
        </w:rPr>
        <w:t>die sich lokal oder weltweit für Mädchen und Frauen engagieren</w:t>
      </w:r>
      <w:r w:rsidR="00EA2DCE">
        <w:rPr>
          <w:rFonts w:cs="Arial"/>
          <w:sz w:val="22"/>
        </w:rPr>
        <w:t>, bewerben können</w:t>
      </w:r>
      <w:r w:rsidR="00027A52" w:rsidRPr="00B81704">
        <w:rPr>
          <w:rFonts w:cs="Arial"/>
          <w:sz w:val="22"/>
        </w:rPr>
        <w:t>.</w:t>
      </w:r>
    </w:p>
    <w:p w14:paraId="53167D66" w14:textId="77777777" w:rsidR="00027A52" w:rsidRDefault="00027A52" w:rsidP="00707CD0">
      <w:pPr>
        <w:pStyle w:val="Standard12pt"/>
        <w:spacing w:line="276" w:lineRule="auto"/>
        <w:jc w:val="both"/>
        <w:rPr>
          <w:rFonts w:cs="Arial"/>
          <w:sz w:val="22"/>
        </w:rPr>
      </w:pPr>
    </w:p>
    <w:p w14:paraId="20D594F6" w14:textId="77777777" w:rsidR="003B3C2D" w:rsidRDefault="0057595C" w:rsidP="00707CD0">
      <w:pPr>
        <w:pStyle w:val="Standard12pt"/>
        <w:spacing w:line="276" w:lineRule="auto"/>
        <w:jc w:val="both"/>
        <w:rPr>
          <w:rFonts w:cs="Arial"/>
          <w:sz w:val="22"/>
        </w:rPr>
      </w:pPr>
      <w:r w:rsidRPr="0057595C">
        <w:rPr>
          <w:rFonts w:cs="Arial"/>
          <w:sz w:val="22"/>
        </w:rPr>
        <w:t>Für den Publi</w:t>
      </w:r>
      <w:r>
        <w:rPr>
          <w:rFonts w:cs="Arial"/>
          <w:sz w:val="22"/>
        </w:rPr>
        <w:t>c Voting-Preis</w:t>
      </w:r>
      <w:r w:rsidR="00707CD0">
        <w:rPr>
          <w:rFonts w:cs="Arial"/>
          <w:sz w:val="22"/>
        </w:rPr>
        <w:t xml:space="preserve"> kann</w:t>
      </w:r>
      <w:r w:rsidRPr="0057595C">
        <w:rPr>
          <w:rFonts w:cs="Arial"/>
          <w:sz w:val="22"/>
        </w:rPr>
        <w:t xml:space="preserve"> online</w:t>
      </w:r>
      <w:r w:rsidR="00707CD0">
        <w:rPr>
          <w:rFonts w:cs="Arial"/>
          <w:sz w:val="22"/>
        </w:rPr>
        <w:t xml:space="preserve"> unter</w:t>
      </w:r>
      <w:r>
        <w:rPr>
          <w:rFonts w:cs="Arial"/>
          <w:sz w:val="22"/>
        </w:rPr>
        <w:t xml:space="preserve"> </w:t>
      </w:r>
      <w:hyperlink r:id="rId9" w:history="1">
        <w:r w:rsidR="00707CD0" w:rsidRPr="00F05822">
          <w:rPr>
            <w:rStyle w:val="Hyperlink"/>
            <w:rFonts w:cs="Arial"/>
            <w:sz w:val="22"/>
          </w:rPr>
          <w:t>www.schwarzkopf.de/de/highlights/award.html</w:t>
        </w:r>
      </w:hyperlink>
      <w:r w:rsidR="00707CD0">
        <w:rPr>
          <w:rFonts w:cs="Arial"/>
          <w:sz w:val="22"/>
        </w:rPr>
        <w:t xml:space="preserve"> </w:t>
      </w:r>
      <w:r w:rsidRPr="0057595C">
        <w:rPr>
          <w:rFonts w:cs="Arial"/>
          <w:sz w:val="22"/>
        </w:rPr>
        <w:t>abgestimmt werden</w:t>
      </w:r>
      <w:bookmarkStart w:id="0" w:name="_Hlk522879294"/>
      <w:r w:rsidR="00A76C3E">
        <w:rPr>
          <w:rFonts w:cs="Arial"/>
          <w:sz w:val="22"/>
        </w:rPr>
        <w:t xml:space="preserve">. </w:t>
      </w:r>
      <w:r w:rsidR="00A76C3E" w:rsidRPr="00A76C3E">
        <w:rPr>
          <w:rFonts w:cs="Arial"/>
          <w:sz w:val="22"/>
        </w:rPr>
        <w:t xml:space="preserve">Jeder Teilnehmer des Public Votings hat eine Stimme für ein Projekt. Es kann nicht für mehrere Projekte abgestimmt werden. Bei einer Meinungsänderung hat der User allerdings die Möglichkeit, seine bereits abgegebene Stimme </w:t>
      </w:r>
      <w:r w:rsidR="00AC5F38">
        <w:rPr>
          <w:rFonts w:cs="Arial"/>
          <w:sz w:val="22"/>
        </w:rPr>
        <w:t xml:space="preserve">einem anderen Projekt zu geben. </w:t>
      </w:r>
      <w:r w:rsidR="00A76C3E" w:rsidRPr="00A76C3E">
        <w:rPr>
          <w:rFonts w:cs="Arial"/>
          <w:sz w:val="22"/>
        </w:rPr>
        <w:t>Eine Experten-Jury entscheidet in drei weiteren Award-Kategorien über die Gewinner.</w:t>
      </w:r>
      <w:r w:rsidR="00EA2DCE">
        <w:rPr>
          <w:rFonts w:cs="Arial"/>
          <w:sz w:val="22"/>
        </w:rPr>
        <w:t xml:space="preserve"> Die Bekanntgabe der vier Siegerprojekte ist für Ende Oktober 2018 vorgesehen.</w:t>
      </w:r>
    </w:p>
    <w:bookmarkEnd w:id="0"/>
    <w:p w14:paraId="3CC07237" w14:textId="77777777" w:rsidR="00114A0A" w:rsidRDefault="00114A0A" w:rsidP="00707CD0">
      <w:pPr>
        <w:spacing w:line="276" w:lineRule="auto"/>
        <w:jc w:val="both"/>
        <w:rPr>
          <w:sz w:val="22"/>
          <w:szCs w:val="22"/>
        </w:rPr>
      </w:pPr>
    </w:p>
    <w:p w14:paraId="3DEA8172" w14:textId="77777777" w:rsidR="008F0A1C" w:rsidRPr="008F0A1C" w:rsidRDefault="008F0A1C" w:rsidP="00707CD0">
      <w:pPr>
        <w:spacing w:line="276" w:lineRule="auto"/>
        <w:jc w:val="both"/>
        <w:rPr>
          <w:sz w:val="22"/>
          <w:szCs w:val="22"/>
        </w:rPr>
      </w:pPr>
      <w:r>
        <w:rPr>
          <w:sz w:val="22"/>
          <w:szCs w:val="22"/>
        </w:rPr>
        <w:lastRenderedPageBreak/>
        <w:t xml:space="preserve">Die </w:t>
      </w:r>
      <w:r w:rsidR="0041134E">
        <w:rPr>
          <w:sz w:val="22"/>
          <w:szCs w:val="22"/>
        </w:rPr>
        <w:t>Initiative</w:t>
      </w:r>
      <w:r>
        <w:rPr>
          <w:sz w:val="22"/>
          <w:szCs w:val="22"/>
        </w:rPr>
        <w:t xml:space="preserve"> Schwarzkopf Million </w:t>
      </w:r>
      <w:proofErr w:type="spellStart"/>
      <w:r>
        <w:rPr>
          <w:sz w:val="22"/>
          <w:szCs w:val="22"/>
        </w:rPr>
        <w:t>Chances</w:t>
      </w:r>
      <w:proofErr w:type="spellEnd"/>
      <w:r>
        <w:rPr>
          <w:sz w:val="22"/>
          <w:szCs w:val="22"/>
        </w:rPr>
        <w:t xml:space="preserve"> fördert seit 2016 weltweit eigenständig oder in Zusammenarbeit mit unabhängigen Organisationen Projekte</w:t>
      </w:r>
      <w:r w:rsidR="008E315D">
        <w:rPr>
          <w:sz w:val="22"/>
          <w:szCs w:val="22"/>
        </w:rPr>
        <w:t xml:space="preserve">: </w:t>
      </w:r>
      <w:r>
        <w:rPr>
          <w:sz w:val="22"/>
          <w:szCs w:val="22"/>
        </w:rPr>
        <w:t xml:space="preserve">Ziel ist es, Mädchen und Frauen </w:t>
      </w:r>
      <w:r w:rsidR="008E315D" w:rsidRPr="008E315D">
        <w:rPr>
          <w:sz w:val="22"/>
          <w:szCs w:val="22"/>
        </w:rPr>
        <w:t>bei ihren Problemen zu begleiten, ihnen Selbstvertrauen und Perspektiven für ihr Leben zu vermitteln</w:t>
      </w:r>
      <w:r>
        <w:rPr>
          <w:sz w:val="22"/>
          <w:szCs w:val="22"/>
        </w:rPr>
        <w:t xml:space="preserve">. </w:t>
      </w:r>
    </w:p>
    <w:p w14:paraId="6874C79B" w14:textId="77777777" w:rsidR="000B0C02" w:rsidRDefault="000B0C02" w:rsidP="00F91E65">
      <w:pPr>
        <w:spacing w:line="276" w:lineRule="auto"/>
        <w:jc w:val="both"/>
        <w:rPr>
          <w:sz w:val="22"/>
          <w:szCs w:val="22"/>
        </w:rPr>
      </w:pPr>
    </w:p>
    <w:p w14:paraId="631A734D" w14:textId="77777777" w:rsidR="0057595C" w:rsidRDefault="0057595C" w:rsidP="00F91E65">
      <w:pPr>
        <w:spacing w:line="276" w:lineRule="auto"/>
        <w:jc w:val="both"/>
        <w:rPr>
          <w:rFonts w:cs="Arial"/>
          <w:sz w:val="22"/>
          <w:szCs w:val="22"/>
        </w:rPr>
      </w:pPr>
    </w:p>
    <w:p w14:paraId="08C643B1" w14:textId="77777777" w:rsidR="00BB67D4" w:rsidRPr="009A35D6" w:rsidRDefault="00BB67D4" w:rsidP="00BB67D4">
      <w:pPr>
        <w:spacing w:line="280" w:lineRule="exact"/>
        <w:jc w:val="both"/>
        <w:outlineLvl w:val="0"/>
        <w:rPr>
          <w:rFonts w:cs="Arial"/>
          <w:szCs w:val="20"/>
          <w:lang w:val="de-AT"/>
        </w:rPr>
      </w:pPr>
      <w:r w:rsidRPr="009A35D6">
        <w:rPr>
          <w:rFonts w:cs="Arial"/>
          <w:szCs w:val="20"/>
          <w:lang w:val="de-AT"/>
        </w:rPr>
        <w:t xml:space="preserve">Fotomaterial finden Sie im Internet unter </w:t>
      </w:r>
      <w:hyperlink r:id="rId10" w:history="1">
        <w:r w:rsidRPr="009A35D6">
          <w:rPr>
            <w:rStyle w:val="Hyperlink"/>
            <w:rFonts w:cs="Arial"/>
            <w:szCs w:val="20"/>
            <w:lang w:val="de-AT"/>
          </w:rPr>
          <w:t>http://news.henkel.at</w:t>
        </w:r>
      </w:hyperlink>
      <w:r w:rsidRPr="009A35D6">
        <w:rPr>
          <w:rFonts w:cs="Arial"/>
          <w:szCs w:val="20"/>
        </w:rPr>
        <w:t>.</w:t>
      </w:r>
    </w:p>
    <w:p w14:paraId="391F944D" w14:textId="77777777" w:rsidR="00BB67D4" w:rsidRPr="009A35D6" w:rsidRDefault="00BB67D4" w:rsidP="00BB67D4">
      <w:pPr>
        <w:spacing w:line="280" w:lineRule="exact"/>
        <w:jc w:val="both"/>
        <w:outlineLvl w:val="0"/>
        <w:rPr>
          <w:rFonts w:cs="Arial"/>
          <w:szCs w:val="20"/>
          <w:lang w:val="de-AT"/>
        </w:rPr>
      </w:pPr>
    </w:p>
    <w:p w14:paraId="0B890DE4" w14:textId="77777777" w:rsidR="00BB67D4" w:rsidRDefault="00BB67D4" w:rsidP="00BB67D4">
      <w:pPr>
        <w:jc w:val="both"/>
        <w:rPr>
          <w:szCs w:val="20"/>
        </w:rPr>
      </w:pPr>
      <w:r w:rsidRPr="00D24104">
        <w:rPr>
          <w:szCs w:val="20"/>
        </w:rPr>
        <w:t xml:space="preserve">Die Osteuropa-Zentrale von Henkel befindet sich in Wien. Das Unternehmen hält in der Region eine führende Marktposition in den Geschäftsbereichen </w:t>
      </w:r>
      <w:proofErr w:type="spellStart"/>
      <w:r w:rsidRPr="00D24104">
        <w:rPr>
          <w:szCs w:val="20"/>
        </w:rPr>
        <w:t>Laundry</w:t>
      </w:r>
      <w:proofErr w:type="spellEnd"/>
      <w:r w:rsidRPr="00D24104">
        <w:rPr>
          <w:szCs w:val="20"/>
        </w:rPr>
        <w:t xml:space="preserve"> &amp; Home Care, </w:t>
      </w:r>
      <w:proofErr w:type="spellStart"/>
      <w:r w:rsidRPr="00D24104">
        <w:rPr>
          <w:szCs w:val="20"/>
        </w:rPr>
        <w:t>Adhesive</w:t>
      </w:r>
      <w:proofErr w:type="spellEnd"/>
      <w:r w:rsidRPr="00D24104">
        <w:rPr>
          <w:szCs w:val="20"/>
        </w:rPr>
        <w:t xml:space="preserve"> Technologies und Beauty Care. In Österreich gibt es Henkel-Produkte seit 131 Jahren. Am Standort Wien wird seit 1927 produziert. Zu den Top-Marken von Henkel in Österreich zählen Blue Star, </w:t>
      </w:r>
      <w:proofErr w:type="spellStart"/>
      <w:r w:rsidRPr="00D24104">
        <w:rPr>
          <w:szCs w:val="20"/>
        </w:rPr>
        <w:t>Cimsec</w:t>
      </w:r>
      <w:proofErr w:type="spellEnd"/>
      <w:r w:rsidRPr="00D24104">
        <w:rPr>
          <w:szCs w:val="20"/>
        </w:rPr>
        <w:t xml:space="preserve">, Fa, Loctite, Pattex, Persil, Schwarzkopf, </w:t>
      </w:r>
      <w:proofErr w:type="spellStart"/>
      <w:r w:rsidRPr="00D24104">
        <w:rPr>
          <w:szCs w:val="20"/>
        </w:rPr>
        <w:t>Somat</w:t>
      </w:r>
      <w:proofErr w:type="spellEnd"/>
      <w:r w:rsidRPr="00D24104">
        <w:rPr>
          <w:szCs w:val="20"/>
        </w:rPr>
        <w:t xml:space="preserve"> und </w:t>
      </w:r>
      <w:proofErr w:type="spellStart"/>
      <w:r w:rsidRPr="00D24104">
        <w:rPr>
          <w:szCs w:val="20"/>
        </w:rPr>
        <w:t>Syoss</w:t>
      </w:r>
      <w:proofErr w:type="spellEnd"/>
      <w:r w:rsidRPr="00D24104">
        <w:rPr>
          <w:szCs w:val="20"/>
        </w:rPr>
        <w:t>.</w:t>
      </w:r>
    </w:p>
    <w:p w14:paraId="23E694FC" w14:textId="77777777" w:rsidR="00BB67D4" w:rsidRPr="00D24104" w:rsidRDefault="00BB67D4" w:rsidP="00BB67D4">
      <w:pPr>
        <w:jc w:val="both"/>
        <w:rPr>
          <w:rFonts w:ascii="Calibri" w:hAnsi="Calibri"/>
          <w:szCs w:val="20"/>
        </w:rPr>
      </w:pPr>
    </w:p>
    <w:p w14:paraId="5FEE4104" w14:textId="77777777" w:rsidR="00BB67D4" w:rsidRPr="009A35D6" w:rsidRDefault="00BB67D4" w:rsidP="00BB67D4">
      <w:pPr>
        <w:spacing w:line="300" w:lineRule="atLeast"/>
        <w:jc w:val="both"/>
        <w:rPr>
          <w:szCs w:val="20"/>
        </w:rPr>
      </w:pPr>
      <w:r w:rsidRPr="009A35D6">
        <w:rPr>
          <w:szCs w:val="20"/>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9A35D6">
        <w:rPr>
          <w:szCs w:val="20"/>
        </w:rPr>
        <w:t>Adhesive</w:t>
      </w:r>
      <w:proofErr w:type="spellEnd"/>
      <w:r w:rsidRPr="009A35D6">
        <w:rPr>
          <w:szCs w:val="20"/>
        </w:rPr>
        <w:t xml:space="preserve"> Technologies globaler Marktführer im Klebstoffbereich. Auch mit den Unternehmensbereichen </w:t>
      </w:r>
      <w:proofErr w:type="spellStart"/>
      <w:r w:rsidRPr="009A35D6">
        <w:rPr>
          <w:szCs w:val="20"/>
        </w:rPr>
        <w:t>Laundry</w:t>
      </w:r>
      <w:proofErr w:type="spellEnd"/>
      <w:r w:rsidRPr="009A35D6">
        <w:rPr>
          <w:szCs w:val="20"/>
        </w:rPr>
        <w:t xml:space="preserve"> &amp; Home Care und Beauty Care ist das Unternehmen in vielen Märkten und Kategorien führend. Henkel wurde 1876 gegründet und blickt auf eine über 140-jährige Erfolgsgeschichte zurück. Im Geschäftsjahr 2017 erzielte Henkel einen Umsatz von 20 Mrd. Euro und ein bereinigtes betriebliches Ergebnis von rund 3,5 Mrd. Euro. Allein Loctite, Schwarzkopf und Persil, die jeweiligen Top-Marken der drei Unternehmensbereiche, erzielten dabei einen Umsatz von </w:t>
      </w:r>
      <w:r w:rsidRPr="009A35D6">
        <w:rPr>
          <w:szCs w:val="20"/>
        </w:rPr>
        <w:br/>
        <w:t xml:space="preserve">6,4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t>
      </w:r>
      <w:hyperlink r:id="rId11" w:history="1">
        <w:r w:rsidRPr="009A35D6">
          <w:rPr>
            <w:rStyle w:val="Hyperlink"/>
            <w:szCs w:val="20"/>
          </w:rPr>
          <w:t>www.henkel.de</w:t>
        </w:r>
      </w:hyperlink>
      <w:r w:rsidRPr="009A35D6">
        <w:rPr>
          <w:color w:val="000000"/>
          <w:szCs w:val="20"/>
        </w:rPr>
        <w:t>.</w:t>
      </w:r>
    </w:p>
    <w:p w14:paraId="52411C81" w14:textId="77777777" w:rsidR="00BB67D4" w:rsidRPr="00AC2DCD" w:rsidRDefault="00BB67D4" w:rsidP="00BB67D4">
      <w:pPr>
        <w:spacing w:line="280" w:lineRule="exact"/>
        <w:jc w:val="both"/>
        <w:outlineLvl w:val="0"/>
        <w:rPr>
          <w:rFonts w:cs="Arial"/>
          <w:sz w:val="18"/>
          <w:szCs w:val="18"/>
        </w:rPr>
      </w:pPr>
    </w:p>
    <w:p w14:paraId="26EF69D7" w14:textId="77777777" w:rsidR="00BB67D4" w:rsidRPr="00AC2DCD" w:rsidRDefault="00BB67D4" w:rsidP="00BB67D4">
      <w:pPr>
        <w:tabs>
          <w:tab w:val="left" w:pos="1080"/>
          <w:tab w:val="left" w:pos="4500"/>
        </w:tabs>
        <w:spacing w:line="320" w:lineRule="exact"/>
        <w:jc w:val="both"/>
        <w:rPr>
          <w:rFonts w:cs="Arial"/>
          <w:szCs w:val="20"/>
          <w:lang w:eastAsia="de-DE"/>
        </w:rPr>
      </w:pPr>
    </w:p>
    <w:p w14:paraId="49BC22F0" w14:textId="77777777" w:rsidR="00BB67D4" w:rsidRPr="00AC2DCD" w:rsidRDefault="00BB67D4" w:rsidP="00BB67D4">
      <w:pPr>
        <w:tabs>
          <w:tab w:val="left" w:pos="1080"/>
          <w:tab w:val="left" w:pos="4500"/>
        </w:tabs>
        <w:spacing w:line="320" w:lineRule="exact"/>
        <w:jc w:val="both"/>
        <w:rPr>
          <w:rFonts w:cs="Arial"/>
          <w:szCs w:val="20"/>
          <w:lang w:val="pt-BR"/>
        </w:rPr>
      </w:pPr>
      <w:r w:rsidRPr="00AC2DCD">
        <w:rPr>
          <w:rFonts w:cs="Arial"/>
          <w:szCs w:val="20"/>
          <w:lang w:val="de-AT"/>
        </w:rPr>
        <w:t>Kontakt</w:t>
      </w:r>
      <w:r w:rsidRPr="00AC2DCD">
        <w:rPr>
          <w:rFonts w:cs="Arial"/>
          <w:szCs w:val="20"/>
          <w:lang w:val="de-AT"/>
        </w:rPr>
        <w:tab/>
        <w:t xml:space="preserve">Mag. </w:t>
      </w:r>
      <w:r w:rsidRPr="00AC2DCD">
        <w:rPr>
          <w:rFonts w:cs="Arial"/>
          <w:szCs w:val="20"/>
          <w:lang w:val="pt-BR"/>
        </w:rPr>
        <w:t>Michael Sgiarovello</w:t>
      </w:r>
      <w:r w:rsidRPr="00AC2DCD">
        <w:rPr>
          <w:rFonts w:cs="Arial"/>
          <w:szCs w:val="20"/>
          <w:lang w:val="pt-BR"/>
        </w:rPr>
        <w:tab/>
        <w:t>Daniela Sykora</w:t>
      </w:r>
    </w:p>
    <w:p w14:paraId="5195361D" w14:textId="77777777" w:rsidR="00BB67D4" w:rsidRPr="00AC2DCD" w:rsidRDefault="00BB67D4" w:rsidP="00BB67D4">
      <w:pPr>
        <w:tabs>
          <w:tab w:val="left" w:pos="1080"/>
          <w:tab w:val="left" w:pos="4500"/>
        </w:tabs>
        <w:spacing w:line="320" w:lineRule="exact"/>
        <w:jc w:val="both"/>
        <w:rPr>
          <w:rFonts w:cs="Arial"/>
          <w:szCs w:val="20"/>
          <w:lang w:val="pt-BR"/>
        </w:rPr>
      </w:pPr>
      <w:r w:rsidRPr="00AC2DCD">
        <w:rPr>
          <w:rFonts w:cs="Arial"/>
          <w:szCs w:val="20"/>
          <w:lang w:val="pt-BR"/>
        </w:rPr>
        <w:t>Telefon</w:t>
      </w:r>
      <w:r w:rsidRPr="00AC2DCD">
        <w:rPr>
          <w:rFonts w:cs="Arial"/>
          <w:szCs w:val="20"/>
          <w:lang w:val="pt-BR"/>
        </w:rPr>
        <w:tab/>
        <w:t>+43 (0)1 711 04-2744</w:t>
      </w:r>
      <w:r w:rsidRPr="00AC2DCD">
        <w:rPr>
          <w:rFonts w:cs="Arial"/>
          <w:szCs w:val="20"/>
          <w:lang w:val="pt-BR"/>
        </w:rPr>
        <w:tab/>
        <w:t>+43 (0)1 711 04-2254</w:t>
      </w:r>
    </w:p>
    <w:p w14:paraId="6449EA13" w14:textId="77777777" w:rsidR="00BB67D4" w:rsidRPr="00AC2DCD" w:rsidRDefault="00BB67D4" w:rsidP="00BB67D4">
      <w:pPr>
        <w:tabs>
          <w:tab w:val="left" w:pos="1080"/>
          <w:tab w:val="left" w:pos="4500"/>
        </w:tabs>
        <w:spacing w:line="320" w:lineRule="exact"/>
        <w:jc w:val="both"/>
        <w:rPr>
          <w:rFonts w:cs="Arial"/>
          <w:szCs w:val="20"/>
          <w:lang w:val="de-AT"/>
        </w:rPr>
      </w:pPr>
      <w:r w:rsidRPr="00AC2DCD">
        <w:rPr>
          <w:rFonts w:cs="Arial"/>
          <w:szCs w:val="20"/>
          <w:lang w:val="de-AT"/>
        </w:rPr>
        <w:t>Telefax</w:t>
      </w:r>
      <w:r w:rsidRPr="00AC2DCD">
        <w:rPr>
          <w:rFonts w:cs="Arial"/>
          <w:szCs w:val="20"/>
          <w:lang w:val="de-AT"/>
        </w:rPr>
        <w:tab/>
        <w:t>+43 (0)1 711 04-2650</w:t>
      </w:r>
      <w:r w:rsidRPr="00AC2DCD">
        <w:rPr>
          <w:rFonts w:cs="Arial"/>
          <w:szCs w:val="20"/>
          <w:lang w:val="de-AT"/>
        </w:rPr>
        <w:tab/>
        <w:t>+43 (0)1 711 04-2650</w:t>
      </w:r>
    </w:p>
    <w:p w14:paraId="02A5B831" w14:textId="77777777" w:rsidR="00BB67D4" w:rsidRPr="00AC2DCD" w:rsidRDefault="00BB67D4" w:rsidP="00BB67D4">
      <w:pPr>
        <w:tabs>
          <w:tab w:val="left" w:pos="1080"/>
          <w:tab w:val="left" w:pos="4500"/>
        </w:tabs>
        <w:spacing w:line="320" w:lineRule="exact"/>
        <w:jc w:val="both"/>
        <w:rPr>
          <w:rFonts w:cs="Arial"/>
          <w:lang w:val="de-AT"/>
        </w:rPr>
      </w:pPr>
      <w:r w:rsidRPr="00AC2DCD">
        <w:rPr>
          <w:rFonts w:cs="Arial"/>
          <w:szCs w:val="20"/>
          <w:lang w:val="de-AT"/>
        </w:rPr>
        <w:t>E-Mail</w:t>
      </w:r>
      <w:r w:rsidRPr="00AC2DCD">
        <w:rPr>
          <w:rFonts w:cs="Arial"/>
          <w:szCs w:val="20"/>
          <w:lang w:val="de-AT"/>
        </w:rPr>
        <w:tab/>
        <w:t>michael.sgiarovello@henkel.com</w:t>
      </w:r>
      <w:r w:rsidRPr="00AC2DCD">
        <w:rPr>
          <w:rFonts w:cs="Arial"/>
          <w:szCs w:val="20"/>
          <w:lang w:val="de-AT"/>
        </w:rPr>
        <w:tab/>
      </w:r>
      <w:hyperlink r:id="rId12" w:history="1">
        <w:r w:rsidRPr="00AC2DCD">
          <w:rPr>
            <w:rStyle w:val="Hyperlink"/>
            <w:rFonts w:cs="Arial"/>
            <w:szCs w:val="20"/>
            <w:lang w:val="de-AT"/>
          </w:rPr>
          <w:t>daniela.sykora@henkel.com</w:t>
        </w:r>
      </w:hyperlink>
    </w:p>
    <w:p w14:paraId="2A97E8BF" w14:textId="77777777" w:rsidR="00F547A3" w:rsidRPr="00BB67D4" w:rsidRDefault="00F547A3" w:rsidP="00F547A3">
      <w:pPr>
        <w:spacing w:line="276" w:lineRule="auto"/>
        <w:jc w:val="both"/>
        <w:rPr>
          <w:b/>
          <w:bCs/>
          <w:lang w:val="de-AT"/>
        </w:rPr>
      </w:pPr>
    </w:p>
    <w:p w14:paraId="20C8C307" w14:textId="77777777" w:rsidR="00F547A3" w:rsidRPr="00F547A3" w:rsidRDefault="00F547A3" w:rsidP="00F547A3">
      <w:pPr>
        <w:spacing w:line="276" w:lineRule="auto"/>
        <w:jc w:val="both"/>
        <w:rPr>
          <w:b/>
          <w:bCs/>
        </w:rPr>
      </w:pPr>
    </w:p>
    <w:p w14:paraId="50EEB3A4" w14:textId="77777777" w:rsidR="0057595C" w:rsidRDefault="0057595C" w:rsidP="00F547A3">
      <w:pPr>
        <w:spacing w:line="276" w:lineRule="auto"/>
        <w:jc w:val="both"/>
        <w:rPr>
          <w:b/>
          <w:bCs/>
        </w:rPr>
      </w:pPr>
    </w:p>
    <w:p w14:paraId="706E7B15" w14:textId="77777777" w:rsidR="0057595C" w:rsidRDefault="0057595C" w:rsidP="00F547A3">
      <w:pPr>
        <w:spacing w:line="276" w:lineRule="auto"/>
        <w:jc w:val="both"/>
        <w:rPr>
          <w:b/>
          <w:bCs/>
        </w:rPr>
      </w:pPr>
    </w:p>
    <w:p w14:paraId="5974D308" w14:textId="77777777" w:rsidR="0057595C" w:rsidRDefault="0057595C" w:rsidP="00F547A3">
      <w:pPr>
        <w:spacing w:line="276" w:lineRule="auto"/>
        <w:jc w:val="both"/>
        <w:rPr>
          <w:b/>
          <w:bCs/>
        </w:rPr>
      </w:pPr>
    </w:p>
    <w:p w14:paraId="71D0C43A" w14:textId="77777777" w:rsidR="0057595C" w:rsidRDefault="0057595C" w:rsidP="00F547A3">
      <w:pPr>
        <w:spacing w:line="276" w:lineRule="auto"/>
        <w:jc w:val="both"/>
        <w:rPr>
          <w:b/>
          <w:bCs/>
        </w:rPr>
      </w:pPr>
    </w:p>
    <w:p w14:paraId="7104DB9B" w14:textId="77777777" w:rsidR="0057595C" w:rsidRDefault="0057595C" w:rsidP="00F547A3">
      <w:pPr>
        <w:spacing w:line="276" w:lineRule="auto"/>
        <w:jc w:val="both"/>
        <w:rPr>
          <w:b/>
          <w:bCs/>
        </w:rPr>
      </w:pPr>
    </w:p>
    <w:p w14:paraId="6269B0EF" w14:textId="77777777" w:rsidR="00A76C3E" w:rsidRDefault="00A76C3E" w:rsidP="00F547A3">
      <w:pPr>
        <w:spacing w:line="276" w:lineRule="auto"/>
        <w:jc w:val="both"/>
        <w:rPr>
          <w:b/>
          <w:bCs/>
        </w:rPr>
      </w:pPr>
    </w:p>
    <w:p w14:paraId="0BB5A2C2" w14:textId="77777777" w:rsidR="0091451F" w:rsidRPr="00F547A3" w:rsidRDefault="0091451F" w:rsidP="00F547A3">
      <w:pPr>
        <w:spacing w:line="276" w:lineRule="auto"/>
        <w:jc w:val="both"/>
        <w:rPr>
          <w:color w:val="FF0000"/>
        </w:rPr>
      </w:pPr>
      <w:bookmarkStart w:id="1" w:name="_GoBack"/>
      <w:bookmarkEnd w:id="1"/>
    </w:p>
    <w:sectPr w:rsidR="0091451F" w:rsidRPr="00F547A3" w:rsidSect="00480BF2">
      <w:headerReference w:type="default" r:id="rId13"/>
      <w:footerReference w:type="default" r:id="rId14"/>
      <w:headerReference w:type="first" r:id="rId15"/>
      <w:footerReference w:type="first" r:id="rId16"/>
      <w:pgSz w:w="11907" w:h="16840" w:code="9"/>
      <w:pgMar w:top="1701" w:right="1418" w:bottom="2410" w:left="1418" w:header="992"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8801E3" w14:textId="77777777" w:rsidR="00394613" w:rsidRDefault="00394613">
      <w:r>
        <w:separator/>
      </w:r>
    </w:p>
  </w:endnote>
  <w:endnote w:type="continuationSeparator" w:id="0">
    <w:p w14:paraId="2F3A97CF" w14:textId="77777777" w:rsidR="00394613" w:rsidRDefault="003946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366EB" w14:textId="77777777" w:rsidR="00D446EB" w:rsidRDefault="00D446EB" w:rsidP="00D260A2">
    <w:pPr>
      <w:pStyle w:val="Fuzeile"/>
      <w:tabs>
        <w:tab w:val="clear" w:pos="7083"/>
        <w:tab w:val="clear" w:pos="8640"/>
        <w:tab w:val="right" w:pos="9057"/>
      </w:tabs>
      <w:rPr>
        <w:color w:val="auto"/>
        <w:lang w:val="en-US"/>
      </w:rPr>
    </w:pPr>
  </w:p>
  <w:p w14:paraId="5F101EFC" w14:textId="77777777" w:rsidR="00D446EB" w:rsidRPr="00C24C17" w:rsidRDefault="00D446EB" w:rsidP="00D260A2">
    <w:pPr>
      <w:pStyle w:val="Fuzeile"/>
      <w:tabs>
        <w:tab w:val="clear" w:pos="7083"/>
        <w:tab w:val="clear" w:pos="8640"/>
        <w:tab w:val="right" w:pos="9057"/>
      </w:tabs>
      <w:rPr>
        <w:b w:val="0"/>
        <w:color w:val="auto"/>
        <w:lang w:val="en-US"/>
      </w:rPr>
    </w:pPr>
    <w:r w:rsidRPr="00C24C17">
      <w:rPr>
        <w:color w:val="auto"/>
        <w:lang w:val="en-US"/>
      </w:rPr>
      <w:tab/>
    </w:r>
    <w:proofErr w:type="spellStart"/>
    <w:r w:rsidRPr="00C24C17">
      <w:rPr>
        <w:b w:val="0"/>
        <w:color w:val="auto"/>
        <w:lang w:val="en-US"/>
      </w:rPr>
      <w:t>Seite</w:t>
    </w:r>
    <w:proofErr w:type="spellEnd"/>
    <w:r w:rsidRPr="00C24C17">
      <w:rPr>
        <w:b w:val="0"/>
        <w:color w:val="auto"/>
        <w:lang w:val="en-US"/>
      </w:rPr>
      <w:t xml:space="preserve"> </w:t>
    </w:r>
    <w:r w:rsidRPr="00C24C17">
      <w:rPr>
        <w:b w:val="0"/>
        <w:color w:val="auto"/>
        <w:lang w:val="en-US"/>
      </w:rPr>
      <w:fldChar w:fldCharType="begin"/>
    </w:r>
    <w:r w:rsidRPr="00C24C17">
      <w:rPr>
        <w:b w:val="0"/>
        <w:color w:val="auto"/>
        <w:lang w:val="en-US"/>
      </w:rPr>
      <w:instrText xml:space="preserve"> </w:instrText>
    </w:r>
    <w:r>
      <w:rPr>
        <w:b w:val="0"/>
        <w:color w:val="auto"/>
        <w:lang w:val="en-US"/>
      </w:rPr>
      <w:instrText>PAGE</w:instrText>
    </w:r>
    <w:r w:rsidRPr="00C24C17">
      <w:rPr>
        <w:b w:val="0"/>
        <w:color w:val="auto"/>
        <w:lang w:val="en-US"/>
      </w:rPr>
      <w:instrText xml:space="preserve">  \* Arabic  \* MERGEFORMAT </w:instrText>
    </w:r>
    <w:r w:rsidRPr="00C24C17">
      <w:rPr>
        <w:b w:val="0"/>
        <w:color w:val="auto"/>
        <w:lang w:val="en-US"/>
      </w:rPr>
      <w:fldChar w:fldCharType="separate"/>
    </w:r>
    <w:r w:rsidR="00CE6701">
      <w:rPr>
        <w:b w:val="0"/>
        <w:noProof/>
        <w:color w:val="auto"/>
        <w:lang w:val="en-US"/>
      </w:rPr>
      <w:t>3</w:t>
    </w:r>
    <w:r w:rsidRPr="00C24C17">
      <w:rPr>
        <w:b w:val="0"/>
        <w:color w:val="auto"/>
        <w:lang w:val="en-US"/>
      </w:rPr>
      <w:fldChar w:fldCharType="end"/>
    </w:r>
    <w:r w:rsidRPr="00C24C17">
      <w:rPr>
        <w:b w:val="0"/>
        <w:color w:val="auto"/>
        <w:lang w:val="en-US"/>
      </w:rPr>
      <w:t>/</w:t>
    </w:r>
    <w:r w:rsidRPr="00C24C17">
      <w:rPr>
        <w:b w:val="0"/>
        <w:color w:val="auto"/>
        <w:lang w:val="en-US"/>
      </w:rPr>
      <w:fldChar w:fldCharType="begin"/>
    </w:r>
    <w:r w:rsidRPr="00C24C17">
      <w:rPr>
        <w:b w:val="0"/>
        <w:color w:val="auto"/>
        <w:lang w:val="en-US"/>
      </w:rPr>
      <w:instrText xml:space="preserve"> </w:instrText>
    </w:r>
    <w:r>
      <w:rPr>
        <w:b w:val="0"/>
        <w:color w:val="auto"/>
        <w:lang w:val="en-US"/>
      </w:rPr>
      <w:instrText>NUMPAGES</w:instrText>
    </w:r>
    <w:r w:rsidRPr="00C24C17">
      <w:rPr>
        <w:b w:val="0"/>
        <w:color w:val="auto"/>
        <w:lang w:val="en-US"/>
      </w:rPr>
      <w:instrText xml:space="preserve">  \* Arabic  \* MERGEFORMAT </w:instrText>
    </w:r>
    <w:r w:rsidRPr="00C24C17">
      <w:rPr>
        <w:b w:val="0"/>
        <w:color w:val="auto"/>
        <w:lang w:val="en-US"/>
      </w:rPr>
      <w:fldChar w:fldCharType="separate"/>
    </w:r>
    <w:r w:rsidR="00CE6701">
      <w:rPr>
        <w:b w:val="0"/>
        <w:noProof/>
        <w:color w:val="auto"/>
        <w:lang w:val="en-US"/>
      </w:rPr>
      <w:t>3</w:t>
    </w:r>
    <w:r w:rsidRPr="00C24C17">
      <w:rPr>
        <w:b w:val="0"/>
        <w:color w:val="auto"/>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964A2" w14:textId="77777777" w:rsidR="00D446EB" w:rsidRDefault="00D446EB" w:rsidP="00722F77">
    <w:pPr>
      <w:pStyle w:val="Fuzeile"/>
      <w:tabs>
        <w:tab w:val="clear" w:pos="7083"/>
        <w:tab w:val="clear" w:pos="8640"/>
        <w:tab w:val="left" w:pos="3840"/>
      </w:tabs>
      <w:jc w:val="both"/>
      <w:rPr>
        <w:color w:val="auto"/>
        <w:position w:val="12"/>
      </w:rPr>
    </w:pPr>
    <w:r w:rsidRPr="00AC53C0">
      <w:rPr>
        <w:color w:val="auto"/>
        <w:position w:val="6"/>
      </w:rPr>
      <w:t xml:space="preserve">      </w:t>
    </w:r>
    <w:r w:rsidRPr="00AC53C0">
      <w:rPr>
        <w:color w:val="auto"/>
      </w:rPr>
      <w:t xml:space="preserve">              </w:t>
    </w:r>
    <w:r w:rsidRPr="00AC53C0">
      <w:rPr>
        <w:color w:val="auto"/>
        <w:position w:val="12"/>
      </w:rPr>
      <w:t xml:space="preserve">  </w:t>
    </w:r>
  </w:p>
  <w:p w14:paraId="46C66E8C" w14:textId="77777777" w:rsidR="00D446EB" w:rsidRDefault="00D446EB" w:rsidP="00C157BC">
    <w:pPr>
      <w:pStyle w:val="Fuzeile"/>
      <w:tabs>
        <w:tab w:val="clear" w:pos="7083"/>
        <w:tab w:val="clear" w:pos="8640"/>
        <w:tab w:val="left" w:pos="3840"/>
      </w:tabs>
      <w:jc w:val="both"/>
      <w:rPr>
        <w:color w:val="auto"/>
        <w:position w:val="12"/>
      </w:rPr>
    </w:pPr>
    <w:r w:rsidRPr="00AC53C0">
      <w:rPr>
        <w:color w:val="auto"/>
        <w:position w:val="6"/>
      </w:rPr>
      <w:t xml:space="preserve">      </w:t>
    </w:r>
    <w:r w:rsidRPr="00AC53C0">
      <w:rPr>
        <w:color w:val="auto"/>
      </w:rPr>
      <w:t xml:space="preserve">              </w:t>
    </w:r>
    <w:r w:rsidRPr="00AC53C0">
      <w:rPr>
        <w:color w:val="auto"/>
        <w:position w:val="12"/>
      </w:rPr>
      <w:t xml:space="preserve">  </w:t>
    </w:r>
  </w:p>
  <w:p w14:paraId="458BC694" w14:textId="77777777" w:rsidR="00D446EB" w:rsidRPr="00AC53C0" w:rsidRDefault="00D446EB" w:rsidP="00D260A2">
    <w:pPr>
      <w:pStyle w:val="Fuzeile"/>
      <w:jc w:val="right"/>
      <w:rPr>
        <w:color w:val="auto"/>
      </w:rPr>
    </w:pPr>
    <w:r w:rsidRPr="00AC53C0">
      <w:rPr>
        <w:b w:val="0"/>
        <w:color w:val="auto"/>
      </w:rPr>
      <w:t xml:space="preserve">Seite </w:t>
    </w:r>
    <w:r w:rsidRPr="00AC53C0">
      <w:rPr>
        <w:b w:val="0"/>
        <w:color w:val="auto"/>
      </w:rPr>
      <w:fldChar w:fldCharType="begin"/>
    </w:r>
    <w:r w:rsidRPr="00AC53C0">
      <w:rPr>
        <w:b w:val="0"/>
        <w:color w:val="auto"/>
      </w:rPr>
      <w:instrText xml:space="preserve"> </w:instrText>
    </w:r>
    <w:r>
      <w:rPr>
        <w:b w:val="0"/>
        <w:color w:val="auto"/>
      </w:rPr>
      <w:instrText>PAGE</w:instrText>
    </w:r>
    <w:r w:rsidRPr="00AC53C0">
      <w:rPr>
        <w:b w:val="0"/>
        <w:color w:val="auto"/>
      </w:rPr>
      <w:instrText xml:space="preserve">  \* Arabic  \* MERGEFORMAT </w:instrText>
    </w:r>
    <w:r w:rsidRPr="00AC53C0">
      <w:rPr>
        <w:b w:val="0"/>
        <w:color w:val="auto"/>
      </w:rPr>
      <w:fldChar w:fldCharType="separate"/>
    </w:r>
    <w:r w:rsidR="00CE6701">
      <w:rPr>
        <w:b w:val="0"/>
        <w:noProof/>
        <w:color w:val="auto"/>
      </w:rPr>
      <w:t>1</w:t>
    </w:r>
    <w:r w:rsidRPr="00AC53C0">
      <w:rPr>
        <w:b w:val="0"/>
        <w:color w:val="auto"/>
      </w:rPr>
      <w:fldChar w:fldCharType="end"/>
    </w:r>
    <w:r w:rsidRPr="00AC53C0">
      <w:rPr>
        <w:b w:val="0"/>
        <w:color w:val="auto"/>
      </w:rPr>
      <w:t>/</w:t>
    </w:r>
    <w:r w:rsidRPr="00AC53C0">
      <w:rPr>
        <w:b w:val="0"/>
        <w:color w:val="auto"/>
      </w:rPr>
      <w:fldChar w:fldCharType="begin"/>
    </w:r>
    <w:r w:rsidRPr="00AC53C0">
      <w:rPr>
        <w:b w:val="0"/>
        <w:color w:val="auto"/>
      </w:rPr>
      <w:instrText xml:space="preserve"> </w:instrText>
    </w:r>
    <w:r>
      <w:rPr>
        <w:b w:val="0"/>
        <w:color w:val="auto"/>
      </w:rPr>
      <w:instrText>NUMPAGES</w:instrText>
    </w:r>
    <w:r w:rsidRPr="00AC53C0">
      <w:rPr>
        <w:b w:val="0"/>
        <w:color w:val="auto"/>
      </w:rPr>
      <w:instrText xml:space="preserve">  \* Arabic  \* MERGEFORMAT </w:instrText>
    </w:r>
    <w:r w:rsidRPr="00AC53C0">
      <w:rPr>
        <w:b w:val="0"/>
        <w:color w:val="auto"/>
      </w:rPr>
      <w:fldChar w:fldCharType="separate"/>
    </w:r>
    <w:r w:rsidR="00CE6701">
      <w:rPr>
        <w:b w:val="0"/>
        <w:noProof/>
        <w:color w:val="auto"/>
      </w:rPr>
      <w:t>3</w:t>
    </w:r>
    <w:r w:rsidRPr="00AC53C0">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6C3A23" w14:textId="77777777" w:rsidR="00394613" w:rsidRDefault="00394613">
      <w:r>
        <w:separator/>
      </w:r>
    </w:p>
  </w:footnote>
  <w:footnote w:type="continuationSeparator" w:id="0">
    <w:p w14:paraId="04D4D787" w14:textId="77777777" w:rsidR="00394613" w:rsidRDefault="003946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161708" w14:textId="77777777" w:rsidR="00D446EB" w:rsidRDefault="00D446EB">
    <w:pPr>
      <w:pStyle w:val="Kopfzeile"/>
    </w:pPr>
  </w:p>
  <w:p w14:paraId="027E8C9D" w14:textId="77777777" w:rsidR="00D446EB" w:rsidRDefault="00D446E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FEAE99" w14:textId="77777777" w:rsidR="00D446EB" w:rsidRDefault="00B325A0" w:rsidP="001B0605">
    <w:pPr>
      <w:pStyle w:val="Kopfzeile"/>
      <w:tabs>
        <w:tab w:val="clear" w:pos="8640"/>
        <w:tab w:val="left" w:pos="2445"/>
      </w:tabs>
      <w:spacing w:line="420" w:lineRule="atLeast"/>
      <w:jc w:val="center"/>
      <w:rPr>
        <w:b/>
        <w:bCs/>
        <w:sz w:val="36"/>
        <w:szCs w:val="36"/>
      </w:rPr>
    </w:pPr>
    <w:r>
      <w:rPr>
        <w:b/>
        <w:bCs/>
        <w:noProof/>
        <w:sz w:val="36"/>
        <w:szCs w:val="36"/>
        <w:lang w:eastAsia="de-DE"/>
      </w:rPr>
      <w:drawing>
        <wp:anchor distT="0" distB="0" distL="114300" distR="114300" simplePos="0" relativeHeight="251659264" behindDoc="0" locked="0" layoutInCell="1" allowOverlap="1" wp14:anchorId="2867CDF2" wp14:editId="31548A8A">
          <wp:simplePos x="0" y="0"/>
          <wp:positionH relativeFrom="margin">
            <wp:posOffset>1895475</wp:posOffset>
          </wp:positionH>
          <wp:positionV relativeFrom="margin">
            <wp:posOffset>-1323975</wp:posOffset>
          </wp:positionV>
          <wp:extent cx="1513840" cy="647700"/>
          <wp:effectExtent l="0" t="0" r="10160" b="12700"/>
          <wp:wrapSquare wrapText="bothSides"/>
          <wp:docPr id="7" name="Bild 7" descr="achtung_1:Henkel Beauty Care:03 Kundeninfos:CI:Logos:HBC:Schwarzkopf:SK_Logo-blac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htung_1:Henkel Beauty Care:03 Kundeninfos:CI:Logos:HBC:Schwarzkopf:SK_Logo-black.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3840" cy="6477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7D170D" w14:textId="77777777" w:rsidR="00D446EB" w:rsidRDefault="00D446EB" w:rsidP="00D260A2">
    <w:pPr>
      <w:pStyle w:val="Kopfzeile"/>
      <w:tabs>
        <w:tab w:val="clear" w:pos="8640"/>
      </w:tabs>
      <w:spacing w:line="420" w:lineRule="atLeast"/>
      <w:jc w:val="right"/>
      <w:rPr>
        <w:b/>
        <w:bCs/>
        <w:sz w:val="36"/>
        <w:szCs w:val="36"/>
      </w:rPr>
    </w:pPr>
  </w:p>
  <w:p w14:paraId="36E9FDC1" w14:textId="77777777" w:rsidR="00D446EB" w:rsidRDefault="00D446EB" w:rsidP="00401DAC">
    <w:pPr>
      <w:pStyle w:val="Kopfzeile"/>
      <w:tabs>
        <w:tab w:val="clear" w:pos="8640"/>
      </w:tabs>
      <w:spacing w:line="420" w:lineRule="atLeast"/>
      <w:jc w:val="right"/>
      <w:rPr>
        <w:b/>
        <w:bCs/>
        <w:sz w:val="36"/>
        <w:szCs w:val="36"/>
      </w:rPr>
    </w:pPr>
  </w:p>
  <w:p w14:paraId="49B89926" w14:textId="77777777" w:rsidR="00D446EB" w:rsidRDefault="00D446EB" w:rsidP="00401DAC">
    <w:pPr>
      <w:pStyle w:val="Kopfzeile"/>
      <w:tabs>
        <w:tab w:val="clear" w:pos="8640"/>
      </w:tabs>
      <w:spacing w:line="420" w:lineRule="atLeast"/>
      <w:jc w:val="right"/>
      <w:rPr>
        <w:b/>
        <w:bCs/>
        <w:sz w:val="36"/>
        <w:szCs w:val="36"/>
      </w:rPr>
    </w:pPr>
  </w:p>
  <w:p w14:paraId="49D82969" w14:textId="77777777" w:rsidR="00D446EB" w:rsidRPr="00097261" w:rsidRDefault="00D446EB" w:rsidP="00401DAC">
    <w:pPr>
      <w:pStyle w:val="Kopfzeile"/>
      <w:tabs>
        <w:tab w:val="clear" w:pos="8640"/>
      </w:tabs>
      <w:spacing w:line="420" w:lineRule="atLeast"/>
      <w:jc w:val="right"/>
      <w:rPr>
        <w:b/>
        <w:bCs/>
        <w:sz w:val="36"/>
        <w:szCs w:val="36"/>
      </w:rPr>
    </w:pPr>
    <w:r w:rsidRPr="00722F77">
      <w:rPr>
        <w:b/>
        <w:bCs/>
        <w:sz w:val="36"/>
        <w:szCs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E1C4C2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hint="default"/>
        <w:color w:val="E1000F"/>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B53FC5"/>
    <w:multiLevelType w:val="hybridMultilevel"/>
    <w:tmpl w:val="3796D5AA"/>
    <w:lvl w:ilvl="0" w:tplc="545E103C">
      <w:numFmt w:val="bullet"/>
      <w:lvlText w:val="-"/>
      <w:lvlJc w:val="left"/>
      <w:pPr>
        <w:ind w:left="720" w:hanging="360"/>
      </w:pPr>
      <w:rPr>
        <w:rFonts w:ascii="Calibri" w:eastAsia="Times New Roman" w:hAnsi="Calibri" w:hint="default"/>
        <w:b/>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DAC250E"/>
    <w:multiLevelType w:val="hybridMultilevel"/>
    <w:tmpl w:val="31947D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A47593E"/>
    <w:multiLevelType w:val="hybridMultilevel"/>
    <w:tmpl w:val="ABD8EFD4"/>
    <w:lvl w:ilvl="0" w:tplc="04070001">
      <w:start w:val="1"/>
      <w:numFmt w:val="bullet"/>
      <w:lvlText w:val=""/>
      <w:lvlJc w:val="left"/>
      <w:pPr>
        <w:ind w:left="774" w:hanging="360"/>
      </w:pPr>
      <w:rPr>
        <w:rFonts w:ascii="Symbol" w:hAnsi="Symbol" w:hint="default"/>
      </w:rPr>
    </w:lvl>
    <w:lvl w:ilvl="1" w:tplc="04070003" w:tentative="1">
      <w:start w:val="1"/>
      <w:numFmt w:val="bullet"/>
      <w:lvlText w:val="o"/>
      <w:lvlJc w:val="left"/>
      <w:pPr>
        <w:ind w:left="1494" w:hanging="360"/>
      </w:pPr>
      <w:rPr>
        <w:rFonts w:ascii="Courier New" w:hAnsi="Courier New" w:hint="default"/>
      </w:rPr>
    </w:lvl>
    <w:lvl w:ilvl="2" w:tplc="04070005" w:tentative="1">
      <w:start w:val="1"/>
      <w:numFmt w:val="bullet"/>
      <w:lvlText w:val=""/>
      <w:lvlJc w:val="left"/>
      <w:pPr>
        <w:ind w:left="2214" w:hanging="360"/>
      </w:pPr>
      <w:rPr>
        <w:rFonts w:ascii="Wingdings" w:hAnsi="Wingdings" w:hint="default"/>
      </w:rPr>
    </w:lvl>
    <w:lvl w:ilvl="3" w:tplc="04070001" w:tentative="1">
      <w:start w:val="1"/>
      <w:numFmt w:val="bullet"/>
      <w:lvlText w:val=""/>
      <w:lvlJc w:val="left"/>
      <w:pPr>
        <w:ind w:left="2934" w:hanging="360"/>
      </w:pPr>
      <w:rPr>
        <w:rFonts w:ascii="Symbol" w:hAnsi="Symbol" w:hint="default"/>
      </w:rPr>
    </w:lvl>
    <w:lvl w:ilvl="4" w:tplc="04070003" w:tentative="1">
      <w:start w:val="1"/>
      <w:numFmt w:val="bullet"/>
      <w:lvlText w:val="o"/>
      <w:lvlJc w:val="left"/>
      <w:pPr>
        <w:ind w:left="3654" w:hanging="360"/>
      </w:pPr>
      <w:rPr>
        <w:rFonts w:ascii="Courier New" w:hAnsi="Courier New" w:hint="default"/>
      </w:rPr>
    </w:lvl>
    <w:lvl w:ilvl="5" w:tplc="04070005" w:tentative="1">
      <w:start w:val="1"/>
      <w:numFmt w:val="bullet"/>
      <w:lvlText w:val=""/>
      <w:lvlJc w:val="left"/>
      <w:pPr>
        <w:ind w:left="4374" w:hanging="360"/>
      </w:pPr>
      <w:rPr>
        <w:rFonts w:ascii="Wingdings" w:hAnsi="Wingdings" w:hint="default"/>
      </w:rPr>
    </w:lvl>
    <w:lvl w:ilvl="6" w:tplc="04070001" w:tentative="1">
      <w:start w:val="1"/>
      <w:numFmt w:val="bullet"/>
      <w:lvlText w:val=""/>
      <w:lvlJc w:val="left"/>
      <w:pPr>
        <w:ind w:left="5094" w:hanging="360"/>
      </w:pPr>
      <w:rPr>
        <w:rFonts w:ascii="Symbol" w:hAnsi="Symbol" w:hint="default"/>
      </w:rPr>
    </w:lvl>
    <w:lvl w:ilvl="7" w:tplc="04070003" w:tentative="1">
      <w:start w:val="1"/>
      <w:numFmt w:val="bullet"/>
      <w:lvlText w:val="o"/>
      <w:lvlJc w:val="left"/>
      <w:pPr>
        <w:ind w:left="5814" w:hanging="360"/>
      </w:pPr>
      <w:rPr>
        <w:rFonts w:ascii="Courier New" w:hAnsi="Courier New" w:hint="default"/>
      </w:rPr>
    </w:lvl>
    <w:lvl w:ilvl="8" w:tplc="04070005" w:tentative="1">
      <w:start w:val="1"/>
      <w:numFmt w:val="bullet"/>
      <w:lvlText w:val=""/>
      <w:lvlJc w:val="left"/>
      <w:pPr>
        <w:ind w:left="6534"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D260A2"/>
    <w:rsid w:val="00001524"/>
    <w:rsid w:val="00011BC6"/>
    <w:rsid w:val="00011D33"/>
    <w:rsid w:val="00011D92"/>
    <w:rsid w:val="00021228"/>
    <w:rsid w:val="00022A97"/>
    <w:rsid w:val="00022D8D"/>
    <w:rsid w:val="00027033"/>
    <w:rsid w:val="000276CC"/>
    <w:rsid w:val="00027A52"/>
    <w:rsid w:val="000344A1"/>
    <w:rsid w:val="000351AD"/>
    <w:rsid w:val="000370E5"/>
    <w:rsid w:val="00040268"/>
    <w:rsid w:val="00040777"/>
    <w:rsid w:val="00040D3D"/>
    <w:rsid w:val="000432C8"/>
    <w:rsid w:val="00054278"/>
    <w:rsid w:val="00054AB0"/>
    <w:rsid w:val="00057E55"/>
    <w:rsid w:val="00060C87"/>
    <w:rsid w:val="00067C89"/>
    <w:rsid w:val="000704A4"/>
    <w:rsid w:val="0007256C"/>
    <w:rsid w:val="0007579A"/>
    <w:rsid w:val="000848BB"/>
    <w:rsid w:val="00085634"/>
    <w:rsid w:val="00087395"/>
    <w:rsid w:val="000875D9"/>
    <w:rsid w:val="00095FFC"/>
    <w:rsid w:val="00097261"/>
    <w:rsid w:val="000A1F5B"/>
    <w:rsid w:val="000A33F0"/>
    <w:rsid w:val="000A3424"/>
    <w:rsid w:val="000A4FDD"/>
    <w:rsid w:val="000B0C02"/>
    <w:rsid w:val="000B1C40"/>
    <w:rsid w:val="000B4934"/>
    <w:rsid w:val="000B73EC"/>
    <w:rsid w:val="000C0A57"/>
    <w:rsid w:val="000C3EC1"/>
    <w:rsid w:val="000C7FAE"/>
    <w:rsid w:val="000D075D"/>
    <w:rsid w:val="000D54DF"/>
    <w:rsid w:val="000D6C87"/>
    <w:rsid w:val="000E298E"/>
    <w:rsid w:val="000E4E38"/>
    <w:rsid w:val="000E5B9F"/>
    <w:rsid w:val="000F3178"/>
    <w:rsid w:val="001019B1"/>
    <w:rsid w:val="00103C08"/>
    <w:rsid w:val="00104229"/>
    <w:rsid w:val="00104340"/>
    <w:rsid w:val="00106FCE"/>
    <w:rsid w:val="00110B05"/>
    <w:rsid w:val="00111878"/>
    <w:rsid w:val="00111C0C"/>
    <w:rsid w:val="00114A0A"/>
    <w:rsid w:val="0012120B"/>
    <w:rsid w:val="00122413"/>
    <w:rsid w:val="00123965"/>
    <w:rsid w:val="00125662"/>
    <w:rsid w:val="001275F4"/>
    <w:rsid w:val="00127C9E"/>
    <w:rsid w:val="001300A9"/>
    <w:rsid w:val="001301B5"/>
    <w:rsid w:val="00131D29"/>
    <w:rsid w:val="0013305B"/>
    <w:rsid w:val="00136966"/>
    <w:rsid w:val="001433DC"/>
    <w:rsid w:val="0014390F"/>
    <w:rsid w:val="00145CED"/>
    <w:rsid w:val="00146410"/>
    <w:rsid w:val="0014716E"/>
    <w:rsid w:val="00153939"/>
    <w:rsid w:val="00156422"/>
    <w:rsid w:val="00160287"/>
    <w:rsid w:val="00160741"/>
    <w:rsid w:val="00160FF4"/>
    <w:rsid w:val="001775C4"/>
    <w:rsid w:val="001817A0"/>
    <w:rsid w:val="00183965"/>
    <w:rsid w:val="00184F0B"/>
    <w:rsid w:val="001850DE"/>
    <w:rsid w:val="00186093"/>
    <w:rsid w:val="00187196"/>
    <w:rsid w:val="00191BF0"/>
    <w:rsid w:val="00194D73"/>
    <w:rsid w:val="001969CC"/>
    <w:rsid w:val="001973D4"/>
    <w:rsid w:val="001974D9"/>
    <w:rsid w:val="001A04E1"/>
    <w:rsid w:val="001A3058"/>
    <w:rsid w:val="001A3ECF"/>
    <w:rsid w:val="001A5D2B"/>
    <w:rsid w:val="001A5D6D"/>
    <w:rsid w:val="001B0605"/>
    <w:rsid w:val="001B0834"/>
    <w:rsid w:val="001B0CEE"/>
    <w:rsid w:val="001B15B2"/>
    <w:rsid w:val="001C47D0"/>
    <w:rsid w:val="001C47E9"/>
    <w:rsid w:val="001C5BCB"/>
    <w:rsid w:val="001C6605"/>
    <w:rsid w:val="001D308F"/>
    <w:rsid w:val="001D3CE2"/>
    <w:rsid w:val="001D4CDA"/>
    <w:rsid w:val="001D5677"/>
    <w:rsid w:val="001E2EEE"/>
    <w:rsid w:val="001E5D8C"/>
    <w:rsid w:val="001E6D05"/>
    <w:rsid w:val="001E7904"/>
    <w:rsid w:val="001F02F3"/>
    <w:rsid w:val="001F179D"/>
    <w:rsid w:val="001F7533"/>
    <w:rsid w:val="00213739"/>
    <w:rsid w:val="002143EF"/>
    <w:rsid w:val="002172FF"/>
    <w:rsid w:val="00217CEA"/>
    <w:rsid w:val="0022362A"/>
    <w:rsid w:val="00236FBE"/>
    <w:rsid w:val="00244D5B"/>
    <w:rsid w:val="00246716"/>
    <w:rsid w:val="00253517"/>
    <w:rsid w:val="00260D9D"/>
    <w:rsid w:val="0026324E"/>
    <w:rsid w:val="002705C1"/>
    <w:rsid w:val="0027289A"/>
    <w:rsid w:val="00272A8C"/>
    <w:rsid w:val="002732B4"/>
    <w:rsid w:val="0027496F"/>
    <w:rsid w:val="00291983"/>
    <w:rsid w:val="00292570"/>
    <w:rsid w:val="00297B84"/>
    <w:rsid w:val="00297E76"/>
    <w:rsid w:val="002A0675"/>
    <w:rsid w:val="002A4016"/>
    <w:rsid w:val="002A4A8E"/>
    <w:rsid w:val="002B4A54"/>
    <w:rsid w:val="002B72BA"/>
    <w:rsid w:val="002C015A"/>
    <w:rsid w:val="002C0857"/>
    <w:rsid w:val="002C339E"/>
    <w:rsid w:val="002C66CE"/>
    <w:rsid w:val="002D02E8"/>
    <w:rsid w:val="002D27F4"/>
    <w:rsid w:val="002D3553"/>
    <w:rsid w:val="002D469F"/>
    <w:rsid w:val="002D6A37"/>
    <w:rsid w:val="002E0CDA"/>
    <w:rsid w:val="002E0E96"/>
    <w:rsid w:val="002E4027"/>
    <w:rsid w:val="002E6F6A"/>
    <w:rsid w:val="002F1406"/>
    <w:rsid w:val="002F4BB7"/>
    <w:rsid w:val="002F5AFD"/>
    <w:rsid w:val="003004FA"/>
    <w:rsid w:val="00301A4C"/>
    <w:rsid w:val="003045F1"/>
    <w:rsid w:val="003067A8"/>
    <w:rsid w:val="00307EE5"/>
    <w:rsid w:val="003149DA"/>
    <w:rsid w:val="003162F3"/>
    <w:rsid w:val="00322FAC"/>
    <w:rsid w:val="00324CB1"/>
    <w:rsid w:val="00336001"/>
    <w:rsid w:val="0033798B"/>
    <w:rsid w:val="003459E4"/>
    <w:rsid w:val="00352B47"/>
    <w:rsid w:val="003549CE"/>
    <w:rsid w:val="00355EC3"/>
    <w:rsid w:val="0036104D"/>
    <w:rsid w:val="003621EB"/>
    <w:rsid w:val="003642B0"/>
    <w:rsid w:val="00365623"/>
    <w:rsid w:val="003712BC"/>
    <w:rsid w:val="003723AC"/>
    <w:rsid w:val="0037378F"/>
    <w:rsid w:val="00374092"/>
    <w:rsid w:val="0037690D"/>
    <w:rsid w:val="003848B8"/>
    <w:rsid w:val="003861ED"/>
    <w:rsid w:val="003864F1"/>
    <w:rsid w:val="003926D8"/>
    <w:rsid w:val="00392794"/>
    <w:rsid w:val="00393604"/>
    <w:rsid w:val="00393AB2"/>
    <w:rsid w:val="00394613"/>
    <w:rsid w:val="00397FBB"/>
    <w:rsid w:val="003B11EA"/>
    <w:rsid w:val="003B13C9"/>
    <w:rsid w:val="003B3C2D"/>
    <w:rsid w:val="003B4BC0"/>
    <w:rsid w:val="003B6E62"/>
    <w:rsid w:val="003B7806"/>
    <w:rsid w:val="003D00A4"/>
    <w:rsid w:val="003D2557"/>
    <w:rsid w:val="003D4771"/>
    <w:rsid w:val="003D59E0"/>
    <w:rsid w:val="003E13B0"/>
    <w:rsid w:val="003E18CE"/>
    <w:rsid w:val="003E598C"/>
    <w:rsid w:val="003E6B37"/>
    <w:rsid w:val="003E73A3"/>
    <w:rsid w:val="003E78F9"/>
    <w:rsid w:val="003F1857"/>
    <w:rsid w:val="003F3DEC"/>
    <w:rsid w:val="003F5CC5"/>
    <w:rsid w:val="003F70C7"/>
    <w:rsid w:val="003F7224"/>
    <w:rsid w:val="00401DAC"/>
    <w:rsid w:val="004043B6"/>
    <w:rsid w:val="00407B68"/>
    <w:rsid w:val="00407D11"/>
    <w:rsid w:val="00410382"/>
    <w:rsid w:val="00411008"/>
    <w:rsid w:val="0041134E"/>
    <w:rsid w:val="00414135"/>
    <w:rsid w:val="00414A24"/>
    <w:rsid w:val="00414C4F"/>
    <w:rsid w:val="004171C5"/>
    <w:rsid w:val="004173CA"/>
    <w:rsid w:val="00417E00"/>
    <w:rsid w:val="00424B73"/>
    <w:rsid w:val="00431AA7"/>
    <w:rsid w:val="004323AC"/>
    <w:rsid w:val="0043543E"/>
    <w:rsid w:val="00435B52"/>
    <w:rsid w:val="00435DF5"/>
    <w:rsid w:val="00436756"/>
    <w:rsid w:val="0043736E"/>
    <w:rsid w:val="00446906"/>
    <w:rsid w:val="00451AFB"/>
    <w:rsid w:val="00454995"/>
    <w:rsid w:val="0046023B"/>
    <w:rsid w:val="00461CDC"/>
    <w:rsid w:val="00470E79"/>
    <w:rsid w:val="00472AF1"/>
    <w:rsid w:val="004738B8"/>
    <w:rsid w:val="004755C3"/>
    <w:rsid w:val="00480BF2"/>
    <w:rsid w:val="004859D7"/>
    <w:rsid w:val="00495026"/>
    <w:rsid w:val="004A0407"/>
    <w:rsid w:val="004A122C"/>
    <w:rsid w:val="004A1738"/>
    <w:rsid w:val="004B2986"/>
    <w:rsid w:val="004B349C"/>
    <w:rsid w:val="004C7B4A"/>
    <w:rsid w:val="004D793A"/>
    <w:rsid w:val="004F2E03"/>
    <w:rsid w:val="00501699"/>
    <w:rsid w:val="0050532C"/>
    <w:rsid w:val="005064ED"/>
    <w:rsid w:val="00506865"/>
    <w:rsid w:val="00510CEE"/>
    <w:rsid w:val="005118E2"/>
    <w:rsid w:val="00514E8C"/>
    <w:rsid w:val="005150A3"/>
    <w:rsid w:val="005201BC"/>
    <w:rsid w:val="00522056"/>
    <w:rsid w:val="00522BCC"/>
    <w:rsid w:val="00523E80"/>
    <w:rsid w:val="00523EF7"/>
    <w:rsid w:val="00532F1E"/>
    <w:rsid w:val="00540886"/>
    <w:rsid w:val="00541040"/>
    <w:rsid w:val="00546E51"/>
    <w:rsid w:val="005507B9"/>
    <w:rsid w:val="00554E23"/>
    <w:rsid w:val="005550D1"/>
    <w:rsid w:val="0055642A"/>
    <w:rsid w:val="005656DD"/>
    <w:rsid w:val="00570C97"/>
    <w:rsid w:val="0057595C"/>
    <w:rsid w:val="00576C94"/>
    <w:rsid w:val="0058099D"/>
    <w:rsid w:val="005809CB"/>
    <w:rsid w:val="0058224A"/>
    <w:rsid w:val="00586408"/>
    <w:rsid w:val="00587A09"/>
    <w:rsid w:val="0059350C"/>
    <w:rsid w:val="005950CE"/>
    <w:rsid w:val="005A3678"/>
    <w:rsid w:val="005A3921"/>
    <w:rsid w:val="005A6D2F"/>
    <w:rsid w:val="005B0FAE"/>
    <w:rsid w:val="005B227E"/>
    <w:rsid w:val="005B491A"/>
    <w:rsid w:val="005B4F77"/>
    <w:rsid w:val="005B755A"/>
    <w:rsid w:val="005C02C1"/>
    <w:rsid w:val="005C2224"/>
    <w:rsid w:val="005C37B3"/>
    <w:rsid w:val="005C3E42"/>
    <w:rsid w:val="005C49C8"/>
    <w:rsid w:val="005D5654"/>
    <w:rsid w:val="005D7342"/>
    <w:rsid w:val="005E06B9"/>
    <w:rsid w:val="005E19A6"/>
    <w:rsid w:val="005E65AD"/>
    <w:rsid w:val="005F1E39"/>
    <w:rsid w:val="005F7AB6"/>
    <w:rsid w:val="006018C3"/>
    <w:rsid w:val="00603982"/>
    <w:rsid w:val="0061186C"/>
    <w:rsid w:val="00611C03"/>
    <w:rsid w:val="006159BD"/>
    <w:rsid w:val="00632439"/>
    <w:rsid w:val="0063375D"/>
    <w:rsid w:val="006369A8"/>
    <w:rsid w:val="006371C3"/>
    <w:rsid w:val="00640D55"/>
    <w:rsid w:val="00641595"/>
    <w:rsid w:val="006428A3"/>
    <w:rsid w:val="00642ACC"/>
    <w:rsid w:val="00642C09"/>
    <w:rsid w:val="00643CDD"/>
    <w:rsid w:val="0064513E"/>
    <w:rsid w:val="006460B6"/>
    <w:rsid w:val="00652831"/>
    <w:rsid w:val="00654E62"/>
    <w:rsid w:val="006555F6"/>
    <w:rsid w:val="006574A0"/>
    <w:rsid w:val="00662828"/>
    <w:rsid w:val="00671CE2"/>
    <w:rsid w:val="00672034"/>
    <w:rsid w:val="00675295"/>
    <w:rsid w:val="006804AA"/>
    <w:rsid w:val="00680DF9"/>
    <w:rsid w:val="006836EF"/>
    <w:rsid w:val="0068455B"/>
    <w:rsid w:val="006907DB"/>
    <w:rsid w:val="00694C04"/>
    <w:rsid w:val="0069691E"/>
    <w:rsid w:val="0069695E"/>
    <w:rsid w:val="006A21F2"/>
    <w:rsid w:val="006A40BA"/>
    <w:rsid w:val="006B14DF"/>
    <w:rsid w:val="006B22A9"/>
    <w:rsid w:val="006C2879"/>
    <w:rsid w:val="006D1706"/>
    <w:rsid w:val="006E2294"/>
    <w:rsid w:val="006E55BB"/>
    <w:rsid w:val="00702A5D"/>
    <w:rsid w:val="00707CD0"/>
    <w:rsid w:val="007137BC"/>
    <w:rsid w:val="00715734"/>
    <w:rsid w:val="0072098C"/>
    <w:rsid w:val="00722F77"/>
    <w:rsid w:val="00740DAC"/>
    <w:rsid w:val="00742B63"/>
    <w:rsid w:val="007456AD"/>
    <w:rsid w:val="007556BA"/>
    <w:rsid w:val="007601A1"/>
    <w:rsid w:val="00765866"/>
    <w:rsid w:val="007669A9"/>
    <w:rsid w:val="00773964"/>
    <w:rsid w:val="007747CF"/>
    <w:rsid w:val="00781E44"/>
    <w:rsid w:val="00782790"/>
    <w:rsid w:val="0078407B"/>
    <w:rsid w:val="00784476"/>
    <w:rsid w:val="00784FB8"/>
    <w:rsid w:val="00786186"/>
    <w:rsid w:val="007911BA"/>
    <w:rsid w:val="0079794B"/>
    <w:rsid w:val="007A408C"/>
    <w:rsid w:val="007A7657"/>
    <w:rsid w:val="007B44E2"/>
    <w:rsid w:val="007B7FAC"/>
    <w:rsid w:val="007C16CD"/>
    <w:rsid w:val="007C26E7"/>
    <w:rsid w:val="007C4622"/>
    <w:rsid w:val="007C78C3"/>
    <w:rsid w:val="007C7CA7"/>
    <w:rsid w:val="007D4C37"/>
    <w:rsid w:val="007D7DE6"/>
    <w:rsid w:val="007E35F7"/>
    <w:rsid w:val="007F27F5"/>
    <w:rsid w:val="007F3AE4"/>
    <w:rsid w:val="00800843"/>
    <w:rsid w:val="00803425"/>
    <w:rsid w:val="0080528B"/>
    <w:rsid w:val="00807820"/>
    <w:rsid w:val="00810AEC"/>
    <w:rsid w:val="00810F0B"/>
    <w:rsid w:val="00811C88"/>
    <w:rsid w:val="008123DF"/>
    <w:rsid w:val="008151D0"/>
    <w:rsid w:val="008263F8"/>
    <w:rsid w:val="00835ACA"/>
    <w:rsid w:val="008363B1"/>
    <w:rsid w:val="008365F5"/>
    <w:rsid w:val="008406E8"/>
    <w:rsid w:val="00842E02"/>
    <w:rsid w:val="008527CB"/>
    <w:rsid w:val="00853D96"/>
    <w:rsid w:val="00855A9B"/>
    <w:rsid w:val="0085629D"/>
    <w:rsid w:val="00861E82"/>
    <w:rsid w:val="00861FAF"/>
    <w:rsid w:val="00865AC9"/>
    <w:rsid w:val="0086636C"/>
    <w:rsid w:val="00866C8D"/>
    <w:rsid w:val="00871D65"/>
    <w:rsid w:val="00873595"/>
    <w:rsid w:val="00873B4A"/>
    <w:rsid w:val="00874227"/>
    <w:rsid w:val="00877776"/>
    <w:rsid w:val="00883118"/>
    <w:rsid w:val="0088330F"/>
    <w:rsid w:val="008835B2"/>
    <w:rsid w:val="00890217"/>
    <w:rsid w:val="00893B30"/>
    <w:rsid w:val="008962F1"/>
    <w:rsid w:val="008A49F5"/>
    <w:rsid w:val="008A54CE"/>
    <w:rsid w:val="008A663F"/>
    <w:rsid w:val="008B25A8"/>
    <w:rsid w:val="008B5A49"/>
    <w:rsid w:val="008B5DC2"/>
    <w:rsid w:val="008C14B4"/>
    <w:rsid w:val="008C7CB0"/>
    <w:rsid w:val="008D0D96"/>
    <w:rsid w:val="008D2775"/>
    <w:rsid w:val="008D73F7"/>
    <w:rsid w:val="008E315D"/>
    <w:rsid w:val="008E6227"/>
    <w:rsid w:val="008E77C1"/>
    <w:rsid w:val="008E7B11"/>
    <w:rsid w:val="008F0A1C"/>
    <w:rsid w:val="008F2701"/>
    <w:rsid w:val="008F6EB0"/>
    <w:rsid w:val="00903492"/>
    <w:rsid w:val="009036E5"/>
    <w:rsid w:val="00904DD7"/>
    <w:rsid w:val="00905B8F"/>
    <w:rsid w:val="0091451F"/>
    <w:rsid w:val="00916855"/>
    <w:rsid w:val="00916E5A"/>
    <w:rsid w:val="00922F05"/>
    <w:rsid w:val="009234C3"/>
    <w:rsid w:val="00924305"/>
    <w:rsid w:val="00924BCA"/>
    <w:rsid w:val="00925725"/>
    <w:rsid w:val="0093091B"/>
    <w:rsid w:val="00937703"/>
    <w:rsid w:val="0094192E"/>
    <w:rsid w:val="009436A3"/>
    <w:rsid w:val="00946AC0"/>
    <w:rsid w:val="0095163B"/>
    <w:rsid w:val="00951C2B"/>
    <w:rsid w:val="0095422C"/>
    <w:rsid w:val="00970566"/>
    <w:rsid w:val="00976A5E"/>
    <w:rsid w:val="00977800"/>
    <w:rsid w:val="00977BA9"/>
    <w:rsid w:val="009818C2"/>
    <w:rsid w:val="00985AD7"/>
    <w:rsid w:val="009866F9"/>
    <w:rsid w:val="009952BD"/>
    <w:rsid w:val="009A00EE"/>
    <w:rsid w:val="009A04C3"/>
    <w:rsid w:val="009A31A1"/>
    <w:rsid w:val="009A3712"/>
    <w:rsid w:val="009A4E05"/>
    <w:rsid w:val="009A5A8E"/>
    <w:rsid w:val="009B21DA"/>
    <w:rsid w:val="009B389E"/>
    <w:rsid w:val="009B4824"/>
    <w:rsid w:val="009B5C42"/>
    <w:rsid w:val="009B703A"/>
    <w:rsid w:val="009B773F"/>
    <w:rsid w:val="009C39BC"/>
    <w:rsid w:val="009D103A"/>
    <w:rsid w:val="009E0E9D"/>
    <w:rsid w:val="009E20D3"/>
    <w:rsid w:val="009E6E66"/>
    <w:rsid w:val="009E7EF0"/>
    <w:rsid w:val="009F3C83"/>
    <w:rsid w:val="009F440F"/>
    <w:rsid w:val="009F5252"/>
    <w:rsid w:val="00A01126"/>
    <w:rsid w:val="00A04804"/>
    <w:rsid w:val="00A112B8"/>
    <w:rsid w:val="00A113A6"/>
    <w:rsid w:val="00A12877"/>
    <w:rsid w:val="00A13AC1"/>
    <w:rsid w:val="00A2169D"/>
    <w:rsid w:val="00A21EA5"/>
    <w:rsid w:val="00A262E8"/>
    <w:rsid w:val="00A26D93"/>
    <w:rsid w:val="00A30D68"/>
    <w:rsid w:val="00A32C72"/>
    <w:rsid w:val="00A33728"/>
    <w:rsid w:val="00A34031"/>
    <w:rsid w:val="00A3461F"/>
    <w:rsid w:val="00A4113E"/>
    <w:rsid w:val="00A4640A"/>
    <w:rsid w:val="00A53EB0"/>
    <w:rsid w:val="00A5583F"/>
    <w:rsid w:val="00A63686"/>
    <w:rsid w:val="00A65CBD"/>
    <w:rsid w:val="00A71F9D"/>
    <w:rsid w:val="00A72D26"/>
    <w:rsid w:val="00A753D6"/>
    <w:rsid w:val="00A76C3E"/>
    <w:rsid w:val="00A814F3"/>
    <w:rsid w:val="00A84F10"/>
    <w:rsid w:val="00A86795"/>
    <w:rsid w:val="00A900B5"/>
    <w:rsid w:val="00A912F6"/>
    <w:rsid w:val="00A916B7"/>
    <w:rsid w:val="00AA0C6F"/>
    <w:rsid w:val="00AA1051"/>
    <w:rsid w:val="00AA2060"/>
    <w:rsid w:val="00AA325E"/>
    <w:rsid w:val="00AA4EF5"/>
    <w:rsid w:val="00AA5B7D"/>
    <w:rsid w:val="00AA66E2"/>
    <w:rsid w:val="00AB093E"/>
    <w:rsid w:val="00AB4518"/>
    <w:rsid w:val="00AC09EA"/>
    <w:rsid w:val="00AC53C0"/>
    <w:rsid w:val="00AC5F38"/>
    <w:rsid w:val="00AC729E"/>
    <w:rsid w:val="00AC749D"/>
    <w:rsid w:val="00AD07A3"/>
    <w:rsid w:val="00AD09CD"/>
    <w:rsid w:val="00AD21ED"/>
    <w:rsid w:val="00AD7047"/>
    <w:rsid w:val="00AD73B4"/>
    <w:rsid w:val="00AE009A"/>
    <w:rsid w:val="00AE13C4"/>
    <w:rsid w:val="00AE13E5"/>
    <w:rsid w:val="00AE3192"/>
    <w:rsid w:val="00AE3E04"/>
    <w:rsid w:val="00AE6971"/>
    <w:rsid w:val="00AF0912"/>
    <w:rsid w:val="00AF17B5"/>
    <w:rsid w:val="00AF48FB"/>
    <w:rsid w:val="00AF648A"/>
    <w:rsid w:val="00B00F86"/>
    <w:rsid w:val="00B07B41"/>
    <w:rsid w:val="00B13281"/>
    <w:rsid w:val="00B13344"/>
    <w:rsid w:val="00B14CFA"/>
    <w:rsid w:val="00B20104"/>
    <w:rsid w:val="00B20D63"/>
    <w:rsid w:val="00B23E70"/>
    <w:rsid w:val="00B25EC2"/>
    <w:rsid w:val="00B325A0"/>
    <w:rsid w:val="00B33E68"/>
    <w:rsid w:val="00B34AE3"/>
    <w:rsid w:val="00B35B24"/>
    <w:rsid w:val="00B42950"/>
    <w:rsid w:val="00B4480D"/>
    <w:rsid w:val="00B45F7C"/>
    <w:rsid w:val="00B50EB2"/>
    <w:rsid w:val="00B65BEF"/>
    <w:rsid w:val="00B66FC8"/>
    <w:rsid w:val="00B7089A"/>
    <w:rsid w:val="00B76BDC"/>
    <w:rsid w:val="00B81704"/>
    <w:rsid w:val="00B82126"/>
    <w:rsid w:val="00B82419"/>
    <w:rsid w:val="00B85A2E"/>
    <w:rsid w:val="00B87093"/>
    <w:rsid w:val="00B9028C"/>
    <w:rsid w:val="00BA6103"/>
    <w:rsid w:val="00BA7398"/>
    <w:rsid w:val="00BB16B4"/>
    <w:rsid w:val="00BB43FC"/>
    <w:rsid w:val="00BB67D4"/>
    <w:rsid w:val="00BC3E50"/>
    <w:rsid w:val="00BC501E"/>
    <w:rsid w:val="00BC7657"/>
    <w:rsid w:val="00BD1CE2"/>
    <w:rsid w:val="00BD2665"/>
    <w:rsid w:val="00BD315B"/>
    <w:rsid w:val="00BD3BDA"/>
    <w:rsid w:val="00BD3FE7"/>
    <w:rsid w:val="00BD4227"/>
    <w:rsid w:val="00BD44E5"/>
    <w:rsid w:val="00BD6079"/>
    <w:rsid w:val="00BD74A7"/>
    <w:rsid w:val="00BE03FF"/>
    <w:rsid w:val="00BE1DEE"/>
    <w:rsid w:val="00BE2CD4"/>
    <w:rsid w:val="00BE368F"/>
    <w:rsid w:val="00BF1314"/>
    <w:rsid w:val="00BF5445"/>
    <w:rsid w:val="00BF7EA5"/>
    <w:rsid w:val="00C02AE2"/>
    <w:rsid w:val="00C02CF8"/>
    <w:rsid w:val="00C04877"/>
    <w:rsid w:val="00C126D0"/>
    <w:rsid w:val="00C12E40"/>
    <w:rsid w:val="00C15187"/>
    <w:rsid w:val="00C157BC"/>
    <w:rsid w:val="00C17D54"/>
    <w:rsid w:val="00C2395A"/>
    <w:rsid w:val="00C24C17"/>
    <w:rsid w:val="00C25E22"/>
    <w:rsid w:val="00C26DAE"/>
    <w:rsid w:val="00C26F3D"/>
    <w:rsid w:val="00C32BBB"/>
    <w:rsid w:val="00C33DE2"/>
    <w:rsid w:val="00C34BDA"/>
    <w:rsid w:val="00C4120B"/>
    <w:rsid w:val="00C423AE"/>
    <w:rsid w:val="00C423EE"/>
    <w:rsid w:val="00C45619"/>
    <w:rsid w:val="00C47CF7"/>
    <w:rsid w:val="00C47D92"/>
    <w:rsid w:val="00C5093D"/>
    <w:rsid w:val="00C53ADE"/>
    <w:rsid w:val="00C54329"/>
    <w:rsid w:val="00C6088F"/>
    <w:rsid w:val="00C62546"/>
    <w:rsid w:val="00C63234"/>
    <w:rsid w:val="00C644AF"/>
    <w:rsid w:val="00C65B3F"/>
    <w:rsid w:val="00C66C45"/>
    <w:rsid w:val="00C672AC"/>
    <w:rsid w:val="00C71E22"/>
    <w:rsid w:val="00C740F1"/>
    <w:rsid w:val="00C75F11"/>
    <w:rsid w:val="00C766DA"/>
    <w:rsid w:val="00C84C21"/>
    <w:rsid w:val="00C8767D"/>
    <w:rsid w:val="00C87884"/>
    <w:rsid w:val="00C909CB"/>
    <w:rsid w:val="00CA20D6"/>
    <w:rsid w:val="00CA5207"/>
    <w:rsid w:val="00CA5E7E"/>
    <w:rsid w:val="00CA5FB7"/>
    <w:rsid w:val="00CA7205"/>
    <w:rsid w:val="00CA7263"/>
    <w:rsid w:val="00CB05B3"/>
    <w:rsid w:val="00CB4FCD"/>
    <w:rsid w:val="00CB6F79"/>
    <w:rsid w:val="00CD4875"/>
    <w:rsid w:val="00CD6964"/>
    <w:rsid w:val="00CD7C4E"/>
    <w:rsid w:val="00CE56BA"/>
    <w:rsid w:val="00CE5F03"/>
    <w:rsid w:val="00CE6701"/>
    <w:rsid w:val="00CE7450"/>
    <w:rsid w:val="00CE7B64"/>
    <w:rsid w:val="00CF0D43"/>
    <w:rsid w:val="00CF0DCD"/>
    <w:rsid w:val="00CF1291"/>
    <w:rsid w:val="00CF217F"/>
    <w:rsid w:val="00CF48E2"/>
    <w:rsid w:val="00CF5CE2"/>
    <w:rsid w:val="00CF624B"/>
    <w:rsid w:val="00CF652A"/>
    <w:rsid w:val="00CF66FE"/>
    <w:rsid w:val="00D03AC4"/>
    <w:rsid w:val="00D07E41"/>
    <w:rsid w:val="00D10615"/>
    <w:rsid w:val="00D109ED"/>
    <w:rsid w:val="00D10E5E"/>
    <w:rsid w:val="00D11C82"/>
    <w:rsid w:val="00D15F09"/>
    <w:rsid w:val="00D22B2E"/>
    <w:rsid w:val="00D260A2"/>
    <w:rsid w:val="00D37560"/>
    <w:rsid w:val="00D40433"/>
    <w:rsid w:val="00D446EB"/>
    <w:rsid w:val="00D4765E"/>
    <w:rsid w:val="00D5072B"/>
    <w:rsid w:val="00D614F4"/>
    <w:rsid w:val="00D65568"/>
    <w:rsid w:val="00D67431"/>
    <w:rsid w:val="00D712BE"/>
    <w:rsid w:val="00D74F5C"/>
    <w:rsid w:val="00D81AD1"/>
    <w:rsid w:val="00D92D53"/>
    <w:rsid w:val="00DA10B9"/>
    <w:rsid w:val="00DA300F"/>
    <w:rsid w:val="00DA44DF"/>
    <w:rsid w:val="00DA6E75"/>
    <w:rsid w:val="00DB6468"/>
    <w:rsid w:val="00DC2472"/>
    <w:rsid w:val="00DC29A9"/>
    <w:rsid w:val="00DC3B86"/>
    <w:rsid w:val="00DC4FF9"/>
    <w:rsid w:val="00DC62E1"/>
    <w:rsid w:val="00DC6FAF"/>
    <w:rsid w:val="00DC7DFF"/>
    <w:rsid w:val="00DD4488"/>
    <w:rsid w:val="00DD524C"/>
    <w:rsid w:val="00DD6578"/>
    <w:rsid w:val="00DE18C0"/>
    <w:rsid w:val="00DE1F98"/>
    <w:rsid w:val="00DE2A7D"/>
    <w:rsid w:val="00DE72D7"/>
    <w:rsid w:val="00E037FF"/>
    <w:rsid w:val="00E11CB2"/>
    <w:rsid w:val="00E14FBD"/>
    <w:rsid w:val="00E16F90"/>
    <w:rsid w:val="00E21B07"/>
    <w:rsid w:val="00E231E2"/>
    <w:rsid w:val="00E3116C"/>
    <w:rsid w:val="00E3186E"/>
    <w:rsid w:val="00E357F7"/>
    <w:rsid w:val="00E375FC"/>
    <w:rsid w:val="00E42D60"/>
    <w:rsid w:val="00E447F9"/>
    <w:rsid w:val="00E4567C"/>
    <w:rsid w:val="00E46FD4"/>
    <w:rsid w:val="00E47055"/>
    <w:rsid w:val="00E527C8"/>
    <w:rsid w:val="00E5540A"/>
    <w:rsid w:val="00E61A9F"/>
    <w:rsid w:val="00E63362"/>
    <w:rsid w:val="00E66DFF"/>
    <w:rsid w:val="00E70659"/>
    <w:rsid w:val="00E73B6C"/>
    <w:rsid w:val="00E75D82"/>
    <w:rsid w:val="00E8175F"/>
    <w:rsid w:val="00E83275"/>
    <w:rsid w:val="00E83BC7"/>
    <w:rsid w:val="00E84B35"/>
    <w:rsid w:val="00E87396"/>
    <w:rsid w:val="00E87DE7"/>
    <w:rsid w:val="00EA0E6A"/>
    <w:rsid w:val="00EA2DCE"/>
    <w:rsid w:val="00EA5CA9"/>
    <w:rsid w:val="00EB15EA"/>
    <w:rsid w:val="00EB16AD"/>
    <w:rsid w:val="00EB2127"/>
    <w:rsid w:val="00EB3CB2"/>
    <w:rsid w:val="00EB4B68"/>
    <w:rsid w:val="00EB5EDD"/>
    <w:rsid w:val="00EB7733"/>
    <w:rsid w:val="00EB7E7E"/>
    <w:rsid w:val="00EC0CD1"/>
    <w:rsid w:val="00EC1F2B"/>
    <w:rsid w:val="00EC5D6C"/>
    <w:rsid w:val="00EC6279"/>
    <w:rsid w:val="00ED0252"/>
    <w:rsid w:val="00ED39CA"/>
    <w:rsid w:val="00EE15D9"/>
    <w:rsid w:val="00EE3307"/>
    <w:rsid w:val="00EF3D0A"/>
    <w:rsid w:val="00EF414C"/>
    <w:rsid w:val="00EF47A4"/>
    <w:rsid w:val="00EF5D4B"/>
    <w:rsid w:val="00EF6A3A"/>
    <w:rsid w:val="00EF7FAB"/>
    <w:rsid w:val="00F00239"/>
    <w:rsid w:val="00F02D23"/>
    <w:rsid w:val="00F05822"/>
    <w:rsid w:val="00F05922"/>
    <w:rsid w:val="00F063AE"/>
    <w:rsid w:val="00F07601"/>
    <w:rsid w:val="00F10C47"/>
    <w:rsid w:val="00F118F1"/>
    <w:rsid w:val="00F12911"/>
    <w:rsid w:val="00F132DF"/>
    <w:rsid w:val="00F158F1"/>
    <w:rsid w:val="00F17B61"/>
    <w:rsid w:val="00F229F2"/>
    <w:rsid w:val="00F22D67"/>
    <w:rsid w:val="00F23328"/>
    <w:rsid w:val="00F23CBF"/>
    <w:rsid w:val="00F2427D"/>
    <w:rsid w:val="00F25C78"/>
    <w:rsid w:val="00F367EF"/>
    <w:rsid w:val="00F4001A"/>
    <w:rsid w:val="00F5414F"/>
    <w:rsid w:val="00F547A3"/>
    <w:rsid w:val="00F54AA3"/>
    <w:rsid w:val="00F61E97"/>
    <w:rsid w:val="00F629B9"/>
    <w:rsid w:val="00F7048B"/>
    <w:rsid w:val="00F70E87"/>
    <w:rsid w:val="00F73D7E"/>
    <w:rsid w:val="00F770DF"/>
    <w:rsid w:val="00F91BFD"/>
    <w:rsid w:val="00F91E65"/>
    <w:rsid w:val="00F92FEA"/>
    <w:rsid w:val="00FA133C"/>
    <w:rsid w:val="00FA1EA0"/>
    <w:rsid w:val="00FA30FB"/>
    <w:rsid w:val="00FB00B6"/>
    <w:rsid w:val="00FB2BAE"/>
    <w:rsid w:val="00FB34B3"/>
    <w:rsid w:val="00FB4FB7"/>
    <w:rsid w:val="00FB67CA"/>
    <w:rsid w:val="00FC3372"/>
    <w:rsid w:val="00FC6227"/>
    <w:rsid w:val="00FD1FAF"/>
    <w:rsid w:val="00FD4063"/>
    <w:rsid w:val="00FD6636"/>
    <w:rsid w:val="00FE1699"/>
    <w:rsid w:val="00FF7530"/>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CB4FB3C"/>
  <w14:defaultImageDpi w14:val="0"/>
  <w15:docId w15:val="{2E793025-85B6-4A7E-804D-987C6994B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unhideWhenUsed="1"/>
    <w:lsdException w:name="index 3" w:unhideWhenUsed="1"/>
    <w:lsdException w:name="index 4" w:unhideWhenUsed="1"/>
    <w:lsdException w:name="index 5" w:unhideWhenUsed="1"/>
    <w:lsdException w:name="index 6" w:unhideWhenUsed="1"/>
    <w:lsdException w:name="annotation text" w:semiHidden="1" w:uiPriority="99" w:unhideWhenUsed="1"/>
    <w:lsdException w:name="header" w:semiHidden="1" w:uiPriority="99" w:unhideWhenUsed="1"/>
    <w:lsdException w:name="caption" w:semiHidden="1" w:unhideWhenUsed="1" w:qFormat="1"/>
    <w:lsdException w:name="annotation reference" w:semiHidden="1" w:uiPriority="99" w:unhideWhenUsed="1"/>
    <w:lsdException w:name="macro" w:semiHidden="1" w:unhideWhenUsed="1"/>
    <w:lsdException w:name="List Bullet" w:semiHidden="1" w:unhideWhenUsed="1"/>
    <w:lsdException w:name="List Number" w:semiHidden="1" w:unhideWhenUsed="1"/>
    <w:lsdException w:name="List Number 5"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Hyperlink" w:unhideWhenUsed="1"/>
    <w:lsdException w:name="FollowedHyperlink" w:unhideWhenUsed="1"/>
    <w:lsdException w:name="Strong" w:qFormat="1"/>
    <w:lsdException w:name="Emphasis" w:qFormat="1"/>
    <w:lsdException w:name="Normal (Web)" w:semiHidden="1" w:uiPriority="99" w:unhideWhenUsed="1"/>
    <w:lsdException w:name="Balloon Text"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pPr>
      <w:spacing w:line="260" w:lineRule="atLeast"/>
    </w:pPr>
    <w:rPr>
      <w:rFonts w:ascii="Arial" w:hAnsi="Arial"/>
      <w:szCs w:val="24"/>
      <w:lang w:eastAsia="en-US"/>
    </w:rPr>
  </w:style>
  <w:style w:type="paragraph" w:styleId="berschrift1">
    <w:name w:val="heading 1"/>
    <w:basedOn w:val="Standard"/>
    <w:next w:val="Standard"/>
    <w:link w:val="berschrift1Zchn"/>
    <w:uiPriority w:val="9"/>
    <w:qFormat/>
    <w:pPr>
      <w:keepNext/>
      <w:spacing w:line="420" w:lineRule="atLeast"/>
      <w:outlineLvl w:val="0"/>
    </w:pPr>
    <w:rPr>
      <w:rFonts w:cs="Arial"/>
      <w:b/>
      <w:bCs/>
      <w:kern w:val="32"/>
      <w:sz w:val="36"/>
      <w:szCs w:val="32"/>
    </w:rPr>
  </w:style>
  <w:style w:type="paragraph" w:styleId="berschrift2">
    <w:name w:val="heading 2"/>
    <w:basedOn w:val="Standard"/>
    <w:next w:val="Standard"/>
    <w:link w:val="berschrift2Zchn"/>
    <w:uiPriority w:val="9"/>
    <w:qFormat/>
    <w:pPr>
      <w:keepNext/>
      <w:outlineLvl w:val="1"/>
    </w:pPr>
    <w:rPr>
      <w:rFonts w:cs="Arial"/>
      <w:bCs/>
      <w:iCs/>
      <w:color w:val="E1000F"/>
      <w:sz w:val="22"/>
      <w:szCs w:val="28"/>
    </w:rPr>
  </w:style>
  <w:style w:type="paragraph" w:styleId="berschrift3">
    <w:name w:val="heading 3"/>
    <w:basedOn w:val="berschrift2"/>
    <w:next w:val="Standard"/>
    <w:link w:val="berschrift3Zchn"/>
    <w:uiPriority w:val="9"/>
    <w:qFormat/>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locked/>
    <w:rsid w:val="001C5BCB"/>
    <w:rPr>
      <w:rFonts w:ascii="Arial" w:hAnsi="Arial" w:cs="Arial"/>
      <w:b/>
      <w:bCs/>
      <w:kern w:val="32"/>
      <w:sz w:val="32"/>
      <w:szCs w:val="32"/>
      <w:lang w:val="x-none" w:eastAsia="en-US"/>
    </w:rPr>
  </w:style>
  <w:style w:type="character" w:customStyle="1" w:styleId="berschrift2Zchn">
    <w:name w:val="Überschrift 2 Zchn"/>
    <w:basedOn w:val="Absatz-Standardschriftart"/>
    <w:link w:val="berschrift2"/>
    <w:uiPriority w:val="9"/>
    <w:semiHidden/>
    <w:locked/>
    <w:rPr>
      <w:rFonts w:asciiTheme="majorHAnsi" w:eastAsiaTheme="majorEastAsia" w:hAnsiTheme="majorHAnsi" w:cs="Times New Roman"/>
      <w:b/>
      <w:bCs/>
      <w:i/>
      <w:iCs/>
      <w:sz w:val="28"/>
      <w:szCs w:val="28"/>
      <w:lang w:val="x-none" w:eastAsia="en-US"/>
    </w:rPr>
  </w:style>
  <w:style w:type="character" w:customStyle="1" w:styleId="berschrift3Zchn">
    <w:name w:val="Überschrift 3 Zchn"/>
    <w:basedOn w:val="Absatz-Standardschriftart"/>
    <w:link w:val="berschrift3"/>
    <w:uiPriority w:val="9"/>
    <w:semiHidden/>
    <w:locked/>
    <w:rPr>
      <w:rFonts w:asciiTheme="majorHAnsi" w:eastAsiaTheme="majorEastAsia" w:hAnsiTheme="majorHAnsi" w:cs="Times New Roman"/>
      <w:b/>
      <w:bCs/>
      <w:sz w:val="26"/>
      <w:szCs w:val="26"/>
      <w:lang w:val="x-none" w:eastAsia="en-US"/>
    </w:rPr>
  </w:style>
  <w:style w:type="paragraph" w:styleId="Kopfzeile">
    <w:name w:val="header"/>
    <w:basedOn w:val="Standard"/>
    <w:link w:val="KopfzeileZchn"/>
    <w:uiPriority w:val="99"/>
    <w:pPr>
      <w:tabs>
        <w:tab w:val="center" w:pos="4320"/>
        <w:tab w:val="right" w:pos="8640"/>
      </w:tabs>
    </w:pPr>
  </w:style>
  <w:style w:type="character" w:customStyle="1" w:styleId="KopfzeileZchn">
    <w:name w:val="Kopfzeile Zchn"/>
    <w:basedOn w:val="Absatz-Standardschriftart"/>
    <w:link w:val="Kopfzeile"/>
    <w:uiPriority w:val="99"/>
    <w:locked/>
    <w:rsid w:val="006B22A9"/>
    <w:rPr>
      <w:rFonts w:ascii="Arial" w:hAnsi="Arial" w:cs="Times New Roman"/>
      <w:sz w:val="24"/>
      <w:lang w:val="x-none" w:eastAsia="en-US"/>
    </w:rPr>
  </w:style>
  <w:style w:type="paragraph" w:styleId="Fuzeile">
    <w:name w:val="footer"/>
    <w:basedOn w:val="Standard"/>
    <w:link w:val="FuzeileZchn"/>
    <w:uiPriority w:val="99"/>
    <w:pPr>
      <w:tabs>
        <w:tab w:val="right" w:pos="7083"/>
        <w:tab w:val="right" w:pos="8640"/>
      </w:tabs>
      <w:spacing w:line="180" w:lineRule="atLeast"/>
    </w:pPr>
    <w:rPr>
      <w:b/>
      <w:color w:val="E1000F"/>
      <w:sz w:val="14"/>
    </w:rPr>
  </w:style>
  <w:style w:type="character" w:customStyle="1" w:styleId="FuzeileZchn">
    <w:name w:val="Fußzeile Zchn"/>
    <w:basedOn w:val="Absatz-Standardschriftart"/>
    <w:link w:val="Fuzeile"/>
    <w:uiPriority w:val="99"/>
    <w:semiHidden/>
    <w:locked/>
    <w:rPr>
      <w:rFonts w:ascii="Arial" w:hAnsi="Arial" w:cs="Times New Roman"/>
      <w:sz w:val="24"/>
      <w:szCs w:val="24"/>
      <w:lang w:val="x-none" w:eastAsia="en-US"/>
    </w:rPr>
  </w:style>
  <w:style w:type="paragraph" w:customStyle="1" w:styleId="Intro">
    <w:name w:val="Intro"/>
    <w:basedOn w:val="Standard"/>
    <w:pPr>
      <w:spacing w:after="300"/>
    </w:pPr>
    <w:rPr>
      <w:color w:val="415055"/>
      <w:sz w:val="24"/>
    </w:rPr>
  </w:style>
  <w:style w:type="paragraph" w:customStyle="1" w:styleId="NumBullet">
    <w:name w:val="Num_Bullet"/>
    <w:basedOn w:val="Standard"/>
    <w:qFormat/>
    <w:pPr>
      <w:numPr>
        <w:numId w:val="1"/>
      </w:numPr>
      <w:tabs>
        <w:tab w:val="left" w:pos="357"/>
      </w:tabs>
      <w:ind w:left="357" w:hanging="357"/>
    </w:pPr>
  </w:style>
  <w:style w:type="paragraph" w:customStyle="1" w:styleId="Page1Name">
    <w:name w:val="Page1_Name"/>
    <w:basedOn w:val="Standard"/>
    <w:pPr>
      <w:spacing w:after="420" w:line="360" w:lineRule="atLeast"/>
    </w:pPr>
    <w:rPr>
      <w:b/>
      <w:sz w:val="30"/>
    </w:rPr>
  </w:style>
  <w:style w:type="paragraph" w:customStyle="1" w:styleId="Page1Title">
    <w:name w:val="Page1_Title"/>
    <w:basedOn w:val="Standard"/>
    <w:pPr>
      <w:spacing w:line="228" w:lineRule="auto"/>
    </w:pPr>
    <w:rPr>
      <w:color w:val="E1000F"/>
      <w:sz w:val="90"/>
    </w:rPr>
  </w:style>
  <w:style w:type="paragraph" w:customStyle="1" w:styleId="Page1Author">
    <w:name w:val="Page1_Author"/>
    <w:basedOn w:val="Page1Name"/>
    <w:pPr>
      <w:spacing w:before="240" w:after="0"/>
    </w:pPr>
    <w:rPr>
      <w:b w:val="0"/>
      <w:bCs/>
    </w:rPr>
  </w:style>
  <w:style w:type="table" w:styleId="Tabellenraster">
    <w:name w:val="Table Grid"/>
    <w:basedOn w:val="NormaleTabelle"/>
    <w:uiPriority w:val="39"/>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pPr>
      <w:spacing w:line="240" w:lineRule="atLeast"/>
    </w:pPr>
    <w:rPr>
      <w:sz w:val="13"/>
    </w:rPr>
  </w:style>
  <w:style w:type="character" w:customStyle="1" w:styleId="InfoZchn">
    <w:name w:val="Info Zchn"/>
    <w:link w:val="Info"/>
    <w:locked/>
    <w:rPr>
      <w:rFonts w:ascii="Arial" w:hAnsi="Arial"/>
      <w:sz w:val="24"/>
      <w:lang w:val="de-DE" w:eastAsia="en-US"/>
    </w:rPr>
  </w:style>
  <w:style w:type="paragraph" w:customStyle="1" w:styleId="Standard12pt">
    <w:name w:val="Standard_12pt"/>
    <w:basedOn w:val="Standard"/>
    <w:pPr>
      <w:spacing w:line="300" w:lineRule="atLeast"/>
    </w:pPr>
    <w:rPr>
      <w:sz w:val="24"/>
    </w:rPr>
  </w:style>
  <w:style w:type="paragraph" w:customStyle="1" w:styleId="PRContact">
    <w:name w:val="_PR_Contact"/>
    <w:basedOn w:val="Standard"/>
    <w:rsid w:val="00CA7205"/>
    <w:pPr>
      <w:keepNext/>
      <w:keepLines/>
      <w:tabs>
        <w:tab w:val="left" w:pos="284"/>
        <w:tab w:val="left" w:pos="567"/>
        <w:tab w:val="left" w:pos="4451"/>
        <w:tab w:val="left" w:pos="4734"/>
        <w:tab w:val="left" w:pos="5018"/>
      </w:tabs>
      <w:spacing w:line="280" w:lineRule="exact"/>
    </w:pPr>
    <w:rPr>
      <w:rFonts w:cs="Arial"/>
      <w:szCs w:val="20"/>
      <w:lang w:eastAsia="de-DE"/>
    </w:rPr>
  </w:style>
  <w:style w:type="character" w:styleId="Hyperlink">
    <w:name w:val="Hyperlink"/>
    <w:basedOn w:val="Absatz-Standardschriftart"/>
    <w:uiPriority w:val="99"/>
    <w:rsid w:val="00CA7205"/>
    <w:rPr>
      <w:rFonts w:cs="Times New Roman"/>
      <w:color w:val="000000"/>
      <w:u w:val="none"/>
    </w:rPr>
  </w:style>
  <w:style w:type="paragraph" w:styleId="Sprechblasentext">
    <w:name w:val="Balloon Text"/>
    <w:basedOn w:val="Standard"/>
    <w:link w:val="SprechblasentextZchn"/>
    <w:uiPriority w:val="99"/>
    <w:rsid w:val="006B22A9"/>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locked/>
    <w:rsid w:val="006B22A9"/>
    <w:rPr>
      <w:rFonts w:ascii="Tahoma" w:hAnsi="Tahoma" w:cs="Times New Roman"/>
      <w:sz w:val="16"/>
      <w:lang w:val="x-none" w:eastAsia="en-US"/>
    </w:rPr>
  </w:style>
  <w:style w:type="character" w:styleId="Kommentarzeichen">
    <w:name w:val="annotation reference"/>
    <w:basedOn w:val="Absatz-Standardschriftart"/>
    <w:uiPriority w:val="99"/>
    <w:rsid w:val="0068455B"/>
    <w:rPr>
      <w:rFonts w:cs="Times New Roman"/>
      <w:sz w:val="16"/>
    </w:rPr>
  </w:style>
  <w:style w:type="paragraph" w:styleId="Kommentartext">
    <w:name w:val="annotation text"/>
    <w:basedOn w:val="Standard"/>
    <w:link w:val="KommentartextZchn"/>
    <w:uiPriority w:val="99"/>
    <w:rsid w:val="0068455B"/>
    <w:rPr>
      <w:szCs w:val="20"/>
    </w:rPr>
  </w:style>
  <w:style w:type="character" w:customStyle="1" w:styleId="KommentartextZchn">
    <w:name w:val="Kommentartext Zchn"/>
    <w:basedOn w:val="Absatz-Standardschriftart"/>
    <w:link w:val="Kommentartext"/>
    <w:uiPriority w:val="99"/>
    <w:locked/>
    <w:rsid w:val="0068455B"/>
    <w:rPr>
      <w:rFonts w:ascii="Arial" w:hAnsi="Arial" w:cs="Times New Roman"/>
      <w:lang w:val="x-none" w:eastAsia="en-US"/>
    </w:rPr>
  </w:style>
  <w:style w:type="paragraph" w:styleId="Kommentarthema">
    <w:name w:val="annotation subject"/>
    <w:basedOn w:val="Kommentartext"/>
    <w:next w:val="Kommentartext"/>
    <w:link w:val="KommentarthemaZchn"/>
    <w:uiPriority w:val="99"/>
    <w:rsid w:val="0063375D"/>
    <w:rPr>
      <w:b/>
      <w:bCs/>
    </w:rPr>
  </w:style>
  <w:style w:type="character" w:customStyle="1" w:styleId="KommentarthemaZchn">
    <w:name w:val="Kommentarthema Zchn"/>
    <w:basedOn w:val="KommentartextZchn"/>
    <w:link w:val="Kommentarthema"/>
    <w:uiPriority w:val="99"/>
    <w:locked/>
    <w:rsid w:val="0063375D"/>
    <w:rPr>
      <w:rFonts w:ascii="Arial" w:hAnsi="Arial" w:cs="Times New Roman"/>
      <w:b/>
      <w:lang w:val="x-none" w:eastAsia="en-US"/>
    </w:rPr>
  </w:style>
  <w:style w:type="paragraph" w:customStyle="1" w:styleId="FarbigeSchattierung-Akzent11">
    <w:name w:val="Farbige Schattierung - Akzent 11"/>
    <w:hidden/>
    <w:uiPriority w:val="71"/>
    <w:rsid w:val="00A3461F"/>
    <w:rPr>
      <w:rFonts w:ascii="Arial" w:hAnsi="Arial"/>
      <w:szCs w:val="24"/>
      <w:lang w:eastAsia="en-US"/>
    </w:rPr>
  </w:style>
  <w:style w:type="paragraph" w:styleId="Funotentext">
    <w:name w:val="footnote text"/>
    <w:basedOn w:val="Standard"/>
    <w:link w:val="FunotentextZchn"/>
    <w:uiPriority w:val="99"/>
    <w:unhideWhenUsed/>
    <w:rsid w:val="001301B5"/>
    <w:pPr>
      <w:spacing w:line="240" w:lineRule="auto"/>
    </w:pPr>
    <w:rPr>
      <w:sz w:val="24"/>
    </w:rPr>
  </w:style>
  <w:style w:type="character" w:customStyle="1" w:styleId="FunotentextZchn">
    <w:name w:val="Fußnotentext Zchn"/>
    <w:basedOn w:val="Absatz-Standardschriftart"/>
    <w:link w:val="Funotentext"/>
    <w:uiPriority w:val="99"/>
    <w:locked/>
    <w:rsid w:val="001301B5"/>
    <w:rPr>
      <w:rFonts w:ascii="Arial" w:hAnsi="Arial" w:cs="Times New Roman"/>
      <w:sz w:val="24"/>
      <w:szCs w:val="24"/>
      <w:lang w:val="x-none" w:eastAsia="en-US"/>
    </w:rPr>
  </w:style>
  <w:style w:type="character" w:styleId="Funotenzeichen">
    <w:name w:val="footnote reference"/>
    <w:basedOn w:val="Absatz-Standardschriftart"/>
    <w:uiPriority w:val="99"/>
    <w:unhideWhenUsed/>
    <w:rsid w:val="001301B5"/>
    <w:rPr>
      <w:rFonts w:cs="Times New Roman"/>
      <w:vertAlign w:val="superscript"/>
    </w:rPr>
  </w:style>
  <w:style w:type="paragraph" w:styleId="StandardWeb">
    <w:name w:val="Normal (Web)"/>
    <w:basedOn w:val="Standard"/>
    <w:uiPriority w:val="99"/>
    <w:semiHidden/>
    <w:unhideWhenUsed/>
    <w:rsid w:val="000E4E38"/>
    <w:pPr>
      <w:spacing w:before="100" w:beforeAutospacing="1" w:after="100" w:afterAutospacing="1" w:line="240" w:lineRule="auto"/>
    </w:pPr>
    <w:rPr>
      <w:rFonts w:ascii="Times" w:hAnsi="Times"/>
      <w:szCs w:val="20"/>
      <w:lang w:eastAsia="de-DE"/>
    </w:rPr>
  </w:style>
  <w:style w:type="paragraph" w:customStyle="1" w:styleId="p1">
    <w:name w:val="p1"/>
    <w:basedOn w:val="Standard"/>
    <w:rsid w:val="00DA6E75"/>
    <w:pPr>
      <w:spacing w:line="240" w:lineRule="auto"/>
    </w:pPr>
    <w:rPr>
      <w:rFonts w:ascii="Helvetica" w:hAnsi="Helvetica"/>
      <w:sz w:val="19"/>
      <w:szCs w:val="19"/>
      <w:lang w:eastAsia="de-DE"/>
    </w:rPr>
  </w:style>
  <w:style w:type="paragraph" w:styleId="Listenabsatz">
    <w:name w:val="List Paragraph"/>
    <w:basedOn w:val="Standard"/>
    <w:uiPriority w:val="34"/>
    <w:qFormat/>
    <w:rsid w:val="003D00A4"/>
    <w:pPr>
      <w:spacing w:after="200" w:line="276" w:lineRule="auto"/>
      <w:ind w:left="720"/>
      <w:contextualSpacing/>
    </w:pPr>
    <w:rPr>
      <w:rFonts w:asciiTheme="minorHAnsi" w:hAnsiTheme="minorHAnsi"/>
      <w:sz w:val="22"/>
      <w:szCs w:val="22"/>
    </w:rPr>
  </w:style>
  <w:style w:type="character" w:customStyle="1" w:styleId="NichtaufgelsteErwhnung1">
    <w:name w:val="Nicht aufgelöste Erwähnung1"/>
    <w:basedOn w:val="Absatz-Standardschriftart"/>
    <w:uiPriority w:val="99"/>
    <w:semiHidden/>
    <w:unhideWhenUsed/>
    <w:rsid w:val="00E73B6C"/>
    <w:rPr>
      <w:rFonts w:cs="Times New Roman"/>
      <w:color w:val="808080"/>
      <w:shd w:val="clear" w:color="auto" w:fill="E6E6E6"/>
    </w:rPr>
  </w:style>
  <w:style w:type="paragraph" w:styleId="berarbeitung">
    <w:name w:val="Revision"/>
    <w:hidden/>
    <w:uiPriority w:val="71"/>
    <w:semiHidden/>
    <w:rsid w:val="00011D92"/>
    <w:rPr>
      <w:rFonts w:ascii="Arial" w:hAnsi="Arial"/>
      <w:szCs w:val="24"/>
      <w:lang w:eastAsia="en-US"/>
    </w:rPr>
  </w:style>
  <w:style w:type="character" w:styleId="NichtaufgelsteErwhnung">
    <w:name w:val="Unresolved Mention"/>
    <w:basedOn w:val="Absatz-Standardschriftart"/>
    <w:uiPriority w:val="99"/>
    <w:semiHidden/>
    <w:unhideWhenUsed/>
    <w:rsid w:val="00707CD0"/>
    <w:rPr>
      <w:rFonts w:cs="Times New Roman"/>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2607967">
      <w:marLeft w:val="0"/>
      <w:marRight w:val="0"/>
      <w:marTop w:val="0"/>
      <w:marBottom w:val="0"/>
      <w:divBdr>
        <w:top w:val="none" w:sz="0" w:space="0" w:color="auto"/>
        <w:left w:val="none" w:sz="0" w:space="0" w:color="auto"/>
        <w:bottom w:val="none" w:sz="0" w:space="0" w:color="auto"/>
        <w:right w:val="none" w:sz="0" w:space="0" w:color="auto"/>
      </w:divBdr>
    </w:div>
    <w:div w:id="1712607968">
      <w:marLeft w:val="0"/>
      <w:marRight w:val="0"/>
      <w:marTop w:val="0"/>
      <w:marBottom w:val="0"/>
      <w:divBdr>
        <w:top w:val="none" w:sz="0" w:space="0" w:color="auto"/>
        <w:left w:val="none" w:sz="0" w:space="0" w:color="auto"/>
        <w:bottom w:val="none" w:sz="0" w:space="0" w:color="auto"/>
        <w:right w:val="none" w:sz="0" w:space="0" w:color="auto"/>
      </w:divBdr>
    </w:div>
    <w:div w:id="1712607969">
      <w:marLeft w:val="0"/>
      <w:marRight w:val="0"/>
      <w:marTop w:val="0"/>
      <w:marBottom w:val="0"/>
      <w:divBdr>
        <w:top w:val="none" w:sz="0" w:space="0" w:color="auto"/>
        <w:left w:val="none" w:sz="0" w:space="0" w:color="auto"/>
        <w:bottom w:val="none" w:sz="0" w:space="0" w:color="auto"/>
        <w:right w:val="none" w:sz="0" w:space="0" w:color="auto"/>
      </w:divBdr>
    </w:div>
    <w:div w:id="1712607970">
      <w:marLeft w:val="0"/>
      <w:marRight w:val="0"/>
      <w:marTop w:val="0"/>
      <w:marBottom w:val="0"/>
      <w:divBdr>
        <w:top w:val="none" w:sz="0" w:space="0" w:color="auto"/>
        <w:left w:val="none" w:sz="0" w:space="0" w:color="auto"/>
        <w:bottom w:val="none" w:sz="0" w:space="0" w:color="auto"/>
        <w:right w:val="none" w:sz="0" w:space="0" w:color="auto"/>
      </w:divBdr>
    </w:div>
    <w:div w:id="1712607971">
      <w:marLeft w:val="0"/>
      <w:marRight w:val="0"/>
      <w:marTop w:val="0"/>
      <w:marBottom w:val="0"/>
      <w:divBdr>
        <w:top w:val="none" w:sz="0" w:space="0" w:color="auto"/>
        <w:left w:val="none" w:sz="0" w:space="0" w:color="auto"/>
        <w:bottom w:val="none" w:sz="0" w:space="0" w:color="auto"/>
        <w:right w:val="none" w:sz="0" w:space="0" w:color="auto"/>
      </w:divBdr>
    </w:div>
    <w:div w:id="1712607972">
      <w:marLeft w:val="0"/>
      <w:marRight w:val="0"/>
      <w:marTop w:val="0"/>
      <w:marBottom w:val="0"/>
      <w:divBdr>
        <w:top w:val="none" w:sz="0" w:space="0" w:color="auto"/>
        <w:left w:val="none" w:sz="0" w:space="0" w:color="auto"/>
        <w:bottom w:val="none" w:sz="0" w:space="0" w:color="auto"/>
        <w:right w:val="none" w:sz="0" w:space="0" w:color="auto"/>
      </w:divBdr>
    </w:div>
    <w:div w:id="17126079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hwarzkopf.de"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aniela.sykora@henkel.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nkel.d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news.henkel.at" TargetMode="External"/><Relationship Id="rId4" Type="http://schemas.openxmlformats.org/officeDocument/2006/relationships/settings" Target="settings.xml"/><Relationship Id="rId9" Type="http://schemas.openxmlformats.org/officeDocument/2006/relationships/hyperlink" Target="http://www.schwarzkopf.de/de/highlights/award.html"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Temp\notes731C8B\HENKEL_DE_Pressemitteilung_111110.dot"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7E7B0-4857-448E-BC07-0C6456048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HENKEL_DE_Pressemitteilung_111110.dot</Template>
  <TotalTime>0</TotalTime>
  <Pages>2</Pages>
  <Words>627</Words>
  <Characters>3952</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Für den Schwarzkopf Million Chances Award startet das Public Voting</vt:lpstr>
    </vt:vector>
  </TitlesOfParts>
  <Company>Henkel AG &amp; Co. KGaA</Company>
  <LinksUpToDate>false</LinksUpToDate>
  <CharactersWithSpaces>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Für den Schwarzkopf Million Chances Award startet das Public Voting</dc:title>
  <dc:subject>Schwarzkopf ruft zum Public Voting für den neuen Million Chances Award auf</dc:subject>
  <dc:creator>Henkel AG &amp; Co. KGaA</dc:creator>
  <cp:keywords/>
  <dc:description>Template: 2011-01-26</dc:description>
  <cp:lastModifiedBy>Daniela Sykora (ext)</cp:lastModifiedBy>
  <cp:revision>6</cp:revision>
  <cp:lastPrinted>2018-09-25T07:28:00Z</cp:lastPrinted>
  <dcterms:created xsi:type="dcterms:W3CDTF">2018-09-25T07:23:00Z</dcterms:created>
  <dcterms:modified xsi:type="dcterms:W3CDTF">2018-09-25T07:30:00Z</dcterms:modified>
  <cp:category>presseinformation</cp:category>
</cp:coreProperties>
</file>