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C87" w14:textId="77777777" w:rsidR="008123DF" w:rsidRPr="00FB0576" w:rsidRDefault="00AA0C6F" w:rsidP="00401DAC">
      <w:pPr>
        <w:pStyle w:val="Standard12pt"/>
        <w:spacing w:line="60" w:lineRule="exact"/>
        <w:jc w:val="right"/>
        <w:rPr>
          <w:b/>
          <w:sz w:val="36"/>
          <w:szCs w:val="36"/>
        </w:rPr>
      </w:pPr>
      <w:r w:rsidRPr="00FB0576">
        <w:rPr>
          <w:b/>
          <w:sz w:val="36"/>
          <w:szCs w:val="36"/>
        </w:rPr>
        <w:t xml:space="preserve"> </w:t>
      </w:r>
    </w:p>
    <w:p w14:paraId="703EF423" w14:textId="77777777" w:rsidR="008C14B4" w:rsidRPr="00514740" w:rsidRDefault="008C14B4" w:rsidP="00AB4929">
      <w:pPr>
        <w:pStyle w:val="Standard12pt"/>
        <w:jc w:val="right"/>
        <w:outlineLvl w:val="0"/>
        <w:rPr>
          <w:b/>
          <w:sz w:val="36"/>
          <w:szCs w:val="36"/>
        </w:rPr>
      </w:pPr>
      <w:r w:rsidRPr="00514740">
        <w:rPr>
          <w:b/>
          <w:sz w:val="36"/>
          <w:szCs w:val="36"/>
        </w:rPr>
        <w:t>Presseinformation</w:t>
      </w:r>
    </w:p>
    <w:p w14:paraId="3A28CE8A" w14:textId="77777777" w:rsidR="008E1939" w:rsidRPr="00514740" w:rsidRDefault="008E1939" w:rsidP="00E4600B">
      <w:pPr>
        <w:pStyle w:val="Standard12pt"/>
        <w:tabs>
          <w:tab w:val="left" w:pos="6600"/>
        </w:tabs>
      </w:pPr>
    </w:p>
    <w:p w14:paraId="4A88464B" w14:textId="3616C348" w:rsidR="003141D2" w:rsidRPr="00514740" w:rsidRDefault="00697F20" w:rsidP="00283380">
      <w:pPr>
        <w:pStyle w:val="Standard12pt"/>
        <w:tabs>
          <w:tab w:val="left" w:pos="6600"/>
        </w:tabs>
        <w:jc w:val="right"/>
      </w:pPr>
      <w:r>
        <w:t>Februar</w:t>
      </w:r>
      <w:r>
        <w:t xml:space="preserve"> </w:t>
      </w:r>
      <w:r w:rsidR="00283380">
        <w:t>2019</w:t>
      </w:r>
    </w:p>
    <w:p w14:paraId="68FD93FE" w14:textId="77777777" w:rsidR="008C14B4" w:rsidRPr="00514740" w:rsidRDefault="00E4600B" w:rsidP="00E4600B">
      <w:pPr>
        <w:pStyle w:val="Standard12pt"/>
        <w:tabs>
          <w:tab w:val="left" w:pos="6600"/>
        </w:tabs>
      </w:pPr>
      <w:r w:rsidRPr="00514740">
        <w:tab/>
      </w:r>
    </w:p>
    <w:p w14:paraId="632374ED" w14:textId="42810661" w:rsidR="00EC33A0" w:rsidRPr="002C7DA5" w:rsidRDefault="003A7C88" w:rsidP="00D614F4">
      <w:pPr>
        <w:pStyle w:val="Standard12pt"/>
        <w:spacing w:line="276" w:lineRule="auto"/>
        <w:rPr>
          <w:sz w:val="22"/>
        </w:rPr>
      </w:pPr>
      <w:r w:rsidRPr="002C7DA5">
        <w:rPr>
          <w:sz w:val="22"/>
          <w:szCs w:val="22"/>
        </w:rPr>
        <w:t xml:space="preserve">Launch </w:t>
      </w:r>
      <w:r w:rsidR="00283380">
        <w:rPr>
          <w:sz w:val="22"/>
          <w:szCs w:val="22"/>
        </w:rPr>
        <w:t>Syoss Pure</w:t>
      </w:r>
    </w:p>
    <w:p w14:paraId="62499963" w14:textId="77777777" w:rsidR="0068455B" w:rsidRPr="002C7DA5" w:rsidRDefault="0068455B" w:rsidP="0068455B">
      <w:pPr>
        <w:pStyle w:val="Standard12pt"/>
        <w:rPr>
          <w:b/>
        </w:rPr>
      </w:pPr>
    </w:p>
    <w:p w14:paraId="3C8E5D62" w14:textId="7F91C96A" w:rsidR="00D15B91" w:rsidRPr="006109AE" w:rsidRDefault="00283380" w:rsidP="00C95DD8">
      <w:pPr>
        <w:spacing w:line="276" w:lineRule="auto"/>
        <w:jc w:val="both"/>
        <w:rPr>
          <w:rFonts w:cs="Arial"/>
          <w:b/>
          <w:bCs/>
          <w:kern w:val="32"/>
          <w:sz w:val="36"/>
          <w:szCs w:val="32"/>
        </w:rPr>
      </w:pPr>
      <w:r>
        <w:rPr>
          <w:rFonts w:cs="Arial"/>
          <w:b/>
          <w:bCs/>
          <w:kern w:val="32"/>
          <w:sz w:val="36"/>
          <w:szCs w:val="32"/>
        </w:rPr>
        <w:t>Syoss Pure</w:t>
      </w:r>
      <w:r w:rsidR="00CF32B8" w:rsidRPr="006109AE">
        <w:rPr>
          <w:rFonts w:cs="Arial"/>
          <w:b/>
          <w:bCs/>
          <w:kern w:val="32"/>
          <w:sz w:val="36"/>
          <w:szCs w:val="32"/>
        </w:rPr>
        <w:t xml:space="preserve">: Die </w:t>
      </w:r>
      <w:r w:rsidR="006A280E" w:rsidRPr="006109AE">
        <w:rPr>
          <w:rFonts w:cs="Arial"/>
          <w:b/>
          <w:bCs/>
          <w:kern w:val="32"/>
          <w:sz w:val="36"/>
          <w:szCs w:val="32"/>
        </w:rPr>
        <w:t>neue</w:t>
      </w:r>
      <w:r w:rsidR="008F3105" w:rsidRPr="006109AE">
        <w:rPr>
          <w:rFonts w:cs="Arial"/>
          <w:b/>
          <w:bCs/>
          <w:kern w:val="32"/>
          <w:sz w:val="36"/>
          <w:szCs w:val="32"/>
        </w:rPr>
        <w:t xml:space="preserve"> </w:t>
      </w:r>
      <w:r w:rsidR="006A280E" w:rsidRPr="006109AE">
        <w:rPr>
          <w:rFonts w:cs="Arial"/>
          <w:b/>
          <w:bCs/>
          <w:kern w:val="32"/>
          <w:sz w:val="36"/>
          <w:szCs w:val="32"/>
        </w:rPr>
        <w:t>Haarpflege-Linie</w:t>
      </w:r>
      <w:r w:rsidR="00CF32B8" w:rsidRPr="006109AE">
        <w:rPr>
          <w:rFonts w:cs="Arial"/>
          <w:b/>
          <w:bCs/>
          <w:kern w:val="32"/>
          <w:sz w:val="36"/>
          <w:szCs w:val="32"/>
        </w:rPr>
        <w:t xml:space="preserve"> für </w:t>
      </w:r>
      <w:r w:rsidR="00623BA8" w:rsidRPr="006109AE">
        <w:rPr>
          <w:rFonts w:cs="Arial"/>
          <w:b/>
          <w:bCs/>
          <w:kern w:val="32"/>
          <w:sz w:val="36"/>
          <w:szCs w:val="32"/>
        </w:rPr>
        <w:t>salon-</w:t>
      </w:r>
      <w:r w:rsidR="009B5E34" w:rsidRPr="006109AE">
        <w:rPr>
          <w:rFonts w:cs="Arial"/>
          <w:b/>
          <w:bCs/>
          <w:kern w:val="32"/>
          <w:sz w:val="36"/>
          <w:szCs w:val="32"/>
        </w:rPr>
        <w:t>schönes</w:t>
      </w:r>
      <w:r w:rsidR="00623BA8" w:rsidRPr="006109AE">
        <w:rPr>
          <w:rFonts w:cs="Arial"/>
          <w:b/>
          <w:bCs/>
          <w:kern w:val="32"/>
          <w:sz w:val="36"/>
          <w:szCs w:val="32"/>
        </w:rPr>
        <w:t xml:space="preserve"> Haar</w:t>
      </w:r>
      <w:r w:rsidR="00CF32B8" w:rsidRPr="006109AE">
        <w:rPr>
          <w:rFonts w:cs="Arial"/>
          <w:b/>
          <w:bCs/>
          <w:kern w:val="32"/>
          <w:sz w:val="36"/>
          <w:szCs w:val="32"/>
        </w:rPr>
        <w:t xml:space="preserve"> </w:t>
      </w:r>
      <w:r w:rsidR="00207570" w:rsidRPr="006109AE">
        <w:rPr>
          <w:rFonts w:cs="Arial"/>
          <w:b/>
          <w:bCs/>
          <w:kern w:val="32"/>
          <w:sz w:val="36"/>
          <w:szCs w:val="32"/>
        </w:rPr>
        <w:t>und eine milde Reinigung ohne Zusatzstoffe</w:t>
      </w:r>
      <w:r w:rsidR="003E271B">
        <w:rPr>
          <w:rFonts w:cs="Arial"/>
          <w:b/>
          <w:bCs/>
          <w:kern w:val="32"/>
          <w:sz w:val="36"/>
          <w:szCs w:val="32"/>
        </w:rPr>
        <w:t xml:space="preserve"> wie Parabene, Silikone, Mineralöle und künstliche Farbstoffe</w:t>
      </w:r>
      <w:r w:rsidR="006109AE" w:rsidRPr="006109AE">
        <w:rPr>
          <w:rFonts w:cs="Arial"/>
          <w:b/>
          <w:bCs/>
          <w:kern w:val="32"/>
          <w:sz w:val="36"/>
          <w:szCs w:val="32"/>
        </w:rPr>
        <w:t>*</w:t>
      </w:r>
      <w:r w:rsidR="00207570" w:rsidRPr="006109AE">
        <w:rPr>
          <w:rFonts w:cs="Arial"/>
          <w:b/>
          <w:bCs/>
          <w:kern w:val="32"/>
          <w:sz w:val="36"/>
          <w:szCs w:val="32"/>
        </w:rPr>
        <w:t xml:space="preserve"> </w:t>
      </w:r>
    </w:p>
    <w:p w14:paraId="3CA13A17" w14:textId="77777777" w:rsidR="007B5B35" w:rsidRPr="006109AE" w:rsidRDefault="007B5B35" w:rsidP="00C95DD8">
      <w:pPr>
        <w:spacing w:line="276" w:lineRule="auto"/>
        <w:jc w:val="both"/>
        <w:rPr>
          <w:b/>
          <w:sz w:val="22"/>
        </w:rPr>
      </w:pPr>
    </w:p>
    <w:p w14:paraId="05458DFC" w14:textId="51791A7C" w:rsidR="002768B3" w:rsidRPr="006109AE" w:rsidRDefault="001A33AE" w:rsidP="002768B3">
      <w:pPr>
        <w:spacing w:line="300" w:lineRule="atLeast"/>
        <w:jc w:val="both"/>
        <w:rPr>
          <w:b/>
          <w:sz w:val="22"/>
          <w:szCs w:val="22"/>
        </w:rPr>
      </w:pPr>
      <w:r w:rsidRPr="006109AE">
        <w:rPr>
          <w:b/>
          <w:sz w:val="22"/>
          <w:szCs w:val="22"/>
        </w:rPr>
        <w:t>P</w:t>
      </w:r>
      <w:r w:rsidR="00283380">
        <w:rPr>
          <w:b/>
          <w:sz w:val="22"/>
          <w:szCs w:val="22"/>
        </w:rPr>
        <w:t>ure</w:t>
      </w:r>
      <w:r w:rsidRPr="006109AE">
        <w:rPr>
          <w:b/>
          <w:sz w:val="22"/>
          <w:szCs w:val="22"/>
        </w:rPr>
        <w:t xml:space="preserve">, </w:t>
      </w:r>
      <w:r w:rsidR="00283380" w:rsidRPr="006109AE">
        <w:rPr>
          <w:b/>
          <w:sz w:val="22"/>
          <w:szCs w:val="22"/>
        </w:rPr>
        <w:t>P</w:t>
      </w:r>
      <w:r w:rsidR="00283380">
        <w:rPr>
          <w:b/>
          <w:sz w:val="22"/>
          <w:szCs w:val="22"/>
        </w:rPr>
        <w:t>ure</w:t>
      </w:r>
      <w:r w:rsidRPr="006109AE">
        <w:rPr>
          <w:b/>
          <w:sz w:val="22"/>
          <w:szCs w:val="22"/>
        </w:rPr>
        <w:t xml:space="preserve">, </w:t>
      </w:r>
      <w:r w:rsidR="00283380" w:rsidRPr="006109AE">
        <w:rPr>
          <w:b/>
          <w:sz w:val="22"/>
          <w:szCs w:val="22"/>
        </w:rPr>
        <w:t>P</w:t>
      </w:r>
      <w:r w:rsidR="00283380">
        <w:rPr>
          <w:b/>
          <w:sz w:val="22"/>
          <w:szCs w:val="22"/>
        </w:rPr>
        <w:t>ure</w:t>
      </w:r>
      <w:r w:rsidRPr="006109AE">
        <w:rPr>
          <w:b/>
          <w:sz w:val="22"/>
          <w:szCs w:val="22"/>
        </w:rPr>
        <w:t>!</w:t>
      </w:r>
      <w:r w:rsidR="002768B3" w:rsidRPr="006109AE">
        <w:rPr>
          <w:b/>
          <w:sz w:val="22"/>
          <w:szCs w:val="22"/>
        </w:rPr>
        <w:t xml:space="preserve"> </w:t>
      </w:r>
      <w:r w:rsidRPr="006109AE">
        <w:rPr>
          <w:b/>
          <w:sz w:val="22"/>
          <w:szCs w:val="22"/>
        </w:rPr>
        <w:t>Für alle, die keine Silikone</w:t>
      </w:r>
      <w:r w:rsidR="002768B3" w:rsidRPr="006109AE">
        <w:rPr>
          <w:b/>
          <w:sz w:val="22"/>
          <w:szCs w:val="22"/>
        </w:rPr>
        <w:t>,</w:t>
      </w:r>
      <w:r w:rsidRPr="006109AE">
        <w:rPr>
          <w:b/>
          <w:sz w:val="22"/>
          <w:szCs w:val="22"/>
        </w:rPr>
        <w:t xml:space="preserve"> Parabene</w:t>
      </w:r>
      <w:r w:rsidR="009B5E34" w:rsidRPr="006109AE">
        <w:rPr>
          <w:b/>
          <w:sz w:val="22"/>
          <w:szCs w:val="22"/>
        </w:rPr>
        <w:t>,</w:t>
      </w:r>
      <w:r w:rsidR="002768B3" w:rsidRPr="006109AE">
        <w:rPr>
          <w:b/>
          <w:sz w:val="22"/>
          <w:szCs w:val="22"/>
        </w:rPr>
        <w:t xml:space="preserve"> Mineralö</w:t>
      </w:r>
      <w:r w:rsidRPr="006109AE">
        <w:rPr>
          <w:b/>
          <w:sz w:val="22"/>
          <w:szCs w:val="22"/>
        </w:rPr>
        <w:t xml:space="preserve">le oder künstliche Farbstoffe an ihre Haare lassen möchten, gibt es die neue Pflegereihe </w:t>
      </w:r>
      <w:r w:rsidR="00283380" w:rsidRPr="006109AE">
        <w:rPr>
          <w:b/>
          <w:sz w:val="22"/>
          <w:szCs w:val="22"/>
        </w:rPr>
        <w:t>P</w:t>
      </w:r>
      <w:r w:rsidR="00283380">
        <w:rPr>
          <w:b/>
          <w:sz w:val="22"/>
          <w:szCs w:val="22"/>
        </w:rPr>
        <w:t>ure</w:t>
      </w:r>
      <w:r w:rsidR="00283380" w:rsidRPr="006109AE">
        <w:rPr>
          <w:b/>
          <w:sz w:val="22"/>
          <w:szCs w:val="22"/>
        </w:rPr>
        <w:t xml:space="preserve"> </w:t>
      </w:r>
      <w:r w:rsidRPr="006109AE">
        <w:rPr>
          <w:b/>
          <w:sz w:val="22"/>
          <w:szCs w:val="22"/>
        </w:rPr>
        <w:t xml:space="preserve">von </w:t>
      </w:r>
      <w:r w:rsidR="00283380">
        <w:rPr>
          <w:b/>
          <w:sz w:val="22"/>
          <w:szCs w:val="22"/>
        </w:rPr>
        <w:t>Syoss</w:t>
      </w:r>
      <w:r w:rsidR="009B5E34" w:rsidRPr="006109AE">
        <w:rPr>
          <w:b/>
          <w:sz w:val="22"/>
          <w:szCs w:val="22"/>
        </w:rPr>
        <w:t>. Dabei</w:t>
      </w:r>
      <w:r w:rsidR="002768B3" w:rsidRPr="006109AE">
        <w:rPr>
          <w:b/>
          <w:sz w:val="22"/>
          <w:szCs w:val="22"/>
        </w:rPr>
        <w:t xml:space="preserve"> bietet das S</w:t>
      </w:r>
      <w:r w:rsidR="00283380">
        <w:rPr>
          <w:b/>
          <w:sz w:val="22"/>
          <w:szCs w:val="22"/>
        </w:rPr>
        <w:t>yoss Pure Fresh Shampoo</w:t>
      </w:r>
      <w:r w:rsidR="002768B3" w:rsidRPr="006109AE">
        <w:rPr>
          <w:b/>
          <w:sz w:val="22"/>
          <w:szCs w:val="22"/>
        </w:rPr>
        <w:t xml:space="preserve"> in Kombination mit der </w:t>
      </w:r>
      <w:r w:rsidRPr="006109AE">
        <w:rPr>
          <w:b/>
          <w:sz w:val="22"/>
          <w:szCs w:val="22"/>
        </w:rPr>
        <w:t>S</w:t>
      </w:r>
      <w:r w:rsidR="00283380">
        <w:rPr>
          <w:b/>
          <w:sz w:val="22"/>
          <w:szCs w:val="22"/>
        </w:rPr>
        <w:t>yoss Pure Fresh Spülung</w:t>
      </w:r>
      <w:r w:rsidR="002768B3" w:rsidRPr="006109AE">
        <w:rPr>
          <w:b/>
          <w:sz w:val="22"/>
          <w:szCs w:val="22"/>
        </w:rPr>
        <w:t xml:space="preserve"> die optimale tägliche Pflege. S</w:t>
      </w:r>
      <w:r w:rsidR="00283380">
        <w:rPr>
          <w:b/>
          <w:sz w:val="22"/>
          <w:szCs w:val="22"/>
        </w:rPr>
        <w:t xml:space="preserve">yoss Pure </w:t>
      </w:r>
      <w:r w:rsidR="0092362C" w:rsidRPr="006109AE">
        <w:rPr>
          <w:b/>
          <w:sz w:val="22"/>
          <w:szCs w:val="22"/>
        </w:rPr>
        <w:t>reinigt schonend Haar u</w:t>
      </w:r>
      <w:r w:rsidR="00CB5958" w:rsidRPr="006109AE">
        <w:rPr>
          <w:b/>
          <w:sz w:val="22"/>
          <w:szCs w:val="22"/>
        </w:rPr>
        <w:t>nd Kopfhaut, sorgt</w:t>
      </w:r>
      <w:r w:rsidR="0092362C" w:rsidRPr="006109AE">
        <w:rPr>
          <w:b/>
          <w:sz w:val="22"/>
          <w:szCs w:val="22"/>
        </w:rPr>
        <w:t xml:space="preserve"> für</w:t>
      </w:r>
      <w:r w:rsidR="002768B3" w:rsidRPr="006109AE">
        <w:rPr>
          <w:b/>
          <w:sz w:val="22"/>
          <w:szCs w:val="22"/>
        </w:rPr>
        <w:t xml:space="preserve"> ein</w:t>
      </w:r>
      <w:r w:rsidR="00CB5958" w:rsidRPr="006109AE">
        <w:rPr>
          <w:b/>
          <w:sz w:val="22"/>
          <w:szCs w:val="22"/>
        </w:rPr>
        <w:t xml:space="preserve"> frisches Haargefühl und pflegt </w:t>
      </w:r>
      <w:r w:rsidR="002768B3" w:rsidRPr="006109AE">
        <w:rPr>
          <w:b/>
          <w:sz w:val="22"/>
          <w:szCs w:val="22"/>
        </w:rPr>
        <w:t xml:space="preserve">gleichzeitig bis in die Spitzen. </w:t>
      </w:r>
      <w:r w:rsidR="003E271B">
        <w:rPr>
          <w:b/>
          <w:sz w:val="22"/>
          <w:szCs w:val="22"/>
        </w:rPr>
        <w:t>Alternativ ist auch das</w:t>
      </w:r>
      <w:r w:rsidR="002768B3" w:rsidRPr="006109AE">
        <w:rPr>
          <w:b/>
          <w:sz w:val="22"/>
          <w:szCs w:val="22"/>
        </w:rPr>
        <w:t xml:space="preserve"> </w:t>
      </w:r>
      <w:r w:rsidR="00283380">
        <w:rPr>
          <w:b/>
          <w:sz w:val="22"/>
          <w:szCs w:val="22"/>
        </w:rPr>
        <w:t>Syoss Pure Volume Shampoo</w:t>
      </w:r>
      <w:r w:rsidR="002768B3" w:rsidRPr="006109AE">
        <w:rPr>
          <w:b/>
          <w:sz w:val="22"/>
          <w:szCs w:val="22"/>
        </w:rPr>
        <w:t xml:space="preserve"> </w:t>
      </w:r>
      <w:r w:rsidR="004F7F89">
        <w:rPr>
          <w:b/>
          <w:sz w:val="22"/>
          <w:szCs w:val="22"/>
        </w:rPr>
        <w:t xml:space="preserve">kombiniert mit der Syoss Pure Volume Spülung </w:t>
      </w:r>
      <w:r w:rsidR="003E271B">
        <w:rPr>
          <w:b/>
          <w:sz w:val="22"/>
          <w:szCs w:val="22"/>
        </w:rPr>
        <w:t>erhältlich</w:t>
      </w:r>
      <w:r w:rsidR="00CB5958" w:rsidRPr="006109AE">
        <w:rPr>
          <w:b/>
          <w:sz w:val="22"/>
          <w:szCs w:val="22"/>
        </w:rPr>
        <w:t>.</w:t>
      </w:r>
    </w:p>
    <w:p w14:paraId="23AA12F9" w14:textId="4EA68D8F" w:rsidR="00CB5958" w:rsidRPr="006109AE" w:rsidRDefault="00CB5958" w:rsidP="002768B3">
      <w:pPr>
        <w:spacing w:line="300" w:lineRule="atLeast"/>
        <w:jc w:val="both"/>
        <w:rPr>
          <w:b/>
          <w:sz w:val="22"/>
          <w:szCs w:val="22"/>
        </w:rPr>
      </w:pPr>
    </w:p>
    <w:p w14:paraId="66917C24" w14:textId="09F5980A" w:rsidR="00CB5958" w:rsidRPr="006109AE" w:rsidRDefault="00283380" w:rsidP="002768B3">
      <w:pPr>
        <w:spacing w:line="300" w:lineRule="atLeast"/>
        <w:jc w:val="both"/>
        <w:rPr>
          <w:b/>
          <w:sz w:val="22"/>
          <w:szCs w:val="22"/>
        </w:rPr>
      </w:pPr>
      <w:r>
        <w:rPr>
          <w:b/>
          <w:sz w:val="22"/>
          <w:szCs w:val="22"/>
        </w:rPr>
        <w:t xml:space="preserve">Syoss Pure </w:t>
      </w:r>
      <w:r w:rsidR="00CB5958" w:rsidRPr="006109AE">
        <w:rPr>
          <w:b/>
          <w:sz w:val="22"/>
          <w:szCs w:val="22"/>
        </w:rPr>
        <w:t>ist ab Februar 2019 im Handel erhältlich.</w:t>
      </w:r>
    </w:p>
    <w:p w14:paraId="3CA2A907" w14:textId="77777777" w:rsidR="00806CBF" w:rsidRPr="006109AE" w:rsidRDefault="00806CBF" w:rsidP="00D15B91">
      <w:pPr>
        <w:widowControl w:val="0"/>
        <w:autoSpaceDE w:val="0"/>
        <w:autoSpaceDN w:val="0"/>
        <w:adjustRightInd w:val="0"/>
        <w:spacing w:line="300" w:lineRule="atLeast"/>
        <w:ind w:right="-1"/>
        <w:jc w:val="both"/>
        <w:rPr>
          <w:sz w:val="22"/>
          <w:szCs w:val="22"/>
        </w:rPr>
      </w:pPr>
    </w:p>
    <w:p w14:paraId="39659DCE" w14:textId="604AEC50" w:rsidR="00CD7790" w:rsidRDefault="00FF5B16" w:rsidP="0066047F">
      <w:pPr>
        <w:spacing w:line="300" w:lineRule="atLeast"/>
        <w:jc w:val="both"/>
        <w:rPr>
          <w:sz w:val="22"/>
          <w:szCs w:val="22"/>
        </w:rPr>
      </w:pPr>
      <w:r>
        <w:rPr>
          <w:sz w:val="22"/>
          <w:szCs w:val="22"/>
        </w:rPr>
        <w:t>Immer mehr</w:t>
      </w:r>
      <w:r w:rsidR="00DC5628">
        <w:rPr>
          <w:sz w:val="22"/>
          <w:szCs w:val="22"/>
        </w:rPr>
        <w:t xml:space="preserve"> Konsumenten </w:t>
      </w:r>
      <w:r w:rsidR="00CD7790">
        <w:rPr>
          <w:sz w:val="22"/>
          <w:szCs w:val="22"/>
        </w:rPr>
        <w:t xml:space="preserve">wünschen sich Produkte, die auf bestimmte </w:t>
      </w:r>
      <w:r w:rsidR="00DC5628">
        <w:rPr>
          <w:sz w:val="22"/>
          <w:szCs w:val="22"/>
        </w:rPr>
        <w:t xml:space="preserve">Inhaltsstoffe </w:t>
      </w:r>
      <w:r w:rsidR="00CD7790">
        <w:rPr>
          <w:sz w:val="22"/>
          <w:szCs w:val="22"/>
        </w:rPr>
        <w:t xml:space="preserve">verzichten. Syoss bietet genau das mit den neuen Pflegelinien </w:t>
      </w:r>
      <w:r w:rsidR="00CD7790" w:rsidRPr="00206AFD">
        <w:rPr>
          <w:b/>
          <w:sz w:val="22"/>
          <w:szCs w:val="22"/>
        </w:rPr>
        <w:t>Syoss</w:t>
      </w:r>
      <w:r w:rsidR="00CD7790">
        <w:rPr>
          <w:sz w:val="22"/>
          <w:szCs w:val="22"/>
        </w:rPr>
        <w:t xml:space="preserve"> </w:t>
      </w:r>
      <w:r w:rsidR="00CD7790" w:rsidRPr="00CD7790">
        <w:rPr>
          <w:b/>
          <w:sz w:val="22"/>
          <w:szCs w:val="22"/>
        </w:rPr>
        <w:t>Pure</w:t>
      </w:r>
      <w:r w:rsidR="00206AFD">
        <w:rPr>
          <w:b/>
          <w:sz w:val="22"/>
          <w:szCs w:val="22"/>
        </w:rPr>
        <w:t xml:space="preserve">. </w:t>
      </w:r>
      <w:r w:rsidR="00CD7790" w:rsidRPr="006109AE">
        <w:rPr>
          <w:sz w:val="22"/>
          <w:szCs w:val="22"/>
        </w:rPr>
        <w:t xml:space="preserve">Die Rezeptur der </w:t>
      </w:r>
      <w:r w:rsidR="00CD7790" w:rsidRPr="006109AE">
        <w:rPr>
          <w:b/>
          <w:sz w:val="22"/>
          <w:szCs w:val="22"/>
        </w:rPr>
        <w:t>S</w:t>
      </w:r>
      <w:r w:rsidR="00CD7790">
        <w:rPr>
          <w:b/>
          <w:sz w:val="22"/>
          <w:szCs w:val="22"/>
        </w:rPr>
        <w:t>yoss Pure-</w:t>
      </w:r>
      <w:r w:rsidR="00CD7790" w:rsidRPr="006109AE">
        <w:rPr>
          <w:sz w:val="22"/>
          <w:szCs w:val="22"/>
        </w:rPr>
        <w:t xml:space="preserve">Serie sorgt </w:t>
      </w:r>
      <w:bookmarkStart w:id="0" w:name="_Hlk531792933"/>
      <w:r w:rsidR="00CD7790" w:rsidRPr="006109AE">
        <w:rPr>
          <w:sz w:val="22"/>
          <w:szCs w:val="22"/>
        </w:rPr>
        <w:t>–</w:t>
      </w:r>
      <w:bookmarkEnd w:id="0"/>
      <w:r w:rsidR="00CD7790" w:rsidRPr="006109AE">
        <w:rPr>
          <w:sz w:val="22"/>
          <w:szCs w:val="22"/>
        </w:rPr>
        <w:t xml:space="preserve"> </w:t>
      </w:r>
      <w:bookmarkStart w:id="1" w:name="_Hlk532392336"/>
      <w:r w:rsidR="00CD7790" w:rsidRPr="006109AE">
        <w:rPr>
          <w:sz w:val="22"/>
          <w:szCs w:val="22"/>
        </w:rPr>
        <w:t xml:space="preserve">frei von Parabenen, Silikonen, Mineralölen und künstlichen Farbstoffen </w:t>
      </w:r>
      <w:bookmarkEnd w:id="1"/>
      <w:r w:rsidR="00CD7790" w:rsidRPr="006109AE">
        <w:rPr>
          <w:sz w:val="22"/>
          <w:szCs w:val="22"/>
        </w:rPr>
        <w:t xml:space="preserve">– für eine </w:t>
      </w:r>
      <w:r w:rsidR="00A643D0">
        <w:rPr>
          <w:sz w:val="22"/>
          <w:szCs w:val="22"/>
        </w:rPr>
        <w:t>milde</w:t>
      </w:r>
      <w:r w:rsidR="00A643D0" w:rsidRPr="006109AE">
        <w:rPr>
          <w:sz w:val="22"/>
          <w:szCs w:val="22"/>
        </w:rPr>
        <w:t xml:space="preserve"> </w:t>
      </w:r>
      <w:r w:rsidR="00CD7790" w:rsidRPr="003E271B">
        <w:rPr>
          <w:sz w:val="22"/>
          <w:szCs w:val="22"/>
        </w:rPr>
        <w:t>Pflege</w:t>
      </w:r>
      <w:r w:rsidR="00CD7790" w:rsidRPr="006109AE">
        <w:rPr>
          <w:sz w:val="22"/>
          <w:szCs w:val="22"/>
        </w:rPr>
        <w:t xml:space="preserve"> bei jeder Haarwäsche. </w:t>
      </w:r>
      <w:r w:rsidR="00815317">
        <w:rPr>
          <w:sz w:val="22"/>
          <w:szCs w:val="22"/>
        </w:rPr>
        <w:t>Damit</w:t>
      </w:r>
      <w:r w:rsidR="00815317" w:rsidRPr="003E271B">
        <w:rPr>
          <w:sz w:val="22"/>
        </w:rPr>
        <w:t xml:space="preserve"> </w:t>
      </w:r>
      <w:r w:rsidR="00815317">
        <w:rPr>
          <w:sz w:val="22"/>
          <w:szCs w:val="22"/>
        </w:rPr>
        <w:t>setzt</w:t>
      </w:r>
      <w:r w:rsidR="002768B3" w:rsidRPr="006109AE">
        <w:rPr>
          <w:sz w:val="22"/>
          <w:szCs w:val="22"/>
        </w:rPr>
        <w:t xml:space="preserve"> </w:t>
      </w:r>
      <w:r w:rsidR="00283380">
        <w:rPr>
          <w:b/>
          <w:sz w:val="22"/>
          <w:szCs w:val="22"/>
        </w:rPr>
        <w:t xml:space="preserve">Syoss </w:t>
      </w:r>
      <w:r w:rsidR="002768B3" w:rsidRPr="006109AE">
        <w:rPr>
          <w:sz w:val="22"/>
          <w:szCs w:val="22"/>
        </w:rPr>
        <w:t>ein Statement</w:t>
      </w:r>
      <w:r w:rsidR="0092362C" w:rsidRPr="006109AE">
        <w:rPr>
          <w:sz w:val="22"/>
          <w:szCs w:val="22"/>
        </w:rPr>
        <w:t xml:space="preserve"> für mehr Natürlichkeit</w:t>
      </w:r>
      <w:r w:rsidR="002768B3" w:rsidRPr="006109AE">
        <w:rPr>
          <w:sz w:val="22"/>
          <w:szCs w:val="22"/>
        </w:rPr>
        <w:t xml:space="preserve">. </w:t>
      </w:r>
      <w:r w:rsidR="00206AFD" w:rsidRPr="006109AE">
        <w:rPr>
          <w:sz w:val="22"/>
          <w:szCs w:val="22"/>
        </w:rPr>
        <w:t xml:space="preserve">Das Besondere daran - die Produkte sind von </w:t>
      </w:r>
      <w:r w:rsidR="00206AFD" w:rsidRPr="003E271B">
        <w:rPr>
          <w:b/>
          <w:sz w:val="22"/>
        </w:rPr>
        <w:t>ECARF</w:t>
      </w:r>
      <w:r w:rsidR="00206AFD" w:rsidRPr="006109AE">
        <w:rPr>
          <w:sz w:val="22"/>
          <w:szCs w:val="22"/>
        </w:rPr>
        <w:t xml:space="preserve"> getestet und für ihre </w:t>
      </w:r>
      <w:proofErr w:type="spellStart"/>
      <w:r w:rsidR="00206AFD" w:rsidRPr="006109AE">
        <w:rPr>
          <w:sz w:val="22"/>
          <w:szCs w:val="22"/>
        </w:rPr>
        <w:t>allergiker</w:t>
      </w:r>
      <w:proofErr w:type="spellEnd"/>
      <w:r w:rsidR="00206AFD" w:rsidRPr="006109AE">
        <w:rPr>
          <w:sz w:val="22"/>
          <w:szCs w:val="22"/>
        </w:rPr>
        <w:t xml:space="preserve">-freundliche Qualität zertifiziert worden. Außerdem ist die umweltfreundliche Formel der Haarpflegeprodukte von </w:t>
      </w:r>
      <w:r w:rsidR="00206AFD" w:rsidRPr="003E271B">
        <w:rPr>
          <w:b/>
          <w:sz w:val="22"/>
        </w:rPr>
        <w:t xml:space="preserve">EU </w:t>
      </w:r>
      <w:proofErr w:type="spellStart"/>
      <w:r w:rsidR="00206AFD" w:rsidRPr="003E271B">
        <w:rPr>
          <w:b/>
          <w:sz w:val="22"/>
        </w:rPr>
        <w:t>Ecolabel</w:t>
      </w:r>
      <w:proofErr w:type="spellEnd"/>
      <w:r w:rsidR="00206AFD" w:rsidRPr="006109AE">
        <w:rPr>
          <w:sz w:val="22"/>
          <w:szCs w:val="22"/>
        </w:rPr>
        <w:t xml:space="preserve"> getestet und zertifiziert. Zudem bestehen </w:t>
      </w:r>
      <w:r w:rsidR="00206AFD">
        <w:rPr>
          <w:sz w:val="22"/>
          <w:szCs w:val="22"/>
        </w:rPr>
        <w:t xml:space="preserve">die Flaschen zu </w:t>
      </w:r>
      <w:r w:rsidR="00206AFD" w:rsidRPr="006109AE">
        <w:rPr>
          <w:sz w:val="22"/>
          <w:szCs w:val="22"/>
        </w:rPr>
        <w:t>25 Prozent</w:t>
      </w:r>
      <w:r w:rsidR="00206AFD">
        <w:rPr>
          <w:sz w:val="22"/>
          <w:szCs w:val="22"/>
        </w:rPr>
        <w:t xml:space="preserve"> </w:t>
      </w:r>
      <w:r w:rsidR="00206AFD" w:rsidRPr="00A26DE1">
        <w:rPr>
          <w:sz w:val="22"/>
          <w:szCs w:val="22"/>
        </w:rPr>
        <w:t>aus recyceltem Plastik</w:t>
      </w:r>
      <w:r w:rsidR="00206AFD">
        <w:rPr>
          <w:sz w:val="22"/>
          <w:szCs w:val="22"/>
        </w:rPr>
        <w:t xml:space="preserve"> und leisten so auch einen aktiven Beitrag für eine bessere Umwelt. </w:t>
      </w:r>
    </w:p>
    <w:p w14:paraId="0F3B33D5" w14:textId="77777777" w:rsidR="00206AFD" w:rsidRDefault="00206AFD" w:rsidP="0066047F">
      <w:pPr>
        <w:spacing w:line="300" w:lineRule="atLeast"/>
        <w:jc w:val="both"/>
        <w:rPr>
          <w:sz w:val="22"/>
          <w:szCs w:val="22"/>
        </w:rPr>
      </w:pPr>
    </w:p>
    <w:p w14:paraId="17DC15FD" w14:textId="1CDFC960" w:rsidR="00206AFD" w:rsidRDefault="00815317" w:rsidP="0066047F">
      <w:pPr>
        <w:spacing w:line="300" w:lineRule="atLeast"/>
        <w:jc w:val="both"/>
        <w:rPr>
          <w:sz w:val="22"/>
          <w:szCs w:val="22"/>
        </w:rPr>
      </w:pPr>
      <w:r>
        <w:rPr>
          <w:sz w:val="22"/>
          <w:szCs w:val="22"/>
        </w:rPr>
        <w:t xml:space="preserve">Die Linie </w:t>
      </w:r>
      <w:r w:rsidRPr="00CD7790">
        <w:rPr>
          <w:b/>
          <w:sz w:val="22"/>
          <w:szCs w:val="22"/>
        </w:rPr>
        <w:t>Pure Fresh</w:t>
      </w:r>
      <w:r>
        <w:rPr>
          <w:sz w:val="22"/>
          <w:szCs w:val="22"/>
        </w:rPr>
        <w:t xml:space="preserve"> </w:t>
      </w:r>
      <w:r w:rsidR="00CD7790">
        <w:rPr>
          <w:sz w:val="22"/>
          <w:szCs w:val="22"/>
        </w:rPr>
        <w:t>bestehend aus Shampoo und Spülung</w:t>
      </w:r>
      <w:r w:rsidR="00180AF8">
        <w:rPr>
          <w:sz w:val="22"/>
          <w:szCs w:val="22"/>
        </w:rPr>
        <w:t xml:space="preserve"> </w:t>
      </w:r>
      <w:r>
        <w:rPr>
          <w:sz w:val="22"/>
          <w:szCs w:val="22"/>
        </w:rPr>
        <w:t xml:space="preserve">ist ideal für normales bis schnell fettendes Haar. </w:t>
      </w:r>
      <w:r w:rsidR="00CD7790" w:rsidRPr="006109AE">
        <w:rPr>
          <w:sz w:val="22"/>
          <w:szCs w:val="22"/>
        </w:rPr>
        <w:t xml:space="preserve">Das milde </w:t>
      </w:r>
      <w:r w:rsidR="00CD7790" w:rsidRPr="006109AE">
        <w:rPr>
          <w:b/>
          <w:sz w:val="22"/>
          <w:szCs w:val="22"/>
        </w:rPr>
        <w:t>S</w:t>
      </w:r>
      <w:r w:rsidR="00CD7790">
        <w:rPr>
          <w:b/>
          <w:sz w:val="22"/>
          <w:szCs w:val="22"/>
        </w:rPr>
        <w:t>yoss Pure Fresh Shampoo</w:t>
      </w:r>
      <w:r w:rsidR="00CD7790" w:rsidRPr="006109AE">
        <w:rPr>
          <w:sz w:val="22"/>
          <w:szCs w:val="22"/>
        </w:rPr>
        <w:t xml:space="preserve"> reinigt schonend Haar und Kopfhaut, befreit von Talg- und Styling-Rückständen und hinterlässt ein salonfrisches Haargefühl. Die leichte </w:t>
      </w:r>
      <w:r w:rsidR="00CD7790">
        <w:rPr>
          <w:b/>
          <w:sz w:val="22"/>
          <w:szCs w:val="22"/>
        </w:rPr>
        <w:t>Syoss Pure Fresh Spülung</w:t>
      </w:r>
      <w:r w:rsidR="00CD7790" w:rsidRPr="006109AE">
        <w:rPr>
          <w:sz w:val="22"/>
          <w:szCs w:val="22"/>
        </w:rPr>
        <w:t xml:space="preserve"> verleiht eine bessere Kämmbarkeit und macht das Haar geschmeidig – ganz ohne zu beschweren. </w:t>
      </w:r>
      <w:r w:rsidR="00206AFD" w:rsidRPr="006109AE">
        <w:rPr>
          <w:sz w:val="22"/>
          <w:szCs w:val="22"/>
        </w:rPr>
        <w:t>Und für schönes, federleichtes Haar voller Volumen &amp; Schwung sorg</w:t>
      </w:r>
      <w:r w:rsidR="00206AFD">
        <w:rPr>
          <w:sz w:val="22"/>
          <w:szCs w:val="22"/>
        </w:rPr>
        <w:t xml:space="preserve">en das </w:t>
      </w:r>
      <w:r w:rsidR="00206AFD" w:rsidRPr="006109AE">
        <w:rPr>
          <w:b/>
          <w:sz w:val="22"/>
          <w:szCs w:val="22"/>
        </w:rPr>
        <w:t>S</w:t>
      </w:r>
      <w:r w:rsidR="00206AFD">
        <w:rPr>
          <w:b/>
          <w:sz w:val="22"/>
          <w:szCs w:val="22"/>
        </w:rPr>
        <w:t xml:space="preserve">yoss Pure Volumen Shampoo </w:t>
      </w:r>
      <w:r w:rsidR="00206AFD" w:rsidRPr="00206AFD">
        <w:rPr>
          <w:sz w:val="22"/>
          <w:szCs w:val="22"/>
        </w:rPr>
        <w:t>und die passende</w:t>
      </w:r>
      <w:r w:rsidR="00206AFD">
        <w:rPr>
          <w:b/>
          <w:sz w:val="22"/>
          <w:szCs w:val="22"/>
        </w:rPr>
        <w:t xml:space="preserve"> Spülung</w:t>
      </w:r>
      <w:r w:rsidR="00206AFD" w:rsidRPr="006109AE">
        <w:rPr>
          <w:sz w:val="22"/>
          <w:szCs w:val="22"/>
        </w:rPr>
        <w:t>.</w:t>
      </w:r>
    </w:p>
    <w:p w14:paraId="1794F113" w14:textId="77777777" w:rsidR="00206AFD" w:rsidRDefault="00206AFD" w:rsidP="0066047F">
      <w:pPr>
        <w:spacing w:line="300" w:lineRule="atLeast"/>
        <w:jc w:val="both"/>
        <w:rPr>
          <w:sz w:val="22"/>
          <w:szCs w:val="22"/>
        </w:rPr>
      </w:pPr>
    </w:p>
    <w:p w14:paraId="3E545972" w14:textId="06C62A19" w:rsidR="005D14BE" w:rsidRPr="006109AE" w:rsidRDefault="00CD7790" w:rsidP="0066047F">
      <w:pPr>
        <w:spacing w:line="300" w:lineRule="atLeast"/>
        <w:jc w:val="both"/>
        <w:rPr>
          <w:sz w:val="22"/>
          <w:szCs w:val="22"/>
        </w:rPr>
      </w:pPr>
      <w:r>
        <w:rPr>
          <w:sz w:val="22"/>
          <w:szCs w:val="22"/>
        </w:rPr>
        <w:lastRenderedPageBreak/>
        <w:t xml:space="preserve">Syoss Pure ist damit </w:t>
      </w:r>
      <w:r w:rsidR="0042649B">
        <w:rPr>
          <w:sz w:val="22"/>
          <w:szCs w:val="22"/>
        </w:rPr>
        <w:t xml:space="preserve">die </w:t>
      </w:r>
      <w:r w:rsidR="00E12023" w:rsidRPr="006109AE">
        <w:rPr>
          <w:sz w:val="22"/>
          <w:szCs w:val="22"/>
        </w:rPr>
        <w:t>Pflege</w:t>
      </w:r>
      <w:r w:rsidR="00CE2A50" w:rsidRPr="006109AE">
        <w:rPr>
          <w:sz w:val="22"/>
          <w:szCs w:val="22"/>
        </w:rPr>
        <w:t>l</w:t>
      </w:r>
      <w:r w:rsidR="0039756E" w:rsidRPr="006109AE">
        <w:rPr>
          <w:sz w:val="22"/>
          <w:szCs w:val="22"/>
        </w:rPr>
        <w:t>inie</w:t>
      </w:r>
      <w:r w:rsidR="00E12023" w:rsidRPr="006109AE">
        <w:rPr>
          <w:sz w:val="22"/>
          <w:szCs w:val="22"/>
        </w:rPr>
        <w:t xml:space="preserve"> für natürlich schönes H</w:t>
      </w:r>
      <w:r w:rsidR="00132EE9" w:rsidRPr="006109AE">
        <w:rPr>
          <w:sz w:val="22"/>
          <w:szCs w:val="22"/>
        </w:rPr>
        <w:t xml:space="preserve">aar in Salonqualität. </w:t>
      </w:r>
    </w:p>
    <w:p w14:paraId="57194C7A" w14:textId="29DFA6F2" w:rsidR="00A26DE1" w:rsidRPr="00283380" w:rsidRDefault="006109AE" w:rsidP="00A26DE1">
      <w:pPr>
        <w:spacing w:line="300" w:lineRule="atLeast"/>
        <w:jc w:val="both"/>
        <w:rPr>
          <w:sz w:val="18"/>
          <w:szCs w:val="18"/>
        </w:rPr>
      </w:pPr>
      <w:r w:rsidRPr="00283380">
        <w:rPr>
          <w:sz w:val="18"/>
          <w:szCs w:val="18"/>
        </w:rPr>
        <w:t>*frei von Parabenen, Silikonen, Mineralölen und künstlichen Farbstoffen</w:t>
      </w:r>
    </w:p>
    <w:p w14:paraId="03DA9F3A" w14:textId="77777777" w:rsidR="00283380" w:rsidRPr="0042649B" w:rsidRDefault="00283380" w:rsidP="00A26DE1">
      <w:pPr>
        <w:spacing w:line="300" w:lineRule="atLeast"/>
        <w:jc w:val="both"/>
        <w:rPr>
          <w:rFonts w:eastAsia="Times"/>
          <w:b/>
          <w:sz w:val="22"/>
          <w:lang w:val="de-AT"/>
        </w:rPr>
      </w:pPr>
    </w:p>
    <w:p w14:paraId="51F75F30" w14:textId="62602895" w:rsidR="004F77FC" w:rsidRPr="009C2451" w:rsidRDefault="00283380" w:rsidP="00A26DE1">
      <w:pPr>
        <w:spacing w:line="300" w:lineRule="atLeast"/>
        <w:jc w:val="both"/>
        <w:rPr>
          <w:sz w:val="22"/>
          <w:szCs w:val="22"/>
          <w:lang w:val="en-US"/>
        </w:rPr>
      </w:pPr>
      <w:r>
        <w:rPr>
          <w:rFonts w:eastAsia="Times" w:cs="Arial"/>
          <w:b/>
          <w:noProof/>
          <w:sz w:val="22"/>
          <w:szCs w:val="22"/>
          <w:lang w:val="en-US" w:eastAsia="de-DE"/>
        </w:rPr>
        <w:t>Syoss Pure</w:t>
      </w:r>
      <w:r w:rsidR="0071507C" w:rsidRPr="00A26DE1">
        <w:rPr>
          <w:rFonts w:eastAsia="Times" w:cs="Arial"/>
          <w:b/>
          <w:noProof/>
          <w:sz w:val="22"/>
          <w:szCs w:val="22"/>
          <w:lang w:val="en-US" w:eastAsia="de-DE"/>
        </w:rPr>
        <w:t xml:space="preserve"> im Überblic</w:t>
      </w:r>
      <w:r w:rsidR="00BD13D0" w:rsidRPr="00A26DE1">
        <w:rPr>
          <w:rFonts w:eastAsia="Times" w:cs="Arial"/>
          <w:b/>
          <w:noProof/>
          <w:sz w:val="22"/>
          <w:szCs w:val="22"/>
          <w:lang w:val="en-US" w:eastAsia="de-DE"/>
        </w:rPr>
        <w:t xml:space="preserve">k: </w:t>
      </w:r>
    </w:p>
    <w:p w14:paraId="1A0B9493" w14:textId="77777777" w:rsidR="002C7DA5" w:rsidRPr="00A26DE1" w:rsidRDefault="002C7DA5" w:rsidP="00AB4929">
      <w:pPr>
        <w:spacing w:line="276" w:lineRule="auto"/>
        <w:jc w:val="both"/>
        <w:outlineLvl w:val="0"/>
        <w:rPr>
          <w:rFonts w:eastAsia="Times" w:cs="Arial"/>
          <w:b/>
          <w:noProof/>
          <w:sz w:val="22"/>
          <w:szCs w:val="22"/>
          <w:lang w:val="en-US" w:eastAsia="de-DE"/>
        </w:rPr>
      </w:pPr>
    </w:p>
    <w:p w14:paraId="494F809A" w14:textId="0BAB7295" w:rsidR="00BD13D0" w:rsidRPr="006109AE" w:rsidRDefault="00283380" w:rsidP="00BD13D0">
      <w:pPr>
        <w:pStyle w:val="Standard12pt"/>
        <w:jc w:val="both"/>
        <w:rPr>
          <w:b/>
          <w:sz w:val="22"/>
          <w:szCs w:val="22"/>
          <w:lang w:val="en-US"/>
        </w:rPr>
      </w:pPr>
      <w:r>
        <w:rPr>
          <w:b/>
          <w:sz w:val="22"/>
          <w:szCs w:val="22"/>
          <w:lang w:val="en-US"/>
        </w:rPr>
        <w:t>Syoss Pure Fresh Shampoo</w:t>
      </w:r>
      <w:r w:rsidR="00BD13D0" w:rsidRPr="006109AE">
        <w:rPr>
          <w:b/>
          <w:sz w:val="22"/>
          <w:szCs w:val="22"/>
          <w:lang w:val="en-US"/>
        </w:rPr>
        <w:t>, 5</w:t>
      </w:r>
      <w:r w:rsidR="000234D1" w:rsidRPr="006109AE">
        <w:rPr>
          <w:b/>
          <w:sz w:val="22"/>
          <w:szCs w:val="22"/>
          <w:lang w:val="en-US"/>
        </w:rPr>
        <w:t>00ml, 3</w:t>
      </w:r>
      <w:r w:rsidR="00623BA8" w:rsidRPr="006109AE">
        <w:rPr>
          <w:b/>
          <w:sz w:val="22"/>
          <w:szCs w:val="22"/>
          <w:lang w:val="en-US"/>
        </w:rPr>
        <w:t>,49</w:t>
      </w:r>
      <w:r w:rsidR="00BD13D0" w:rsidRPr="006109AE">
        <w:rPr>
          <w:b/>
          <w:sz w:val="22"/>
          <w:szCs w:val="22"/>
          <w:lang w:val="en-US"/>
        </w:rPr>
        <w:t xml:space="preserve"> Euro (UVP</w:t>
      </w:r>
      <w:r>
        <w:rPr>
          <w:b/>
          <w:sz w:val="22"/>
          <w:szCs w:val="22"/>
          <w:lang w:val="en-US"/>
        </w:rPr>
        <w:t>*</w:t>
      </w:r>
      <w:r w:rsidR="00BD13D0" w:rsidRPr="006109AE">
        <w:rPr>
          <w:b/>
          <w:sz w:val="22"/>
          <w:szCs w:val="22"/>
          <w:lang w:val="en-US"/>
        </w:rPr>
        <w:t>)</w:t>
      </w:r>
    </w:p>
    <w:p w14:paraId="0A056C70" w14:textId="2735BBA3" w:rsidR="00BD13D0" w:rsidRPr="006109AE" w:rsidRDefault="00B40524" w:rsidP="00BD13D0">
      <w:pPr>
        <w:pStyle w:val="Standard12pt"/>
        <w:jc w:val="both"/>
        <w:rPr>
          <w:sz w:val="22"/>
          <w:szCs w:val="22"/>
        </w:rPr>
      </w:pPr>
      <w:r w:rsidRPr="006109AE">
        <w:rPr>
          <w:sz w:val="22"/>
          <w:szCs w:val="22"/>
        </w:rPr>
        <w:t>Für die tägliche Haarwäsche geeignet. Verleiht ein frisches Haargefühl und r</w:t>
      </w:r>
      <w:r w:rsidR="000A0845" w:rsidRPr="006109AE">
        <w:rPr>
          <w:sz w:val="22"/>
          <w:szCs w:val="22"/>
        </w:rPr>
        <w:t xml:space="preserve">einigt </w:t>
      </w:r>
      <w:r w:rsidRPr="006109AE">
        <w:rPr>
          <w:sz w:val="22"/>
          <w:szCs w:val="22"/>
        </w:rPr>
        <w:t xml:space="preserve">schonend Haar und Kopfhaut </w:t>
      </w:r>
      <w:r w:rsidR="000A0845" w:rsidRPr="006109AE">
        <w:rPr>
          <w:sz w:val="22"/>
          <w:szCs w:val="22"/>
        </w:rPr>
        <w:t xml:space="preserve">und befreit zuverlässig vor Talg- und Styling-Rückständen. </w:t>
      </w:r>
    </w:p>
    <w:p w14:paraId="0D1DCC06" w14:textId="3CB8564A" w:rsidR="00BD13D0" w:rsidRPr="006109AE" w:rsidRDefault="00BD13D0" w:rsidP="00BD13D0">
      <w:pPr>
        <w:pStyle w:val="Standard12pt"/>
        <w:jc w:val="both"/>
        <w:rPr>
          <w:sz w:val="22"/>
          <w:szCs w:val="22"/>
        </w:rPr>
      </w:pPr>
    </w:p>
    <w:p w14:paraId="6EA2C992" w14:textId="128DFAAD" w:rsidR="00BD13D0" w:rsidRPr="006109AE" w:rsidRDefault="00BD13D0" w:rsidP="00BD13D0">
      <w:pPr>
        <w:pStyle w:val="Standard12pt"/>
        <w:jc w:val="both"/>
        <w:rPr>
          <w:b/>
          <w:sz w:val="22"/>
          <w:szCs w:val="22"/>
          <w:lang w:val="en-US"/>
        </w:rPr>
      </w:pPr>
      <w:r w:rsidRPr="006109AE">
        <w:rPr>
          <w:b/>
          <w:sz w:val="22"/>
          <w:szCs w:val="22"/>
          <w:lang w:val="en-US"/>
        </w:rPr>
        <w:t>S</w:t>
      </w:r>
      <w:r w:rsidR="00283380">
        <w:rPr>
          <w:b/>
          <w:sz w:val="22"/>
          <w:szCs w:val="22"/>
          <w:lang w:val="en-US"/>
        </w:rPr>
        <w:t xml:space="preserve">yoss Pure Fresh </w:t>
      </w:r>
      <w:proofErr w:type="spellStart"/>
      <w:r w:rsidR="00283380">
        <w:rPr>
          <w:b/>
          <w:sz w:val="22"/>
          <w:szCs w:val="22"/>
          <w:lang w:val="en-US"/>
        </w:rPr>
        <w:t>Spülung</w:t>
      </w:r>
      <w:proofErr w:type="spellEnd"/>
      <w:r w:rsidRPr="006109AE">
        <w:rPr>
          <w:b/>
          <w:sz w:val="22"/>
          <w:szCs w:val="22"/>
          <w:lang w:val="en-US"/>
        </w:rPr>
        <w:t>, 50</w:t>
      </w:r>
      <w:r w:rsidR="000234D1" w:rsidRPr="006109AE">
        <w:rPr>
          <w:b/>
          <w:sz w:val="22"/>
          <w:szCs w:val="22"/>
          <w:lang w:val="en-US"/>
        </w:rPr>
        <w:t>0ml, 3</w:t>
      </w:r>
      <w:r w:rsidR="00623BA8" w:rsidRPr="006109AE">
        <w:rPr>
          <w:b/>
          <w:sz w:val="22"/>
          <w:szCs w:val="22"/>
          <w:lang w:val="en-US"/>
        </w:rPr>
        <w:t>,49</w:t>
      </w:r>
      <w:r w:rsidRPr="006109AE">
        <w:rPr>
          <w:b/>
          <w:sz w:val="22"/>
          <w:szCs w:val="22"/>
          <w:lang w:val="en-US"/>
        </w:rPr>
        <w:t xml:space="preserve"> Euro (UVP</w:t>
      </w:r>
      <w:r w:rsidR="00283380">
        <w:rPr>
          <w:b/>
          <w:sz w:val="22"/>
          <w:szCs w:val="22"/>
          <w:lang w:val="en-US"/>
        </w:rPr>
        <w:t>*</w:t>
      </w:r>
      <w:r w:rsidRPr="006109AE">
        <w:rPr>
          <w:b/>
          <w:sz w:val="22"/>
          <w:szCs w:val="22"/>
          <w:lang w:val="en-US"/>
        </w:rPr>
        <w:t>)</w:t>
      </w:r>
    </w:p>
    <w:p w14:paraId="761BEAA9" w14:textId="274FDD8E" w:rsidR="00BD13D0" w:rsidRPr="006109AE" w:rsidRDefault="00B40524" w:rsidP="00BD13D0">
      <w:pPr>
        <w:pStyle w:val="Standard12pt"/>
        <w:jc w:val="both"/>
        <w:rPr>
          <w:b/>
          <w:sz w:val="22"/>
          <w:szCs w:val="22"/>
        </w:rPr>
      </w:pPr>
      <w:r w:rsidRPr="006109AE">
        <w:rPr>
          <w:sz w:val="22"/>
          <w:szCs w:val="22"/>
        </w:rPr>
        <w:t xml:space="preserve">Pflegt </w:t>
      </w:r>
      <w:r w:rsidR="000A0845" w:rsidRPr="006109AE">
        <w:rPr>
          <w:sz w:val="22"/>
          <w:szCs w:val="22"/>
        </w:rPr>
        <w:t xml:space="preserve">ohne zu beschweren </w:t>
      </w:r>
      <w:r w:rsidR="00674E61" w:rsidRPr="006109AE">
        <w:rPr>
          <w:sz w:val="22"/>
          <w:szCs w:val="22"/>
        </w:rPr>
        <w:t xml:space="preserve">– </w:t>
      </w:r>
      <w:r w:rsidR="000A0845" w:rsidRPr="006109AE">
        <w:rPr>
          <w:sz w:val="22"/>
          <w:szCs w:val="22"/>
        </w:rPr>
        <w:t>für eine bessere Kämmbarkeit</w:t>
      </w:r>
      <w:r w:rsidRPr="006109AE">
        <w:rPr>
          <w:sz w:val="22"/>
          <w:szCs w:val="22"/>
        </w:rPr>
        <w:t xml:space="preserve"> und ein frisches Haargefühl</w:t>
      </w:r>
      <w:r w:rsidR="00674E61" w:rsidRPr="006109AE">
        <w:rPr>
          <w:sz w:val="22"/>
          <w:szCs w:val="22"/>
        </w:rPr>
        <w:t>.</w:t>
      </w:r>
    </w:p>
    <w:p w14:paraId="2D777689" w14:textId="77777777" w:rsidR="00CE2A50" w:rsidRPr="006109AE" w:rsidRDefault="00CE2A50" w:rsidP="00B14BA8">
      <w:pPr>
        <w:pStyle w:val="Standard12pt"/>
        <w:jc w:val="both"/>
        <w:rPr>
          <w:b/>
          <w:sz w:val="22"/>
          <w:szCs w:val="22"/>
        </w:rPr>
      </w:pPr>
    </w:p>
    <w:p w14:paraId="6F9B4258" w14:textId="4FE820CE" w:rsidR="00F97E4D" w:rsidRPr="006109AE" w:rsidRDefault="00DF4C5B" w:rsidP="00B14BA8">
      <w:pPr>
        <w:pStyle w:val="Standard12pt"/>
        <w:jc w:val="both"/>
        <w:rPr>
          <w:b/>
          <w:sz w:val="22"/>
          <w:szCs w:val="22"/>
          <w:lang w:val="en-US"/>
        </w:rPr>
      </w:pPr>
      <w:r w:rsidRPr="006109AE">
        <w:rPr>
          <w:b/>
          <w:sz w:val="22"/>
          <w:szCs w:val="22"/>
          <w:lang w:val="en-US"/>
        </w:rPr>
        <w:t>S</w:t>
      </w:r>
      <w:r w:rsidR="00283380">
        <w:rPr>
          <w:b/>
          <w:sz w:val="22"/>
          <w:szCs w:val="22"/>
          <w:lang w:val="en-US"/>
        </w:rPr>
        <w:t xml:space="preserve">yoss Pure </w:t>
      </w:r>
      <w:r w:rsidR="00623BA8" w:rsidRPr="006109AE">
        <w:rPr>
          <w:b/>
          <w:sz w:val="22"/>
          <w:szCs w:val="22"/>
          <w:lang w:val="en-US"/>
        </w:rPr>
        <w:t>Vol</w:t>
      </w:r>
      <w:r w:rsidR="000A0845" w:rsidRPr="006109AE">
        <w:rPr>
          <w:b/>
          <w:sz w:val="22"/>
          <w:szCs w:val="22"/>
          <w:lang w:val="en-US"/>
        </w:rPr>
        <w:t>ume S</w:t>
      </w:r>
      <w:r w:rsidR="00283380">
        <w:rPr>
          <w:b/>
          <w:sz w:val="22"/>
          <w:szCs w:val="22"/>
          <w:lang w:val="en-US"/>
        </w:rPr>
        <w:t>hampoo</w:t>
      </w:r>
      <w:r w:rsidR="000A0845" w:rsidRPr="006109AE">
        <w:rPr>
          <w:b/>
          <w:sz w:val="22"/>
          <w:szCs w:val="22"/>
          <w:lang w:val="en-US"/>
        </w:rPr>
        <w:t>, 5</w:t>
      </w:r>
      <w:r w:rsidR="00B14BA8" w:rsidRPr="006109AE">
        <w:rPr>
          <w:b/>
          <w:sz w:val="22"/>
          <w:szCs w:val="22"/>
          <w:lang w:val="en-US"/>
        </w:rPr>
        <w:t xml:space="preserve">00ml, </w:t>
      </w:r>
      <w:r w:rsidR="000A0845" w:rsidRPr="006109AE">
        <w:rPr>
          <w:b/>
          <w:sz w:val="22"/>
          <w:szCs w:val="22"/>
          <w:lang w:val="en-US"/>
        </w:rPr>
        <w:t>3,49</w:t>
      </w:r>
      <w:r w:rsidR="002C7DA5" w:rsidRPr="006109AE">
        <w:rPr>
          <w:b/>
          <w:sz w:val="22"/>
          <w:szCs w:val="22"/>
          <w:lang w:val="en-US"/>
        </w:rPr>
        <w:t xml:space="preserve"> € (UVP</w:t>
      </w:r>
      <w:r w:rsidR="00283380">
        <w:rPr>
          <w:b/>
          <w:sz w:val="22"/>
          <w:szCs w:val="22"/>
          <w:lang w:val="en-US"/>
        </w:rPr>
        <w:t>*</w:t>
      </w:r>
      <w:r w:rsidR="002C7DA5" w:rsidRPr="006109AE">
        <w:rPr>
          <w:b/>
          <w:sz w:val="22"/>
          <w:szCs w:val="22"/>
          <w:lang w:val="en-US"/>
        </w:rPr>
        <w:t>)</w:t>
      </w:r>
    </w:p>
    <w:p w14:paraId="324D20CE" w14:textId="1E971C93" w:rsidR="00B14BA8" w:rsidRDefault="00B40524" w:rsidP="002F72EB">
      <w:pPr>
        <w:spacing w:line="300" w:lineRule="atLeast"/>
        <w:jc w:val="both"/>
        <w:rPr>
          <w:bCs/>
          <w:sz w:val="22"/>
          <w:szCs w:val="22"/>
        </w:rPr>
      </w:pPr>
      <w:r w:rsidRPr="006109AE">
        <w:rPr>
          <w:bCs/>
          <w:sz w:val="22"/>
          <w:szCs w:val="22"/>
        </w:rPr>
        <w:t xml:space="preserve">Für die tägliche Haarwäsche geeignet. </w:t>
      </w:r>
      <w:r w:rsidR="000A0845" w:rsidRPr="006109AE">
        <w:rPr>
          <w:bCs/>
          <w:sz w:val="22"/>
          <w:szCs w:val="22"/>
        </w:rPr>
        <w:t>Verleiht l</w:t>
      </w:r>
      <w:r w:rsidR="00305B10" w:rsidRPr="006109AE">
        <w:rPr>
          <w:bCs/>
          <w:sz w:val="22"/>
          <w:szCs w:val="22"/>
        </w:rPr>
        <w:t>uftiges Volumen</w:t>
      </w:r>
      <w:r w:rsidR="00FC6A9A" w:rsidRPr="006109AE">
        <w:rPr>
          <w:bCs/>
          <w:sz w:val="22"/>
          <w:szCs w:val="22"/>
        </w:rPr>
        <w:t xml:space="preserve"> &amp;</w:t>
      </w:r>
      <w:r w:rsidR="00305B10" w:rsidRPr="006109AE">
        <w:rPr>
          <w:bCs/>
          <w:sz w:val="22"/>
          <w:szCs w:val="22"/>
        </w:rPr>
        <w:t xml:space="preserve"> Schwung </w:t>
      </w:r>
      <w:r w:rsidR="000A0845" w:rsidRPr="006109AE">
        <w:rPr>
          <w:bCs/>
          <w:sz w:val="22"/>
          <w:szCs w:val="22"/>
        </w:rPr>
        <w:t>und befreit zuverlässig von Talg-</w:t>
      </w:r>
      <w:r w:rsidRPr="006109AE">
        <w:rPr>
          <w:bCs/>
          <w:sz w:val="22"/>
          <w:szCs w:val="22"/>
        </w:rPr>
        <w:t xml:space="preserve"> </w:t>
      </w:r>
      <w:r w:rsidR="000A0845" w:rsidRPr="006109AE">
        <w:rPr>
          <w:bCs/>
          <w:sz w:val="22"/>
          <w:szCs w:val="22"/>
        </w:rPr>
        <w:t>und Styling-Rückständen.</w:t>
      </w:r>
    </w:p>
    <w:p w14:paraId="262FFFC2" w14:textId="1A736C7A" w:rsidR="004F7F89" w:rsidRDefault="004F7F89" w:rsidP="002F72EB">
      <w:pPr>
        <w:spacing w:line="300" w:lineRule="atLeast"/>
        <w:jc w:val="both"/>
        <w:rPr>
          <w:bCs/>
          <w:sz w:val="22"/>
          <w:szCs w:val="22"/>
        </w:rPr>
      </w:pPr>
    </w:p>
    <w:p w14:paraId="5915443C" w14:textId="074AB144" w:rsidR="004F7F89" w:rsidRPr="0042649B" w:rsidRDefault="004F7F89" w:rsidP="002F72EB">
      <w:pPr>
        <w:spacing w:line="300" w:lineRule="atLeast"/>
        <w:jc w:val="both"/>
        <w:rPr>
          <w:b/>
          <w:bCs/>
          <w:sz w:val="22"/>
          <w:szCs w:val="22"/>
          <w:lang w:val="en-US"/>
        </w:rPr>
      </w:pPr>
      <w:r w:rsidRPr="0042649B">
        <w:rPr>
          <w:b/>
          <w:bCs/>
          <w:sz w:val="22"/>
          <w:szCs w:val="22"/>
          <w:lang w:val="en-US"/>
        </w:rPr>
        <w:t xml:space="preserve">Syoss Pure Volume </w:t>
      </w:r>
      <w:proofErr w:type="spellStart"/>
      <w:r w:rsidRPr="0042649B">
        <w:rPr>
          <w:b/>
          <w:bCs/>
          <w:sz w:val="22"/>
          <w:szCs w:val="22"/>
          <w:lang w:val="en-US"/>
        </w:rPr>
        <w:t>Spülung</w:t>
      </w:r>
      <w:proofErr w:type="spellEnd"/>
      <w:r w:rsidRPr="0042649B">
        <w:rPr>
          <w:b/>
          <w:bCs/>
          <w:sz w:val="22"/>
          <w:szCs w:val="22"/>
          <w:lang w:val="en-US"/>
        </w:rPr>
        <w:t>, 500ml, 3,49 Euro (UVP*)</w:t>
      </w:r>
    </w:p>
    <w:p w14:paraId="53F05BF9" w14:textId="467BE13F" w:rsidR="00FA42C5" w:rsidRPr="004F7F89" w:rsidRDefault="004F7F89" w:rsidP="002F72EB">
      <w:pPr>
        <w:spacing w:line="300" w:lineRule="atLeast"/>
        <w:jc w:val="both"/>
        <w:rPr>
          <w:bCs/>
          <w:sz w:val="22"/>
          <w:szCs w:val="22"/>
        </w:rPr>
      </w:pPr>
      <w:r w:rsidRPr="0042649B">
        <w:rPr>
          <w:bCs/>
          <w:sz w:val="22"/>
          <w:szCs w:val="22"/>
        </w:rPr>
        <w:t xml:space="preserve">Verleiht </w:t>
      </w:r>
      <w:r w:rsidR="0042649B">
        <w:rPr>
          <w:bCs/>
          <w:sz w:val="22"/>
          <w:szCs w:val="22"/>
        </w:rPr>
        <w:t>bessere Kämmbarkeit</w:t>
      </w:r>
      <w:r w:rsidRPr="0042649B">
        <w:rPr>
          <w:bCs/>
          <w:sz w:val="22"/>
          <w:szCs w:val="22"/>
        </w:rPr>
        <w:t xml:space="preserve"> und S</w:t>
      </w:r>
      <w:r>
        <w:rPr>
          <w:bCs/>
          <w:sz w:val="22"/>
          <w:szCs w:val="22"/>
        </w:rPr>
        <w:t>chwung.</w:t>
      </w:r>
    </w:p>
    <w:p w14:paraId="18384C6D" w14:textId="77777777" w:rsidR="00707537" w:rsidRPr="00697F20" w:rsidRDefault="00707537" w:rsidP="002F72EB">
      <w:pPr>
        <w:spacing w:line="300" w:lineRule="atLeast"/>
        <w:jc w:val="both"/>
        <w:rPr>
          <w:bCs/>
          <w:sz w:val="16"/>
          <w:szCs w:val="16"/>
        </w:rPr>
      </w:pPr>
    </w:p>
    <w:p w14:paraId="44CAF1CC" w14:textId="4B2AC2FD" w:rsidR="00283380" w:rsidRPr="00697F20" w:rsidRDefault="00283380" w:rsidP="00283380">
      <w:pPr>
        <w:spacing w:line="300" w:lineRule="atLeast"/>
        <w:jc w:val="both"/>
        <w:outlineLvl w:val="0"/>
        <w:rPr>
          <w:rFonts w:cs="Arial"/>
          <w:sz w:val="16"/>
          <w:szCs w:val="16"/>
        </w:rPr>
      </w:pPr>
      <w:r w:rsidRPr="00697F20">
        <w:rPr>
          <w:rFonts w:cs="Arial"/>
          <w:sz w:val="16"/>
          <w:szCs w:val="16"/>
        </w:rPr>
        <w:t>*unverbindliche Preisempfehlung</w:t>
      </w:r>
    </w:p>
    <w:p w14:paraId="6C011963" w14:textId="6E4F5C20" w:rsidR="00283380" w:rsidRPr="00697F20" w:rsidRDefault="00697F20" w:rsidP="00697F20">
      <w:pPr>
        <w:spacing w:line="276" w:lineRule="auto"/>
        <w:jc w:val="both"/>
        <w:outlineLvl w:val="0"/>
        <w:rPr>
          <w:rFonts w:cs="Arial"/>
          <w:sz w:val="16"/>
          <w:szCs w:val="16"/>
        </w:rPr>
      </w:pPr>
      <w:r>
        <w:rPr>
          <w:rFonts w:cs="Arial"/>
          <w:sz w:val="16"/>
          <w:szCs w:val="16"/>
        </w:rPr>
        <w:br/>
      </w:r>
      <w:r w:rsidR="00283380" w:rsidRPr="00697F20">
        <w:rPr>
          <w:rFonts w:cs="Arial"/>
          <w:sz w:val="16"/>
          <w:szCs w:val="16"/>
        </w:rPr>
        <w:t>Verwendete Sammelbezeichnungen wie Konsumenten, Verbraucher, Mitarbeiter, Manager, Kunden, Teilnehmer oder Aktionäre sind als geschlechtsneutral anzusehen. Die Produktnamen sind eingetragene Marken.</w:t>
      </w:r>
    </w:p>
    <w:p w14:paraId="0137D37E" w14:textId="77777777" w:rsidR="00283380" w:rsidRPr="00697F20" w:rsidRDefault="00283380" w:rsidP="00283380">
      <w:pPr>
        <w:spacing w:line="300" w:lineRule="atLeast"/>
        <w:jc w:val="both"/>
        <w:outlineLvl w:val="0"/>
        <w:rPr>
          <w:rFonts w:cs="Arial"/>
          <w:sz w:val="16"/>
          <w:szCs w:val="16"/>
          <w:lang w:val="de-AT"/>
        </w:rPr>
      </w:pPr>
    </w:p>
    <w:p w14:paraId="55B94B3C" w14:textId="77777777" w:rsidR="00283380" w:rsidRPr="00697F20" w:rsidRDefault="00283380" w:rsidP="00697F20">
      <w:pPr>
        <w:spacing w:line="276" w:lineRule="auto"/>
        <w:jc w:val="both"/>
        <w:outlineLvl w:val="0"/>
        <w:rPr>
          <w:rFonts w:cs="Arial"/>
          <w:sz w:val="16"/>
          <w:szCs w:val="16"/>
          <w:lang w:val="de-AT"/>
        </w:rPr>
      </w:pPr>
      <w:r w:rsidRPr="00697F20">
        <w:rPr>
          <w:rFonts w:cs="Arial"/>
          <w:sz w:val="16"/>
          <w:szCs w:val="16"/>
          <w:lang w:val="de-AT"/>
        </w:rPr>
        <w:t xml:space="preserve">Fotomaterial finden Sie im Internet unter </w:t>
      </w:r>
      <w:hyperlink r:id="rId8" w:history="1">
        <w:r w:rsidRPr="00697F20">
          <w:rPr>
            <w:rStyle w:val="Hyperlink"/>
            <w:rFonts w:cs="Arial"/>
            <w:sz w:val="16"/>
            <w:szCs w:val="16"/>
            <w:lang w:val="de-AT"/>
          </w:rPr>
          <w:t>http://news.henkel.at</w:t>
        </w:r>
      </w:hyperlink>
      <w:r w:rsidRPr="00697F20">
        <w:rPr>
          <w:rFonts w:cs="Arial"/>
          <w:sz w:val="16"/>
          <w:szCs w:val="16"/>
          <w:lang w:val="de-AT"/>
        </w:rPr>
        <w:t xml:space="preserve">, </w:t>
      </w:r>
      <w:r w:rsidRPr="00697F20">
        <w:rPr>
          <w:rFonts w:cs="Arial"/>
          <w:sz w:val="16"/>
          <w:szCs w:val="16"/>
        </w:rPr>
        <w:t>Infos zu Schwarzkopf gibt es unter www.schwarzkopf.at und zur Kosmetikbranche (inkl. großem Serviceteil) unter www.kos</w:t>
      </w:r>
      <w:bookmarkStart w:id="2" w:name="_GoBack"/>
      <w:bookmarkEnd w:id="2"/>
      <w:r w:rsidRPr="00697F20">
        <w:rPr>
          <w:rFonts w:cs="Arial"/>
          <w:sz w:val="16"/>
          <w:szCs w:val="16"/>
        </w:rPr>
        <w:t>metik-transparent.at.</w:t>
      </w:r>
    </w:p>
    <w:p w14:paraId="40881B0F" w14:textId="77777777" w:rsidR="00283380" w:rsidRPr="00697F20" w:rsidRDefault="00283380" w:rsidP="00283380">
      <w:pPr>
        <w:spacing w:line="300" w:lineRule="atLeast"/>
        <w:jc w:val="both"/>
        <w:outlineLvl w:val="0"/>
        <w:rPr>
          <w:rFonts w:cs="Arial"/>
          <w:sz w:val="16"/>
          <w:szCs w:val="16"/>
          <w:lang w:val="de-AT"/>
        </w:rPr>
      </w:pPr>
    </w:p>
    <w:p w14:paraId="4082E0B9" w14:textId="77777777" w:rsidR="00283380" w:rsidRPr="00697F20" w:rsidRDefault="00283380" w:rsidP="00697F20">
      <w:pPr>
        <w:spacing w:line="276" w:lineRule="auto"/>
        <w:jc w:val="both"/>
        <w:rPr>
          <w:sz w:val="16"/>
          <w:szCs w:val="16"/>
        </w:rPr>
      </w:pPr>
      <w:r w:rsidRPr="00697F20">
        <w:rPr>
          <w:sz w:val="16"/>
          <w:szCs w:val="16"/>
        </w:rPr>
        <w:t xml:space="preserve">Die Osteuropa-Zentrale von Henkel befindet sich in Wien. Das Unternehmen hält in der Region eine führende Marktposition in den Geschäftsbereichen </w:t>
      </w:r>
      <w:proofErr w:type="spellStart"/>
      <w:r w:rsidRPr="00697F20">
        <w:rPr>
          <w:sz w:val="16"/>
          <w:szCs w:val="16"/>
        </w:rPr>
        <w:t>Laundry</w:t>
      </w:r>
      <w:proofErr w:type="spellEnd"/>
      <w:r w:rsidRPr="00697F20">
        <w:rPr>
          <w:sz w:val="16"/>
          <w:szCs w:val="16"/>
        </w:rPr>
        <w:t xml:space="preserve"> &amp; Home Care, </w:t>
      </w:r>
      <w:proofErr w:type="spellStart"/>
      <w:r w:rsidRPr="00697F20">
        <w:rPr>
          <w:sz w:val="16"/>
          <w:szCs w:val="16"/>
        </w:rPr>
        <w:t>Adhesive</w:t>
      </w:r>
      <w:proofErr w:type="spellEnd"/>
      <w:r w:rsidRPr="00697F20">
        <w:rPr>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697F20">
        <w:rPr>
          <w:sz w:val="16"/>
          <w:szCs w:val="16"/>
        </w:rPr>
        <w:t>Cimsec</w:t>
      </w:r>
      <w:proofErr w:type="spellEnd"/>
      <w:r w:rsidRPr="00697F20">
        <w:rPr>
          <w:sz w:val="16"/>
          <w:szCs w:val="16"/>
        </w:rPr>
        <w:t xml:space="preserve">, Fa, Loctite, Pattex, Persil, Schwarzkopf, </w:t>
      </w:r>
      <w:proofErr w:type="spellStart"/>
      <w:r w:rsidRPr="00697F20">
        <w:rPr>
          <w:sz w:val="16"/>
          <w:szCs w:val="16"/>
        </w:rPr>
        <w:t>Somat</w:t>
      </w:r>
      <w:proofErr w:type="spellEnd"/>
      <w:r w:rsidRPr="00697F20">
        <w:rPr>
          <w:sz w:val="16"/>
          <w:szCs w:val="16"/>
        </w:rPr>
        <w:t xml:space="preserve"> und Syoss.</w:t>
      </w:r>
    </w:p>
    <w:p w14:paraId="7774C0D7" w14:textId="77777777" w:rsidR="00283380" w:rsidRPr="00697F20" w:rsidRDefault="00283380" w:rsidP="005C4438">
      <w:pPr>
        <w:spacing w:line="276" w:lineRule="auto"/>
        <w:jc w:val="both"/>
        <w:rPr>
          <w:sz w:val="16"/>
          <w:szCs w:val="16"/>
        </w:rPr>
      </w:pPr>
    </w:p>
    <w:p w14:paraId="2F50D513" w14:textId="77777777" w:rsidR="00697F20" w:rsidRPr="00697F20" w:rsidRDefault="00697F20" w:rsidP="00697F20">
      <w:pPr>
        <w:spacing w:line="276" w:lineRule="auto"/>
        <w:jc w:val="both"/>
        <w:rPr>
          <w:rFonts w:ascii="Calibri" w:hAnsi="Calibri"/>
          <w:sz w:val="16"/>
          <w:szCs w:val="16"/>
        </w:rPr>
      </w:pPr>
      <w:r w:rsidRPr="00697F20">
        <w:rPr>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97F20">
        <w:rPr>
          <w:sz w:val="16"/>
          <w:szCs w:val="16"/>
        </w:rPr>
        <w:t>Adhesive</w:t>
      </w:r>
      <w:proofErr w:type="spellEnd"/>
      <w:r w:rsidRPr="00697F20">
        <w:rPr>
          <w:sz w:val="16"/>
          <w:szCs w:val="16"/>
        </w:rPr>
        <w:t xml:space="preserve"> Technologies globaler Marktführer im Klebstoffbereich. Auch mit den Unternehmensbereichen </w:t>
      </w:r>
      <w:proofErr w:type="spellStart"/>
      <w:r w:rsidRPr="00697F20">
        <w:rPr>
          <w:sz w:val="16"/>
          <w:szCs w:val="16"/>
        </w:rPr>
        <w:t>Laundry</w:t>
      </w:r>
      <w:proofErr w:type="spellEnd"/>
      <w:r w:rsidRPr="00697F20">
        <w:rPr>
          <w:sz w:val="16"/>
          <w:szCs w:val="16"/>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697F20">
          <w:rPr>
            <w:rStyle w:val="Hyperlink"/>
            <w:sz w:val="16"/>
            <w:szCs w:val="16"/>
          </w:rPr>
          <w:t>www.henkel.de</w:t>
        </w:r>
      </w:hyperlink>
      <w:r w:rsidRPr="00697F20">
        <w:rPr>
          <w:color w:val="000000"/>
          <w:sz w:val="16"/>
          <w:szCs w:val="16"/>
        </w:rPr>
        <w:t>.</w:t>
      </w:r>
    </w:p>
    <w:p w14:paraId="60151238" w14:textId="77777777" w:rsidR="005C4438" w:rsidRPr="00283380" w:rsidRDefault="005C4438" w:rsidP="005C4438">
      <w:pPr>
        <w:rPr>
          <w:sz w:val="18"/>
          <w:szCs w:val="18"/>
        </w:rPr>
      </w:pPr>
    </w:p>
    <w:p w14:paraId="01BB5B8E" w14:textId="77777777" w:rsidR="00283380" w:rsidRPr="00283380" w:rsidRDefault="00283380" w:rsidP="00283380">
      <w:pPr>
        <w:tabs>
          <w:tab w:val="left" w:pos="1080"/>
          <w:tab w:val="left" w:pos="4500"/>
        </w:tabs>
        <w:rPr>
          <w:rFonts w:cs="Arial"/>
          <w:sz w:val="18"/>
          <w:szCs w:val="18"/>
          <w:lang w:val="de-AT"/>
        </w:rPr>
      </w:pPr>
      <w:r w:rsidRPr="00283380">
        <w:rPr>
          <w:rFonts w:cs="Arial"/>
          <w:sz w:val="18"/>
          <w:szCs w:val="18"/>
          <w:lang w:val="de-AT"/>
        </w:rPr>
        <w:t>Kontakt</w:t>
      </w:r>
      <w:r w:rsidRPr="00283380">
        <w:rPr>
          <w:rFonts w:cs="Arial"/>
          <w:sz w:val="18"/>
          <w:szCs w:val="18"/>
          <w:lang w:val="de-AT"/>
        </w:rPr>
        <w:tab/>
        <w:t>Mag. Michael Sgiarovello</w:t>
      </w:r>
      <w:r w:rsidRPr="00283380">
        <w:rPr>
          <w:rFonts w:cs="Arial"/>
          <w:sz w:val="18"/>
          <w:szCs w:val="18"/>
          <w:lang w:val="de-AT"/>
        </w:rPr>
        <w:tab/>
        <w:t>Daniela Sykora</w:t>
      </w:r>
    </w:p>
    <w:p w14:paraId="0BB3FF5A" w14:textId="77777777" w:rsidR="00283380" w:rsidRPr="00283380" w:rsidRDefault="00283380" w:rsidP="00283380">
      <w:pPr>
        <w:tabs>
          <w:tab w:val="left" w:pos="1080"/>
          <w:tab w:val="left" w:pos="4500"/>
        </w:tabs>
        <w:rPr>
          <w:rFonts w:cs="Arial"/>
          <w:sz w:val="18"/>
          <w:szCs w:val="18"/>
          <w:lang w:val="de-AT"/>
        </w:rPr>
      </w:pPr>
      <w:r w:rsidRPr="00283380">
        <w:rPr>
          <w:rFonts w:cs="Arial"/>
          <w:sz w:val="18"/>
          <w:szCs w:val="18"/>
          <w:lang w:val="de-AT"/>
        </w:rPr>
        <w:t>Telefon</w:t>
      </w:r>
      <w:r w:rsidRPr="00283380">
        <w:rPr>
          <w:rFonts w:cs="Arial"/>
          <w:sz w:val="18"/>
          <w:szCs w:val="18"/>
          <w:lang w:val="de-AT"/>
        </w:rPr>
        <w:tab/>
        <w:t>+43 (0)1 711 04-2744</w:t>
      </w:r>
      <w:r w:rsidRPr="00283380">
        <w:rPr>
          <w:rFonts w:cs="Arial"/>
          <w:sz w:val="18"/>
          <w:szCs w:val="18"/>
          <w:lang w:val="de-AT"/>
        </w:rPr>
        <w:tab/>
        <w:t>+43 (0)1 711 04-2254</w:t>
      </w:r>
    </w:p>
    <w:p w14:paraId="1357CBFC" w14:textId="77777777" w:rsidR="00283380" w:rsidRPr="00283380" w:rsidRDefault="00283380" w:rsidP="00283380">
      <w:pPr>
        <w:tabs>
          <w:tab w:val="left" w:pos="1080"/>
          <w:tab w:val="left" w:pos="4500"/>
        </w:tabs>
        <w:rPr>
          <w:rFonts w:cs="Arial"/>
          <w:sz w:val="18"/>
          <w:szCs w:val="18"/>
          <w:lang w:val="de-AT"/>
        </w:rPr>
      </w:pPr>
      <w:r w:rsidRPr="00283380">
        <w:rPr>
          <w:rFonts w:cs="Arial"/>
          <w:sz w:val="18"/>
          <w:szCs w:val="18"/>
          <w:lang w:val="de-AT"/>
        </w:rPr>
        <w:t>Telefax</w:t>
      </w:r>
      <w:r w:rsidRPr="00283380">
        <w:rPr>
          <w:rFonts w:cs="Arial"/>
          <w:sz w:val="18"/>
          <w:szCs w:val="18"/>
          <w:lang w:val="de-AT"/>
        </w:rPr>
        <w:tab/>
        <w:t>+43 (0)1 711 04-2650</w:t>
      </w:r>
      <w:r w:rsidRPr="00283380">
        <w:rPr>
          <w:rFonts w:cs="Arial"/>
          <w:sz w:val="18"/>
          <w:szCs w:val="18"/>
          <w:lang w:val="de-AT"/>
        </w:rPr>
        <w:tab/>
        <w:t>+43 (0)1 711 04-2650</w:t>
      </w:r>
    </w:p>
    <w:p w14:paraId="2A393411" w14:textId="77777777" w:rsidR="00283380" w:rsidRPr="00283380" w:rsidRDefault="00283380" w:rsidP="00283380">
      <w:pPr>
        <w:rPr>
          <w:sz w:val="18"/>
          <w:szCs w:val="18"/>
        </w:rPr>
      </w:pPr>
      <w:r w:rsidRPr="00283380">
        <w:rPr>
          <w:rFonts w:cs="Arial"/>
          <w:sz w:val="18"/>
          <w:szCs w:val="18"/>
          <w:lang w:val="de-AT"/>
        </w:rPr>
        <w:t>E-Mail</w:t>
      </w:r>
      <w:r w:rsidRPr="00283380">
        <w:rPr>
          <w:rFonts w:cs="Arial"/>
          <w:sz w:val="18"/>
          <w:szCs w:val="18"/>
          <w:lang w:val="de-AT"/>
        </w:rPr>
        <w:tab/>
        <w:t xml:space="preserve">      michael.sgiarovello@henkel.com</w:t>
      </w:r>
      <w:r w:rsidRPr="00283380">
        <w:rPr>
          <w:rFonts w:cs="Arial"/>
          <w:sz w:val="18"/>
          <w:szCs w:val="18"/>
          <w:lang w:val="de-AT"/>
        </w:rPr>
        <w:tab/>
        <w:t xml:space="preserve">   </w:t>
      </w:r>
      <w:hyperlink r:id="rId10" w:history="1">
        <w:r w:rsidRPr="00283380">
          <w:rPr>
            <w:rStyle w:val="Hyperlink"/>
            <w:rFonts w:cs="Arial"/>
            <w:sz w:val="18"/>
            <w:szCs w:val="18"/>
            <w:lang w:val="de-AT"/>
          </w:rPr>
          <w:t>daniela.sykora@henkel.com</w:t>
        </w:r>
      </w:hyperlink>
    </w:p>
    <w:p w14:paraId="31BD47D6" w14:textId="42604171" w:rsidR="006E41FD" w:rsidRPr="00283380" w:rsidRDefault="006E41FD" w:rsidP="00283380">
      <w:pPr>
        <w:rPr>
          <w:sz w:val="18"/>
          <w:szCs w:val="18"/>
        </w:rPr>
      </w:pPr>
    </w:p>
    <w:sectPr w:rsidR="006E41FD" w:rsidRPr="00283380" w:rsidSect="008E1939">
      <w:headerReference w:type="default" r:id="rId11"/>
      <w:footerReference w:type="default" r:id="rId12"/>
      <w:headerReference w:type="first" r:id="rId13"/>
      <w:footerReference w:type="first" r:id="rId14"/>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C09E" w14:textId="77777777" w:rsidR="00B72EA2" w:rsidRDefault="00B72EA2">
      <w:r>
        <w:separator/>
      </w:r>
    </w:p>
  </w:endnote>
  <w:endnote w:type="continuationSeparator" w:id="0">
    <w:p w14:paraId="10AFDDDC" w14:textId="77777777" w:rsidR="00B72EA2" w:rsidRDefault="00B72EA2">
      <w:r>
        <w:continuationSeparator/>
      </w:r>
    </w:p>
  </w:endnote>
  <w:endnote w:type="continuationNotice" w:id="1">
    <w:p w14:paraId="4C8A65A7" w14:textId="77777777" w:rsidR="00B72EA2" w:rsidRDefault="00B72E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584A" w14:textId="6438CB44" w:rsidR="00CE08C2" w:rsidRDefault="00697F20" w:rsidP="00C157BC">
    <w:pPr>
      <w:pStyle w:val="Fuzeile"/>
      <w:tabs>
        <w:tab w:val="clear" w:pos="7083"/>
        <w:tab w:val="clear" w:pos="8640"/>
        <w:tab w:val="left" w:pos="3840"/>
      </w:tabs>
      <w:jc w:val="both"/>
      <w:rPr>
        <w:color w:val="auto"/>
        <w:position w:val="12"/>
      </w:rPr>
    </w:pPr>
    <w:r w:rsidRPr="00697F20">
      <w:rPr>
        <w:color w:val="auto"/>
        <w:position w:val="6"/>
      </w:rPr>
      <w:drawing>
        <wp:anchor distT="0" distB="0" distL="114300" distR="114300" simplePos="0" relativeHeight="251661312" behindDoc="0" locked="0" layoutInCell="1" allowOverlap="1" wp14:anchorId="7E5C8EEB" wp14:editId="3435751A">
          <wp:simplePos x="0" y="0"/>
          <wp:positionH relativeFrom="column">
            <wp:posOffset>238125</wp:posOffset>
          </wp:positionH>
          <wp:positionV relativeFrom="paragraph">
            <wp:posOffset>-524510</wp:posOffset>
          </wp:positionV>
          <wp:extent cx="3952875" cy="6000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600075"/>
                  </a:xfrm>
                  <a:prstGeom prst="rect">
                    <a:avLst/>
                  </a:prstGeom>
                  <a:noFill/>
                  <a:ln>
                    <a:noFill/>
                  </a:ln>
                </pic:spPr>
              </pic:pic>
            </a:graphicData>
          </a:graphic>
        </wp:anchor>
      </w:drawing>
    </w:r>
    <w:r w:rsidRPr="00697F20">
      <w:rPr>
        <w:color w:val="auto"/>
        <w:position w:val="6"/>
      </w:rPr>
      <w:drawing>
        <wp:anchor distT="0" distB="0" distL="114300" distR="114300" simplePos="0" relativeHeight="251662336" behindDoc="0" locked="0" layoutInCell="1" allowOverlap="1" wp14:anchorId="2354DB14" wp14:editId="144EF5B9">
          <wp:simplePos x="0" y="0"/>
          <wp:positionH relativeFrom="margin">
            <wp:posOffset>5133975</wp:posOffset>
          </wp:positionH>
          <wp:positionV relativeFrom="paragraph">
            <wp:posOffset>-340995</wp:posOffset>
          </wp:positionV>
          <wp:extent cx="219075" cy="208915"/>
          <wp:effectExtent l="0" t="0" r="9525" b="635"/>
          <wp:wrapSquare wrapText="bothSides"/>
          <wp:docPr id="3"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9075" cy="208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F20">
      <w:rPr>
        <w:color w:val="auto"/>
        <w:position w:val="6"/>
      </w:rPr>
      <w:drawing>
        <wp:anchor distT="0" distB="0" distL="114300" distR="114300" simplePos="0" relativeHeight="251663360" behindDoc="0" locked="0" layoutInCell="1" allowOverlap="1" wp14:anchorId="0D4CFF8D" wp14:editId="242AAD81">
          <wp:simplePos x="0" y="0"/>
          <wp:positionH relativeFrom="margin">
            <wp:posOffset>4162425</wp:posOffset>
          </wp:positionH>
          <wp:positionV relativeFrom="margin">
            <wp:posOffset>8271510</wp:posOffset>
          </wp:positionV>
          <wp:extent cx="876300" cy="154940"/>
          <wp:effectExtent l="0" t="0" r="0" b="0"/>
          <wp:wrapSquare wrapText="bothSides"/>
          <wp:docPr id="7" name="Bild 20" descr="Beschreibung: achtung_1:Henkel Beauty Care:03 Kundeninfos:CI:Logos:HBC:_6 SKIN CARE:Diadermine:Diadermine_Logo_NEU_Einset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achtung_1:Henkel Beauty Care:03 Kundeninfos:CI:Logos:HBC:_6 SKIN CARE:Diadermine:Diadermine_Logo_NEU_Einsetze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7630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8C2" w:rsidRPr="00AC53C0">
      <w:rPr>
        <w:color w:val="auto"/>
        <w:position w:val="6"/>
      </w:rPr>
      <w:t xml:space="preserve">      </w:t>
    </w:r>
    <w:r w:rsidR="00CE08C2" w:rsidRPr="00AC53C0">
      <w:rPr>
        <w:color w:val="auto"/>
      </w:rPr>
      <w:t xml:space="preserve">              </w:t>
    </w:r>
    <w:r w:rsidR="00CE08C2" w:rsidRPr="00AC53C0">
      <w:rPr>
        <w:color w:val="auto"/>
        <w:position w:val="12"/>
      </w:rPr>
      <w:t xml:space="preserve">  </w:t>
    </w:r>
  </w:p>
  <w:p w14:paraId="081FEF9E" w14:textId="452EF37E" w:rsidR="00CE08C2" w:rsidRDefault="00CE08C2" w:rsidP="00D260A2">
    <w:pPr>
      <w:pStyle w:val="Fuzeile"/>
      <w:jc w:val="right"/>
      <w:rPr>
        <w:b w:val="0"/>
        <w:color w:val="auto"/>
      </w:rPr>
    </w:pPr>
  </w:p>
  <w:p w14:paraId="4C3846FB" w14:textId="54C1B551"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81F7" w14:textId="77777777" w:rsidR="00B72EA2" w:rsidRDefault="00B72EA2">
      <w:r>
        <w:separator/>
      </w:r>
    </w:p>
  </w:footnote>
  <w:footnote w:type="continuationSeparator" w:id="0">
    <w:p w14:paraId="092DF905" w14:textId="77777777" w:rsidR="00B72EA2" w:rsidRDefault="00B72EA2">
      <w:r>
        <w:continuationSeparator/>
      </w:r>
    </w:p>
  </w:footnote>
  <w:footnote w:type="continuationNotice" w:id="1">
    <w:p w14:paraId="20EF197F" w14:textId="77777777" w:rsidR="00B72EA2" w:rsidRDefault="00B72E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DDB" w14:textId="6EC1EEAC" w:rsidR="00CE08C2" w:rsidRDefault="00697F20" w:rsidP="0091451F">
    <w:pPr>
      <w:pStyle w:val="Kopfzeile"/>
      <w:tabs>
        <w:tab w:val="clear" w:pos="8640"/>
        <w:tab w:val="left" w:pos="2445"/>
      </w:tabs>
      <w:spacing w:line="420" w:lineRule="atLeast"/>
      <w:rPr>
        <w:b/>
        <w:bCs/>
        <w:sz w:val="36"/>
        <w:szCs w:val="36"/>
      </w:rPr>
    </w:pPr>
    <w:r>
      <w:rPr>
        <w:noProof/>
        <w:lang w:val="en-US"/>
      </w:rPr>
      <w:drawing>
        <wp:anchor distT="0" distB="0" distL="114300" distR="114300" simplePos="0" relativeHeight="251659264" behindDoc="0" locked="0" layoutInCell="1" allowOverlap="1" wp14:anchorId="20EE313A" wp14:editId="2CA2E36B">
          <wp:simplePos x="0" y="0"/>
          <wp:positionH relativeFrom="margin">
            <wp:posOffset>4295775</wp:posOffset>
          </wp:positionH>
          <wp:positionV relativeFrom="paragraph">
            <wp:posOffset>-705485</wp:posOffset>
          </wp:positionV>
          <wp:extent cx="1430655" cy="1066165"/>
          <wp:effectExtent l="0" t="0" r="0" b="0"/>
          <wp:wrapNone/>
          <wp:docPr id="13" name="Bild 11" descr="HENKEL_LogoFilled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NKEL_LogoFilled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8C2">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6604AA"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BE7HGo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524"/>
    <w:rsid w:val="0000268A"/>
    <w:rsid w:val="00003F5B"/>
    <w:rsid w:val="00004023"/>
    <w:rsid w:val="000057EF"/>
    <w:rsid w:val="00007347"/>
    <w:rsid w:val="000143FC"/>
    <w:rsid w:val="00015167"/>
    <w:rsid w:val="000152F4"/>
    <w:rsid w:val="00015E6F"/>
    <w:rsid w:val="00022D8D"/>
    <w:rsid w:val="000234D1"/>
    <w:rsid w:val="00027033"/>
    <w:rsid w:val="00027A1C"/>
    <w:rsid w:val="00030701"/>
    <w:rsid w:val="00031D28"/>
    <w:rsid w:val="000365AF"/>
    <w:rsid w:val="00036BFD"/>
    <w:rsid w:val="00040777"/>
    <w:rsid w:val="00040D3D"/>
    <w:rsid w:val="00046AF7"/>
    <w:rsid w:val="0005185B"/>
    <w:rsid w:val="00051F00"/>
    <w:rsid w:val="000532D4"/>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9011E"/>
    <w:rsid w:val="000A0103"/>
    <w:rsid w:val="000A0845"/>
    <w:rsid w:val="000A2992"/>
    <w:rsid w:val="000A3F35"/>
    <w:rsid w:val="000A6E71"/>
    <w:rsid w:val="000B1C40"/>
    <w:rsid w:val="000B4934"/>
    <w:rsid w:val="000B5454"/>
    <w:rsid w:val="000B6942"/>
    <w:rsid w:val="000B7A52"/>
    <w:rsid w:val="000C0F12"/>
    <w:rsid w:val="000E2BFE"/>
    <w:rsid w:val="000F03AB"/>
    <w:rsid w:val="000F20E6"/>
    <w:rsid w:val="000F2D9D"/>
    <w:rsid w:val="000F3A04"/>
    <w:rsid w:val="00104229"/>
    <w:rsid w:val="00106FCE"/>
    <w:rsid w:val="001101E2"/>
    <w:rsid w:val="00111878"/>
    <w:rsid w:val="00111B99"/>
    <w:rsid w:val="00111C0C"/>
    <w:rsid w:val="0012120B"/>
    <w:rsid w:val="00123965"/>
    <w:rsid w:val="00123C0B"/>
    <w:rsid w:val="001241CC"/>
    <w:rsid w:val="001253C1"/>
    <w:rsid w:val="001269E3"/>
    <w:rsid w:val="001300A9"/>
    <w:rsid w:val="0013139E"/>
    <w:rsid w:val="00131D29"/>
    <w:rsid w:val="00132EE9"/>
    <w:rsid w:val="0013305B"/>
    <w:rsid w:val="00136966"/>
    <w:rsid w:val="0014071B"/>
    <w:rsid w:val="0014081E"/>
    <w:rsid w:val="00141BB9"/>
    <w:rsid w:val="0014390F"/>
    <w:rsid w:val="00155036"/>
    <w:rsid w:val="00156422"/>
    <w:rsid w:val="00157771"/>
    <w:rsid w:val="00160EEA"/>
    <w:rsid w:val="00170FB6"/>
    <w:rsid w:val="00173994"/>
    <w:rsid w:val="0017433B"/>
    <w:rsid w:val="00180AF8"/>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3058"/>
    <w:rsid w:val="001A33AE"/>
    <w:rsid w:val="001B39EC"/>
    <w:rsid w:val="001B6568"/>
    <w:rsid w:val="001B6EE7"/>
    <w:rsid w:val="001C0D81"/>
    <w:rsid w:val="001C2B3E"/>
    <w:rsid w:val="001C77B8"/>
    <w:rsid w:val="001D35C1"/>
    <w:rsid w:val="001D3CE2"/>
    <w:rsid w:val="001D4EBE"/>
    <w:rsid w:val="001D5677"/>
    <w:rsid w:val="001E6D05"/>
    <w:rsid w:val="001F026E"/>
    <w:rsid w:val="001F0693"/>
    <w:rsid w:val="001F0F27"/>
    <w:rsid w:val="00200251"/>
    <w:rsid w:val="002018DE"/>
    <w:rsid w:val="002020A1"/>
    <w:rsid w:val="00206778"/>
    <w:rsid w:val="00206AFD"/>
    <w:rsid w:val="00207570"/>
    <w:rsid w:val="00207859"/>
    <w:rsid w:val="002114C9"/>
    <w:rsid w:val="002143EF"/>
    <w:rsid w:val="00215554"/>
    <w:rsid w:val="0021579F"/>
    <w:rsid w:val="002172FF"/>
    <w:rsid w:val="00220F1D"/>
    <w:rsid w:val="0022233C"/>
    <w:rsid w:val="0022362A"/>
    <w:rsid w:val="0022646D"/>
    <w:rsid w:val="00234AB7"/>
    <w:rsid w:val="00236FBE"/>
    <w:rsid w:val="00240EEB"/>
    <w:rsid w:val="00241666"/>
    <w:rsid w:val="002433F4"/>
    <w:rsid w:val="00243406"/>
    <w:rsid w:val="00245A8C"/>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68B3"/>
    <w:rsid w:val="00277612"/>
    <w:rsid w:val="00283380"/>
    <w:rsid w:val="00291983"/>
    <w:rsid w:val="0029340A"/>
    <w:rsid w:val="002A0675"/>
    <w:rsid w:val="002A3C3A"/>
    <w:rsid w:val="002A4016"/>
    <w:rsid w:val="002A4941"/>
    <w:rsid w:val="002B1DE1"/>
    <w:rsid w:val="002B2A81"/>
    <w:rsid w:val="002C015A"/>
    <w:rsid w:val="002C38CD"/>
    <w:rsid w:val="002C66CE"/>
    <w:rsid w:val="002C7DA5"/>
    <w:rsid w:val="002D07A9"/>
    <w:rsid w:val="002D706E"/>
    <w:rsid w:val="002D7700"/>
    <w:rsid w:val="002D7820"/>
    <w:rsid w:val="002E0126"/>
    <w:rsid w:val="002E2C64"/>
    <w:rsid w:val="002E45BA"/>
    <w:rsid w:val="002E48EC"/>
    <w:rsid w:val="002F2A11"/>
    <w:rsid w:val="002F44BA"/>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7C6"/>
    <w:rsid w:val="003241A0"/>
    <w:rsid w:val="003270EA"/>
    <w:rsid w:val="00335273"/>
    <w:rsid w:val="0033547E"/>
    <w:rsid w:val="00336001"/>
    <w:rsid w:val="0033798B"/>
    <w:rsid w:val="003412AA"/>
    <w:rsid w:val="0034413E"/>
    <w:rsid w:val="003456DD"/>
    <w:rsid w:val="003461BC"/>
    <w:rsid w:val="003468CD"/>
    <w:rsid w:val="00346D60"/>
    <w:rsid w:val="00352B47"/>
    <w:rsid w:val="00353FAA"/>
    <w:rsid w:val="00355BD9"/>
    <w:rsid w:val="00356A88"/>
    <w:rsid w:val="00357F8B"/>
    <w:rsid w:val="0036104D"/>
    <w:rsid w:val="003621EB"/>
    <w:rsid w:val="0036663E"/>
    <w:rsid w:val="003708C8"/>
    <w:rsid w:val="003712BC"/>
    <w:rsid w:val="0037378F"/>
    <w:rsid w:val="00373861"/>
    <w:rsid w:val="00374092"/>
    <w:rsid w:val="003750DC"/>
    <w:rsid w:val="00386AD2"/>
    <w:rsid w:val="00387D4E"/>
    <w:rsid w:val="0039255C"/>
    <w:rsid w:val="003926D8"/>
    <w:rsid w:val="00392794"/>
    <w:rsid w:val="0039756E"/>
    <w:rsid w:val="003A4CB4"/>
    <w:rsid w:val="003A624A"/>
    <w:rsid w:val="003A7C88"/>
    <w:rsid w:val="003A7E1D"/>
    <w:rsid w:val="003B0E8A"/>
    <w:rsid w:val="003B76FB"/>
    <w:rsid w:val="003C0601"/>
    <w:rsid w:val="003C0F41"/>
    <w:rsid w:val="003C20F0"/>
    <w:rsid w:val="003C4FAA"/>
    <w:rsid w:val="003D6D17"/>
    <w:rsid w:val="003E0847"/>
    <w:rsid w:val="003E13B0"/>
    <w:rsid w:val="003E271B"/>
    <w:rsid w:val="003E368A"/>
    <w:rsid w:val="003E618C"/>
    <w:rsid w:val="003E7B5D"/>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49B"/>
    <w:rsid w:val="00426A10"/>
    <w:rsid w:val="0042790E"/>
    <w:rsid w:val="00430F12"/>
    <w:rsid w:val="00430FCA"/>
    <w:rsid w:val="0043144A"/>
    <w:rsid w:val="00431765"/>
    <w:rsid w:val="004323AC"/>
    <w:rsid w:val="004327A1"/>
    <w:rsid w:val="0043543E"/>
    <w:rsid w:val="00435B52"/>
    <w:rsid w:val="00435DF5"/>
    <w:rsid w:val="00436756"/>
    <w:rsid w:val="00445D13"/>
    <w:rsid w:val="00446906"/>
    <w:rsid w:val="00447C7E"/>
    <w:rsid w:val="00452154"/>
    <w:rsid w:val="00453903"/>
    <w:rsid w:val="00454104"/>
    <w:rsid w:val="00454995"/>
    <w:rsid w:val="00462A27"/>
    <w:rsid w:val="00462E1A"/>
    <w:rsid w:val="00470E79"/>
    <w:rsid w:val="004738A7"/>
    <w:rsid w:val="00473C35"/>
    <w:rsid w:val="004754EA"/>
    <w:rsid w:val="004842F7"/>
    <w:rsid w:val="004861A7"/>
    <w:rsid w:val="0048778E"/>
    <w:rsid w:val="00493163"/>
    <w:rsid w:val="0049721E"/>
    <w:rsid w:val="00497901"/>
    <w:rsid w:val="004A002E"/>
    <w:rsid w:val="004A2AFE"/>
    <w:rsid w:val="004A41B9"/>
    <w:rsid w:val="004B349C"/>
    <w:rsid w:val="004B407F"/>
    <w:rsid w:val="004B77DF"/>
    <w:rsid w:val="004C1772"/>
    <w:rsid w:val="004C3B2D"/>
    <w:rsid w:val="004D19E8"/>
    <w:rsid w:val="004D2D5B"/>
    <w:rsid w:val="004D4196"/>
    <w:rsid w:val="004D712B"/>
    <w:rsid w:val="004D793A"/>
    <w:rsid w:val="004E1DAF"/>
    <w:rsid w:val="004E23E2"/>
    <w:rsid w:val="004E2730"/>
    <w:rsid w:val="004E2C8F"/>
    <w:rsid w:val="004E6585"/>
    <w:rsid w:val="004F292A"/>
    <w:rsid w:val="004F6725"/>
    <w:rsid w:val="004F77FC"/>
    <w:rsid w:val="004F7F89"/>
    <w:rsid w:val="005006CA"/>
    <w:rsid w:val="00502146"/>
    <w:rsid w:val="005022F4"/>
    <w:rsid w:val="0050548E"/>
    <w:rsid w:val="00510CEE"/>
    <w:rsid w:val="00514740"/>
    <w:rsid w:val="00514949"/>
    <w:rsid w:val="00514E8C"/>
    <w:rsid w:val="0051753F"/>
    <w:rsid w:val="005201BC"/>
    <w:rsid w:val="00531A55"/>
    <w:rsid w:val="0053226A"/>
    <w:rsid w:val="00535B09"/>
    <w:rsid w:val="00541040"/>
    <w:rsid w:val="00546E51"/>
    <w:rsid w:val="00554C10"/>
    <w:rsid w:val="0055554D"/>
    <w:rsid w:val="00555D2B"/>
    <w:rsid w:val="00556217"/>
    <w:rsid w:val="00562EC7"/>
    <w:rsid w:val="00565B75"/>
    <w:rsid w:val="00567974"/>
    <w:rsid w:val="00570C97"/>
    <w:rsid w:val="005721F7"/>
    <w:rsid w:val="00574AE3"/>
    <w:rsid w:val="00574BC0"/>
    <w:rsid w:val="00576C94"/>
    <w:rsid w:val="00581D4D"/>
    <w:rsid w:val="0059350C"/>
    <w:rsid w:val="00595FC0"/>
    <w:rsid w:val="005A7373"/>
    <w:rsid w:val="005A7808"/>
    <w:rsid w:val="005B0D20"/>
    <w:rsid w:val="005B2275"/>
    <w:rsid w:val="005B227E"/>
    <w:rsid w:val="005B2F55"/>
    <w:rsid w:val="005B4EFC"/>
    <w:rsid w:val="005B4F77"/>
    <w:rsid w:val="005B70EC"/>
    <w:rsid w:val="005B7414"/>
    <w:rsid w:val="005C087E"/>
    <w:rsid w:val="005C1F67"/>
    <w:rsid w:val="005C308D"/>
    <w:rsid w:val="005C3E42"/>
    <w:rsid w:val="005C4438"/>
    <w:rsid w:val="005C4BF5"/>
    <w:rsid w:val="005D14BE"/>
    <w:rsid w:val="005D4177"/>
    <w:rsid w:val="005E65AD"/>
    <w:rsid w:val="005F1E39"/>
    <w:rsid w:val="005F374D"/>
    <w:rsid w:val="005F3F49"/>
    <w:rsid w:val="00600D3B"/>
    <w:rsid w:val="00601636"/>
    <w:rsid w:val="00601670"/>
    <w:rsid w:val="006036BF"/>
    <w:rsid w:val="00610455"/>
    <w:rsid w:val="006109AE"/>
    <w:rsid w:val="00612B2B"/>
    <w:rsid w:val="00615217"/>
    <w:rsid w:val="00616DF8"/>
    <w:rsid w:val="00620CDC"/>
    <w:rsid w:val="00623BA8"/>
    <w:rsid w:val="006329A0"/>
    <w:rsid w:val="0063375D"/>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71CE2"/>
    <w:rsid w:val="00673024"/>
    <w:rsid w:val="00674714"/>
    <w:rsid w:val="00674E61"/>
    <w:rsid w:val="00676727"/>
    <w:rsid w:val="00677E5E"/>
    <w:rsid w:val="0068250C"/>
    <w:rsid w:val="006836EF"/>
    <w:rsid w:val="006840BD"/>
    <w:rsid w:val="0068455B"/>
    <w:rsid w:val="00684F25"/>
    <w:rsid w:val="0068597F"/>
    <w:rsid w:val="006907DB"/>
    <w:rsid w:val="00694A39"/>
    <w:rsid w:val="0069695E"/>
    <w:rsid w:val="00697F20"/>
    <w:rsid w:val="006A0A5D"/>
    <w:rsid w:val="006A21F2"/>
    <w:rsid w:val="006A280E"/>
    <w:rsid w:val="006A3557"/>
    <w:rsid w:val="006A408D"/>
    <w:rsid w:val="006A40BA"/>
    <w:rsid w:val="006A5087"/>
    <w:rsid w:val="006A653D"/>
    <w:rsid w:val="006B14DF"/>
    <w:rsid w:val="006B22A9"/>
    <w:rsid w:val="006C1BCC"/>
    <w:rsid w:val="006C35D3"/>
    <w:rsid w:val="006C4EB0"/>
    <w:rsid w:val="006D390F"/>
    <w:rsid w:val="006D4766"/>
    <w:rsid w:val="006E060E"/>
    <w:rsid w:val="006E2294"/>
    <w:rsid w:val="006E3D86"/>
    <w:rsid w:val="006E41FD"/>
    <w:rsid w:val="006E45EA"/>
    <w:rsid w:val="006F19A2"/>
    <w:rsid w:val="006F5000"/>
    <w:rsid w:val="00702A5D"/>
    <w:rsid w:val="00707537"/>
    <w:rsid w:val="00707AA6"/>
    <w:rsid w:val="007109E8"/>
    <w:rsid w:val="007137BC"/>
    <w:rsid w:val="00713FF9"/>
    <w:rsid w:val="0071507C"/>
    <w:rsid w:val="00722B85"/>
    <w:rsid w:val="00737BCE"/>
    <w:rsid w:val="007404C0"/>
    <w:rsid w:val="0075158C"/>
    <w:rsid w:val="00757058"/>
    <w:rsid w:val="00761F10"/>
    <w:rsid w:val="007628E8"/>
    <w:rsid w:val="00764913"/>
    <w:rsid w:val="00764CAF"/>
    <w:rsid w:val="007669A9"/>
    <w:rsid w:val="00781E44"/>
    <w:rsid w:val="00782E8F"/>
    <w:rsid w:val="0079577B"/>
    <w:rsid w:val="007A4FAD"/>
    <w:rsid w:val="007A7657"/>
    <w:rsid w:val="007B44E2"/>
    <w:rsid w:val="007B5B35"/>
    <w:rsid w:val="007B7FAC"/>
    <w:rsid w:val="007C16CD"/>
    <w:rsid w:val="007C28CD"/>
    <w:rsid w:val="007C597B"/>
    <w:rsid w:val="007C5F13"/>
    <w:rsid w:val="007D393A"/>
    <w:rsid w:val="007D5297"/>
    <w:rsid w:val="007E0692"/>
    <w:rsid w:val="007E0A7F"/>
    <w:rsid w:val="007E12BF"/>
    <w:rsid w:val="007E2363"/>
    <w:rsid w:val="007E55E0"/>
    <w:rsid w:val="007E7201"/>
    <w:rsid w:val="007F3AE4"/>
    <w:rsid w:val="007F7341"/>
    <w:rsid w:val="0080528B"/>
    <w:rsid w:val="00806CBF"/>
    <w:rsid w:val="00810AEC"/>
    <w:rsid w:val="00811C88"/>
    <w:rsid w:val="008123DF"/>
    <w:rsid w:val="008151D0"/>
    <w:rsid w:val="00815317"/>
    <w:rsid w:val="00820B4C"/>
    <w:rsid w:val="008263F8"/>
    <w:rsid w:val="00834C99"/>
    <w:rsid w:val="00835ACA"/>
    <w:rsid w:val="00835C11"/>
    <w:rsid w:val="008363B1"/>
    <w:rsid w:val="00841822"/>
    <w:rsid w:val="00841E99"/>
    <w:rsid w:val="008458D3"/>
    <w:rsid w:val="00853D96"/>
    <w:rsid w:val="0085629D"/>
    <w:rsid w:val="00861FAF"/>
    <w:rsid w:val="00864DF8"/>
    <w:rsid w:val="00865AC9"/>
    <w:rsid w:val="00867B28"/>
    <w:rsid w:val="00871A72"/>
    <w:rsid w:val="00871D65"/>
    <w:rsid w:val="00873FC6"/>
    <w:rsid w:val="00877776"/>
    <w:rsid w:val="00883118"/>
    <w:rsid w:val="0088643D"/>
    <w:rsid w:val="00893B30"/>
    <w:rsid w:val="00894027"/>
    <w:rsid w:val="008971CD"/>
    <w:rsid w:val="008A062A"/>
    <w:rsid w:val="008A49F5"/>
    <w:rsid w:val="008A54CE"/>
    <w:rsid w:val="008A5D82"/>
    <w:rsid w:val="008B04F1"/>
    <w:rsid w:val="008B1ED0"/>
    <w:rsid w:val="008B25A8"/>
    <w:rsid w:val="008B5A49"/>
    <w:rsid w:val="008B5DC2"/>
    <w:rsid w:val="008C14B4"/>
    <w:rsid w:val="008C3079"/>
    <w:rsid w:val="008C43AC"/>
    <w:rsid w:val="008C4AA5"/>
    <w:rsid w:val="008C5717"/>
    <w:rsid w:val="008C59B1"/>
    <w:rsid w:val="008D0ABC"/>
    <w:rsid w:val="008D161B"/>
    <w:rsid w:val="008D43DF"/>
    <w:rsid w:val="008D5292"/>
    <w:rsid w:val="008E0342"/>
    <w:rsid w:val="008E1939"/>
    <w:rsid w:val="008E2C18"/>
    <w:rsid w:val="008E3152"/>
    <w:rsid w:val="008E6A27"/>
    <w:rsid w:val="008F16B2"/>
    <w:rsid w:val="008F1DF4"/>
    <w:rsid w:val="008F22CF"/>
    <w:rsid w:val="008F3105"/>
    <w:rsid w:val="008F55EF"/>
    <w:rsid w:val="009011BE"/>
    <w:rsid w:val="00903E56"/>
    <w:rsid w:val="009060A2"/>
    <w:rsid w:val="0091451F"/>
    <w:rsid w:val="00916E5A"/>
    <w:rsid w:val="0092362C"/>
    <w:rsid w:val="00924BCA"/>
    <w:rsid w:val="00924E6F"/>
    <w:rsid w:val="00925725"/>
    <w:rsid w:val="00927715"/>
    <w:rsid w:val="00933F23"/>
    <w:rsid w:val="009362EC"/>
    <w:rsid w:val="00937703"/>
    <w:rsid w:val="009426E4"/>
    <w:rsid w:val="00943088"/>
    <w:rsid w:val="009436A3"/>
    <w:rsid w:val="00944773"/>
    <w:rsid w:val="009447C9"/>
    <w:rsid w:val="0094546B"/>
    <w:rsid w:val="0096273B"/>
    <w:rsid w:val="009665F8"/>
    <w:rsid w:val="00970A96"/>
    <w:rsid w:val="009743CE"/>
    <w:rsid w:val="0097588C"/>
    <w:rsid w:val="00985AD7"/>
    <w:rsid w:val="009866F9"/>
    <w:rsid w:val="0098718F"/>
    <w:rsid w:val="00990B49"/>
    <w:rsid w:val="0099135E"/>
    <w:rsid w:val="009949A0"/>
    <w:rsid w:val="009952BD"/>
    <w:rsid w:val="00996F4F"/>
    <w:rsid w:val="009B21DA"/>
    <w:rsid w:val="009B5C42"/>
    <w:rsid w:val="009B5E34"/>
    <w:rsid w:val="009B703A"/>
    <w:rsid w:val="009B773F"/>
    <w:rsid w:val="009C2451"/>
    <w:rsid w:val="009C2F5E"/>
    <w:rsid w:val="009C5F85"/>
    <w:rsid w:val="009C7787"/>
    <w:rsid w:val="009D103A"/>
    <w:rsid w:val="009D15D3"/>
    <w:rsid w:val="009D30C2"/>
    <w:rsid w:val="009D3948"/>
    <w:rsid w:val="009D70BA"/>
    <w:rsid w:val="009E065F"/>
    <w:rsid w:val="009E4DD9"/>
    <w:rsid w:val="009E5A1A"/>
    <w:rsid w:val="009E63F4"/>
    <w:rsid w:val="009E6E66"/>
    <w:rsid w:val="009E7B5A"/>
    <w:rsid w:val="009F11D2"/>
    <w:rsid w:val="009F1809"/>
    <w:rsid w:val="009F2C89"/>
    <w:rsid w:val="009F440F"/>
    <w:rsid w:val="009F4E92"/>
    <w:rsid w:val="00A003F8"/>
    <w:rsid w:val="00A02F2B"/>
    <w:rsid w:val="00A03DC3"/>
    <w:rsid w:val="00A047A5"/>
    <w:rsid w:val="00A057C3"/>
    <w:rsid w:val="00A06BE9"/>
    <w:rsid w:val="00A074CE"/>
    <w:rsid w:val="00A11BD5"/>
    <w:rsid w:val="00A12877"/>
    <w:rsid w:val="00A13AF9"/>
    <w:rsid w:val="00A262E8"/>
    <w:rsid w:val="00A26DE1"/>
    <w:rsid w:val="00A30D68"/>
    <w:rsid w:val="00A3124E"/>
    <w:rsid w:val="00A34031"/>
    <w:rsid w:val="00A348F0"/>
    <w:rsid w:val="00A36AA4"/>
    <w:rsid w:val="00A37FB7"/>
    <w:rsid w:val="00A42950"/>
    <w:rsid w:val="00A4317D"/>
    <w:rsid w:val="00A44C85"/>
    <w:rsid w:val="00A4640A"/>
    <w:rsid w:val="00A53EB0"/>
    <w:rsid w:val="00A61612"/>
    <w:rsid w:val="00A643D0"/>
    <w:rsid w:val="00A73F4F"/>
    <w:rsid w:val="00A77F66"/>
    <w:rsid w:val="00A814F3"/>
    <w:rsid w:val="00A8171C"/>
    <w:rsid w:val="00A9143E"/>
    <w:rsid w:val="00AA01D6"/>
    <w:rsid w:val="00AA0C6F"/>
    <w:rsid w:val="00AA3E45"/>
    <w:rsid w:val="00AA4EF5"/>
    <w:rsid w:val="00AA524A"/>
    <w:rsid w:val="00AA66E2"/>
    <w:rsid w:val="00AB093E"/>
    <w:rsid w:val="00AB2192"/>
    <w:rsid w:val="00AB25CC"/>
    <w:rsid w:val="00AB3BAF"/>
    <w:rsid w:val="00AB4630"/>
    <w:rsid w:val="00AB4929"/>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94E"/>
    <w:rsid w:val="00B14BA8"/>
    <w:rsid w:val="00B20104"/>
    <w:rsid w:val="00B23E44"/>
    <w:rsid w:val="00B23E70"/>
    <w:rsid w:val="00B27385"/>
    <w:rsid w:val="00B3045C"/>
    <w:rsid w:val="00B33E8D"/>
    <w:rsid w:val="00B34AE3"/>
    <w:rsid w:val="00B37EA2"/>
    <w:rsid w:val="00B40524"/>
    <w:rsid w:val="00B41511"/>
    <w:rsid w:val="00B52B4F"/>
    <w:rsid w:val="00B54F79"/>
    <w:rsid w:val="00B61867"/>
    <w:rsid w:val="00B6458D"/>
    <w:rsid w:val="00B721AE"/>
    <w:rsid w:val="00B72EA2"/>
    <w:rsid w:val="00B751EE"/>
    <w:rsid w:val="00B8315A"/>
    <w:rsid w:val="00B84430"/>
    <w:rsid w:val="00B86150"/>
    <w:rsid w:val="00B93DED"/>
    <w:rsid w:val="00B93F9E"/>
    <w:rsid w:val="00BA1C86"/>
    <w:rsid w:val="00BA6B5C"/>
    <w:rsid w:val="00BA7398"/>
    <w:rsid w:val="00BB06AD"/>
    <w:rsid w:val="00BB0F62"/>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2766D"/>
    <w:rsid w:val="00C31005"/>
    <w:rsid w:val="00C340E0"/>
    <w:rsid w:val="00C34BDA"/>
    <w:rsid w:val="00C3520C"/>
    <w:rsid w:val="00C43EF1"/>
    <w:rsid w:val="00C444FA"/>
    <w:rsid w:val="00C45619"/>
    <w:rsid w:val="00C47D92"/>
    <w:rsid w:val="00C5093D"/>
    <w:rsid w:val="00C51801"/>
    <w:rsid w:val="00C51B88"/>
    <w:rsid w:val="00C528FE"/>
    <w:rsid w:val="00C53528"/>
    <w:rsid w:val="00C60070"/>
    <w:rsid w:val="00C6088F"/>
    <w:rsid w:val="00C64D70"/>
    <w:rsid w:val="00C64E5B"/>
    <w:rsid w:val="00C65B3F"/>
    <w:rsid w:val="00C65D84"/>
    <w:rsid w:val="00C67B7A"/>
    <w:rsid w:val="00C72274"/>
    <w:rsid w:val="00C740F1"/>
    <w:rsid w:val="00C75F11"/>
    <w:rsid w:val="00C766DA"/>
    <w:rsid w:val="00C82BEB"/>
    <w:rsid w:val="00C87884"/>
    <w:rsid w:val="00C9042D"/>
    <w:rsid w:val="00C909CB"/>
    <w:rsid w:val="00C93A6B"/>
    <w:rsid w:val="00C95DD8"/>
    <w:rsid w:val="00CA47B7"/>
    <w:rsid w:val="00CA5207"/>
    <w:rsid w:val="00CA5FB7"/>
    <w:rsid w:val="00CA7205"/>
    <w:rsid w:val="00CB05B3"/>
    <w:rsid w:val="00CB1AE1"/>
    <w:rsid w:val="00CB2C72"/>
    <w:rsid w:val="00CB4304"/>
    <w:rsid w:val="00CB56D1"/>
    <w:rsid w:val="00CB5958"/>
    <w:rsid w:val="00CB6F79"/>
    <w:rsid w:val="00CD263F"/>
    <w:rsid w:val="00CD6F48"/>
    <w:rsid w:val="00CD7790"/>
    <w:rsid w:val="00CE0615"/>
    <w:rsid w:val="00CE08C2"/>
    <w:rsid w:val="00CE2A50"/>
    <w:rsid w:val="00CE3AAC"/>
    <w:rsid w:val="00CE452D"/>
    <w:rsid w:val="00CE56BA"/>
    <w:rsid w:val="00CE7B64"/>
    <w:rsid w:val="00CF0DCD"/>
    <w:rsid w:val="00CF1291"/>
    <w:rsid w:val="00CF217F"/>
    <w:rsid w:val="00CF32B8"/>
    <w:rsid w:val="00CF55ED"/>
    <w:rsid w:val="00CF624B"/>
    <w:rsid w:val="00CF652A"/>
    <w:rsid w:val="00CF66FE"/>
    <w:rsid w:val="00D03AC4"/>
    <w:rsid w:val="00D075AE"/>
    <w:rsid w:val="00D10615"/>
    <w:rsid w:val="00D117B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811CE"/>
    <w:rsid w:val="00D82236"/>
    <w:rsid w:val="00D85D61"/>
    <w:rsid w:val="00D90CB1"/>
    <w:rsid w:val="00D97AD0"/>
    <w:rsid w:val="00DA0F56"/>
    <w:rsid w:val="00DA2033"/>
    <w:rsid w:val="00DA446B"/>
    <w:rsid w:val="00DA44DF"/>
    <w:rsid w:val="00DA4E2D"/>
    <w:rsid w:val="00DA5A99"/>
    <w:rsid w:val="00DB1DDB"/>
    <w:rsid w:val="00DB6328"/>
    <w:rsid w:val="00DC1EF5"/>
    <w:rsid w:val="00DC2472"/>
    <w:rsid w:val="00DC2622"/>
    <w:rsid w:val="00DC3278"/>
    <w:rsid w:val="00DC5628"/>
    <w:rsid w:val="00DC62E1"/>
    <w:rsid w:val="00DD0488"/>
    <w:rsid w:val="00DD10A4"/>
    <w:rsid w:val="00DD4488"/>
    <w:rsid w:val="00DE0E90"/>
    <w:rsid w:val="00DE108B"/>
    <w:rsid w:val="00DE18C0"/>
    <w:rsid w:val="00DE2423"/>
    <w:rsid w:val="00DE6818"/>
    <w:rsid w:val="00DF1E07"/>
    <w:rsid w:val="00DF4C5B"/>
    <w:rsid w:val="00DF64B9"/>
    <w:rsid w:val="00DF787D"/>
    <w:rsid w:val="00E02381"/>
    <w:rsid w:val="00E02E1B"/>
    <w:rsid w:val="00E02E99"/>
    <w:rsid w:val="00E0483D"/>
    <w:rsid w:val="00E075C2"/>
    <w:rsid w:val="00E11CB2"/>
    <w:rsid w:val="00E12023"/>
    <w:rsid w:val="00E14FBD"/>
    <w:rsid w:val="00E237E4"/>
    <w:rsid w:val="00E249BF"/>
    <w:rsid w:val="00E26185"/>
    <w:rsid w:val="00E26234"/>
    <w:rsid w:val="00E3098C"/>
    <w:rsid w:val="00E341EA"/>
    <w:rsid w:val="00E360C0"/>
    <w:rsid w:val="00E368AB"/>
    <w:rsid w:val="00E408DC"/>
    <w:rsid w:val="00E45851"/>
    <w:rsid w:val="00E4600B"/>
    <w:rsid w:val="00E527C8"/>
    <w:rsid w:val="00E5540A"/>
    <w:rsid w:val="00E56509"/>
    <w:rsid w:val="00E57609"/>
    <w:rsid w:val="00E61A9F"/>
    <w:rsid w:val="00E63362"/>
    <w:rsid w:val="00E6355C"/>
    <w:rsid w:val="00E6529C"/>
    <w:rsid w:val="00E66DC0"/>
    <w:rsid w:val="00E70659"/>
    <w:rsid w:val="00E71DD5"/>
    <w:rsid w:val="00E72442"/>
    <w:rsid w:val="00E72C2B"/>
    <w:rsid w:val="00E75D82"/>
    <w:rsid w:val="00E80335"/>
    <w:rsid w:val="00E8175F"/>
    <w:rsid w:val="00E83BC7"/>
    <w:rsid w:val="00E860A7"/>
    <w:rsid w:val="00E90A6D"/>
    <w:rsid w:val="00EA0269"/>
    <w:rsid w:val="00EA0E6A"/>
    <w:rsid w:val="00EA1742"/>
    <w:rsid w:val="00EA29B0"/>
    <w:rsid w:val="00EA57C9"/>
    <w:rsid w:val="00EA5ACA"/>
    <w:rsid w:val="00EB15EA"/>
    <w:rsid w:val="00EB3CB2"/>
    <w:rsid w:val="00EB4B68"/>
    <w:rsid w:val="00EB5E12"/>
    <w:rsid w:val="00EC0076"/>
    <w:rsid w:val="00EC15E5"/>
    <w:rsid w:val="00EC33A0"/>
    <w:rsid w:val="00EC5D6C"/>
    <w:rsid w:val="00ED02C0"/>
    <w:rsid w:val="00ED02F7"/>
    <w:rsid w:val="00ED07F0"/>
    <w:rsid w:val="00ED14FB"/>
    <w:rsid w:val="00ED24CB"/>
    <w:rsid w:val="00ED409C"/>
    <w:rsid w:val="00ED48A1"/>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30DE6"/>
    <w:rsid w:val="00F3717C"/>
    <w:rsid w:val="00F3763E"/>
    <w:rsid w:val="00F3795C"/>
    <w:rsid w:val="00F37FD3"/>
    <w:rsid w:val="00F4001A"/>
    <w:rsid w:val="00F403A1"/>
    <w:rsid w:val="00F41403"/>
    <w:rsid w:val="00F46CCA"/>
    <w:rsid w:val="00F50A27"/>
    <w:rsid w:val="00F53218"/>
    <w:rsid w:val="00F535A2"/>
    <w:rsid w:val="00F5414F"/>
    <w:rsid w:val="00F54EAF"/>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640D"/>
    <w:rsid w:val="00FB67CA"/>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5B16"/>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90F6-F3A1-46BC-8F5E-DA32F553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686</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5216</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7</cp:revision>
  <cp:lastPrinted>2019-01-31T11:54:00Z</cp:lastPrinted>
  <dcterms:created xsi:type="dcterms:W3CDTF">2019-01-19T14:28:00Z</dcterms:created>
  <dcterms:modified xsi:type="dcterms:W3CDTF">2019-01-31T11:54:00Z</dcterms:modified>
</cp:coreProperties>
</file>